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-313900</wp:posOffset>
                </wp:positionH>
                <wp:positionV relativeFrom="paragraph">
                  <wp:posOffset>38311</wp:posOffset>
                </wp:positionV>
                <wp:extent cx="6238875" cy="1562100"/>
                <wp:effectExtent b="0" l="0" r="0" t="0"/>
                <wp:wrapNone/>
                <wp:docPr id="5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26550" y="299895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0" y="0"/>
                            <a:chExt cx="5991225" cy="15621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991225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1024671" y="299473"/>
                              <a:ext cx="4966554" cy="12626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0000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Guía3. Informe final Proyecto APT 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Asignatura Capstone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-313900</wp:posOffset>
                </wp:positionH>
                <wp:positionV relativeFrom="paragraph">
                  <wp:posOffset>38311</wp:posOffset>
                </wp:positionV>
                <wp:extent cx="6238875" cy="1562100"/>
                <wp:effectExtent b="0" l="0" r="0" t="0"/>
                <wp:wrapNone/>
                <wp:docPr id="54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8875" cy="1562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Calibri" w:cs="Calibri" w:eastAsia="Calibri" w:hAnsi="Calibri"/>
          <w:b w:val="1"/>
          <w:bCs w:val="1"/>
          <w:color w:val="2f549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Calibri" w:cs="Calibri" w:eastAsia="Calibri" w:hAnsi="Calibri"/>
          <w:b w:val="1"/>
          <w:bCs w:val="1"/>
          <w:color w:val="2f5496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1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781"/>
        <w:tblGridChange w:id="0">
          <w:tblGrid>
            <w:gridCol w:w="9781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1. Informe final Proyecto APT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objetivo de este informe es que describas los aspectos más relevantes de tu Proyecto APT. Es importante que fundamentes las decisiones que tuviste que tomar a lo largo del proceso. 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continuación, encontrarás distintos campos que deberás completar con la información solicitada, los que dan cuenta del resumen de tu proyecto APT y sus principales resultados.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81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3159"/>
        <w:gridCol w:w="6622"/>
        <w:tblGridChange w:id="0">
          <w:tblGrid>
            <w:gridCol w:w="3159"/>
            <w:gridCol w:w="6622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Nombre del proyecto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Escribe el nombre de tu Proyecto APT.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Área (s) de desempeño(s)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spacing w:after="240" w:before="240" w:lineRule="auto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Durante el desarrollo del Proyecto APT abordamos principalmente las siguientes áreas de desempeño de la carrera de Ingeniería en Informática:</w:t>
            </w:r>
          </w:p>
          <w:p w:rsidR="00000000" w:rsidDel="00000000" w:rsidP="00000000" w:rsidRDefault="00000000" w:rsidRPr="00000000" w14:paraId="00000012">
            <w:pPr>
              <w:numPr>
                <w:ilvl w:val="0"/>
                <w:numId w:val="4"/>
              </w:numPr>
              <w:spacing w:after="0" w:afterAutospacing="0" w:before="24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Desarrollo de software.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4"/>
              </w:numPr>
              <w:spacing w:after="0" w:afterAutospacing="0" w:before="0" w:beforeAutospacing="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Diseño y gestión de requisitos.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4"/>
              </w:numPr>
              <w:spacing w:after="0" w:afterAutospacing="0" w:before="0" w:beforeAutospacing="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Modelamiento y gestión de bases de datos.</w:t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4"/>
              </w:numPr>
              <w:spacing w:after="0" w:afterAutospacing="0" w:before="0" w:beforeAutospacing="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Arquitectura de software.</w:t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4"/>
              </w:numPr>
              <w:spacing w:after="0" w:afterAutospacing="0" w:before="0" w:beforeAutospacing="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Integración de plataformas.</w:t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4"/>
              </w:numPr>
              <w:spacing w:after="0" w:afterAutospacing="0" w:before="0" w:beforeAutospacing="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Calidad de software.</w:t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4"/>
              </w:numPr>
              <w:spacing w:after="0" w:afterAutospacing="0" w:before="0" w:beforeAutospacing="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Gestión de proyectos tecnológicos.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4"/>
              </w:numPr>
              <w:spacing w:after="240" w:before="0" w:beforeAutospacing="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Seguridad de sistemas y control de acceso.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A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Competencias </w:t>
            </w:r>
          </w:p>
          <w:p w:rsidR="00000000" w:rsidDel="00000000" w:rsidP="00000000" w:rsidRDefault="00000000" w:rsidRPr="00000000" w14:paraId="0000001B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spacing w:after="240" w:before="240" w:lineRule="auto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Las principales competencias desarrolladas y aplicadas durante el proyecto fueron: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6"/>
              </w:numPr>
              <w:spacing w:after="0" w:afterAutospacing="0" w:before="24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Análisis y levantamiento de requerimientos funcionales y no funcionales.</w:t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6"/>
              </w:numPr>
              <w:spacing w:after="0" w:afterAutospacing="0" w:before="0" w:beforeAutospacing="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Diseño y desarrollo de soluciones de software.</w:t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6"/>
              </w:numPr>
              <w:spacing w:after="0" w:afterAutospacing="0" w:before="0" w:beforeAutospacing="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Diseño, modelamiento y gestión de datos.</w:t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6"/>
              </w:numPr>
              <w:spacing w:after="0" w:afterAutospacing="0" w:before="0" w:beforeAutospacing="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Integración de componentes y servicios tecnológicos.</w:t>
            </w:r>
          </w:p>
          <w:p w:rsidR="00000000" w:rsidDel="00000000" w:rsidP="00000000" w:rsidRDefault="00000000" w:rsidRPr="00000000" w14:paraId="00000021">
            <w:pPr>
              <w:numPr>
                <w:ilvl w:val="0"/>
                <w:numId w:val="6"/>
              </w:numPr>
              <w:spacing w:after="0" w:afterAutospacing="0" w:before="0" w:beforeAutospacing="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Implementación de mecanismos de autenticación, autorización y seguridad.</w:t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6"/>
              </w:numPr>
              <w:spacing w:after="0" w:afterAutospacing="0" w:before="0" w:beforeAutospacing="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Ejecución de pruebas funcionales y de integración.</w:t>
            </w:r>
          </w:p>
          <w:p w:rsidR="00000000" w:rsidDel="00000000" w:rsidP="00000000" w:rsidRDefault="00000000" w:rsidRPr="00000000" w14:paraId="00000023">
            <w:pPr>
              <w:numPr>
                <w:ilvl w:val="0"/>
                <w:numId w:val="6"/>
              </w:numPr>
              <w:spacing w:after="0" w:afterAutospacing="0" w:before="0" w:beforeAutospacing="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Elaboración y gestión de documentación técnica.</w:t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6"/>
              </w:numPr>
              <w:spacing w:after="0" w:afterAutospacing="0" w:before="0" w:beforeAutospacing="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Planificación, seguimiento y gestión de proyectos tecnológicos.</w:t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6"/>
              </w:numPr>
              <w:spacing w:after="240" w:before="0" w:beforeAutospacing="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Trabajo colaborativo y coordinación de equipos.</w:t>
            </w:r>
          </w:p>
        </w:tc>
      </w:tr>
    </w:tbl>
    <w:p w:rsidR="00000000" w:rsidDel="00000000" w:rsidP="00000000" w:rsidRDefault="00000000" w:rsidRPr="00000000" w14:paraId="0000002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781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3001"/>
        <w:gridCol w:w="6780"/>
        <w:tblGridChange w:id="0">
          <w:tblGrid>
            <w:gridCol w:w="3001"/>
            <w:gridCol w:w="6780"/>
          </w:tblGrid>
        </w:tblGridChange>
      </w:tblGrid>
      <w:tr>
        <w:trPr>
          <w:cantSplit w:val="0"/>
          <w:trHeight w:val="388" w:hRule="atLeast"/>
          <w:tblHeader w:val="0"/>
        </w:trPr>
        <w:tc>
          <w:tcPr>
            <w:gridSpan w:val="2"/>
            <w:shd w:fill="d9d9d9" w:val="clear"/>
            <w:vAlign w:val="center"/>
          </w:tcPr>
          <w:p w:rsidR="00000000" w:rsidDel="00000000" w:rsidP="00000000" w:rsidRDefault="00000000" w:rsidRPr="00000000" w14:paraId="00000027">
            <w:pPr>
              <w:rPr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864"/>
                <w:sz w:val="18"/>
                <w:szCs w:val="18"/>
                <w:rtl w:val="0"/>
              </w:rPr>
              <w:t xml:space="preserve">Contenidos del informe final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9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1. Relevancia del proyecto APT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spacing w:after="240" w:before="240" w:line="240" w:lineRule="auto"/>
              <w:jc w:val="both"/>
              <w:rPr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color w:val="0070c0"/>
                <w:sz w:val="18"/>
                <w:szCs w:val="18"/>
                <w:rtl w:val="0"/>
              </w:rPr>
              <w:t xml:space="preserve">Nuestro Proyecto APT surge a partir de una problemática real identificada en el </w:t>
            </w:r>
            <w:r w:rsidDel="00000000" w:rsidR="00000000" w:rsidRPr="00000000">
              <w:rPr>
                <w:b w:val="1"/>
                <w:bCs w:val="1"/>
                <w:color w:val="0070c0"/>
                <w:sz w:val="18"/>
                <w:szCs w:val="18"/>
                <w:rtl w:val="0"/>
              </w:rPr>
              <w:t xml:space="preserve">Hospital Dr. Sótero del Río</w:t>
            </w:r>
            <w:r w:rsidDel="00000000" w:rsidR="00000000" w:rsidRPr="00000000">
              <w:rPr>
                <w:color w:val="0070c0"/>
                <w:sz w:val="18"/>
                <w:szCs w:val="18"/>
                <w:rtl w:val="0"/>
              </w:rPr>
              <w:t xml:space="preserve">, donde la gran extensión del recinto, la cantidad de activos tecnológicos y la rotación de personal dificultan la localización rápida de computadores e impresoras.</w:t>
            </w:r>
          </w:p>
          <w:p w:rsidR="00000000" w:rsidDel="00000000" w:rsidP="00000000" w:rsidRDefault="00000000" w:rsidRPr="00000000" w14:paraId="0000002B">
            <w:pPr>
              <w:spacing w:after="240" w:before="240" w:line="240" w:lineRule="auto"/>
              <w:jc w:val="both"/>
              <w:rPr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color w:val="0070c0"/>
                <w:sz w:val="18"/>
                <w:szCs w:val="18"/>
                <w:rtl w:val="0"/>
              </w:rPr>
              <w:t xml:space="preserve">Gran parte de este conocimiento dependía de la experiencia del personal con mayor antigüedad, mientras que la información se encontraba distribuida entre inventarios, registros técnicos y conocimiento informal. Esto generaba pérdida de tiempo, mayor curva de adaptación para personal nuevo y dificultades para mantener trazabilidad sobre los activos.</w:t>
            </w:r>
          </w:p>
          <w:p w:rsidR="00000000" w:rsidDel="00000000" w:rsidP="00000000" w:rsidRDefault="00000000" w:rsidRPr="00000000" w14:paraId="0000002C">
            <w:pPr>
              <w:spacing w:after="240" w:before="240" w:line="240" w:lineRule="auto"/>
              <w:jc w:val="both"/>
              <w:rPr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color w:val="0070c0"/>
                <w:sz w:val="18"/>
                <w:szCs w:val="18"/>
                <w:rtl w:val="0"/>
              </w:rPr>
              <w:t xml:space="preserve">Como solución, trabajamos sobre una plataforma web que integra </w:t>
            </w:r>
            <w:r w:rsidDel="00000000" w:rsidR="00000000" w:rsidRPr="00000000">
              <w:rPr>
                <w:b w:val="1"/>
                <w:bCs w:val="1"/>
                <w:color w:val="0070c0"/>
                <w:sz w:val="18"/>
                <w:szCs w:val="18"/>
                <w:rtl w:val="0"/>
              </w:rPr>
              <w:t xml:space="preserve">mapa físico, inventario tecnológico y escaneo de red</w:t>
            </w:r>
            <w:r w:rsidDel="00000000" w:rsidR="00000000" w:rsidRPr="00000000">
              <w:rPr>
                <w:color w:val="0070c0"/>
                <w:sz w:val="18"/>
                <w:szCs w:val="18"/>
                <w:rtl w:val="0"/>
              </w:rPr>
              <w:t xml:space="preserve">, permitiendo centralizar la información, visualizar la ubicación de los equipos y contrastar los dispositivos registrados con los detectados en la red.</w:t>
            </w:r>
          </w:p>
          <w:p w:rsidR="00000000" w:rsidDel="00000000" w:rsidP="00000000" w:rsidRDefault="00000000" w:rsidRPr="00000000" w14:paraId="0000002D">
            <w:pPr>
              <w:spacing w:after="240" w:before="240" w:line="240" w:lineRule="auto"/>
              <w:jc w:val="both"/>
              <w:rPr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color w:val="0070c0"/>
                <w:sz w:val="18"/>
                <w:szCs w:val="18"/>
                <w:rtl w:val="0"/>
              </w:rPr>
              <w:t xml:space="preserve">El proyecto tiene un aporte real, ya que la herramienta </w:t>
            </w:r>
            <w:r w:rsidDel="00000000" w:rsidR="00000000" w:rsidRPr="00000000">
              <w:rPr>
                <w:b w:val="1"/>
                <w:bCs w:val="1"/>
                <w:color w:val="0070c0"/>
                <w:sz w:val="18"/>
                <w:szCs w:val="18"/>
                <w:rtl w:val="0"/>
              </w:rPr>
              <w:t xml:space="preserve">se encuentra actualmente en funcionamiento y es utilizada en el Hospital Dr. Sótero del Río</w:t>
            </w:r>
            <w:r w:rsidDel="00000000" w:rsidR="00000000" w:rsidRPr="00000000">
              <w:rPr>
                <w:color w:val="0070c0"/>
                <w:sz w:val="18"/>
                <w:szCs w:val="18"/>
                <w:rtl w:val="0"/>
              </w:rPr>
              <w:t xml:space="preserve">. Además, su desarrollo implicó trabajar bajo condiciones reales de seguridad, privacidad y confidencialidad, incluyendo la firma de acuerdos de resguardo de información.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70c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3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0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2. Objetivos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pStyle w:val="Heading2"/>
              <w:keepNext w:val="0"/>
              <w:keepLines w:val="0"/>
              <w:jc w:val="both"/>
              <w:rPr>
                <w:b w:val="0"/>
                <w:bCs w:val="0"/>
                <w:i w:val="1"/>
                <w:iCs w:val="1"/>
                <w:color w:val="0070c0"/>
                <w:sz w:val="22"/>
                <w:szCs w:val="22"/>
              </w:rPr>
            </w:pPr>
            <w:bookmarkStart w:colFirst="0" w:colLast="0" w:name="_heading=h.fyypoik224rs" w:id="0"/>
            <w:bookmarkEnd w:id="0"/>
            <w:r w:rsidDel="00000000" w:rsidR="00000000" w:rsidRPr="00000000">
              <w:rPr>
                <w:b w:val="0"/>
                <w:bCs w:val="0"/>
                <w:i w:val="1"/>
                <w:iCs w:val="1"/>
                <w:color w:val="0070c0"/>
                <w:sz w:val="22"/>
                <w:szCs w:val="22"/>
                <w:rtl w:val="0"/>
              </w:rPr>
              <w:t xml:space="preserve">Objetivo general</w:t>
            </w:r>
          </w:p>
          <w:p w:rsidR="00000000" w:rsidDel="00000000" w:rsidP="00000000" w:rsidRDefault="00000000" w:rsidRPr="00000000" w14:paraId="00000032">
            <w:pPr>
              <w:spacing w:after="240" w:before="240" w:lineRule="auto"/>
              <w:jc w:val="both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Desarrollar y validar una plataforma web centralizada que permita visualizar los espacios físicos del Hospital Dr. Sótero del Río, gestionar los activos tecnológicos incluidos dentro del alcance —computadores e impresoras— y mantener trazabilidad sobre su ubicación e historial.</w:t>
            </w:r>
          </w:p>
          <w:p w:rsidR="00000000" w:rsidDel="00000000" w:rsidP="00000000" w:rsidRDefault="00000000" w:rsidRPr="00000000" w14:paraId="00000033">
            <w:pPr>
              <w:pStyle w:val="Heading2"/>
              <w:keepNext w:val="0"/>
              <w:keepLines w:val="0"/>
              <w:jc w:val="both"/>
              <w:rPr>
                <w:b w:val="0"/>
                <w:bCs w:val="0"/>
                <w:i w:val="1"/>
                <w:iCs w:val="1"/>
                <w:color w:val="0070c0"/>
                <w:sz w:val="22"/>
                <w:szCs w:val="22"/>
              </w:rPr>
            </w:pPr>
            <w:bookmarkStart w:colFirst="0" w:colLast="0" w:name="_heading=h.qxs6cv4unrtw" w:id="1"/>
            <w:bookmarkEnd w:id="1"/>
            <w:r w:rsidDel="00000000" w:rsidR="00000000" w:rsidRPr="00000000">
              <w:rPr>
                <w:b w:val="0"/>
                <w:bCs w:val="0"/>
                <w:i w:val="1"/>
                <w:iCs w:val="1"/>
                <w:color w:val="0070c0"/>
                <w:sz w:val="22"/>
                <w:szCs w:val="22"/>
                <w:rtl w:val="0"/>
              </w:rPr>
              <w:t xml:space="preserve">Objetivos específicos</w:t>
            </w:r>
          </w:p>
          <w:p w:rsidR="00000000" w:rsidDel="00000000" w:rsidP="00000000" w:rsidRDefault="00000000" w:rsidRPr="00000000" w14:paraId="00000034">
            <w:pPr>
              <w:numPr>
                <w:ilvl w:val="0"/>
                <w:numId w:val="1"/>
              </w:numPr>
              <w:spacing w:after="0" w:afterAutospacing="0" w:before="24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Analizar los requerimientos funcionales y no funcionales asociados a la gestión de espacios físicos y activos tecnológicos.</w:t>
            </w:r>
          </w:p>
          <w:p w:rsidR="00000000" w:rsidDel="00000000" w:rsidP="00000000" w:rsidRDefault="00000000" w:rsidRPr="00000000" w14:paraId="00000035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Diseñar la arquitectura, estructura de datos e interfaces necesarias para soportar la solución.</w:t>
            </w:r>
          </w:p>
          <w:p w:rsidR="00000000" w:rsidDel="00000000" w:rsidP="00000000" w:rsidRDefault="00000000" w:rsidRPr="00000000" w14:paraId="00000036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Implementar un mapa interactivo que permita representar edificios, pisos y salas, facilitando la localización de los activos tecnológicos.</w:t>
            </w:r>
          </w:p>
          <w:p w:rsidR="00000000" w:rsidDel="00000000" w:rsidP="00000000" w:rsidRDefault="00000000" w:rsidRPr="00000000" w14:paraId="00000037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Desarrollar funcionalidades para la gestión y consulta del inventario de computadores e impresoras.</w:t>
            </w:r>
          </w:p>
          <w:p w:rsidR="00000000" w:rsidDel="00000000" w:rsidP="00000000" w:rsidRDefault="00000000" w:rsidRPr="00000000" w14:paraId="00000038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Integrar el inventario con información obtenida mediante escaneos autorizados de red, permitiendo contrastar los dispositivos registrados con los observados técnicamente.</w:t>
            </w:r>
          </w:p>
          <w:p w:rsidR="00000000" w:rsidDel="00000000" w:rsidP="00000000" w:rsidRDefault="00000000" w:rsidRPr="00000000" w14:paraId="00000039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Mantener trazabilidad sobre modificaciones y cambios asociados a los activos mediante registros de auditoría.</w:t>
            </w:r>
          </w:p>
          <w:p w:rsidR="00000000" w:rsidDel="00000000" w:rsidP="00000000" w:rsidRDefault="00000000" w:rsidRPr="00000000" w14:paraId="0000003A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Implementar mecanismos de autenticación, autorización, roles y control de acceso a la información.</w:t>
            </w:r>
          </w:p>
          <w:p w:rsidR="00000000" w:rsidDel="00000000" w:rsidP="00000000" w:rsidRDefault="00000000" w:rsidRPr="00000000" w14:paraId="0000003B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Realizar pruebas funcionales y de integración para validar el correcto funcionamiento de la plataforma.</w:t>
            </w:r>
          </w:p>
          <w:p w:rsidR="00000000" w:rsidDel="00000000" w:rsidP="00000000" w:rsidRDefault="00000000" w:rsidRPr="00000000" w14:paraId="0000003C">
            <w:pPr>
              <w:numPr>
                <w:ilvl w:val="0"/>
                <w:numId w:val="1"/>
              </w:numPr>
              <w:spacing w:after="24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Generar documentación técnica y funcional que permita respaldar el desarrollo, instalación, funcionamiento y evolución de la solución.</w:t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E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3. Metodología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spacing w:after="240" w:before="240" w:lineRule="auto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Para el desarrollo del Proyecto APT utilizamos una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metodología tradicional en Cascada</w:t>
            </w: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, organizando el trabajo de manera secuencial y manteniendo trazabilidad entre requisitos, diseño, implementación, pruebas y documentación.</w:t>
            </w:r>
          </w:p>
          <w:p w:rsidR="00000000" w:rsidDel="00000000" w:rsidP="00000000" w:rsidRDefault="00000000" w:rsidRPr="00000000" w14:paraId="00000040">
            <w:pPr>
              <w:spacing w:after="240" w:before="240" w:lineRule="auto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Las principales etapas fueron:</w:t>
            </w:r>
          </w:p>
          <w:p w:rsidR="00000000" w:rsidDel="00000000" w:rsidP="00000000" w:rsidRDefault="00000000" w:rsidRPr="00000000" w14:paraId="00000041">
            <w:pPr>
              <w:numPr>
                <w:ilvl w:val="0"/>
                <w:numId w:val="5"/>
              </w:numPr>
              <w:spacing w:after="0" w:afterAutospacing="0" w:before="24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Levantamiento y análisis de requisitos:</w:t>
            </w: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 definición del problema, usuarios, requisitos funcionales y no funcionales, alcance y criterios de aceptación.</w:t>
            </w:r>
          </w:p>
          <w:p w:rsidR="00000000" w:rsidDel="00000000" w:rsidP="00000000" w:rsidRDefault="00000000" w:rsidRPr="00000000" w14:paraId="00000042">
            <w:pPr>
              <w:numPr>
                <w:ilvl w:val="0"/>
                <w:numId w:val="5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Diseño:</w:t>
            </w: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 definición de arquitectura, modelo de datos, navegación, experiencia de usuario y estructura física del sistema.</w:t>
            </w:r>
          </w:p>
          <w:p w:rsidR="00000000" w:rsidDel="00000000" w:rsidP="00000000" w:rsidRDefault="00000000" w:rsidRPr="00000000" w14:paraId="00000043">
            <w:pPr>
              <w:numPr>
                <w:ilvl w:val="0"/>
                <w:numId w:val="5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Implementación e integración:</w:t>
            </w: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 desarrollo del mapa, inventario, usuarios, roles, trazabilidad, respaldos y escaneo de red.</w:t>
            </w:r>
          </w:p>
          <w:p w:rsidR="00000000" w:rsidDel="00000000" w:rsidP="00000000" w:rsidRDefault="00000000" w:rsidRPr="00000000" w14:paraId="00000044">
            <w:pPr>
              <w:numPr>
                <w:ilvl w:val="0"/>
                <w:numId w:val="5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Pruebas y validación:</w:t>
            </w: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 verificación de las principales funcionalidades, permisos, localización de activos, escaneo de red y funcionamiento general.</w:t>
            </w:r>
          </w:p>
          <w:p w:rsidR="00000000" w:rsidDel="00000000" w:rsidP="00000000" w:rsidRDefault="00000000" w:rsidRPr="00000000" w14:paraId="00000045">
            <w:pPr>
              <w:numPr>
                <w:ilvl w:val="0"/>
                <w:numId w:val="5"/>
              </w:numPr>
              <w:spacing w:after="24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Despliegue y documentación:</w:t>
            </w: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 consolidación de manuales, evidencias, arquitectura, seguridad, privacidad y documentación final.</w:t>
            </w:r>
          </w:p>
          <w:p w:rsidR="00000000" w:rsidDel="00000000" w:rsidP="00000000" w:rsidRDefault="00000000" w:rsidRPr="00000000" w14:paraId="00000046">
            <w:pPr>
              <w:spacing w:after="240" w:before="240" w:lineRule="auto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La metodología en Cascada fue adecuada porque permitió mantener un proceso ordenado, controlar los cambios de alcance y documentar las decisiones tomadas durante el proyecto. Esto fue especialmente importante al trabajar con una solución real y con información institucional que requería trazabilidad, seguridad y claridad en cada etapa.</w:t>
            </w:r>
          </w:p>
        </w:tc>
      </w:tr>
      <w:tr>
        <w:trPr>
          <w:cantSplit w:val="0"/>
          <w:trHeight w:val="211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7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4. Desarrollo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spacing w:after="240" w:before="240" w:lineRule="auto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El proyecto comenzó con el análisis de la problemática del hospital, identificando la fragmentación de la información, la dependencia del conocimiento del personal antiguo y la dificultad para relacionar los activos tecnológicos con su ubicación física.</w:t>
            </w:r>
          </w:p>
          <w:p w:rsidR="00000000" w:rsidDel="00000000" w:rsidP="00000000" w:rsidRDefault="00000000" w:rsidRPr="00000000" w14:paraId="00000049">
            <w:pPr>
              <w:spacing w:after="240" w:before="240" w:lineRule="auto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Luego se levantaron y organizaron los requisitos del sistema, definiendo actores, permisos, reglas de negocio y alcance. Como decisión principal, se estableció el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mapa interactivo como eje central de la solución</w:t>
            </w: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, complementado por el inventario y el escaneo de red.</w:t>
            </w:r>
          </w:p>
          <w:p w:rsidR="00000000" w:rsidDel="00000000" w:rsidP="00000000" w:rsidRDefault="00000000" w:rsidRPr="00000000" w14:paraId="0000004A">
            <w:pPr>
              <w:spacing w:after="240" w:before="240" w:lineRule="auto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Posteriormente se trabajó en la arquitectura, base de datos, gestión de usuarios, roles, auditoría y trazabilidad. Durante el desarrollo se implementó la visualización de edificios, pisos, salas y equipos, junto con herramientas de búsqueda y gestión del inventario.</w:t>
            </w:r>
          </w:p>
          <w:p w:rsidR="00000000" w:rsidDel="00000000" w:rsidP="00000000" w:rsidRDefault="00000000" w:rsidRPr="00000000" w14:paraId="0000004B">
            <w:pPr>
              <w:spacing w:after="240" w:before="240" w:lineRule="auto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El escaneo de red se incorporó como un mecanismo complementario para detectar y contrastar dispositivos conectados, sin modificar automáticamente el inventario.</w:t>
            </w:r>
          </w:p>
          <w:p w:rsidR="00000000" w:rsidDel="00000000" w:rsidP="00000000" w:rsidRDefault="00000000" w:rsidRPr="00000000" w14:paraId="0000004C">
            <w:pPr>
              <w:spacing w:after="240" w:before="240" w:lineRule="auto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Finalmente, se realizaron pruebas, documentación, levantamiento de evidencias, actualización de requisitos y preparación de la demostración final.</w:t>
            </w:r>
          </w:p>
        </w:tc>
      </w:tr>
      <w:tr>
        <w:trPr>
          <w:cantSplit w:val="0"/>
          <w:trHeight w:val="111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D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5. Evidencias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E">
            <w:pPr>
              <w:pStyle w:val="Heading3"/>
              <w:keepNext w:val="0"/>
              <w:keepLines w:val="0"/>
              <w:spacing w:after="80" w:before="280" w:lineRule="auto"/>
              <w:ind w:left="743" w:firstLine="0"/>
              <w:rPr>
                <w:i w:val="1"/>
                <w:iCs w:val="1"/>
                <w:color w:val="0070c0"/>
                <w:sz w:val="20"/>
                <w:szCs w:val="20"/>
              </w:rPr>
            </w:pPr>
            <w:bookmarkStart w:colFirst="0" w:colLast="0" w:name="_heading=h.oxclcc3o0ud" w:id="2"/>
            <w:bookmarkEnd w:id="2"/>
            <w:r w:rsidDel="00000000" w:rsidR="00000000" w:rsidRPr="00000000">
              <w:rPr>
                <w:i w:val="1"/>
                <w:iCs w:val="1"/>
                <w:color w:val="0070c0"/>
                <w:sz w:val="20"/>
                <w:szCs w:val="20"/>
                <w:rtl w:val="0"/>
              </w:rPr>
              <w:t xml:space="preserve">Evidencias de funcionamiento</w:t>
            </w:r>
          </w:p>
          <w:p w:rsidR="00000000" w:rsidDel="00000000" w:rsidP="00000000" w:rsidRDefault="00000000" w:rsidRPr="00000000" w14:paraId="0000004F">
            <w:pPr>
              <w:numPr>
                <w:ilvl w:val="0"/>
                <w:numId w:val="8"/>
              </w:numPr>
              <w:spacing w:after="0" w:afterAutospacing="0" w:before="24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Capturas del mapa interactivo del hospital.</w:t>
            </w:r>
          </w:p>
          <w:p w:rsidR="00000000" w:rsidDel="00000000" w:rsidP="00000000" w:rsidRDefault="00000000" w:rsidRPr="00000000" w14:paraId="00000050">
            <w:pPr>
              <w:numPr>
                <w:ilvl w:val="0"/>
                <w:numId w:val="8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Visualización y selección de edificios.</w:t>
            </w:r>
          </w:p>
          <w:p w:rsidR="00000000" w:rsidDel="00000000" w:rsidP="00000000" w:rsidRDefault="00000000" w:rsidRPr="00000000" w14:paraId="00000051">
            <w:pPr>
              <w:numPr>
                <w:ilvl w:val="0"/>
                <w:numId w:val="8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Navegación por pisos y ubicaciones.</w:t>
            </w:r>
          </w:p>
          <w:p w:rsidR="00000000" w:rsidDel="00000000" w:rsidP="00000000" w:rsidRDefault="00000000" w:rsidRPr="00000000" w14:paraId="00000052">
            <w:pPr>
              <w:numPr>
                <w:ilvl w:val="0"/>
                <w:numId w:val="8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Búsqueda y localización de equipos.</w:t>
            </w:r>
          </w:p>
          <w:p w:rsidR="00000000" w:rsidDel="00000000" w:rsidP="00000000" w:rsidRDefault="00000000" w:rsidRPr="00000000" w14:paraId="00000053">
            <w:pPr>
              <w:numPr>
                <w:ilvl w:val="0"/>
                <w:numId w:val="8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Visualización de computadores e impresoras.</w:t>
            </w:r>
          </w:p>
          <w:p w:rsidR="00000000" w:rsidDel="00000000" w:rsidP="00000000" w:rsidRDefault="00000000" w:rsidRPr="00000000" w14:paraId="00000054">
            <w:pPr>
              <w:numPr>
                <w:ilvl w:val="0"/>
                <w:numId w:val="8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Funcionamiento de rutas.</w:t>
            </w:r>
          </w:p>
          <w:p w:rsidR="00000000" w:rsidDel="00000000" w:rsidP="00000000" w:rsidRDefault="00000000" w:rsidRPr="00000000" w14:paraId="00000055">
            <w:pPr>
              <w:numPr>
                <w:ilvl w:val="0"/>
                <w:numId w:val="8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Dashboard general.</w:t>
            </w:r>
          </w:p>
          <w:p w:rsidR="00000000" w:rsidDel="00000000" w:rsidP="00000000" w:rsidRDefault="00000000" w:rsidRPr="00000000" w14:paraId="00000056">
            <w:pPr>
              <w:numPr>
                <w:ilvl w:val="0"/>
                <w:numId w:val="8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Inventario tecnológico.</w:t>
            </w:r>
          </w:p>
          <w:p w:rsidR="00000000" w:rsidDel="00000000" w:rsidP="00000000" w:rsidRDefault="00000000" w:rsidRPr="00000000" w14:paraId="00000057">
            <w:pPr>
              <w:numPr>
                <w:ilvl w:val="0"/>
                <w:numId w:val="8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Información de escaneo de red.</w:t>
            </w:r>
          </w:p>
          <w:p w:rsidR="00000000" w:rsidDel="00000000" w:rsidP="00000000" w:rsidRDefault="00000000" w:rsidRPr="00000000" w14:paraId="00000058">
            <w:pPr>
              <w:numPr>
                <w:ilvl w:val="0"/>
                <w:numId w:val="8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Cruce entre dispositivos detectados e inventario.</w:t>
            </w:r>
          </w:p>
          <w:p w:rsidR="00000000" w:rsidDel="00000000" w:rsidP="00000000" w:rsidRDefault="00000000" w:rsidRPr="00000000" w14:paraId="00000059">
            <w:pPr>
              <w:numPr>
                <w:ilvl w:val="0"/>
                <w:numId w:val="8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Registros de auditoría y actividad.</w:t>
            </w:r>
          </w:p>
          <w:p w:rsidR="00000000" w:rsidDel="00000000" w:rsidP="00000000" w:rsidRDefault="00000000" w:rsidRPr="00000000" w14:paraId="0000005A">
            <w:pPr>
              <w:numPr>
                <w:ilvl w:val="0"/>
                <w:numId w:val="8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Gestión de usuarios, roles y permisos.</w:t>
            </w:r>
          </w:p>
          <w:p w:rsidR="00000000" w:rsidDel="00000000" w:rsidP="00000000" w:rsidRDefault="00000000" w:rsidRPr="00000000" w14:paraId="0000005B">
            <w:pPr>
              <w:numPr>
                <w:ilvl w:val="0"/>
                <w:numId w:val="8"/>
              </w:numPr>
              <w:spacing w:after="24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Gestión de respaldos.</w:t>
            </w:r>
          </w:p>
          <w:p w:rsidR="00000000" w:rsidDel="00000000" w:rsidP="00000000" w:rsidRDefault="00000000" w:rsidRPr="00000000" w14:paraId="0000005C">
            <w:pPr>
              <w:pStyle w:val="Heading3"/>
              <w:keepNext w:val="0"/>
              <w:keepLines w:val="0"/>
              <w:spacing w:after="80" w:before="280" w:lineRule="auto"/>
              <w:ind w:left="743" w:firstLine="0"/>
              <w:rPr>
                <w:i w:val="1"/>
                <w:iCs w:val="1"/>
                <w:color w:val="0070c0"/>
                <w:sz w:val="22"/>
                <w:szCs w:val="22"/>
              </w:rPr>
            </w:pPr>
            <w:bookmarkStart w:colFirst="0" w:colLast="0" w:name="_heading=h.w2ds8i2ooo1n" w:id="3"/>
            <w:bookmarkEnd w:id="3"/>
            <w:r w:rsidDel="00000000" w:rsidR="00000000" w:rsidRPr="00000000">
              <w:rPr>
                <w:i w:val="1"/>
                <w:iCs w:val="1"/>
                <w:color w:val="0070c0"/>
                <w:sz w:val="22"/>
                <w:szCs w:val="22"/>
                <w:rtl w:val="0"/>
              </w:rPr>
              <w:t xml:space="preserve">Evidencias técnicas</w:t>
            </w:r>
          </w:p>
          <w:p w:rsidR="00000000" w:rsidDel="00000000" w:rsidP="00000000" w:rsidRDefault="00000000" w:rsidRPr="00000000" w14:paraId="0000005D">
            <w:pPr>
              <w:numPr>
                <w:ilvl w:val="0"/>
                <w:numId w:val="3"/>
              </w:numPr>
              <w:spacing w:after="0" w:afterAutospacing="0" w:before="24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Código fuente y repositorio GitHub.</w:t>
            </w:r>
          </w:p>
          <w:p w:rsidR="00000000" w:rsidDel="00000000" w:rsidP="00000000" w:rsidRDefault="00000000" w:rsidRPr="00000000" w14:paraId="0000005E">
            <w:pPr>
              <w:numPr>
                <w:ilvl w:val="0"/>
                <w:numId w:val="3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Historial de cambios y commits.</w:t>
            </w:r>
          </w:p>
          <w:p w:rsidR="00000000" w:rsidDel="00000000" w:rsidP="00000000" w:rsidRDefault="00000000" w:rsidRPr="00000000" w14:paraId="0000005F">
            <w:pPr>
              <w:numPr>
                <w:ilvl w:val="0"/>
                <w:numId w:val="3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Modelo y base de datos del sistema.</w:t>
            </w:r>
          </w:p>
          <w:p w:rsidR="00000000" w:rsidDel="00000000" w:rsidP="00000000" w:rsidRDefault="00000000" w:rsidRPr="00000000" w14:paraId="00000060">
            <w:pPr>
              <w:numPr>
                <w:ilvl w:val="0"/>
                <w:numId w:val="3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Arquitectura de la solución.</w:t>
            </w:r>
          </w:p>
          <w:p w:rsidR="00000000" w:rsidDel="00000000" w:rsidP="00000000" w:rsidRDefault="00000000" w:rsidRPr="00000000" w14:paraId="00000061">
            <w:pPr>
              <w:numPr>
                <w:ilvl w:val="0"/>
                <w:numId w:val="3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Especificación de requisitos del sistema.</w:t>
            </w:r>
          </w:p>
          <w:p w:rsidR="00000000" w:rsidDel="00000000" w:rsidP="00000000" w:rsidRDefault="00000000" w:rsidRPr="00000000" w14:paraId="00000062">
            <w:pPr>
              <w:numPr>
                <w:ilvl w:val="0"/>
                <w:numId w:val="3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Matriz de requisitos.</w:t>
            </w:r>
          </w:p>
          <w:p w:rsidR="00000000" w:rsidDel="00000000" w:rsidP="00000000" w:rsidRDefault="00000000" w:rsidRPr="00000000" w14:paraId="00000063">
            <w:pPr>
              <w:numPr>
                <w:ilvl w:val="0"/>
                <w:numId w:val="3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Casos de uso.</w:t>
            </w:r>
          </w:p>
          <w:p w:rsidR="00000000" w:rsidDel="00000000" w:rsidP="00000000" w:rsidRDefault="00000000" w:rsidRPr="00000000" w14:paraId="00000064">
            <w:pPr>
              <w:numPr>
                <w:ilvl w:val="0"/>
                <w:numId w:val="3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Manual de instalación.</w:t>
            </w:r>
          </w:p>
          <w:p w:rsidR="00000000" w:rsidDel="00000000" w:rsidP="00000000" w:rsidRDefault="00000000" w:rsidRPr="00000000" w14:paraId="00000065">
            <w:pPr>
              <w:numPr>
                <w:ilvl w:val="0"/>
                <w:numId w:val="3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Documentación del stack tecnológico.</w:t>
            </w:r>
          </w:p>
          <w:p w:rsidR="00000000" w:rsidDel="00000000" w:rsidP="00000000" w:rsidRDefault="00000000" w:rsidRPr="00000000" w14:paraId="00000066">
            <w:pPr>
              <w:numPr>
                <w:ilvl w:val="0"/>
                <w:numId w:val="3"/>
              </w:numPr>
              <w:spacing w:after="24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Pruebas funcionales y de integración.</w:t>
            </w:r>
          </w:p>
          <w:p w:rsidR="00000000" w:rsidDel="00000000" w:rsidP="00000000" w:rsidRDefault="00000000" w:rsidRPr="00000000" w14:paraId="00000067">
            <w:pPr>
              <w:pStyle w:val="Heading3"/>
              <w:keepNext w:val="0"/>
              <w:keepLines w:val="0"/>
              <w:spacing w:after="80" w:before="280" w:lineRule="auto"/>
              <w:ind w:left="743" w:firstLine="0"/>
              <w:rPr>
                <w:i w:val="1"/>
                <w:iCs w:val="1"/>
                <w:color w:val="0070c0"/>
                <w:sz w:val="22"/>
                <w:szCs w:val="22"/>
              </w:rPr>
            </w:pPr>
            <w:bookmarkStart w:colFirst="0" w:colLast="0" w:name="_heading=h.678q2lxh2mwf" w:id="4"/>
            <w:bookmarkEnd w:id="4"/>
            <w:r w:rsidDel="00000000" w:rsidR="00000000" w:rsidRPr="00000000">
              <w:rPr>
                <w:i w:val="1"/>
                <w:iCs w:val="1"/>
                <w:color w:val="0070c0"/>
                <w:sz w:val="22"/>
                <w:szCs w:val="22"/>
                <w:rtl w:val="0"/>
              </w:rPr>
              <w:t xml:space="preserve">Evidencias de gestión</w:t>
            </w:r>
          </w:p>
          <w:p w:rsidR="00000000" w:rsidDel="00000000" w:rsidP="00000000" w:rsidRDefault="00000000" w:rsidRPr="00000000" w14:paraId="00000068">
            <w:pPr>
              <w:numPr>
                <w:ilvl w:val="0"/>
                <w:numId w:val="7"/>
              </w:numPr>
              <w:spacing w:after="0" w:afterAutospacing="0" w:before="24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Acta de constitución del proyecto.</w:t>
            </w:r>
          </w:p>
          <w:p w:rsidR="00000000" w:rsidDel="00000000" w:rsidP="00000000" w:rsidRDefault="00000000" w:rsidRPr="00000000" w14:paraId="00000069">
            <w:pPr>
              <w:numPr>
                <w:ilvl w:val="0"/>
                <w:numId w:val="7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Matriz RACI.</w:t>
            </w:r>
          </w:p>
          <w:p w:rsidR="00000000" w:rsidDel="00000000" w:rsidP="00000000" w:rsidRDefault="00000000" w:rsidRPr="00000000" w14:paraId="0000006A">
            <w:pPr>
              <w:numPr>
                <w:ilvl w:val="0"/>
                <w:numId w:val="7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Carta Gantt.</w:t>
            </w:r>
          </w:p>
          <w:p w:rsidR="00000000" w:rsidDel="00000000" w:rsidP="00000000" w:rsidRDefault="00000000" w:rsidRPr="00000000" w14:paraId="0000006B">
            <w:pPr>
              <w:numPr>
                <w:ilvl w:val="0"/>
                <w:numId w:val="7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Actas y minutas de reuniones.</w:t>
            </w:r>
          </w:p>
          <w:p w:rsidR="00000000" w:rsidDel="00000000" w:rsidP="00000000" w:rsidRDefault="00000000" w:rsidRPr="00000000" w14:paraId="0000006C">
            <w:pPr>
              <w:numPr>
                <w:ilvl w:val="0"/>
                <w:numId w:val="7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Registro de decisiones y cambios de alcance.</w:t>
            </w:r>
          </w:p>
          <w:p w:rsidR="00000000" w:rsidDel="00000000" w:rsidP="00000000" w:rsidRDefault="00000000" w:rsidRPr="00000000" w14:paraId="0000006D">
            <w:pPr>
              <w:numPr>
                <w:ilvl w:val="0"/>
                <w:numId w:val="7"/>
              </w:numPr>
              <w:spacing w:after="24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Documentación de metodología en Cascada.</w:t>
            </w:r>
          </w:p>
          <w:p w:rsidR="00000000" w:rsidDel="00000000" w:rsidP="00000000" w:rsidRDefault="00000000" w:rsidRPr="00000000" w14:paraId="0000006E">
            <w:pPr>
              <w:pStyle w:val="Heading3"/>
              <w:keepNext w:val="0"/>
              <w:keepLines w:val="0"/>
              <w:spacing w:after="80" w:before="280" w:lineRule="auto"/>
              <w:ind w:left="743" w:firstLine="0"/>
              <w:rPr>
                <w:i w:val="1"/>
                <w:iCs w:val="1"/>
                <w:color w:val="0070c0"/>
                <w:sz w:val="22"/>
                <w:szCs w:val="22"/>
              </w:rPr>
            </w:pPr>
            <w:bookmarkStart w:colFirst="0" w:colLast="0" w:name="_heading=h.qsa4epj457g" w:id="5"/>
            <w:bookmarkEnd w:id="5"/>
            <w:r w:rsidDel="00000000" w:rsidR="00000000" w:rsidRPr="00000000">
              <w:rPr>
                <w:i w:val="1"/>
                <w:iCs w:val="1"/>
                <w:color w:val="0070c0"/>
                <w:sz w:val="22"/>
                <w:szCs w:val="22"/>
                <w:rtl w:val="0"/>
              </w:rPr>
              <w:t xml:space="preserve">Evidencias de seguridad y privacidad</w:t>
            </w:r>
          </w:p>
          <w:p w:rsidR="00000000" w:rsidDel="00000000" w:rsidP="00000000" w:rsidRDefault="00000000" w:rsidRPr="00000000" w14:paraId="0000006F">
            <w:pPr>
              <w:numPr>
                <w:ilvl w:val="0"/>
                <w:numId w:val="2"/>
              </w:numPr>
              <w:spacing w:after="0" w:afterAutospacing="0" w:before="24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Plan de privacidad, protección de datos y confidencialidad.</w:t>
            </w:r>
          </w:p>
          <w:p w:rsidR="00000000" w:rsidDel="00000000" w:rsidP="00000000" w:rsidRDefault="00000000" w:rsidRPr="00000000" w14:paraId="00000070">
            <w:pPr>
              <w:numPr>
                <w:ilvl w:val="0"/>
                <w:numId w:val="2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Compromisos y acuerdos de confidencialidad.</w:t>
            </w:r>
          </w:p>
          <w:p w:rsidR="00000000" w:rsidDel="00000000" w:rsidP="00000000" w:rsidRDefault="00000000" w:rsidRPr="00000000" w14:paraId="00000071">
            <w:pPr>
              <w:numPr>
                <w:ilvl w:val="0"/>
                <w:numId w:val="2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Reglas de anonimización y sanitización de evidencias.</w:t>
            </w:r>
          </w:p>
          <w:p w:rsidR="00000000" w:rsidDel="00000000" w:rsidP="00000000" w:rsidRDefault="00000000" w:rsidRPr="00000000" w14:paraId="00000072">
            <w:pPr>
              <w:numPr>
                <w:ilvl w:val="0"/>
                <w:numId w:val="2"/>
              </w:numPr>
              <w:spacing w:after="24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Definición de roles y controles de acceso.</w:t>
            </w:r>
          </w:p>
          <w:p w:rsidR="00000000" w:rsidDel="00000000" w:rsidP="00000000" w:rsidRDefault="00000000" w:rsidRPr="00000000" w14:paraId="00000073">
            <w:pPr>
              <w:spacing w:after="240" w:before="240" w:lineRule="auto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Como evidencia final también contamos con la demostración de la plataforma en funcionamiento, pudiendo mostrar el flujo completo desde la búsqueda de un activo hasta su localización dentro del mapa y el contraste con la información obtenida mediante el escaneo de red.</w:t>
            </w:r>
          </w:p>
          <w:p w:rsidR="00000000" w:rsidDel="00000000" w:rsidP="00000000" w:rsidRDefault="00000000" w:rsidRPr="00000000" w14:paraId="00000074">
            <w:pPr>
              <w:spacing w:after="240" w:before="240" w:lineRule="auto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Una de las evidencias más relevantes del resultado alcanzado es que la solución no corresponde únicamente a un prototipo académico, sino que actualmente se encuentra implementada y utilizada dentro del Hospital Dr. Sótero del Río.</w:t>
            </w:r>
          </w:p>
        </w:tc>
      </w:tr>
      <w:tr>
        <w:trPr>
          <w:cantSplit w:val="0"/>
          <w:trHeight w:val="254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5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6. Intereses y proyecciones profesionales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spacing w:after="240" w:before="240" w:lineRule="auto"/>
              <w:jc w:val="both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El Proyecto APT me permitió comprender de manera práctica cómo se relacionan distintas áreas de la Ingeniería en Informática dentro de una solución real.</w:t>
            </w:r>
          </w:p>
          <w:p w:rsidR="00000000" w:rsidDel="00000000" w:rsidP="00000000" w:rsidRDefault="00000000" w:rsidRPr="00000000" w14:paraId="00000077">
            <w:pPr>
              <w:spacing w:after="240" w:before="240" w:lineRule="auto"/>
              <w:jc w:val="both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Mis principales intereses profesionales continúan orientados hacia la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ciberseguridad, la gestión, la coordinación y el liderazgo</w:t>
            </w: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. Durante el proyecto pude aplicar conceptos relacionados con autenticación, roles y permisos, auditoría, escaneo de red, respaldos, privacidad y protección de datos.</w:t>
            </w:r>
          </w:p>
          <w:p w:rsidR="00000000" w:rsidDel="00000000" w:rsidP="00000000" w:rsidRDefault="00000000" w:rsidRPr="00000000" w14:paraId="00000078">
            <w:pPr>
              <w:spacing w:after="240" w:before="240" w:lineRule="auto"/>
              <w:jc w:val="both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Trabajar con información real y bajo acuerdos de confidencialidad reforzó mi interés por la ciberseguridad y me permitió entender que la seguridad también implica procedimientos, control de accesos, trazabilidad y responsabilidad sobre la información.</w:t>
            </w:r>
          </w:p>
          <w:p w:rsidR="00000000" w:rsidDel="00000000" w:rsidP="00000000" w:rsidRDefault="00000000" w:rsidRPr="00000000" w14:paraId="00000079">
            <w:pPr>
              <w:spacing w:after="240" w:before="240" w:lineRule="auto"/>
              <w:jc w:val="both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Además, el proyecto me ayudó a profundizar en desarrollo y arquitectura de software, ampliando mi visión sobre cómo estas áreas se relacionan con la seguridad y la operación de los sistemas.</w:t>
            </w:r>
          </w:p>
          <w:p w:rsidR="00000000" w:rsidDel="00000000" w:rsidP="00000000" w:rsidRDefault="00000000" w:rsidRPr="00000000" w14:paraId="0000007A">
            <w:pPr>
              <w:spacing w:after="240" w:before="240" w:lineRule="auto"/>
              <w:jc w:val="both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A futuro nos interesa seguir desarrollándonos principalmente en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ciberseguridad</w:t>
            </w: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, especialmente en seguridad de sistemas, gestión de accesos, protección de información y análisis de riesgos.</w:t>
            </w:r>
          </w:p>
          <w:p w:rsidR="00000000" w:rsidDel="00000000" w:rsidP="00000000" w:rsidRDefault="00000000" w:rsidRPr="00000000" w14:paraId="0000007B">
            <w:pPr>
              <w:spacing w:after="240" w:before="240" w:lineRule="auto"/>
              <w:jc w:val="both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También buscamos fortalecer nuestras habilidades de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coordinación, liderazgo y gestión de equipos tecnológicos</w:t>
            </w: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, con el objetivo de avanzar hacia cargos de mayor responsabilidad y especialización.</w:t>
            </w:r>
          </w:p>
          <w:p w:rsidR="00000000" w:rsidDel="00000000" w:rsidP="00000000" w:rsidRDefault="00000000" w:rsidRPr="00000000" w14:paraId="0000007C">
            <w:pPr>
              <w:spacing w:after="240" w:before="240" w:lineRule="auto"/>
              <w:jc w:val="both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Nuestra proyección es combinar conocimientos técnicos de seguridad con capacidades de gestión y liderazgo, avanzando progresivamente hacia perfiles de mayor experiencia dentro del área tecnológica.</w:t>
            </w:r>
          </w:p>
          <w:p w:rsidR="00000000" w:rsidDel="00000000" w:rsidP="00000000" w:rsidRDefault="00000000" w:rsidRPr="00000000" w14:paraId="0000007D">
            <w:pPr>
              <w:spacing w:after="240" w:before="240" w:lineRule="auto"/>
              <w:jc w:val="both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El Proyecto APT aportó a esta proyección al permitirnos trabajar en una solución real, con exigencias de seguridad, confidencialidad y toma de decisiones técnicas.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0" w:line="276" w:lineRule="auto"/>
        <w:ind w:left="-426" w:right="-568" w:firstLine="0"/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0" w:line="276" w:lineRule="auto"/>
        <w:ind w:left="-426" w:right="-568" w:firstLine="0"/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4"/>
      <w:tblW w:w="9923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707"/>
      <w:gridCol w:w="4216"/>
      <w:tblGridChange w:id="0">
        <w:tblGrid>
          <w:gridCol w:w="5707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3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Guía Estudiante – Informe Final Proyecto APT </w:t>
          </w:r>
        </w:p>
        <w:p w:rsidR="00000000" w:rsidDel="00000000" w:rsidP="00000000" w:rsidRDefault="00000000" w:rsidRPr="00000000" w14:paraId="00000084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2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5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55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3Car" w:customStyle="1">
    <w:name w:val="Título 3 Car"/>
    <w:basedOn w:val="Fuentedeprrafopredeter"/>
    <w:link w:val="Ttulo3"/>
    <w:uiPriority w:val="9"/>
    <w:rsid w:val="001202BF"/>
    <w:rPr>
      <w:rFonts w:asciiTheme="majorHAnsi" w:cstheme="majorBidi" w:eastAsiaTheme="majorEastAsia" w:hAnsiTheme="majorHAnsi"/>
      <w:color w:val="1f3763" w:themeColor="accent1" w:themeShade="00007F"/>
    </w:rPr>
  </w:style>
  <w:style w:type="table" w:styleId="Tablaconcuadrcula">
    <w:name w:val="Table Grid"/>
    <w:basedOn w:val="Tablanormal"/>
    <w:uiPriority w:val="39"/>
    <w:rsid w:val="001202BF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iedepgina">
    <w:name w:val="footer"/>
    <w:basedOn w:val="Normal"/>
    <w:link w:val="PiedepginaCar"/>
    <w:uiPriority w:val="99"/>
    <w:unhideWhenUsed w:val="1"/>
    <w:rsid w:val="001202B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202BF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 w:val="1"/>
    <w:rsid w:val="001202BF"/>
    <w:pPr>
      <w:ind w:left="720"/>
      <w:contextualSpacing w:val="1"/>
    </w:pPr>
  </w:style>
  <w:style w:type="character" w:styleId="PrrafodelistaCar" w:customStyle="1">
    <w:name w:val="Párrafo de lista Car"/>
    <w:link w:val="Prrafodelista"/>
    <w:uiPriority w:val="34"/>
    <w:rsid w:val="001202BF"/>
    <w:rPr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 w:val="1"/>
    <w:rsid w:val="00EE1135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E1135"/>
    <w:rPr>
      <w:sz w:val="22"/>
      <w:szCs w:val="22"/>
    </w:rPr>
  </w:style>
  <w:style w:type="table" w:styleId="Tablaconcuadrcula1" w:customStyle="1">
    <w:name w:val="Tabla con cuadrícula1"/>
    <w:basedOn w:val="Tablanormal"/>
    <w:next w:val="Tablaconcuadrcula"/>
    <w:uiPriority w:val="39"/>
    <w:rsid w:val="005B0610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6B76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 w:val="1"/>
    <w:unhideWhenUsed w:val="1"/>
    <w:rsid w:val="006B7645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 w:val="1"/>
    <w:rsid w:val="006B76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6B7645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6B7645"/>
    <w:rPr>
      <w:b w:val="1"/>
      <w:bCs w:val="1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6B7645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6B7645"/>
    <w:rPr>
      <w:rFonts w:ascii="Segoe UI" w:cs="Segoe UI" w:hAnsi="Segoe UI"/>
      <w:sz w:val="18"/>
      <w:szCs w:val="18"/>
    </w:rPr>
  </w:style>
  <w:style w:type="paragraph" w:styleId="paragraph" w:customStyle="1">
    <w:name w:val="paragraph"/>
    <w:basedOn w:val="Normal"/>
    <w:rsid w:val="00B4008E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normaltextrun" w:customStyle="1">
    <w:name w:val="normaltextrun"/>
    <w:basedOn w:val="Fuentedeprrafopredeter"/>
    <w:rsid w:val="00B4008E"/>
  </w:style>
  <w:style w:type="character" w:styleId="eop" w:customStyle="1">
    <w:name w:val="eop"/>
    <w:basedOn w:val="Fuentedeprrafopredeter"/>
    <w:rsid w:val="00B4008E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iM40j1YTd4uDKoTV6AwqwLA4sBQ==">CgMxLjAyDmguZnl5cG9pazIyNHJzMg5oLnF4czZjdjR1bnJ0dzINaC5veGNsY2MzbzB1ZDIOaC53MmRzOGkyb29vMW4yDmguNjc4cTJseGgybXdmMg1oLnFzYTRlcGo0NTdnOAByITFfQkxzY2tGcVVzZFZoaFB0VTh6akYwQ0huQVhqOUl2Vg==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2022-08-24T18:22:00Z</dcterms:created>
  <dc:creator>Cecilia Godoy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