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8310"/>
        <w:tblGridChange w:id="0">
          <w:tblGrid>
            <w:gridCol w:w="1470"/>
            <w:gridCol w:w="8310"/>
          </w:tblGrid>
        </w:tblGridChange>
      </w:tblGrid>
      <w:tr>
        <w:trPr>
          <w:cantSplit w:val="0"/>
          <w:trHeight w:val="440" w:hRule="atLeast"/>
          <w:tblHeader w:val="0"/>
        </w:trPr>
        <w:tc>
          <w:tcPr>
            <w:vAlign w:val="center"/>
          </w:tcPr>
          <w:p w:rsidR="00000000" w:rsidDel="00000000" w:rsidP="00000000" w:rsidRDefault="00000000" w:rsidRPr="00000000" w14:paraId="0000000C">
            <w:pPr>
              <w:rPr>
                <w:sz w:val="20"/>
                <w:szCs w:val="20"/>
              </w:rPr>
            </w:pPr>
            <w:r w:rsidDel="00000000" w:rsidR="00000000" w:rsidRPr="00000000">
              <w:rPr>
                <w:sz w:val="20"/>
                <w:szCs w:val="20"/>
                <w:rtl w:val="0"/>
              </w:rPr>
              <w:t xml:space="preserve">Nombre del proyecto</w:t>
            </w:r>
          </w:p>
        </w:tc>
        <w:tc>
          <w:tcPr>
            <w:vAlign w:val="center"/>
          </w:tcPr>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SYNTRO</w:t>
            </w:r>
          </w:p>
        </w:tc>
      </w:tr>
      <w:tr>
        <w:trPr>
          <w:cantSplit w:val="0"/>
          <w:trHeight w:val="418" w:hRule="atLeast"/>
          <w:tblHeader w:val="0"/>
        </w:trPr>
        <w:tc>
          <w:tcPr>
            <w:vAlign w:val="center"/>
          </w:tcPr>
          <w:p w:rsidR="00000000" w:rsidDel="00000000" w:rsidP="00000000" w:rsidRDefault="00000000" w:rsidRPr="00000000" w14:paraId="0000000E">
            <w:pPr>
              <w:rPr>
                <w:sz w:val="20"/>
                <w:szCs w:val="20"/>
              </w:rPr>
            </w:pPr>
            <w:r w:rsidDel="00000000" w:rsidR="00000000" w:rsidRPr="00000000">
              <w:rPr>
                <w:sz w:val="20"/>
                <w:szCs w:val="20"/>
                <w:rtl w:val="0"/>
              </w:rPr>
              <w:t xml:space="preserve">Área (s) de desempeño(s)</w:t>
            </w:r>
          </w:p>
        </w:tc>
        <w:tc>
          <w:tcPr>
            <w:vAlign w:val="center"/>
          </w:tcPr>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Durante el desarrollo de SYNTRO abordamos las siguientes áreas de desempeño, aplicándolas de la siguiente manera en el proyecto:</w:t>
            </w:r>
          </w:p>
          <w:p w:rsidR="00000000" w:rsidDel="00000000" w:rsidP="00000000" w:rsidRDefault="00000000" w:rsidRPr="00000000" w14:paraId="00000010">
            <w:pPr>
              <w:numPr>
                <w:ilvl w:val="0"/>
                <w:numId w:val="4"/>
              </w:numPr>
              <w:spacing w:after="0" w:before="240" w:lineRule="auto"/>
              <w:ind w:left="720" w:hanging="360"/>
              <w:jc w:val="both"/>
              <w:rPr>
                <w:b w:val="1"/>
                <w:bCs w:val="1"/>
                <w:sz w:val="20"/>
                <w:szCs w:val="20"/>
              </w:rPr>
            </w:pPr>
            <w:r w:rsidDel="00000000" w:rsidR="00000000" w:rsidRPr="00000000">
              <w:rPr>
                <w:b w:val="1"/>
                <w:bCs w:val="1"/>
                <w:sz w:val="20"/>
                <w:szCs w:val="20"/>
                <w:rtl w:val="0"/>
              </w:rPr>
              <w:t xml:space="preserve">Desarrollo de software</w:t>
            </w:r>
            <w:r w:rsidDel="00000000" w:rsidR="00000000" w:rsidRPr="00000000">
              <w:rPr>
                <w:sz w:val="20"/>
                <w:szCs w:val="20"/>
                <w:rtl w:val="0"/>
              </w:rPr>
              <w:t xml:space="preserve">: se implementó y evolucionó una plataforma web que integra mapa interactivo, inventario tecnológico, usuarios, auditoría, respaldos y funciones de escaneo de red.</w:t>
            </w:r>
            <w:r w:rsidDel="00000000" w:rsidR="00000000" w:rsidRPr="00000000">
              <w:rPr>
                <w:rtl w:val="0"/>
              </w:rPr>
            </w:r>
          </w:p>
          <w:p w:rsidR="00000000" w:rsidDel="00000000" w:rsidP="00000000" w:rsidRDefault="00000000" w:rsidRPr="00000000" w14:paraId="00000011">
            <w:pPr>
              <w:numPr>
                <w:ilvl w:val="0"/>
                <w:numId w:val="4"/>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Diseño y gestión de requisitos</w:t>
            </w:r>
            <w:r w:rsidDel="00000000" w:rsidR="00000000" w:rsidRPr="00000000">
              <w:rPr>
                <w:sz w:val="20"/>
                <w:szCs w:val="20"/>
                <w:rtl w:val="0"/>
              </w:rPr>
              <w:t xml:space="preserve">: se levantaron, analizaron y documentaron requisitos funcionales y no funcionales, actores, reglas de negocio, casos de uso, alcance y controles de cambio.</w:t>
            </w:r>
            <w:r w:rsidDel="00000000" w:rsidR="00000000" w:rsidRPr="00000000">
              <w:rPr>
                <w:rtl w:val="0"/>
              </w:rPr>
            </w:r>
          </w:p>
          <w:p w:rsidR="00000000" w:rsidDel="00000000" w:rsidP="00000000" w:rsidRDefault="00000000" w:rsidRPr="00000000" w14:paraId="00000012">
            <w:pPr>
              <w:numPr>
                <w:ilvl w:val="0"/>
                <w:numId w:val="4"/>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Modelamiento y gestión de bases de datos</w:t>
            </w:r>
            <w:r w:rsidDel="00000000" w:rsidR="00000000" w:rsidRPr="00000000">
              <w:rPr>
                <w:sz w:val="20"/>
                <w:szCs w:val="20"/>
                <w:rtl w:val="0"/>
              </w:rPr>
              <w:t xml:space="preserve">: se definieron las entidades y relaciones necesarias para representar activos, ubicaciones, usuarios y trazabilidad, junto con mecanismos de importación y respaldo de información.</w:t>
            </w:r>
            <w:r w:rsidDel="00000000" w:rsidR="00000000" w:rsidRPr="00000000">
              <w:rPr>
                <w:rtl w:val="0"/>
              </w:rPr>
            </w:r>
          </w:p>
          <w:p w:rsidR="00000000" w:rsidDel="00000000" w:rsidP="00000000" w:rsidRDefault="00000000" w:rsidRPr="00000000" w14:paraId="00000013">
            <w:pPr>
              <w:numPr>
                <w:ilvl w:val="0"/>
                <w:numId w:val="4"/>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Arquitectura de software</w:t>
            </w:r>
            <w:r w:rsidDel="00000000" w:rsidR="00000000" w:rsidRPr="00000000">
              <w:rPr>
                <w:sz w:val="20"/>
                <w:szCs w:val="20"/>
                <w:rtl w:val="0"/>
              </w:rPr>
              <w:t xml:space="preserve">: se documentó una arquitectura de alto nivel que separa interfaz web, lógica de aplicación, persistencia de datos y componentes de observación de red, considerando un despliegue on-premise.</w:t>
            </w:r>
            <w:r w:rsidDel="00000000" w:rsidR="00000000" w:rsidRPr="00000000">
              <w:rPr>
                <w:rtl w:val="0"/>
              </w:rPr>
            </w:r>
          </w:p>
          <w:p w:rsidR="00000000" w:rsidDel="00000000" w:rsidP="00000000" w:rsidRDefault="00000000" w:rsidRPr="00000000" w14:paraId="00000014">
            <w:pPr>
              <w:numPr>
                <w:ilvl w:val="0"/>
                <w:numId w:val="4"/>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Integración de plataformas</w:t>
            </w:r>
            <w:r w:rsidDel="00000000" w:rsidR="00000000" w:rsidRPr="00000000">
              <w:rPr>
                <w:sz w:val="20"/>
                <w:szCs w:val="20"/>
                <w:rtl w:val="0"/>
              </w:rPr>
              <w:t xml:space="preserve">: se relacionaron mapa, inventario, autenticación, auditoría y escaneo de red para que la información física y tecnológica pudiera consultarse de forma centralizada y coherente.</w:t>
            </w:r>
            <w:r w:rsidDel="00000000" w:rsidR="00000000" w:rsidRPr="00000000">
              <w:rPr>
                <w:rtl w:val="0"/>
              </w:rPr>
            </w:r>
          </w:p>
          <w:p w:rsidR="00000000" w:rsidDel="00000000" w:rsidP="00000000" w:rsidRDefault="00000000" w:rsidRPr="00000000" w14:paraId="00000015">
            <w:pPr>
              <w:numPr>
                <w:ilvl w:val="0"/>
                <w:numId w:val="4"/>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Calidad de software</w:t>
            </w:r>
            <w:r w:rsidDel="00000000" w:rsidR="00000000" w:rsidRPr="00000000">
              <w:rPr>
                <w:sz w:val="20"/>
                <w:szCs w:val="20"/>
                <w:rtl w:val="0"/>
              </w:rPr>
              <w:t xml:space="preserve">: se definieron criterios verificables, trazabilidad entre requisitos y evidencias, y validaciones funcionales e integración; la consolidación formal de pruebas se mantiene como parte del cierre de Fase 2.</w:t>
            </w:r>
            <w:r w:rsidDel="00000000" w:rsidR="00000000" w:rsidRPr="00000000">
              <w:rPr>
                <w:rtl w:val="0"/>
              </w:rPr>
            </w:r>
          </w:p>
          <w:p w:rsidR="00000000" w:rsidDel="00000000" w:rsidP="00000000" w:rsidRDefault="00000000" w:rsidRPr="00000000" w14:paraId="00000016">
            <w:pPr>
              <w:numPr>
                <w:ilvl w:val="0"/>
                <w:numId w:val="4"/>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Gestión de proyectos tecnológicos</w:t>
            </w:r>
            <w:r w:rsidDel="00000000" w:rsidR="00000000" w:rsidRPr="00000000">
              <w:rPr>
                <w:sz w:val="20"/>
                <w:szCs w:val="20"/>
                <w:rtl w:val="0"/>
              </w:rPr>
              <w:t xml:space="preserve">: se utilizaron Acta de Constitución, planificación, Carta Gantt, matriz RACI, reuniones de seguimiento, control de cambios y documentación bajo una metodología en Cascada.</w:t>
            </w:r>
            <w:r w:rsidDel="00000000" w:rsidR="00000000" w:rsidRPr="00000000">
              <w:rPr>
                <w:rtl w:val="0"/>
              </w:rPr>
            </w:r>
          </w:p>
          <w:p w:rsidR="00000000" w:rsidDel="00000000" w:rsidP="00000000" w:rsidRDefault="00000000" w:rsidRPr="00000000" w14:paraId="00000017">
            <w:pPr>
              <w:numPr>
                <w:ilvl w:val="0"/>
                <w:numId w:val="4"/>
              </w:numPr>
              <w:spacing w:after="240" w:before="0" w:lineRule="auto"/>
              <w:ind w:left="720" w:hanging="360"/>
              <w:jc w:val="both"/>
              <w:rPr>
                <w:b w:val="1"/>
                <w:bCs w:val="1"/>
                <w:sz w:val="20"/>
                <w:szCs w:val="20"/>
              </w:rPr>
            </w:pPr>
            <w:r w:rsidDel="00000000" w:rsidR="00000000" w:rsidRPr="00000000">
              <w:rPr>
                <w:b w:val="1"/>
                <w:bCs w:val="1"/>
                <w:sz w:val="20"/>
                <w:szCs w:val="20"/>
                <w:rtl w:val="0"/>
              </w:rPr>
              <w:t xml:space="preserve">Seguridad de sistemas y control de acceso</w:t>
            </w:r>
            <w:r w:rsidDel="00000000" w:rsidR="00000000" w:rsidRPr="00000000">
              <w:rPr>
                <w:sz w:val="20"/>
                <w:szCs w:val="20"/>
                <w:rtl w:val="0"/>
              </w:rPr>
              <w:t xml:space="preserve">: se incorporaron autenticación, autorización por roles, mínimo privilegio, auditoría, resguardo de datos, privacidad y sanitización de evidencias para el contexto institucional.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sz w:val="20"/>
                <w:szCs w:val="20"/>
              </w:rPr>
            </w:pPr>
            <w:r w:rsidDel="00000000" w:rsidR="00000000" w:rsidRPr="00000000">
              <w:rPr>
                <w:sz w:val="20"/>
                <w:szCs w:val="20"/>
                <w:rtl w:val="0"/>
              </w:rPr>
              <w:t xml:space="preserve">Competencias </w:t>
            </w:r>
          </w:p>
          <w:p w:rsidR="00000000" w:rsidDel="00000000" w:rsidP="00000000" w:rsidRDefault="00000000" w:rsidRPr="00000000" w14:paraId="00000019">
            <w:pPr>
              <w:rPr>
                <w:sz w:val="20"/>
                <w:szCs w:val="20"/>
              </w:rPr>
            </w:pPr>
            <w:r w:rsidDel="00000000" w:rsidR="00000000" w:rsidRPr="00000000">
              <w:rPr>
                <w:rtl w:val="0"/>
              </w:rPr>
            </w:r>
          </w:p>
        </w:tc>
        <w:tc>
          <w:tcPr>
            <w:vAlign w:val="center"/>
          </w:tcPr>
          <w:p w:rsidR="00000000" w:rsidDel="00000000" w:rsidP="00000000" w:rsidRDefault="00000000" w:rsidRPr="00000000" w14:paraId="0000001A">
            <w:pPr>
              <w:spacing w:after="240" w:before="240" w:lineRule="auto"/>
              <w:jc w:val="both"/>
              <w:rPr>
                <w:sz w:val="20"/>
                <w:szCs w:val="20"/>
              </w:rPr>
            </w:pPr>
            <w:r w:rsidDel="00000000" w:rsidR="00000000" w:rsidRPr="00000000">
              <w:rPr>
                <w:sz w:val="20"/>
                <w:szCs w:val="20"/>
                <w:rtl w:val="0"/>
              </w:rPr>
              <w:t xml:space="preserve">Las principales competencias desarrolladas y aplicadas durante el proyecto fueron:</w:t>
            </w:r>
          </w:p>
          <w:p w:rsidR="00000000" w:rsidDel="00000000" w:rsidP="00000000" w:rsidRDefault="00000000" w:rsidRPr="00000000" w14:paraId="0000001B">
            <w:pPr>
              <w:numPr>
                <w:ilvl w:val="0"/>
                <w:numId w:val="6"/>
              </w:numPr>
              <w:spacing w:after="0" w:before="240" w:lineRule="auto"/>
              <w:ind w:left="720" w:hanging="360"/>
              <w:jc w:val="both"/>
              <w:rPr>
                <w:b w:val="1"/>
                <w:bCs w:val="1"/>
                <w:sz w:val="20"/>
                <w:szCs w:val="20"/>
              </w:rPr>
            </w:pPr>
            <w:r w:rsidDel="00000000" w:rsidR="00000000" w:rsidRPr="00000000">
              <w:rPr>
                <w:b w:val="1"/>
                <w:bCs w:val="1"/>
                <w:sz w:val="20"/>
                <w:szCs w:val="20"/>
                <w:rtl w:val="0"/>
              </w:rPr>
              <w:t xml:space="preserve">Análisis y levantamiento de requerimientos funcionales y no funcionales</w:t>
            </w:r>
            <w:r w:rsidDel="00000000" w:rsidR="00000000" w:rsidRPr="00000000">
              <w:rPr>
                <w:sz w:val="20"/>
                <w:szCs w:val="20"/>
                <w:rtl w:val="0"/>
              </w:rPr>
              <w:t xml:space="preserve">: se identificaron necesidades, actores, restricciones y criterios de aceptación, consolidándolos en la ERS, matriz de requisitos y casos de uso.</w:t>
            </w:r>
            <w:r w:rsidDel="00000000" w:rsidR="00000000" w:rsidRPr="00000000">
              <w:rPr>
                <w:rtl w:val="0"/>
              </w:rPr>
            </w:r>
          </w:p>
          <w:p w:rsidR="00000000" w:rsidDel="00000000" w:rsidP="00000000" w:rsidRDefault="00000000" w:rsidRPr="00000000" w14:paraId="0000001C">
            <w:pPr>
              <w:numPr>
                <w:ilvl w:val="0"/>
                <w:numId w:val="6"/>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Diseño y desarrollo de soluciones de software</w:t>
            </w:r>
            <w:r w:rsidDel="00000000" w:rsidR="00000000" w:rsidRPr="00000000">
              <w:rPr>
                <w:sz w:val="20"/>
                <w:szCs w:val="20"/>
                <w:rtl w:val="0"/>
              </w:rPr>
              <w:t xml:space="preserve">: se tradujo la problemática en módulos y flujos concretos, priorizando el mapa interactivo como eje central y complementándolo con inventario y observación de red.</w:t>
            </w:r>
            <w:r w:rsidDel="00000000" w:rsidR="00000000" w:rsidRPr="00000000">
              <w:rPr>
                <w:rtl w:val="0"/>
              </w:rPr>
            </w:r>
          </w:p>
          <w:p w:rsidR="00000000" w:rsidDel="00000000" w:rsidP="00000000" w:rsidRDefault="00000000" w:rsidRPr="00000000" w14:paraId="0000001D">
            <w:pPr>
              <w:numPr>
                <w:ilvl w:val="0"/>
                <w:numId w:val="6"/>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Diseño, modelamiento y gestión de datos</w:t>
            </w:r>
            <w:r w:rsidDel="00000000" w:rsidR="00000000" w:rsidRPr="00000000">
              <w:rPr>
                <w:sz w:val="20"/>
                <w:szCs w:val="20"/>
                <w:rtl w:val="0"/>
              </w:rPr>
              <w:t xml:space="preserve">: se estructuró la jerarquía física del recinto y su relación con computadores e impresoras, manteniendo trazabilidad de cambios y registros de auditoría.</w:t>
            </w:r>
            <w:r w:rsidDel="00000000" w:rsidR="00000000" w:rsidRPr="00000000">
              <w:rPr>
                <w:rtl w:val="0"/>
              </w:rPr>
            </w:r>
          </w:p>
          <w:p w:rsidR="00000000" w:rsidDel="00000000" w:rsidP="00000000" w:rsidRDefault="00000000" w:rsidRPr="00000000" w14:paraId="0000001E">
            <w:pPr>
              <w:numPr>
                <w:ilvl w:val="0"/>
                <w:numId w:val="6"/>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Integración de componentes y servicios tecnológicos</w:t>
            </w:r>
            <w:r w:rsidDel="00000000" w:rsidR="00000000" w:rsidRPr="00000000">
              <w:rPr>
                <w:sz w:val="20"/>
                <w:szCs w:val="20"/>
                <w:rtl w:val="0"/>
              </w:rPr>
              <w:t xml:space="preserve">: se coordinó el intercambio de información entre frontend, backend, base de datos, inventario, respaldos y mecanismos de escaneo de red.</w:t>
            </w:r>
            <w:r w:rsidDel="00000000" w:rsidR="00000000" w:rsidRPr="00000000">
              <w:rPr>
                <w:rtl w:val="0"/>
              </w:rPr>
            </w:r>
          </w:p>
          <w:p w:rsidR="00000000" w:rsidDel="00000000" w:rsidP="00000000" w:rsidRDefault="00000000" w:rsidRPr="00000000" w14:paraId="0000001F">
            <w:pPr>
              <w:numPr>
                <w:ilvl w:val="0"/>
                <w:numId w:val="6"/>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Implementación de mecanismos de autenticación, autorización y seguridad</w:t>
            </w:r>
            <w:r w:rsidDel="00000000" w:rsidR="00000000" w:rsidRPr="00000000">
              <w:rPr>
                <w:sz w:val="20"/>
                <w:szCs w:val="20"/>
                <w:rtl w:val="0"/>
              </w:rPr>
              <w:t xml:space="preserve">: se definieron perfiles de acceso y permisos diferenciados, junto con criterios de privacidad, confidencialidad y protección de información.</w:t>
            </w:r>
            <w:r w:rsidDel="00000000" w:rsidR="00000000" w:rsidRPr="00000000">
              <w:rPr>
                <w:rtl w:val="0"/>
              </w:rPr>
            </w:r>
          </w:p>
          <w:p w:rsidR="00000000" w:rsidDel="00000000" w:rsidP="00000000" w:rsidRDefault="00000000" w:rsidRPr="00000000" w14:paraId="00000020">
            <w:pPr>
              <w:numPr>
                <w:ilvl w:val="0"/>
                <w:numId w:val="6"/>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Ejecución de pruebas funcionales y de integración</w:t>
            </w:r>
            <w:r w:rsidDel="00000000" w:rsidR="00000000" w:rsidRPr="00000000">
              <w:rPr>
                <w:sz w:val="20"/>
                <w:szCs w:val="20"/>
                <w:rtl w:val="0"/>
              </w:rPr>
              <w:t xml:space="preserve">: se han realizado validaciones de los flujos principales y se está consolidando la evidencia formal de pruebas para comprobar el cumplimiento de los requisitos.</w:t>
            </w:r>
            <w:r w:rsidDel="00000000" w:rsidR="00000000" w:rsidRPr="00000000">
              <w:rPr>
                <w:rtl w:val="0"/>
              </w:rPr>
            </w:r>
          </w:p>
          <w:p w:rsidR="00000000" w:rsidDel="00000000" w:rsidP="00000000" w:rsidRDefault="00000000" w:rsidRPr="00000000" w14:paraId="00000021">
            <w:pPr>
              <w:numPr>
                <w:ilvl w:val="0"/>
                <w:numId w:val="6"/>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Elaboración y gestión de documentación técnica</w:t>
            </w:r>
            <w:r w:rsidDel="00000000" w:rsidR="00000000" w:rsidRPr="00000000">
              <w:rPr>
                <w:sz w:val="20"/>
                <w:szCs w:val="20"/>
                <w:rtl w:val="0"/>
              </w:rPr>
              <w:t xml:space="preserve">: se generaron y mantuvieron artefactos como Acta, ERS, matrices, arquitectura, modelo de datos, manual de instalación, minutas y documentos de privacidad.</w:t>
            </w:r>
            <w:r w:rsidDel="00000000" w:rsidR="00000000" w:rsidRPr="00000000">
              <w:rPr>
                <w:rtl w:val="0"/>
              </w:rPr>
            </w:r>
          </w:p>
          <w:p w:rsidR="00000000" w:rsidDel="00000000" w:rsidP="00000000" w:rsidRDefault="00000000" w:rsidRPr="00000000" w14:paraId="00000022">
            <w:pPr>
              <w:numPr>
                <w:ilvl w:val="0"/>
                <w:numId w:val="6"/>
              </w:numPr>
              <w:spacing w:after="0" w:before="0" w:lineRule="auto"/>
              <w:ind w:left="720" w:hanging="360"/>
              <w:jc w:val="both"/>
              <w:rPr>
                <w:b w:val="1"/>
                <w:bCs w:val="1"/>
                <w:sz w:val="20"/>
                <w:szCs w:val="20"/>
              </w:rPr>
            </w:pPr>
            <w:r w:rsidDel="00000000" w:rsidR="00000000" w:rsidRPr="00000000">
              <w:rPr>
                <w:b w:val="1"/>
                <w:bCs w:val="1"/>
                <w:sz w:val="20"/>
                <w:szCs w:val="20"/>
                <w:rtl w:val="0"/>
              </w:rPr>
              <w:t xml:space="preserve">Planificación, seguimiento y gestión de proyectos tecnológicos</w:t>
            </w:r>
            <w:r w:rsidDel="00000000" w:rsidR="00000000" w:rsidRPr="00000000">
              <w:rPr>
                <w:sz w:val="20"/>
                <w:szCs w:val="20"/>
                <w:rtl w:val="0"/>
              </w:rPr>
              <w:t xml:space="preserve">: se organizaron responsables, hitos, dependencias y prioridades, registrando decisiones y cambios de alcance para mantener el proyecto alineado.</w:t>
            </w:r>
            <w:r w:rsidDel="00000000" w:rsidR="00000000" w:rsidRPr="00000000">
              <w:rPr>
                <w:rtl w:val="0"/>
              </w:rPr>
            </w:r>
          </w:p>
          <w:p w:rsidR="00000000" w:rsidDel="00000000" w:rsidP="00000000" w:rsidRDefault="00000000" w:rsidRPr="00000000" w14:paraId="00000023">
            <w:pPr>
              <w:numPr>
                <w:ilvl w:val="0"/>
                <w:numId w:val="6"/>
              </w:numPr>
              <w:spacing w:after="240" w:before="0" w:lineRule="auto"/>
              <w:ind w:left="720" w:hanging="360"/>
              <w:jc w:val="both"/>
              <w:rPr>
                <w:b w:val="1"/>
                <w:bCs w:val="1"/>
                <w:sz w:val="20"/>
                <w:szCs w:val="20"/>
              </w:rPr>
            </w:pPr>
            <w:r w:rsidDel="00000000" w:rsidR="00000000" w:rsidRPr="00000000">
              <w:rPr>
                <w:b w:val="1"/>
                <w:bCs w:val="1"/>
                <w:sz w:val="20"/>
                <w:szCs w:val="20"/>
                <w:rtl w:val="0"/>
              </w:rPr>
              <w:t xml:space="preserve">Trabajo colaborativo y coordinación de equipos</w:t>
            </w:r>
            <w:r w:rsidDel="00000000" w:rsidR="00000000" w:rsidRPr="00000000">
              <w:rPr>
                <w:sz w:val="20"/>
                <w:szCs w:val="20"/>
                <w:rtl w:val="0"/>
              </w:rPr>
              <w:t xml:space="preserve">: se distribuyeron responsabilidades entre levantamiento funcional, gestión/documentación y desarrollo técnico, realizando revisiones conjuntas y validaciones con el profesor guía.</w:t>
            </w:r>
            <w:r w:rsidDel="00000000" w:rsidR="00000000" w:rsidRPr="00000000">
              <w:rPr>
                <w:rtl w:val="0"/>
              </w:rPr>
            </w:r>
          </w:p>
        </w:tc>
      </w:tr>
    </w:tbl>
    <w:p w:rsidR="00000000" w:rsidDel="00000000" w:rsidP="00000000" w:rsidRDefault="00000000" w:rsidRPr="00000000" w14:paraId="00000024">
      <w:pPr>
        <w:rPr>
          <w:b w:val="1"/>
          <w:bCs w:val="1"/>
          <w:sz w:val="20"/>
          <w:szCs w:val="20"/>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8310"/>
        <w:tblGridChange w:id="0">
          <w:tblGrid>
            <w:gridCol w:w="1470"/>
            <w:gridCol w:w="831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Contenidos del informe final</w:t>
            </w:r>
          </w:p>
        </w:tc>
      </w:tr>
      <w:tr>
        <w:trPr>
          <w:cantSplit w:val="0"/>
          <w:trHeight w:val="2266" w:hRule="atLeast"/>
          <w:tblHeader w:val="0"/>
        </w:trPr>
        <w:tc>
          <w:tcPr>
            <w:vAlign w:val="center"/>
          </w:tcPr>
          <w:p w:rsidR="00000000" w:rsidDel="00000000" w:rsidP="00000000" w:rsidRDefault="00000000" w:rsidRPr="00000000" w14:paraId="00000027">
            <w:pPr>
              <w:rPr>
                <w:sz w:val="20"/>
                <w:szCs w:val="20"/>
              </w:rPr>
            </w:pPr>
            <w:r w:rsidDel="00000000" w:rsidR="00000000" w:rsidRPr="00000000">
              <w:rPr>
                <w:sz w:val="20"/>
                <w:szCs w:val="20"/>
                <w:rtl w:val="0"/>
              </w:rPr>
              <w:t xml:space="preserve">1. Relevancia del proyecto APT</w:t>
            </w:r>
          </w:p>
        </w:tc>
        <w:tc>
          <w:tcPr>
            <w:vAlign w:val="center"/>
          </w:tcPr>
          <w:p w:rsidR="00000000" w:rsidDel="00000000" w:rsidP="00000000" w:rsidRDefault="00000000" w:rsidRPr="00000000" w14:paraId="00000028">
            <w:pPr>
              <w:spacing w:after="240" w:before="240" w:line="240" w:lineRule="auto"/>
              <w:jc w:val="both"/>
              <w:rPr>
                <w:sz w:val="20"/>
                <w:szCs w:val="20"/>
              </w:rPr>
            </w:pPr>
            <w:r w:rsidDel="00000000" w:rsidR="00000000" w:rsidRPr="00000000">
              <w:rPr>
                <w:sz w:val="20"/>
                <w:szCs w:val="20"/>
                <w:rtl w:val="0"/>
              </w:rPr>
              <w:t xml:space="preserve">Nuestro Proyecto APT surge a partir de una problemática real identificada en el Hospital Dr. Sótero del Río, donde la gran extensión del recinto, la cantidad de activos tecnológicos y la rotación de personal dificultan la localización rápida de computadores e impresoras.</w:t>
            </w:r>
          </w:p>
          <w:p w:rsidR="00000000" w:rsidDel="00000000" w:rsidP="00000000" w:rsidRDefault="00000000" w:rsidRPr="00000000" w14:paraId="00000029">
            <w:pPr>
              <w:spacing w:after="240" w:before="240" w:line="240" w:lineRule="auto"/>
              <w:jc w:val="both"/>
              <w:rPr>
                <w:sz w:val="20"/>
                <w:szCs w:val="20"/>
              </w:rPr>
            </w:pPr>
            <w:r w:rsidDel="00000000" w:rsidR="00000000" w:rsidRPr="00000000">
              <w:rPr>
                <w:sz w:val="20"/>
                <w:szCs w:val="20"/>
                <w:rtl w:val="0"/>
              </w:rPr>
              <w:t xml:space="preserve">Gran parte de este conocimiento dependía de la experiencia del personal con mayor antigüedad, mientras que la información se encontraba distribuida entre inventarios, registros técnicos y conocimiento informal. Esto generaba pérdida de tiempo, mayor curva de adaptación para personal nuevo y dificultades para mantener trazabilidad sobre los activos.</w:t>
            </w:r>
          </w:p>
          <w:p w:rsidR="00000000" w:rsidDel="00000000" w:rsidP="00000000" w:rsidRDefault="00000000" w:rsidRPr="00000000" w14:paraId="0000002A">
            <w:pPr>
              <w:spacing w:after="240" w:before="240" w:line="240" w:lineRule="auto"/>
              <w:jc w:val="both"/>
              <w:rPr>
                <w:sz w:val="20"/>
                <w:szCs w:val="20"/>
              </w:rPr>
            </w:pPr>
            <w:r w:rsidDel="00000000" w:rsidR="00000000" w:rsidRPr="00000000">
              <w:rPr>
                <w:sz w:val="20"/>
                <w:szCs w:val="20"/>
                <w:rtl w:val="0"/>
              </w:rPr>
              <w:t xml:space="preserve">Como solución, trabajamos sobre una plataforma web que integra </w:t>
            </w:r>
            <w:r w:rsidDel="00000000" w:rsidR="00000000" w:rsidRPr="00000000">
              <w:rPr>
                <w:b w:val="1"/>
                <w:bCs w:val="1"/>
                <w:sz w:val="20"/>
                <w:szCs w:val="20"/>
                <w:rtl w:val="0"/>
              </w:rPr>
              <w:t xml:space="preserve">mapa físico, inventario tecnológico y escaneo de red</w:t>
            </w:r>
            <w:r w:rsidDel="00000000" w:rsidR="00000000" w:rsidRPr="00000000">
              <w:rPr>
                <w:sz w:val="20"/>
                <w:szCs w:val="20"/>
                <w:rtl w:val="0"/>
              </w:rPr>
              <w:t xml:space="preserve">, permitiendo centralizar la información, visualizar la ubicación de los equipos y contrastar los dispositivos registrados con los detectados en la red.</w:t>
            </w:r>
          </w:p>
          <w:p w:rsidR="00000000" w:rsidDel="00000000" w:rsidP="00000000" w:rsidRDefault="00000000" w:rsidRPr="00000000" w14:paraId="0000002B">
            <w:pPr>
              <w:spacing w:after="240" w:before="240" w:line="240" w:lineRule="auto"/>
              <w:jc w:val="both"/>
              <w:rPr>
                <w:smallCaps w:val="0"/>
                <w:strike w:val="0"/>
                <w:sz w:val="20"/>
                <w:szCs w:val="20"/>
                <w:u w:val="none"/>
                <w:shd w:fill="auto" w:val="clear"/>
                <w:vertAlign w:val="baseline"/>
              </w:rPr>
            </w:pPr>
            <w:r w:rsidDel="00000000" w:rsidR="00000000" w:rsidRPr="00000000">
              <w:rPr>
                <w:sz w:val="20"/>
                <w:szCs w:val="20"/>
                <w:rtl w:val="0"/>
              </w:rPr>
              <w:t xml:space="preserve">El proyecto tiene un aporte aplicado, porque responde a una necesidad real identificada en el Hospital Dr. Sótero del Río y cuenta con una implementación funcional que permite demostrar los principales flujos de la solución. Su desarrollo también exigió considerar seguridad, privacidad, confidencialidad y resguardo de la información institucional, incorporando estos aspectos tanto en la solución como en la documentación del proyecto.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C">
            <w:pPr>
              <w:rPr>
                <w:sz w:val="20"/>
                <w:szCs w:val="20"/>
              </w:rPr>
            </w:pPr>
            <w:r w:rsidDel="00000000" w:rsidR="00000000" w:rsidRPr="00000000">
              <w:rPr>
                <w:sz w:val="20"/>
                <w:szCs w:val="20"/>
                <w:rtl w:val="0"/>
              </w:rPr>
              <w:t xml:space="preserve">2. Objetivos </w:t>
            </w:r>
          </w:p>
        </w:tc>
        <w:tc>
          <w:tcPr>
            <w:vAlign w:val="center"/>
          </w:tcPr>
          <w:p w:rsidR="00000000" w:rsidDel="00000000" w:rsidP="00000000" w:rsidRDefault="00000000" w:rsidRPr="00000000" w14:paraId="0000002D">
            <w:pPr>
              <w:pStyle w:val="Heading2"/>
              <w:keepNext w:val="0"/>
              <w:keepLines w:val="0"/>
              <w:jc w:val="both"/>
              <w:rPr>
                <w:sz w:val="24"/>
                <w:szCs w:val="24"/>
              </w:rPr>
            </w:pPr>
            <w:bookmarkStart w:colFirst="0" w:colLast="0" w:name="_heading=h.fyypoik224rs" w:id="0"/>
            <w:bookmarkEnd w:id="0"/>
            <w:r w:rsidDel="00000000" w:rsidR="00000000" w:rsidRPr="00000000">
              <w:rPr>
                <w:sz w:val="24"/>
                <w:szCs w:val="24"/>
                <w:rtl w:val="0"/>
              </w:rPr>
              <w:t xml:space="preserve">Objetivo general</w:t>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Desarrollar y validar una plataforma web centralizada que permita visualizar los espacios físicos del Hospital Dr. Sótero del Río, gestionar los activos tecnológicos incluidos dentro del alcance (computadores e impresoras) y mantener trazabilidad sobre su ubicación e historial.</w:t>
            </w:r>
          </w:p>
          <w:p w:rsidR="00000000" w:rsidDel="00000000" w:rsidP="00000000" w:rsidRDefault="00000000" w:rsidRPr="00000000" w14:paraId="0000002F">
            <w:pPr>
              <w:pStyle w:val="Heading2"/>
              <w:keepNext w:val="0"/>
              <w:keepLines w:val="0"/>
              <w:jc w:val="both"/>
              <w:rPr>
                <w:sz w:val="22"/>
                <w:szCs w:val="22"/>
              </w:rPr>
            </w:pPr>
            <w:bookmarkStart w:colFirst="0" w:colLast="0" w:name="_heading=h.qxs6cv4unrtw" w:id="1"/>
            <w:bookmarkEnd w:id="1"/>
            <w:r w:rsidDel="00000000" w:rsidR="00000000" w:rsidRPr="00000000">
              <w:rPr>
                <w:sz w:val="22"/>
                <w:szCs w:val="22"/>
                <w:rtl w:val="0"/>
              </w:rPr>
              <w:t xml:space="preserve">Objetivos específicos</w:t>
            </w:r>
          </w:p>
          <w:p w:rsidR="00000000" w:rsidDel="00000000" w:rsidP="00000000" w:rsidRDefault="00000000" w:rsidRPr="00000000" w14:paraId="00000030">
            <w:pPr>
              <w:numPr>
                <w:ilvl w:val="0"/>
                <w:numId w:val="1"/>
              </w:numPr>
              <w:spacing w:after="0" w:before="240" w:lineRule="auto"/>
              <w:ind w:left="720" w:hanging="360"/>
              <w:jc w:val="both"/>
              <w:rPr>
                <w:sz w:val="20"/>
                <w:szCs w:val="20"/>
              </w:rPr>
            </w:pPr>
            <w:r w:rsidDel="00000000" w:rsidR="00000000" w:rsidRPr="00000000">
              <w:rPr>
                <w:sz w:val="20"/>
                <w:szCs w:val="20"/>
                <w:rtl w:val="0"/>
              </w:rPr>
              <w:t xml:space="preserve">Analizar los requerimientos funcionales y no funcionales asociados a la gestión de espacios físicos y activos tecnológicos.</w:t>
            </w:r>
          </w:p>
          <w:p w:rsidR="00000000" w:rsidDel="00000000" w:rsidP="00000000" w:rsidRDefault="00000000" w:rsidRPr="00000000" w14:paraId="00000031">
            <w:pPr>
              <w:numPr>
                <w:ilvl w:val="0"/>
                <w:numId w:val="1"/>
              </w:numPr>
              <w:spacing w:after="0" w:before="0" w:lineRule="auto"/>
              <w:ind w:left="720" w:hanging="360"/>
              <w:jc w:val="both"/>
              <w:rPr>
                <w:sz w:val="20"/>
                <w:szCs w:val="20"/>
              </w:rPr>
            </w:pPr>
            <w:r w:rsidDel="00000000" w:rsidR="00000000" w:rsidRPr="00000000">
              <w:rPr>
                <w:sz w:val="20"/>
                <w:szCs w:val="20"/>
                <w:rtl w:val="0"/>
              </w:rPr>
              <w:t xml:space="preserve">Diseñar la arquitectura, estructura de datos e interfaces necesarias para soportar la solución.</w:t>
            </w:r>
          </w:p>
          <w:p w:rsidR="00000000" w:rsidDel="00000000" w:rsidP="00000000" w:rsidRDefault="00000000" w:rsidRPr="00000000" w14:paraId="00000032">
            <w:pPr>
              <w:numPr>
                <w:ilvl w:val="0"/>
                <w:numId w:val="1"/>
              </w:numPr>
              <w:spacing w:after="0" w:before="0" w:lineRule="auto"/>
              <w:ind w:left="720" w:hanging="360"/>
              <w:jc w:val="both"/>
              <w:rPr>
                <w:sz w:val="20"/>
                <w:szCs w:val="20"/>
              </w:rPr>
            </w:pPr>
            <w:r w:rsidDel="00000000" w:rsidR="00000000" w:rsidRPr="00000000">
              <w:rPr>
                <w:sz w:val="20"/>
                <w:szCs w:val="20"/>
                <w:rtl w:val="0"/>
              </w:rPr>
              <w:t xml:space="preserve">Implementar un mapa interactivo que permita representar edificios, pisos y sectores o ubicaciones, facilitando la localización de los activos tecnológicos.</w:t>
            </w:r>
          </w:p>
          <w:p w:rsidR="00000000" w:rsidDel="00000000" w:rsidP="00000000" w:rsidRDefault="00000000" w:rsidRPr="00000000" w14:paraId="00000033">
            <w:pPr>
              <w:numPr>
                <w:ilvl w:val="0"/>
                <w:numId w:val="1"/>
              </w:numPr>
              <w:spacing w:after="0" w:before="0" w:lineRule="auto"/>
              <w:ind w:left="720" w:hanging="360"/>
              <w:jc w:val="both"/>
              <w:rPr>
                <w:sz w:val="20"/>
                <w:szCs w:val="20"/>
              </w:rPr>
            </w:pPr>
            <w:r w:rsidDel="00000000" w:rsidR="00000000" w:rsidRPr="00000000">
              <w:rPr>
                <w:sz w:val="20"/>
                <w:szCs w:val="20"/>
                <w:rtl w:val="0"/>
              </w:rPr>
              <w:t xml:space="preserve">Desarrollar funcionalidades para la gestión y consulta del inventario de computadores e impresoras.</w:t>
            </w:r>
          </w:p>
          <w:p w:rsidR="00000000" w:rsidDel="00000000" w:rsidP="00000000" w:rsidRDefault="00000000" w:rsidRPr="00000000" w14:paraId="00000034">
            <w:pPr>
              <w:numPr>
                <w:ilvl w:val="0"/>
                <w:numId w:val="1"/>
              </w:numPr>
              <w:spacing w:after="0" w:before="0" w:lineRule="auto"/>
              <w:ind w:left="720" w:hanging="360"/>
              <w:jc w:val="both"/>
              <w:rPr>
                <w:sz w:val="20"/>
                <w:szCs w:val="20"/>
              </w:rPr>
            </w:pPr>
            <w:r w:rsidDel="00000000" w:rsidR="00000000" w:rsidRPr="00000000">
              <w:rPr>
                <w:sz w:val="20"/>
                <w:szCs w:val="20"/>
                <w:rtl w:val="0"/>
              </w:rPr>
              <w:t xml:space="preserve">Integrar el inventario con información obtenida mediante escaneos autorizados de red, permitiendo contrastar los dispositivos registrados con los observados técnicamente.</w:t>
            </w:r>
          </w:p>
          <w:p w:rsidR="00000000" w:rsidDel="00000000" w:rsidP="00000000" w:rsidRDefault="00000000" w:rsidRPr="00000000" w14:paraId="00000035">
            <w:pPr>
              <w:numPr>
                <w:ilvl w:val="0"/>
                <w:numId w:val="1"/>
              </w:numPr>
              <w:spacing w:after="0" w:before="0" w:lineRule="auto"/>
              <w:ind w:left="720" w:hanging="360"/>
              <w:jc w:val="both"/>
              <w:rPr>
                <w:sz w:val="20"/>
                <w:szCs w:val="20"/>
              </w:rPr>
            </w:pPr>
            <w:r w:rsidDel="00000000" w:rsidR="00000000" w:rsidRPr="00000000">
              <w:rPr>
                <w:sz w:val="20"/>
                <w:szCs w:val="20"/>
                <w:rtl w:val="0"/>
              </w:rPr>
              <w:t xml:space="preserve">Mantener trazabilidad sobre modificaciones y cambios asociados a los activos mediante registros de auditoría.</w:t>
            </w:r>
          </w:p>
          <w:p w:rsidR="00000000" w:rsidDel="00000000" w:rsidP="00000000" w:rsidRDefault="00000000" w:rsidRPr="00000000" w14:paraId="00000036">
            <w:pPr>
              <w:numPr>
                <w:ilvl w:val="0"/>
                <w:numId w:val="1"/>
              </w:numPr>
              <w:spacing w:after="0" w:before="0" w:lineRule="auto"/>
              <w:ind w:left="720" w:hanging="360"/>
              <w:jc w:val="both"/>
              <w:rPr>
                <w:sz w:val="20"/>
                <w:szCs w:val="20"/>
              </w:rPr>
            </w:pPr>
            <w:r w:rsidDel="00000000" w:rsidR="00000000" w:rsidRPr="00000000">
              <w:rPr>
                <w:sz w:val="20"/>
                <w:szCs w:val="20"/>
                <w:rtl w:val="0"/>
              </w:rPr>
              <w:t xml:space="preserve">Implementar mecanismos de autenticación, autorización, roles y control de acceso a la información.</w:t>
            </w:r>
          </w:p>
          <w:p w:rsidR="00000000" w:rsidDel="00000000" w:rsidP="00000000" w:rsidRDefault="00000000" w:rsidRPr="00000000" w14:paraId="00000037">
            <w:pPr>
              <w:numPr>
                <w:ilvl w:val="0"/>
                <w:numId w:val="1"/>
              </w:numPr>
              <w:spacing w:after="0" w:before="0" w:lineRule="auto"/>
              <w:ind w:left="720" w:hanging="360"/>
              <w:jc w:val="both"/>
              <w:rPr>
                <w:sz w:val="20"/>
                <w:szCs w:val="20"/>
              </w:rPr>
            </w:pPr>
            <w:r w:rsidDel="00000000" w:rsidR="00000000" w:rsidRPr="00000000">
              <w:rPr>
                <w:sz w:val="20"/>
                <w:szCs w:val="20"/>
                <w:rtl w:val="0"/>
              </w:rPr>
              <w:t xml:space="preserve">Realizar pruebas funcionales y de integración para validar el correcto funcionamiento de la plataforma.</w:t>
            </w:r>
          </w:p>
          <w:p w:rsidR="00000000" w:rsidDel="00000000" w:rsidP="00000000" w:rsidRDefault="00000000" w:rsidRPr="00000000" w14:paraId="00000038">
            <w:pPr>
              <w:numPr>
                <w:ilvl w:val="0"/>
                <w:numId w:val="1"/>
              </w:numPr>
              <w:spacing w:after="240" w:before="0" w:lineRule="auto"/>
              <w:ind w:left="720" w:hanging="360"/>
              <w:jc w:val="both"/>
              <w:rPr>
                <w:sz w:val="20"/>
                <w:szCs w:val="20"/>
              </w:rPr>
            </w:pPr>
            <w:r w:rsidDel="00000000" w:rsidR="00000000" w:rsidRPr="00000000">
              <w:rPr>
                <w:sz w:val="20"/>
                <w:szCs w:val="20"/>
                <w:rtl w:val="0"/>
              </w:rPr>
              <w:t xml:space="preserve">Generar documentación técnica y funcional que permita respaldar el desarrollo, instalación, funcionamiento y evolución de la solución.</w:t>
            </w:r>
          </w:p>
        </w:tc>
      </w:tr>
      <w:tr>
        <w:trPr>
          <w:cantSplit w:val="0"/>
          <w:tblHeader w:val="0"/>
        </w:trPr>
        <w:tc>
          <w:tcPr>
            <w:vAlign w:val="center"/>
          </w:tcPr>
          <w:p w:rsidR="00000000" w:rsidDel="00000000" w:rsidP="00000000" w:rsidRDefault="00000000" w:rsidRPr="00000000" w14:paraId="00000039">
            <w:pPr>
              <w:rPr>
                <w:sz w:val="20"/>
                <w:szCs w:val="20"/>
              </w:rPr>
            </w:pPr>
            <w:r w:rsidDel="00000000" w:rsidR="00000000" w:rsidRPr="00000000">
              <w:rPr>
                <w:sz w:val="20"/>
                <w:szCs w:val="20"/>
                <w:rtl w:val="0"/>
              </w:rPr>
              <w:t xml:space="preserve">3. Metodología</w:t>
            </w:r>
          </w:p>
        </w:tc>
        <w:tc>
          <w:tcPr>
            <w:vAlign w:val="center"/>
          </w:tcPr>
          <w:p w:rsidR="00000000" w:rsidDel="00000000" w:rsidP="00000000" w:rsidRDefault="00000000" w:rsidRPr="00000000" w14:paraId="0000003A">
            <w:pPr>
              <w:spacing w:after="240" w:before="240" w:lineRule="auto"/>
              <w:jc w:val="both"/>
              <w:rPr>
                <w:sz w:val="20"/>
                <w:szCs w:val="20"/>
              </w:rPr>
            </w:pPr>
            <w:r w:rsidDel="00000000" w:rsidR="00000000" w:rsidRPr="00000000">
              <w:rPr>
                <w:sz w:val="20"/>
                <w:szCs w:val="20"/>
                <w:rtl w:val="0"/>
              </w:rPr>
              <w:t xml:space="preserve">Para el desarrollo del Proyecto APT utilizamos una metodología en Cascada, complementada con revisiones iterativas y control de cambios. Esto permitió organizar el trabajo por etapas y mantener trazabilidad entre requisitos, diseño, implementación, pruebas y documentación, sin perder la capacidad de ajustar decisiones cuando aparecía nueva información.</w:t>
            </w:r>
          </w:p>
          <w:p w:rsidR="00000000" w:rsidDel="00000000" w:rsidP="00000000" w:rsidRDefault="00000000" w:rsidRPr="00000000" w14:paraId="0000003B">
            <w:pPr>
              <w:spacing w:after="240" w:before="240" w:lineRule="auto"/>
              <w:jc w:val="both"/>
              <w:rPr>
                <w:sz w:val="20"/>
                <w:szCs w:val="20"/>
              </w:rPr>
            </w:pPr>
            <w:r w:rsidDel="00000000" w:rsidR="00000000" w:rsidRPr="00000000">
              <w:rPr>
                <w:sz w:val="20"/>
                <w:szCs w:val="20"/>
                <w:rtl w:val="0"/>
              </w:rPr>
              <w:t xml:space="preserve">Las principales etapas fueron:</w:t>
            </w:r>
          </w:p>
          <w:p w:rsidR="00000000" w:rsidDel="00000000" w:rsidP="00000000" w:rsidRDefault="00000000" w:rsidRPr="00000000" w14:paraId="0000003C">
            <w:pPr>
              <w:numPr>
                <w:ilvl w:val="0"/>
                <w:numId w:val="5"/>
              </w:numPr>
              <w:spacing w:after="0" w:before="240" w:lineRule="auto"/>
              <w:ind w:left="720" w:hanging="360"/>
              <w:jc w:val="both"/>
              <w:rPr>
                <w:sz w:val="20"/>
                <w:szCs w:val="20"/>
              </w:rPr>
            </w:pPr>
            <w:r w:rsidDel="00000000" w:rsidR="00000000" w:rsidRPr="00000000">
              <w:rPr>
                <w:b w:val="1"/>
                <w:bCs w:val="1"/>
                <w:sz w:val="20"/>
                <w:szCs w:val="20"/>
                <w:rtl w:val="0"/>
              </w:rPr>
              <w:t xml:space="preserve">Levantamiento y análisis de requisitos:</w:t>
            </w:r>
            <w:r w:rsidDel="00000000" w:rsidR="00000000" w:rsidRPr="00000000">
              <w:rPr>
                <w:sz w:val="20"/>
                <w:szCs w:val="20"/>
                <w:rtl w:val="0"/>
              </w:rPr>
              <w:t xml:space="preserve"> definición del problema, usuarios, requisitos funcionales y no funcionales, alcance y criterios de aceptación.</w:t>
            </w:r>
          </w:p>
          <w:p w:rsidR="00000000" w:rsidDel="00000000" w:rsidP="00000000" w:rsidRDefault="00000000" w:rsidRPr="00000000" w14:paraId="0000003D">
            <w:pPr>
              <w:numPr>
                <w:ilvl w:val="0"/>
                <w:numId w:val="5"/>
              </w:numPr>
              <w:spacing w:after="0" w:before="0" w:lineRule="auto"/>
              <w:ind w:left="720" w:hanging="360"/>
              <w:jc w:val="both"/>
              <w:rPr>
                <w:sz w:val="20"/>
                <w:szCs w:val="20"/>
              </w:rPr>
            </w:pPr>
            <w:r w:rsidDel="00000000" w:rsidR="00000000" w:rsidRPr="00000000">
              <w:rPr>
                <w:b w:val="1"/>
                <w:bCs w:val="1"/>
                <w:sz w:val="20"/>
                <w:szCs w:val="20"/>
                <w:rtl w:val="0"/>
              </w:rPr>
              <w:t xml:space="preserve">Diseño:</w:t>
            </w:r>
            <w:r w:rsidDel="00000000" w:rsidR="00000000" w:rsidRPr="00000000">
              <w:rPr>
                <w:sz w:val="20"/>
                <w:szCs w:val="20"/>
                <w:rtl w:val="0"/>
              </w:rPr>
              <w:t xml:space="preserve"> definición de arquitectura, modelo de datos, navegación, experiencia de usuario y estructura física del sistema.</w:t>
            </w:r>
          </w:p>
          <w:p w:rsidR="00000000" w:rsidDel="00000000" w:rsidP="00000000" w:rsidRDefault="00000000" w:rsidRPr="00000000" w14:paraId="0000003E">
            <w:pPr>
              <w:numPr>
                <w:ilvl w:val="0"/>
                <w:numId w:val="5"/>
              </w:numPr>
              <w:spacing w:after="0" w:before="0" w:lineRule="auto"/>
              <w:ind w:left="720" w:hanging="360"/>
              <w:jc w:val="both"/>
              <w:rPr>
                <w:sz w:val="20"/>
                <w:szCs w:val="20"/>
              </w:rPr>
            </w:pPr>
            <w:r w:rsidDel="00000000" w:rsidR="00000000" w:rsidRPr="00000000">
              <w:rPr>
                <w:b w:val="1"/>
                <w:bCs w:val="1"/>
                <w:sz w:val="20"/>
                <w:szCs w:val="20"/>
                <w:rtl w:val="0"/>
              </w:rPr>
              <w:t xml:space="preserve">Implementación e integración:</w:t>
            </w:r>
            <w:r w:rsidDel="00000000" w:rsidR="00000000" w:rsidRPr="00000000">
              <w:rPr>
                <w:sz w:val="20"/>
                <w:szCs w:val="20"/>
                <w:rtl w:val="0"/>
              </w:rPr>
              <w:t xml:space="preserve"> desarrollo del mapa, inventario, usuarios, roles, trazabilidad, respaldos y escaneo de red.</w:t>
            </w:r>
          </w:p>
          <w:p w:rsidR="00000000" w:rsidDel="00000000" w:rsidP="00000000" w:rsidRDefault="00000000" w:rsidRPr="00000000" w14:paraId="0000003F">
            <w:pPr>
              <w:numPr>
                <w:ilvl w:val="0"/>
                <w:numId w:val="5"/>
              </w:numPr>
              <w:spacing w:after="0" w:before="0" w:lineRule="auto"/>
              <w:ind w:left="720" w:hanging="360"/>
              <w:jc w:val="both"/>
              <w:rPr>
                <w:sz w:val="20"/>
                <w:szCs w:val="20"/>
              </w:rPr>
            </w:pPr>
            <w:r w:rsidDel="00000000" w:rsidR="00000000" w:rsidRPr="00000000">
              <w:rPr>
                <w:b w:val="1"/>
                <w:bCs w:val="1"/>
                <w:sz w:val="20"/>
                <w:szCs w:val="20"/>
                <w:rtl w:val="0"/>
              </w:rPr>
              <w:t xml:space="preserve">Pruebas y validación:</w:t>
            </w:r>
            <w:r w:rsidDel="00000000" w:rsidR="00000000" w:rsidRPr="00000000">
              <w:rPr>
                <w:sz w:val="20"/>
                <w:szCs w:val="20"/>
                <w:rtl w:val="0"/>
              </w:rPr>
              <w:t xml:space="preserve"> verificación de las principales funcionalidades, permisos, localización de activos, escaneo de red y funcionamiento general.</w:t>
            </w:r>
          </w:p>
          <w:p w:rsidR="00000000" w:rsidDel="00000000" w:rsidP="00000000" w:rsidRDefault="00000000" w:rsidRPr="00000000" w14:paraId="00000040">
            <w:pPr>
              <w:numPr>
                <w:ilvl w:val="0"/>
                <w:numId w:val="5"/>
              </w:numPr>
              <w:spacing w:after="240" w:before="0" w:lineRule="auto"/>
              <w:ind w:left="720" w:hanging="360"/>
              <w:jc w:val="both"/>
              <w:rPr>
                <w:sz w:val="20"/>
                <w:szCs w:val="20"/>
              </w:rPr>
            </w:pPr>
            <w:r w:rsidDel="00000000" w:rsidR="00000000" w:rsidRPr="00000000">
              <w:rPr>
                <w:b w:val="1"/>
                <w:bCs w:val="1"/>
                <w:sz w:val="20"/>
                <w:szCs w:val="20"/>
                <w:rtl w:val="0"/>
              </w:rPr>
              <w:t xml:space="preserve">Despliegue y documentación:</w:t>
            </w:r>
            <w:r w:rsidDel="00000000" w:rsidR="00000000" w:rsidRPr="00000000">
              <w:rPr>
                <w:sz w:val="20"/>
                <w:szCs w:val="20"/>
                <w:rtl w:val="0"/>
              </w:rPr>
              <w:t xml:space="preserve"> consolidación de manuales, evidencias, arquitectura, seguridad, privacidad y documentación final.</w:t>
            </w:r>
          </w:p>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La metodología en Cascada fue adecuada porque permitió mantener un proceso ordenado, controlar los cambios de alcance y documentar las decisiones tomadas durante el proyecto. Esto fue especialmente importante al trabajar con una solución real y con información institucional que requería trazabilidad, seguridad y claridad en cada etapa.</w:t>
            </w:r>
          </w:p>
        </w:tc>
      </w:tr>
      <w:tr>
        <w:trPr>
          <w:cantSplit w:val="0"/>
          <w:trHeight w:val="2117" w:hRule="atLeast"/>
          <w:tblHeader w:val="0"/>
        </w:trPr>
        <w:tc>
          <w:tcPr>
            <w:vAlign w:val="center"/>
          </w:tcPr>
          <w:p w:rsidR="00000000" w:rsidDel="00000000" w:rsidP="00000000" w:rsidRDefault="00000000" w:rsidRPr="00000000" w14:paraId="00000042">
            <w:pPr>
              <w:rPr>
                <w:sz w:val="20"/>
                <w:szCs w:val="20"/>
              </w:rPr>
            </w:pPr>
            <w:r w:rsidDel="00000000" w:rsidR="00000000" w:rsidRPr="00000000">
              <w:rPr>
                <w:sz w:val="20"/>
                <w:szCs w:val="20"/>
                <w:rtl w:val="0"/>
              </w:rPr>
              <w:t xml:space="preserve">4. Desarrollo</w:t>
            </w:r>
          </w:p>
        </w:tc>
        <w:tc>
          <w:tcPr>
            <w:vAlign w:val="center"/>
          </w:tcPr>
          <w:p w:rsidR="00000000" w:rsidDel="00000000" w:rsidP="00000000" w:rsidRDefault="00000000" w:rsidRPr="00000000" w14:paraId="00000043">
            <w:pPr>
              <w:spacing w:after="240" w:before="240" w:lineRule="auto"/>
              <w:jc w:val="both"/>
              <w:rPr>
                <w:sz w:val="20"/>
                <w:szCs w:val="20"/>
              </w:rPr>
            </w:pPr>
            <w:r w:rsidDel="00000000" w:rsidR="00000000" w:rsidRPr="00000000">
              <w:rPr>
                <w:sz w:val="20"/>
                <w:szCs w:val="20"/>
                <w:rtl w:val="0"/>
              </w:rPr>
              <w:t xml:space="preserve">El proyecto comenzó con el análisis de la problemática del hospital, identificando la fragmentación de la información, la dependencia del conocimiento del personal antiguo y la dificultad para relacionar los activos tecnológicos con su ubicación física.</w:t>
            </w:r>
          </w:p>
          <w:p w:rsidR="00000000" w:rsidDel="00000000" w:rsidP="00000000" w:rsidRDefault="00000000" w:rsidRPr="00000000" w14:paraId="00000044">
            <w:pPr>
              <w:spacing w:after="240" w:before="240" w:lineRule="auto"/>
              <w:jc w:val="both"/>
              <w:rPr>
                <w:sz w:val="20"/>
                <w:szCs w:val="20"/>
              </w:rPr>
            </w:pPr>
            <w:r w:rsidDel="00000000" w:rsidR="00000000" w:rsidRPr="00000000">
              <w:rPr>
                <w:sz w:val="20"/>
                <w:szCs w:val="20"/>
                <w:rtl w:val="0"/>
              </w:rPr>
              <w:t xml:space="preserve">Luego se levantaron y organizaron los requisitos del sistema, definiendo actores, permisos, reglas de negocio y alcance. Como decisión principal, se estableció el </w:t>
            </w:r>
            <w:r w:rsidDel="00000000" w:rsidR="00000000" w:rsidRPr="00000000">
              <w:rPr>
                <w:b w:val="1"/>
                <w:bCs w:val="1"/>
                <w:sz w:val="20"/>
                <w:szCs w:val="20"/>
                <w:rtl w:val="0"/>
              </w:rPr>
              <w:t xml:space="preserve">mapa interactivo como eje central de la solución</w:t>
            </w:r>
            <w:r w:rsidDel="00000000" w:rsidR="00000000" w:rsidRPr="00000000">
              <w:rPr>
                <w:sz w:val="20"/>
                <w:szCs w:val="20"/>
                <w:rtl w:val="0"/>
              </w:rPr>
              <w:t xml:space="preserve">, complementado por el inventario y el escaneo de red.</w:t>
            </w:r>
          </w:p>
          <w:p w:rsidR="00000000" w:rsidDel="00000000" w:rsidP="00000000" w:rsidRDefault="00000000" w:rsidRPr="00000000" w14:paraId="00000045">
            <w:pPr>
              <w:spacing w:after="240" w:before="240" w:lineRule="auto"/>
              <w:jc w:val="both"/>
              <w:rPr>
                <w:sz w:val="20"/>
                <w:szCs w:val="20"/>
              </w:rPr>
            </w:pPr>
            <w:r w:rsidDel="00000000" w:rsidR="00000000" w:rsidRPr="00000000">
              <w:rPr>
                <w:sz w:val="20"/>
                <w:szCs w:val="20"/>
                <w:rtl w:val="0"/>
              </w:rPr>
              <w:t xml:space="preserve">Posteriormente se trabajó en la arquitectura, base de datos, gestión de usuarios, roles, auditoría y trazabilidad. Durante el desarrollo se implementó la visualización de edificios, pisos, sectores o ubicaciones y equipos, junto con herramientas de búsqueda y gestión del inventario.</w:t>
            </w:r>
          </w:p>
          <w:p w:rsidR="00000000" w:rsidDel="00000000" w:rsidP="00000000" w:rsidRDefault="00000000" w:rsidRPr="00000000" w14:paraId="00000046">
            <w:pPr>
              <w:spacing w:after="240" w:before="240" w:lineRule="auto"/>
              <w:jc w:val="both"/>
              <w:rPr>
                <w:sz w:val="20"/>
                <w:szCs w:val="20"/>
              </w:rPr>
            </w:pPr>
            <w:r w:rsidDel="00000000" w:rsidR="00000000" w:rsidRPr="00000000">
              <w:rPr>
                <w:sz w:val="20"/>
                <w:szCs w:val="20"/>
                <w:rtl w:val="0"/>
              </w:rPr>
              <w:t xml:space="preserve">El escaneo de red se incorporó como un mecanismo complementario para detectar y contrastar dispositivos conectados, sin modificar automáticamente el inventario.</w:t>
            </w:r>
          </w:p>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Finalmente, se han realizado validaciones funcionales de los flujos principales, levantamiento de evidencias y actualización de requisitos. Actualmente se está consolidando la documentación formal de pruebas e integración, junto con la preparación de la demostración y los entregables finales de Fase 2.</w:t>
            </w:r>
          </w:p>
        </w:tc>
      </w:tr>
      <w:tr>
        <w:trPr>
          <w:cantSplit w:val="0"/>
          <w:trHeight w:val="1112" w:hRule="atLeast"/>
          <w:tblHeader w:val="0"/>
        </w:trPr>
        <w:tc>
          <w:tcPr>
            <w:vAlign w:val="center"/>
          </w:tcPr>
          <w:p w:rsidR="00000000" w:rsidDel="00000000" w:rsidP="00000000" w:rsidRDefault="00000000" w:rsidRPr="00000000" w14:paraId="00000048">
            <w:pPr>
              <w:rPr>
                <w:sz w:val="20"/>
                <w:szCs w:val="20"/>
              </w:rPr>
            </w:pPr>
            <w:r w:rsidDel="00000000" w:rsidR="00000000" w:rsidRPr="00000000">
              <w:rPr>
                <w:sz w:val="20"/>
                <w:szCs w:val="20"/>
                <w:rtl w:val="0"/>
              </w:rPr>
              <w:t xml:space="preserve">5. Evidencias</w:t>
            </w:r>
          </w:p>
        </w:tc>
        <w:tc>
          <w:tcPr>
            <w:vAlign w:val="center"/>
          </w:tcPr>
          <w:p w:rsidR="00000000" w:rsidDel="00000000" w:rsidP="00000000" w:rsidRDefault="00000000" w:rsidRPr="00000000" w14:paraId="00000049">
            <w:pPr>
              <w:pStyle w:val="Heading3"/>
              <w:keepNext w:val="0"/>
              <w:keepLines w:val="0"/>
              <w:spacing w:after="80" w:before="280" w:lineRule="auto"/>
              <w:ind w:left="0" w:firstLine="0"/>
              <w:jc w:val="both"/>
              <w:rPr>
                <w:b w:val="1"/>
                <w:bCs w:val="1"/>
                <w:color w:val="000000"/>
                <w:sz w:val="22"/>
                <w:szCs w:val="22"/>
              </w:rPr>
            </w:pPr>
            <w:bookmarkStart w:colFirst="0" w:colLast="0" w:name="_heading=h.oxclcc3o0ud" w:id="2"/>
            <w:bookmarkEnd w:id="2"/>
            <w:r w:rsidDel="00000000" w:rsidR="00000000" w:rsidRPr="00000000">
              <w:rPr>
                <w:b w:val="1"/>
                <w:bCs w:val="1"/>
                <w:color w:val="000000"/>
                <w:sz w:val="22"/>
                <w:szCs w:val="22"/>
                <w:rtl w:val="0"/>
              </w:rPr>
              <w:t xml:space="preserve">Evidencias de funcionamiento</w:t>
            </w:r>
          </w:p>
          <w:p w:rsidR="00000000" w:rsidDel="00000000" w:rsidP="00000000" w:rsidRDefault="00000000" w:rsidRPr="00000000" w14:paraId="0000004A">
            <w:pPr>
              <w:numPr>
                <w:ilvl w:val="0"/>
                <w:numId w:val="8"/>
              </w:numPr>
              <w:spacing w:after="0" w:before="240" w:lineRule="auto"/>
              <w:ind w:left="720" w:hanging="360"/>
              <w:jc w:val="both"/>
              <w:rPr>
                <w:sz w:val="20"/>
                <w:szCs w:val="20"/>
              </w:rPr>
            </w:pPr>
            <w:r w:rsidDel="00000000" w:rsidR="00000000" w:rsidRPr="00000000">
              <w:rPr>
                <w:sz w:val="20"/>
                <w:szCs w:val="20"/>
                <w:rtl w:val="0"/>
              </w:rPr>
              <w:t xml:space="preserve">Capturas del mapa interactivo del hospital.</w:t>
            </w:r>
          </w:p>
          <w:p w:rsidR="00000000" w:rsidDel="00000000" w:rsidP="00000000" w:rsidRDefault="00000000" w:rsidRPr="00000000" w14:paraId="0000004B">
            <w:pPr>
              <w:numPr>
                <w:ilvl w:val="0"/>
                <w:numId w:val="8"/>
              </w:numPr>
              <w:spacing w:after="0" w:before="0" w:lineRule="auto"/>
              <w:ind w:left="720" w:hanging="360"/>
              <w:jc w:val="both"/>
              <w:rPr>
                <w:sz w:val="20"/>
                <w:szCs w:val="20"/>
              </w:rPr>
            </w:pPr>
            <w:r w:rsidDel="00000000" w:rsidR="00000000" w:rsidRPr="00000000">
              <w:rPr>
                <w:sz w:val="20"/>
                <w:szCs w:val="20"/>
                <w:rtl w:val="0"/>
              </w:rPr>
              <w:t xml:space="preserve">Visualización y selección de edificios.</w:t>
            </w:r>
          </w:p>
          <w:p w:rsidR="00000000" w:rsidDel="00000000" w:rsidP="00000000" w:rsidRDefault="00000000" w:rsidRPr="00000000" w14:paraId="0000004C">
            <w:pPr>
              <w:numPr>
                <w:ilvl w:val="0"/>
                <w:numId w:val="8"/>
              </w:numPr>
              <w:spacing w:after="0" w:before="0" w:lineRule="auto"/>
              <w:ind w:left="720" w:hanging="360"/>
              <w:jc w:val="both"/>
              <w:rPr>
                <w:sz w:val="20"/>
                <w:szCs w:val="20"/>
              </w:rPr>
            </w:pPr>
            <w:r w:rsidDel="00000000" w:rsidR="00000000" w:rsidRPr="00000000">
              <w:rPr>
                <w:sz w:val="20"/>
                <w:szCs w:val="20"/>
                <w:rtl w:val="0"/>
              </w:rPr>
              <w:t xml:space="preserve">Navegación por pisos y ubicaciones.</w:t>
            </w:r>
          </w:p>
          <w:p w:rsidR="00000000" w:rsidDel="00000000" w:rsidP="00000000" w:rsidRDefault="00000000" w:rsidRPr="00000000" w14:paraId="0000004D">
            <w:pPr>
              <w:numPr>
                <w:ilvl w:val="0"/>
                <w:numId w:val="8"/>
              </w:numPr>
              <w:spacing w:after="0" w:before="0" w:lineRule="auto"/>
              <w:ind w:left="720" w:hanging="360"/>
              <w:jc w:val="both"/>
              <w:rPr>
                <w:sz w:val="20"/>
                <w:szCs w:val="20"/>
              </w:rPr>
            </w:pPr>
            <w:r w:rsidDel="00000000" w:rsidR="00000000" w:rsidRPr="00000000">
              <w:rPr>
                <w:sz w:val="20"/>
                <w:szCs w:val="20"/>
                <w:rtl w:val="0"/>
              </w:rPr>
              <w:t xml:space="preserve">Búsqueda y localización de equipos.</w:t>
            </w:r>
          </w:p>
          <w:p w:rsidR="00000000" w:rsidDel="00000000" w:rsidP="00000000" w:rsidRDefault="00000000" w:rsidRPr="00000000" w14:paraId="0000004E">
            <w:pPr>
              <w:numPr>
                <w:ilvl w:val="0"/>
                <w:numId w:val="8"/>
              </w:numPr>
              <w:spacing w:after="0" w:before="0" w:lineRule="auto"/>
              <w:ind w:left="720" w:hanging="360"/>
              <w:jc w:val="both"/>
              <w:rPr>
                <w:sz w:val="20"/>
                <w:szCs w:val="20"/>
              </w:rPr>
            </w:pPr>
            <w:r w:rsidDel="00000000" w:rsidR="00000000" w:rsidRPr="00000000">
              <w:rPr>
                <w:sz w:val="20"/>
                <w:szCs w:val="20"/>
                <w:rtl w:val="0"/>
              </w:rPr>
              <w:t xml:space="preserve">Visualización de computadores e impresoras.</w:t>
            </w:r>
          </w:p>
          <w:p w:rsidR="00000000" w:rsidDel="00000000" w:rsidP="00000000" w:rsidRDefault="00000000" w:rsidRPr="00000000" w14:paraId="0000004F">
            <w:pPr>
              <w:numPr>
                <w:ilvl w:val="0"/>
                <w:numId w:val="8"/>
              </w:numPr>
              <w:spacing w:after="0" w:before="0" w:lineRule="auto"/>
              <w:ind w:left="720" w:hanging="360"/>
              <w:jc w:val="both"/>
              <w:rPr>
                <w:sz w:val="20"/>
                <w:szCs w:val="20"/>
              </w:rPr>
            </w:pPr>
            <w:r w:rsidDel="00000000" w:rsidR="00000000" w:rsidRPr="00000000">
              <w:rPr>
                <w:sz w:val="20"/>
                <w:szCs w:val="20"/>
                <w:rtl w:val="0"/>
              </w:rPr>
              <w:t xml:space="preserve">Funcionamiento de rutas.</w:t>
            </w:r>
          </w:p>
          <w:p w:rsidR="00000000" w:rsidDel="00000000" w:rsidP="00000000" w:rsidRDefault="00000000" w:rsidRPr="00000000" w14:paraId="00000050">
            <w:pPr>
              <w:numPr>
                <w:ilvl w:val="0"/>
                <w:numId w:val="8"/>
              </w:numPr>
              <w:spacing w:after="0" w:before="0" w:lineRule="auto"/>
              <w:ind w:left="720" w:hanging="360"/>
              <w:jc w:val="both"/>
              <w:rPr>
                <w:sz w:val="20"/>
                <w:szCs w:val="20"/>
              </w:rPr>
            </w:pPr>
            <w:r w:rsidDel="00000000" w:rsidR="00000000" w:rsidRPr="00000000">
              <w:rPr>
                <w:sz w:val="20"/>
                <w:szCs w:val="20"/>
                <w:rtl w:val="0"/>
              </w:rPr>
              <w:t xml:space="preserve">Dashboard general.</w:t>
            </w:r>
          </w:p>
          <w:p w:rsidR="00000000" w:rsidDel="00000000" w:rsidP="00000000" w:rsidRDefault="00000000" w:rsidRPr="00000000" w14:paraId="00000051">
            <w:pPr>
              <w:numPr>
                <w:ilvl w:val="0"/>
                <w:numId w:val="8"/>
              </w:numPr>
              <w:spacing w:after="0" w:before="0" w:lineRule="auto"/>
              <w:ind w:left="720" w:hanging="360"/>
              <w:jc w:val="both"/>
              <w:rPr>
                <w:sz w:val="20"/>
                <w:szCs w:val="20"/>
              </w:rPr>
            </w:pPr>
            <w:r w:rsidDel="00000000" w:rsidR="00000000" w:rsidRPr="00000000">
              <w:rPr>
                <w:sz w:val="20"/>
                <w:szCs w:val="20"/>
                <w:rtl w:val="0"/>
              </w:rPr>
              <w:t xml:space="preserve">Inventario tecnológico.</w:t>
            </w:r>
          </w:p>
          <w:p w:rsidR="00000000" w:rsidDel="00000000" w:rsidP="00000000" w:rsidRDefault="00000000" w:rsidRPr="00000000" w14:paraId="00000052">
            <w:pPr>
              <w:numPr>
                <w:ilvl w:val="0"/>
                <w:numId w:val="8"/>
              </w:numPr>
              <w:spacing w:after="0" w:before="0" w:lineRule="auto"/>
              <w:ind w:left="720" w:hanging="360"/>
              <w:jc w:val="both"/>
              <w:rPr>
                <w:sz w:val="20"/>
                <w:szCs w:val="20"/>
              </w:rPr>
            </w:pPr>
            <w:r w:rsidDel="00000000" w:rsidR="00000000" w:rsidRPr="00000000">
              <w:rPr>
                <w:sz w:val="20"/>
                <w:szCs w:val="20"/>
                <w:rtl w:val="0"/>
              </w:rPr>
              <w:t xml:space="preserve">Información de escaneo de red.</w:t>
            </w:r>
          </w:p>
          <w:p w:rsidR="00000000" w:rsidDel="00000000" w:rsidP="00000000" w:rsidRDefault="00000000" w:rsidRPr="00000000" w14:paraId="00000053">
            <w:pPr>
              <w:numPr>
                <w:ilvl w:val="0"/>
                <w:numId w:val="8"/>
              </w:numPr>
              <w:spacing w:after="0" w:before="0" w:lineRule="auto"/>
              <w:ind w:left="720" w:hanging="360"/>
              <w:jc w:val="both"/>
              <w:rPr>
                <w:sz w:val="20"/>
                <w:szCs w:val="20"/>
              </w:rPr>
            </w:pPr>
            <w:r w:rsidDel="00000000" w:rsidR="00000000" w:rsidRPr="00000000">
              <w:rPr>
                <w:sz w:val="20"/>
                <w:szCs w:val="20"/>
                <w:rtl w:val="0"/>
              </w:rPr>
              <w:t xml:space="preserve">Cruce entre dispositivos detectados e inventario.</w:t>
            </w:r>
          </w:p>
          <w:p w:rsidR="00000000" w:rsidDel="00000000" w:rsidP="00000000" w:rsidRDefault="00000000" w:rsidRPr="00000000" w14:paraId="00000054">
            <w:pPr>
              <w:numPr>
                <w:ilvl w:val="0"/>
                <w:numId w:val="8"/>
              </w:numPr>
              <w:spacing w:after="0" w:before="0" w:lineRule="auto"/>
              <w:ind w:left="720" w:hanging="360"/>
              <w:jc w:val="both"/>
              <w:rPr>
                <w:sz w:val="20"/>
                <w:szCs w:val="20"/>
              </w:rPr>
            </w:pPr>
            <w:r w:rsidDel="00000000" w:rsidR="00000000" w:rsidRPr="00000000">
              <w:rPr>
                <w:sz w:val="20"/>
                <w:szCs w:val="20"/>
                <w:rtl w:val="0"/>
              </w:rPr>
              <w:t xml:space="preserve">Registros de auditoría y actividad.</w:t>
            </w:r>
          </w:p>
          <w:p w:rsidR="00000000" w:rsidDel="00000000" w:rsidP="00000000" w:rsidRDefault="00000000" w:rsidRPr="00000000" w14:paraId="00000055">
            <w:pPr>
              <w:numPr>
                <w:ilvl w:val="0"/>
                <w:numId w:val="8"/>
              </w:numPr>
              <w:spacing w:after="0" w:before="0" w:lineRule="auto"/>
              <w:ind w:left="720" w:hanging="360"/>
              <w:jc w:val="both"/>
              <w:rPr>
                <w:sz w:val="20"/>
                <w:szCs w:val="20"/>
              </w:rPr>
            </w:pPr>
            <w:r w:rsidDel="00000000" w:rsidR="00000000" w:rsidRPr="00000000">
              <w:rPr>
                <w:sz w:val="20"/>
                <w:szCs w:val="20"/>
                <w:rtl w:val="0"/>
              </w:rPr>
              <w:t xml:space="preserve">Gestión de usuarios, roles y permisos.</w:t>
            </w:r>
          </w:p>
          <w:p w:rsidR="00000000" w:rsidDel="00000000" w:rsidP="00000000" w:rsidRDefault="00000000" w:rsidRPr="00000000" w14:paraId="00000056">
            <w:pPr>
              <w:numPr>
                <w:ilvl w:val="0"/>
                <w:numId w:val="8"/>
              </w:numPr>
              <w:spacing w:after="240" w:before="0" w:lineRule="auto"/>
              <w:ind w:left="720" w:hanging="360"/>
              <w:jc w:val="both"/>
              <w:rPr>
                <w:sz w:val="20"/>
                <w:szCs w:val="20"/>
              </w:rPr>
            </w:pPr>
            <w:r w:rsidDel="00000000" w:rsidR="00000000" w:rsidRPr="00000000">
              <w:rPr>
                <w:sz w:val="20"/>
                <w:szCs w:val="20"/>
                <w:rtl w:val="0"/>
              </w:rPr>
              <w:t xml:space="preserve">Gestión de respaldos.</w:t>
            </w:r>
          </w:p>
          <w:p w:rsidR="00000000" w:rsidDel="00000000" w:rsidP="00000000" w:rsidRDefault="00000000" w:rsidRPr="00000000" w14:paraId="00000057">
            <w:pPr>
              <w:pStyle w:val="Heading3"/>
              <w:keepNext w:val="0"/>
              <w:keepLines w:val="0"/>
              <w:spacing w:after="80" w:before="280" w:lineRule="auto"/>
              <w:ind w:left="0" w:firstLine="0"/>
              <w:jc w:val="both"/>
              <w:rPr>
                <w:b w:val="1"/>
                <w:bCs w:val="1"/>
                <w:color w:val="000000"/>
                <w:sz w:val="22"/>
                <w:szCs w:val="22"/>
              </w:rPr>
            </w:pPr>
            <w:bookmarkStart w:colFirst="0" w:colLast="0" w:name="_heading=h.w2ds8i2ooo1n" w:id="3"/>
            <w:bookmarkEnd w:id="3"/>
            <w:r w:rsidDel="00000000" w:rsidR="00000000" w:rsidRPr="00000000">
              <w:rPr>
                <w:b w:val="1"/>
                <w:bCs w:val="1"/>
                <w:color w:val="000000"/>
                <w:sz w:val="22"/>
                <w:szCs w:val="22"/>
                <w:rtl w:val="0"/>
              </w:rPr>
              <w:t xml:space="preserve">Evidencias técnicas</w:t>
            </w:r>
          </w:p>
          <w:p w:rsidR="00000000" w:rsidDel="00000000" w:rsidP="00000000" w:rsidRDefault="00000000" w:rsidRPr="00000000" w14:paraId="00000058">
            <w:pPr>
              <w:numPr>
                <w:ilvl w:val="0"/>
                <w:numId w:val="3"/>
              </w:numPr>
              <w:spacing w:after="0" w:before="240" w:lineRule="auto"/>
              <w:ind w:left="720" w:hanging="360"/>
              <w:jc w:val="both"/>
              <w:rPr>
                <w:sz w:val="20"/>
                <w:szCs w:val="20"/>
              </w:rPr>
            </w:pPr>
            <w:r w:rsidDel="00000000" w:rsidR="00000000" w:rsidRPr="00000000">
              <w:rPr>
                <w:sz w:val="20"/>
                <w:szCs w:val="20"/>
                <w:rtl w:val="0"/>
              </w:rPr>
              <w:t xml:space="preserve">Código fuente y repositorio GitHub.</w:t>
            </w:r>
          </w:p>
          <w:p w:rsidR="00000000" w:rsidDel="00000000" w:rsidP="00000000" w:rsidRDefault="00000000" w:rsidRPr="00000000" w14:paraId="00000059">
            <w:pPr>
              <w:numPr>
                <w:ilvl w:val="0"/>
                <w:numId w:val="3"/>
              </w:numPr>
              <w:spacing w:after="0" w:before="0" w:lineRule="auto"/>
              <w:ind w:left="720" w:hanging="360"/>
              <w:jc w:val="both"/>
              <w:rPr>
                <w:sz w:val="20"/>
                <w:szCs w:val="20"/>
              </w:rPr>
            </w:pPr>
            <w:r w:rsidDel="00000000" w:rsidR="00000000" w:rsidRPr="00000000">
              <w:rPr>
                <w:sz w:val="20"/>
                <w:szCs w:val="20"/>
                <w:rtl w:val="0"/>
              </w:rPr>
              <w:t xml:space="preserve">Historial de cambios y commits.</w:t>
            </w:r>
          </w:p>
          <w:p w:rsidR="00000000" w:rsidDel="00000000" w:rsidP="00000000" w:rsidRDefault="00000000" w:rsidRPr="00000000" w14:paraId="0000005A">
            <w:pPr>
              <w:numPr>
                <w:ilvl w:val="0"/>
                <w:numId w:val="3"/>
              </w:numPr>
              <w:spacing w:after="0" w:before="0" w:lineRule="auto"/>
              <w:ind w:left="720" w:hanging="360"/>
              <w:jc w:val="both"/>
              <w:rPr>
                <w:sz w:val="20"/>
                <w:szCs w:val="20"/>
              </w:rPr>
            </w:pPr>
            <w:r w:rsidDel="00000000" w:rsidR="00000000" w:rsidRPr="00000000">
              <w:rPr>
                <w:sz w:val="20"/>
                <w:szCs w:val="20"/>
                <w:rtl w:val="0"/>
              </w:rPr>
              <w:t xml:space="preserve">Modelo y base de datos del sistema.</w:t>
            </w:r>
          </w:p>
          <w:p w:rsidR="00000000" w:rsidDel="00000000" w:rsidP="00000000" w:rsidRDefault="00000000" w:rsidRPr="00000000" w14:paraId="0000005B">
            <w:pPr>
              <w:numPr>
                <w:ilvl w:val="0"/>
                <w:numId w:val="3"/>
              </w:numPr>
              <w:spacing w:after="0" w:before="0" w:lineRule="auto"/>
              <w:ind w:left="720" w:hanging="360"/>
              <w:jc w:val="both"/>
              <w:rPr>
                <w:sz w:val="20"/>
                <w:szCs w:val="20"/>
              </w:rPr>
            </w:pPr>
            <w:r w:rsidDel="00000000" w:rsidR="00000000" w:rsidRPr="00000000">
              <w:rPr>
                <w:sz w:val="20"/>
                <w:szCs w:val="20"/>
                <w:rtl w:val="0"/>
              </w:rPr>
              <w:t xml:space="preserve">Arquitectura de la solución.</w:t>
            </w:r>
          </w:p>
          <w:p w:rsidR="00000000" w:rsidDel="00000000" w:rsidP="00000000" w:rsidRDefault="00000000" w:rsidRPr="00000000" w14:paraId="0000005C">
            <w:pPr>
              <w:numPr>
                <w:ilvl w:val="0"/>
                <w:numId w:val="3"/>
              </w:numPr>
              <w:spacing w:after="0" w:before="0" w:lineRule="auto"/>
              <w:ind w:left="720" w:hanging="360"/>
              <w:jc w:val="both"/>
              <w:rPr>
                <w:sz w:val="20"/>
                <w:szCs w:val="20"/>
              </w:rPr>
            </w:pPr>
            <w:r w:rsidDel="00000000" w:rsidR="00000000" w:rsidRPr="00000000">
              <w:rPr>
                <w:sz w:val="20"/>
                <w:szCs w:val="20"/>
                <w:rtl w:val="0"/>
              </w:rPr>
              <w:t xml:space="preserve">Especificación de requisitos del sistema.</w:t>
            </w:r>
          </w:p>
          <w:p w:rsidR="00000000" w:rsidDel="00000000" w:rsidP="00000000" w:rsidRDefault="00000000" w:rsidRPr="00000000" w14:paraId="0000005D">
            <w:pPr>
              <w:numPr>
                <w:ilvl w:val="0"/>
                <w:numId w:val="3"/>
              </w:numPr>
              <w:spacing w:after="0" w:before="0" w:lineRule="auto"/>
              <w:ind w:left="720" w:hanging="360"/>
              <w:jc w:val="both"/>
              <w:rPr>
                <w:sz w:val="20"/>
                <w:szCs w:val="20"/>
              </w:rPr>
            </w:pPr>
            <w:r w:rsidDel="00000000" w:rsidR="00000000" w:rsidRPr="00000000">
              <w:rPr>
                <w:sz w:val="20"/>
                <w:szCs w:val="20"/>
                <w:rtl w:val="0"/>
              </w:rPr>
              <w:t xml:space="preserve">Matriz de requisitos.</w:t>
            </w:r>
          </w:p>
          <w:p w:rsidR="00000000" w:rsidDel="00000000" w:rsidP="00000000" w:rsidRDefault="00000000" w:rsidRPr="00000000" w14:paraId="0000005E">
            <w:pPr>
              <w:numPr>
                <w:ilvl w:val="0"/>
                <w:numId w:val="3"/>
              </w:numPr>
              <w:spacing w:after="0" w:before="0" w:lineRule="auto"/>
              <w:ind w:left="720" w:hanging="360"/>
              <w:jc w:val="both"/>
              <w:rPr>
                <w:sz w:val="20"/>
                <w:szCs w:val="20"/>
              </w:rPr>
            </w:pPr>
            <w:r w:rsidDel="00000000" w:rsidR="00000000" w:rsidRPr="00000000">
              <w:rPr>
                <w:sz w:val="20"/>
                <w:szCs w:val="20"/>
                <w:rtl w:val="0"/>
              </w:rPr>
              <w:t xml:space="preserve">Casos de uso.</w:t>
            </w:r>
          </w:p>
          <w:p w:rsidR="00000000" w:rsidDel="00000000" w:rsidP="00000000" w:rsidRDefault="00000000" w:rsidRPr="00000000" w14:paraId="0000005F">
            <w:pPr>
              <w:numPr>
                <w:ilvl w:val="0"/>
                <w:numId w:val="3"/>
              </w:numPr>
              <w:spacing w:after="0" w:before="0" w:lineRule="auto"/>
              <w:ind w:left="720" w:hanging="360"/>
              <w:jc w:val="both"/>
              <w:rPr>
                <w:sz w:val="20"/>
                <w:szCs w:val="20"/>
              </w:rPr>
            </w:pPr>
            <w:r w:rsidDel="00000000" w:rsidR="00000000" w:rsidRPr="00000000">
              <w:rPr>
                <w:sz w:val="20"/>
                <w:szCs w:val="20"/>
                <w:rtl w:val="0"/>
              </w:rPr>
              <w:t xml:space="preserve">Manual de instalación.</w:t>
            </w:r>
          </w:p>
          <w:p w:rsidR="00000000" w:rsidDel="00000000" w:rsidP="00000000" w:rsidRDefault="00000000" w:rsidRPr="00000000" w14:paraId="00000060">
            <w:pPr>
              <w:numPr>
                <w:ilvl w:val="0"/>
                <w:numId w:val="3"/>
              </w:numPr>
              <w:spacing w:after="0" w:before="0" w:lineRule="auto"/>
              <w:ind w:left="720" w:hanging="360"/>
              <w:jc w:val="both"/>
              <w:rPr>
                <w:sz w:val="20"/>
                <w:szCs w:val="20"/>
              </w:rPr>
            </w:pPr>
            <w:r w:rsidDel="00000000" w:rsidR="00000000" w:rsidRPr="00000000">
              <w:rPr>
                <w:sz w:val="20"/>
                <w:szCs w:val="20"/>
                <w:rtl w:val="0"/>
              </w:rPr>
              <w:t xml:space="preserve">Documentación del stack tecnológico.</w:t>
            </w:r>
          </w:p>
          <w:p w:rsidR="00000000" w:rsidDel="00000000" w:rsidP="00000000" w:rsidRDefault="00000000" w:rsidRPr="00000000" w14:paraId="00000061">
            <w:pPr>
              <w:numPr>
                <w:ilvl w:val="0"/>
                <w:numId w:val="3"/>
              </w:numPr>
              <w:spacing w:after="240" w:before="0" w:lineRule="auto"/>
              <w:ind w:left="720" w:hanging="360"/>
              <w:jc w:val="both"/>
              <w:rPr>
                <w:sz w:val="20"/>
                <w:szCs w:val="20"/>
              </w:rPr>
            </w:pPr>
            <w:r w:rsidDel="00000000" w:rsidR="00000000" w:rsidRPr="00000000">
              <w:rPr>
                <w:sz w:val="20"/>
                <w:szCs w:val="20"/>
                <w:rtl w:val="0"/>
              </w:rPr>
              <w:t xml:space="preserve">Registros de validaciones funcionales y de integración; evidencia formal en consolidación para el cierre de Fase 2.</w:t>
            </w:r>
          </w:p>
          <w:p w:rsidR="00000000" w:rsidDel="00000000" w:rsidP="00000000" w:rsidRDefault="00000000" w:rsidRPr="00000000" w14:paraId="00000062">
            <w:pPr>
              <w:pStyle w:val="Heading3"/>
              <w:keepNext w:val="0"/>
              <w:keepLines w:val="0"/>
              <w:spacing w:after="80" w:before="280" w:lineRule="auto"/>
              <w:ind w:left="0" w:firstLine="0"/>
              <w:jc w:val="both"/>
              <w:rPr>
                <w:b w:val="1"/>
                <w:bCs w:val="1"/>
                <w:color w:val="000000"/>
                <w:sz w:val="22"/>
                <w:szCs w:val="22"/>
              </w:rPr>
            </w:pPr>
            <w:bookmarkStart w:colFirst="0" w:colLast="0" w:name="_heading=h.678q2lxh2mwf" w:id="4"/>
            <w:bookmarkEnd w:id="4"/>
            <w:r w:rsidDel="00000000" w:rsidR="00000000" w:rsidRPr="00000000">
              <w:rPr>
                <w:b w:val="1"/>
                <w:bCs w:val="1"/>
                <w:color w:val="000000"/>
                <w:sz w:val="22"/>
                <w:szCs w:val="22"/>
                <w:rtl w:val="0"/>
              </w:rPr>
              <w:t xml:space="preserve">Evidencias de gestión</w:t>
            </w:r>
          </w:p>
          <w:p w:rsidR="00000000" w:rsidDel="00000000" w:rsidP="00000000" w:rsidRDefault="00000000" w:rsidRPr="00000000" w14:paraId="00000063">
            <w:pPr>
              <w:numPr>
                <w:ilvl w:val="0"/>
                <w:numId w:val="7"/>
              </w:numPr>
              <w:spacing w:after="0" w:before="240" w:lineRule="auto"/>
              <w:ind w:left="720" w:hanging="360"/>
              <w:jc w:val="both"/>
              <w:rPr>
                <w:sz w:val="20"/>
                <w:szCs w:val="20"/>
              </w:rPr>
            </w:pPr>
            <w:r w:rsidDel="00000000" w:rsidR="00000000" w:rsidRPr="00000000">
              <w:rPr>
                <w:sz w:val="20"/>
                <w:szCs w:val="20"/>
                <w:rtl w:val="0"/>
              </w:rPr>
              <w:t xml:space="preserve">Acta de constitución del proyecto.</w:t>
            </w:r>
          </w:p>
          <w:p w:rsidR="00000000" w:rsidDel="00000000" w:rsidP="00000000" w:rsidRDefault="00000000" w:rsidRPr="00000000" w14:paraId="00000064">
            <w:pPr>
              <w:numPr>
                <w:ilvl w:val="0"/>
                <w:numId w:val="7"/>
              </w:numPr>
              <w:spacing w:after="0" w:before="0" w:lineRule="auto"/>
              <w:ind w:left="720" w:hanging="360"/>
              <w:jc w:val="both"/>
              <w:rPr>
                <w:sz w:val="20"/>
                <w:szCs w:val="20"/>
              </w:rPr>
            </w:pPr>
            <w:r w:rsidDel="00000000" w:rsidR="00000000" w:rsidRPr="00000000">
              <w:rPr>
                <w:sz w:val="20"/>
                <w:szCs w:val="20"/>
                <w:rtl w:val="0"/>
              </w:rPr>
              <w:t xml:space="preserve">Matriz RACI.</w:t>
            </w:r>
          </w:p>
          <w:p w:rsidR="00000000" w:rsidDel="00000000" w:rsidP="00000000" w:rsidRDefault="00000000" w:rsidRPr="00000000" w14:paraId="00000065">
            <w:pPr>
              <w:numPr>
                <w:ilvl w:val="0"/>
                <w:numId w:val="7"/>
              </w:numPr>
              <w:spacing w:after="0" w:before="0" w:lineRule="auto"/>
              <w:ind w:left="720" w:hanging="360"/>
              <w:jc w:val="both"/>
              <w:rPr>
                <w:sz w:val="20"/>
                <w:szCs w:val="20"/>
              </w:rPr>
            </w:pPr>
            <w:r w:rsidDel="00000000" w:rsidR="00000000" w:rsidRPr="00000000">
              <w:rPr>
                <w:sz w:val="20"/>
                <w:szCs w:val="20"/>
                <w:rtl w:val="0"/>
              </w:rPr>
              <w:t xml:space="preserve">Carta Gantt.</w:t>
            </w:r>
          </w:p>
          <w:p w:rsidR="00000000" w:rsidDel="00000000" w:rsidP="00000000" w:rsidRDefault="00000000" w:rsidRPr="00000000" w14:paraId="00000066">
            <w:pPr>
              <w:numPr>
                <w:ilvl w:val="0"/>
                <w:numId w:val="7"/>
              </w:numPr>
              <w:spacing w:after="0" w:before="0" w:lineRule="auto"/>
              <w:ind w:left="720" w:hanging="360"/>
              <w:jc w:val="both"/>
              <w:rPr>
                <w:sz w:val="20"/>
                <w:szCs w:val="20"/>
              </w:rPr>
            </w:pPr>
            <w:r w:rsidDel="00000000" w:rsidR="00000000" w:rsidRPr="00000000">
              <w:rPr>
                <w:sz w:val="20"/>
                <w:szCs w:val="20"/>
                <w:rtl w:val="0"/>
              </w:rPr>
              <w:t xml:space="preserve">Actas y minutas de reuniones.</w:t>
            </w:r>
          </w:p>
          <w:p w:rsidR="00000000" w:rsidDel="00000000" w:rsidP="00000000" w:rsidRDefault="00000000" w:rsidRPr="00000000" w14:paraId="00000067">
            <w:pPr>
              <w:numPr>
                <w:ilvl w:val="0"/>
                <w:numId w:val="7"/>
              </w:numPr>
              <w:spacing w:after="0" w:before="0" w:lineRule="auto"/>
              <w:ind w:left="720" w:hanging="360"/>
              <w:jc w:val="both"/>
              <w:rPr>
                <w:sz w:val="20"/>
                <w:szCs w:val="20"/>
              </w:rPr>
            </w:pPr>
            <w:r w:rsidDel="00000000" w:rsidR="00000000" w:rsidRPr="00000000">
              <w:rPr>
                <w:sz w:val="20"/>
                <w:szCs w:val="20"/>
                <w:rtl w:val="0"/>
              </w:rPr>
              <w:t xml:space="preserve">Registro de decisiones y cambios de alcance.</w:t>
            </w:r>
          </w:p>
          <w:p w:rsidR="00000000" w:rsidDel="00000000" w:rsidP="00000000" w:rsidRDefault="00000000" w:rsidRPr="00000000" w14:paraId="00000068">
            <w:pPr>
              <w:numPr>
                <w:ilvl w:val="0"/>
                <w:numId w:val="7"/>
              </w:numPr>
              <w:spacing w:after="240" w:before="0" w:lineRule="auto"/>
              <w:ind w:left="720" w:hanging="360"/>
              <w:jc w:val="both"/>
              <w:rPr>
                <w:sz w:val="20"/>
                <w:szCs w:val="20"/>
              </w:rPr>
            </w:pPr>
            <w:r w:rsidDel="00000000" w:rsidR="00000000" w:rsidRPr="00000000">
              <w:rPr>
                <w:sz w:val="20"/>
                <w:szCs w:val="20"/>
                <w:rtl w:val="0"/>
              </w:rPr>
              <w:t xml:space="preserve">Documentación de metodología en Cascada.</w:t>
            </w:r>
          </w:p>
          <w:p w:rsidR="00000000" w:rsidDel="00000000" w:rsidP="00000000" w:rsidRDefault="00000000" w:rsidRPr="00000000" w14:paraId="00000069">
            <w:pPr>
              <w:pStyle w:val="Heading3"/>
              <w:keepNext w:val="0"/>
              <w:keepLines w:val="0"/>
              <w:spacing w:after="80" w:before="280" w:lineRule="auto"/>
              <w:ind w:left="0" w:firstLine="0"/>
              <w:jc w:val="both"/>
              <w:rPr>
                <w:b w:val="1"/>
                <w:bCs w:val="1"/>
                <w:color w:val="000000"/>
                <w:sz w:val="22"/>
                <w:szCs w:val="22"/>
              </w:rPr>
            </w:pPr>
            <w:bookmarkStart w:colFirst="0" w:colLast="0" w:name="_heading=h.qsa4epj457g" w:id="5"/>
            <w:bookmarkEnd w:id="5"/>
            <w:r w:rsidDel="00000000" w:rsidR="00000000" w:rsidRPr="00000000">
              <w:rPr>
                <w:b w:val="1"/>
                <w:bCs w:val="1"/>
                <w:color w:val="000000"/>
                <w:sz w:val="22"/>
                <w:szCs w:val="22"/>
                <w:rtl w:val="0"/>
              </w:rPr>
              <w:t xml:space="preserve">Evidencias de seguridad y privacidad</w:t>
            </w:r>
          </w:p>
          <w:p w:rsidR="00000000" w:rsidDel="00000000" w:rsidP="00000000" w:rsidRDefault="00000000" w:rsidRPr="00000000" w14:paraId="0000006A">
            <w:pPr>
              <w:numPr>
                <w:ilvl w:val="0"/>
                <w:numId w:val="2"/>
              </w:numPr>
              <w:spacing w:after="0" w:before="240" w:lineRule="auto"/>
              <w:ind w:left="720" w:hanging="360"/>
              <w:jc w:val="both"/>
              <w:rPr>
                <w:sz w:val="20"/>
                <w:szCs w:val="20"/>
              </w:rPr>
            </w:pPr>
            <w:r w:rsidDel="00000000" w:rsidR="00000000" w:rsidRPr="00000000">
              <w:rPr>
                <w:sz w:val="20"/>
                <w:szCs w:val="20"/>
                <w:rtl w:val="0"/>
              </w:rPr>
              <w:t xml:space="preserve">Plan de privacidad, protección de datos y confidencialidad.</w:t>
            </w:r>
          </w:p>
          <w:p w:rsidR="00000000" w:rsidDel="00000000" w:rsidP="00000000" w:rsidRDefault="00000000" w:rsidRPr="00000000" w14:paraId="0000006B">
            <w:pPr>
              <w:numPr>
                <w:ilvl w:val="0"/>
                <w:numId w:val="2"/>
              </w:numPr>
              <w:spacing w:after="0" w:before="0" w:lineRule="auto"/>
              <w:ind w:left="720" w:hanging="360"/>
              <w:jc w:val="both"/>
              <w:rPr>
                <w:sz w:val="20"/>
                <w:szCs w:val="20"/>
              </w:rPr>
            </w:pPr>
            <w:r w:rsidDel="00000000" w:rsidR="00000000" w:rsidRPr="00000000">
              <w:rPr>
                <w:sz w:val="20"/>
                <w:szCs w:val="20"/>
                <w:rtl w:val="0"/>
              </w:rPr>
              <w:t xml:space="preserve">Documentos de confidencialidad y autorización de uso de información institucional.</w:t>
            </w:r>
          </w:p>
          <w:p w:rsidR="00000000" w:rsidDel="00000000" w:rsidP="00000000" w:rsidRDefault="00000000" w:rsidRPr="00000000" w14:paraId="0000006C">
            <w:pPr>
              <w:numPr>
                <w:ilvl w:val="0"/>
                <w:numId w:val="2"/>
              </w:numPr>
              <w:spacing w:after="0" w:before="0" w:lineRule="auto"/>
              <w:ind w:left="720" w:hanging="360"/>
              <w:jc w:val="both"/>
              <w:rPr>
                <w:sz w:val="20"/>
                <w:szCs w:val="20"/>
              </w:rPr>
            </w:pPr>
            <w:r w:rsidDel="00000000" w:rsidR="00000000" w:rsidRPr="00000000">
              <w:rPr>
                <w:sz w:val="20"/>
                <w:szCs w:val="20"/>
                <w:rtl w:val="0"/>
              </w:rPr>
              <w:t xml:space="preserve">Reglas de anonimización y sanitización de evidencias.</w:t>
            </w:r>
          </w:p>
          <w:p w:rsidR="00000000" w:rsidDel="00000000" w:rsidP="00000000" w:rsidRDefault="00000000" w:rsidRPr="00000000" w14:paraId="0000006D">
            <w:pPr>
              <w:numPr>
                <w:ilvl w:val="0"/>
                <w:numId w:val="2"/>
              </w:numPr>
              <w:spacing w:after="240" w:before="0" w:lineRule="auto"/>
              <w:ind w:left="720" w:hanging="360"/>
              <w:jc w:val="both"/>
              <w:rPr>
                <w:sz w:val="20"/>
                <w:szCs w:val="20"/>
              </w:rPr>
            </w:pPr>
            <w:r w:rsidDel="00000000" w:rsidR="00000000" w:rsidRPr="00000000">
              <w:rPr>
                <w:sz w:val="20"/>
                <w:szCs w:val="20"/>
                <w:rtl w:val="0"/>
              </w:rPr>
              <w:t xml:space="preserve">Definición de roles y controles de acceso.</w:t>
            </w:r>
          </w:p>
          <w:p w:rsidR="00000000" w:rsidDel="00000000" w:rsidP="00000000" w:rsidRDefault="00000000" w:rsidRPr="00000000" w14:paraId="0000006E">
            <w:pPr>
              <w:spacing w:after="240" w:before="240" w:lineRule="auto"/>
              <w:jc w:val="both"/>
              <w:rPr>
                <w:sz w:val="20"/>
                <w:szCs w:val="20"/>
              </w:rPr>
            </w:pPr>
            <w:r w:rsidDel="00000000" w:rsidR="00000000" w:rsidRPr="00000000">
              <w:rPr>
                <w:sz w:val="20"/>
                <w:szCs w:val="20"/>
                <w:rtl w:val="0"/>
              </w:rPr>
              <w:t xml:space="preserve">Como evidencia final también contamos con la demostración de la plataforma en funcionamiento, pudiendo mostrar el flujo completo desde la búsqueda de un activo hasta su localización dentro del mapa y el contraste con la información obtenida mediante el escaneo de red.</w:t>
            </w:r>
          </w:p>
          <w:p w:rsidR="00000000" w:rsidDel="00000000" w:rsidP="00000000" w:rsidRDefault="00000000" w:rsidRPr="00000000" w14:paraId="0000006F">
            <w:pPr>
              <w:spacing w:after="240" w:before="240" w:lineRule="auto"/>
              <w:jc w:val="both"/>
              <w:rPr>
                <w:sz w:val="20"/>
                <w:szCs w:val="20"/>
              </w:rPr>
            </w:pPr>
            <w:r w:rsidDel="00000000" w:rsidR="00000000" w:rsidRPr="00000000">
              <w:rPr>
                <w:sz w:val="20"/>
                <w:szCs w:val="20"/>
                <w:rtl w:val="0"/>
              </w:rPr>
              <w:t xml:space="preserve">Una de las evidencias más relevantes del resultado alcanzado es que SYNTRO cuenta con una implementación funcional desarrollada sobre un caso real del Hospital Dr. Sótero del Río. Esto permite demostrar, con datos y evidencias controladas, los principales flujos del producto sin presentar el trabajo únicamente como una propuesta conceptual.</w:t>
            </w:r>
          </w:p>
        </w:tc>
      </w:tr>
      <w:tr>
        <w:trPr>
          <w:cantSplit w:val="0"/>
          <w:trHeight w:val="2547" w:hRule="atLeast"/>
          <w:tblHeader w:val="0"/>
        </w:trPr>
        <w:tc>
          <w:tcPr>
            <w:vAlign w:val="center"/>
          </w:tcPr>
          <w:p w:rsidR="00000000" w:rsidDel="00000000" w:rsidP="00000000" w:rsidRDefault="00000000" w:rsidRPr="00000000" w14:paraId="00000070">
            <w:pPr>
              <w:rPr>
                <w:sz w:val="20"/>
                <w:szCs w:val="20"/>
              </w:rPr>
            </w:pPr>
            <w:r w:rsidDel="00000000" w:rsidR="00000000" w:rsidRPr="00000000">
              <w:rPr>
                <w:sz w:val="20"/>
                <w:szCs w:val="20"/>
                <w:rtl w:val="0"/>
              </w:rPr>
              <w:t xml:space="preserve">6. Intereses y proyecciones profesionales</w:t>
            </w:r>
          </w:p>
        </w:tc>
        <w:tc>
          <w:tcPr>
            <w:vAlign w:val="center"/>
          </w:tcPr>
          <w:p w:rsidR="00000000" w:rsidDel="00000000" w:rsidP="00000000" w:rsidRDefault="00000000" w:rsidRPr="00000000" w14:paraId="00000071">
            <w:pPr>
              <w:spacing w:after="40" w:before="0" w:line="240" w:lineRule="auto"/>
              <w:jc w:val="both"/>
              <w:rPr>
                <w:sz w:val="20"/>
                <w:szCs w:val="20"/>
              </w:rPr>
            </w:pPr>
            <w:r w:rsidDel="00000000" w:rsidR="00000000" w:rsidRPr="00000000">
              <w:rPr>
                <w:sz w:val="20"/>
                <w:szCs w:val="20"/>
                <w:rtl w:val="0"/>
              </w:rPr>
              <w:t xml:space="preserve">El Proyecto APT me permitió comprender de manera práctica cómo se relacionan distintas áreas de la Ingeniería en Informática dentro de una solución aplicada a una necesidad real.</w:t>
            </w:r>
          </w:p>
          <w:p w:rsidR="00000000" w:rsidDel="00000000" w:rsidP="00000000" w:rsidRDefault="00000000" w:rsidRPr="00000000" w14:paraId="00000072">
            <w:pPr>
              <w:spacing w:after="40" w:before="0" w:line="240" w:lineRule="auto"/>
              <w:jc w:val="both"/>
              <w:rPr>
                <w:sz w:val="20"/>
                <w:szCs w:val="20"/>
              </w:rPr>
            </w:pPr>
            <w:r w:rsidDel="00000000" w:rsidR="00000000" w:rsidRPr="00000000">
              <w:rPr>
                <w:sz w:val="20"/>
                <w:szCs w:val="20"/>
                <w:rtl w:val="0"/>
              </w:rPr>
              <w:t xml:space="preserve">Nuestros principales intereses profesionales continúan orientados hacia la ciberseguridad, la gestión, la coordinación y el liderazgo. Durante SYNTRO logramos aplicar estos intereses en decisiones relacionadas con autenticación, roles y permisos, auditoría, escaneo de red, respaldos, privacidad y protección de datos.</w:t>
            </w:r>
          </w:p>
          <w:p w:rsidR="00000000" w:rsidDel="00000000" w:rsidP="00000000" w:rsidRDefault="00000000" w:rsidRPr="00000000" w14:paraId="00000073">
            <w:pPr>
              <w:spacing w:after="40" w:before="0" w:line="240" w:lineRule="auto"/>
              <w:jc w:val="both"/>
              <w:rPr>
                <w:sz w:val="20"/>
                <w:szCs w:val="20"/>
              </w:rPr>
            </w:pPr>
            <w:r w:rsidDel="00000000" w:rsidR="00000000" w:rsidRPr="00000000">
              <w:rPr>
                <w:sz w:val="20"/>
                <w:szCs w:val="20"/>
                <w:rtl w:val="0"/>
              </w:rPr>
              <w:t xml:space="preserve">Además, el proyecto nos permitió profundizar en desarrollo, arquitectura y calidad de software, ampliando nuestra visión sobre cómo estas áreas se relacionan con la seguridad, la continuidad operativa y la gestión de un sistema.</w:t>
            </w:r>
          </w:p>
        </w:tc>
      </w:tr>
    </w:tbl>
    <w:p w:rsidR="00000000" w:rsidDel="00000000" w:rsidP="00000000" w:rsidRDefault="00000000" w:rsidRPr="00000000" w14:paraId="00000074">
      <w:pPr>
        <w:spacing w:after="0" w:before="0" w:line="20" w:lineRule="auto"/>
        <w:rPr>
          <w:b w:val="1"/>
          <w:bCs w:val="1"/>
          <w:sz w:val="20"/>
          <w:szCs w:val="20"/>
        </w:rPr>
      </w:pPr>
      <w:r w:rsidDel="00000000" w:rsidR="00000000" w:rsidRPr="00000000">
        <w:rPr>
          <w:rtl w:val="0"/>
        </w:rPr>
      </w:r>
    </w:p>
    <w:p w:rsidR="00000000" w:rsidDel="00000000" w:rsidP="00000000" w:rsidRDefault="00000000" w:rsidRPr="00000000" w14:paraId="00000075">
      <w:pPr>
        <w:spacing w:after="0" w:before="0" w:line="20" w:lineRule="auto"/>
        <w:ind w:left="-426" w:right="-568" w:firstLine="0"/>
        <w:jc w:val="both"/>
        <w:rPr>
          <w:color w:val="767171"/>
          <w:sz w:val="2"/>
          <w:szCs w:val="2"/>
        </w:rPr>
      </w:pPr>
      <w:r w:rsidDel="00000000" w:rsidR="00000000" w:rsidRPr="00000000">
        <w:rPr>
          <w:rtl w:val="0"/>
        </w:rPr>
      </w:r>
    </w:p>
    <w:p w:rsidR="00000000" w:rsidDel="00000000" w:rsidP="00000000" w:rsidRDefault="00000000" w:rsidRPr="00000000" w14:paraId="00000076">
      <w:pPr>
        <w:spacing w:after="0" w:before="0" w:line="20" w:lineRule="auto"/>
        <w:ind w:left="-426" w:right="-568" w:firstLine="0"/>
        <w:jc w:val="both"/>
        <w:rPr>
          <w:color w:val="767171"/>
          <w:sz w:val="2"/>
          <w:szCs w:val="2"/>
        </w:rPr>
      </w:pPr>
      <w:r w:rsidDel="00000000" w:rsidR="00000000" w:rsidRPr="00000000">
        <w:rPr>
          <w:rtl w:val="0"/>
        </w:rPr>
      </w:r>
    </w:p>
    <w:p w:rsidR="00000000" w:rsidDel="00000000" w:rsidP="00000000" w:rsidRDefault="00000000" w:rsidRPr="00000000" w14:paraId="00000077">
      <w:pPr>
        <w:spacing w:after="0" w:before="0" w:line="20" w:lineRule="auto"/>
        <w:rPr>
          <w:sz w:val="2"/>
          <w:szCs w:val="2"/>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40j1YTd4uDKoTV6AwqwLA4sBQ==">CgMxLjAyDmguZnl5cG9pazIyNHJzMg5oLnF4czZjdjR1bnJ0dzINaC5veGNsY2MzbzB1ZDIOaC53MmRzOGkyb29vMW4yDmguNjc4cTJseGgybXdmMg1oLnFzYTRlcGo0NTdnOAByITFfQkxzY2tGcVVzZFZoaFB0VTh6akYwQ0huQVhqOUl2Vg==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