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Mestrado em Bioinformática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Ano Letivo 2014/2015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Docentes: Prof. </w:t>
      </w:r>
      <w:r w:rsidRPr="00AD2FEB">
        <w:rPr>
          <w:rFonts w:ascii="Times New Roman" w:hAnsi="Times New Roman" w:cs="Times New Roman"/>
          <w:sz w:val="32"/>
        </w:rPr>
        <w:t>Miguel Rocha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pt-PT"/>
        </w:rPr>
        <w:drawing>
          <wp:inline distT="0" distB="0" distL="0" distR="0" wp14:anchorId="0E05FAB1" wp14:editId="166F0A35">
            <wp:extent cx="1590675" cy="7833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8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</w:p>
    <w:p w:rsidR="00AD2FEB" w:rsidRPr="00F91F36" w:rsidRDefault="00F91F36" w:rsidP="00AD2FEB">
      <w:pPr>
        <w:jc w:val="center"/>
        <w:rPr>
          <w:rFonts w:ascii="Times New Roman" w:hAnsi="Times New Roman" w:cs="Times New Roman"/>
          <w:b/>
          <w:sz w:val="36"/>
        </w:rPr>
      </w:pPr>
      <w:proofErr w:type="gramStart"/>
      <w:r>
        <w:rPr>
          <w:rFonts w:ascii="Times New Roman" w:hAnsi="Times New Roman" w:cs="Times New Roman"/>
          <w:b/>
          <w:sz w:val="36"/>
        </w:rPr>
        <w:t>Grafos para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a Criação de Redes M</w:t>
      </w:r>
      <w:r w:rsidRPr="00F91F36">
        <w:rPr>
          <w:rFonts w:ascii="Times New Roman" w:hAnsi="Times New Roman" w:cs="Times New Roman"/>
          <w:b/>
          <w:sz w:val="36"/>
        </w:rPr>
        <w:t>etab</w:t>
      </w:r>
      <w:r>
        <w:rPr>
          <w:rFonts w:ascii="Times New Roman" w:hAnsi="Times New Roman" w:cs="Times New Roman"/>
          <w:b/>
          <w:sz w:val="36"/>
        </w:rPr>
        <w:t>ólicas usando a BD do KEGG</w:t>
      </w:r>
    </w:p>
    <w:p w:rsidR="00AD2FEB" w:rsidRDefault="00CD7A72" w:rsidP="00AD2FEB">
      <w:pPr>
        <w:jc w:val="center"/>
        <w:rPr>
          <w:rFonts w:ascii="Times New Roman" w:hAnsi="Times New Roman" w:cs="Times New Roman"/>
          <w:sz w:val="36"/>
        </w:rPr>
      </w:pPr>
      <w:r w:rsidRPr="00CD7A72">
        <w:rPr>
          <w:rFonts w:ascii="Times New Roman" w:hAnsi="Times New Roman" w:cs="Times New Roman"/>
          <w:sz w:val="36"/>
        </w:rPr>
        <w:t>Algoritmos Avançados de Bioinformática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rPr>
          <w:rFonts w:ascii="Times New Roman" w:hAnsi="Times New Roman" w:cs="Times New Roman"/>
          <w:sz w:val="36"/>
        </w:rPr>
      </w:pPr>
      <w:r>
        <w:rPr>
          <w:rFonts w:ascii="Arial" w:hAnsi="Arial" w:cs="Arial"/>
          <w:b/>
          <w:bCs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7BFA7" wp14:editId="224018A6">
                <wp:simplePos x="0" y="0"/>
                <wp:positionH relativeFrom="column">
                  <wp:posOffset>986057</wp:posOffset>
                </wp:positionH>
                <wp:positionV relativeFrom="paragraph">
                  <wp:posOffset>420760</wp:posOffset>
                </wp:positionV>
                <wp:extent cx="3411416" cy="1222131"/>
                <wp:effectExtent l="0" t="0" r="17780" b="1651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416" cy="1222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0B8" w:rsidRDefault="00CD7A72" w:rsidP="00AD2F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Grupo 3</w:t>
                            </w:r>
                            <w:r w:rsidR="006760B8"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</w:p>
                          <w:p w:rsidR="006760B8" w:rsidRPr="005F20C2" w:rsidRDefault="006760B8" w:rsidP="00AD2F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Daniel Oliveira (PG27667)</w:t>
                            </w:r>
                          </w:p>
                          <w:p w:rsidR="006760B8" w:rsidRPr="005F20C2" w:rsidRDefault="006760B8" w:rsidP="00AD2F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Jorge Reis (PG26544)</w:t>
                            </w:r>
                          </w:p>
                          <w:p w:rsidR="006760B8" w:rsidRPr="00A059DB" w:rsidRDefault="006760B8" w:rsidP="00AD2FEB">
                            <w:pPr>
                              <w:jc w:val="center"/>
                              <w:rPr>
                                <w:rFonts w:ascii="Helvetica" w:hAnsi="Helvetica" w:cs="Helvetica"/>
                                <w:color w:val="FFFFFF"/>
                                <w:kern w:val="24"/>
                                <w:sz w:val="36"/>
                                <w:szCs w:val="36"/>
                                <w:lang w:eastAsia="pt-PT"/>
                              </w:rPr>
                            </w:pP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Raquel Silva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(PG27668)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7BFA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7.65pt;margin-top:33.15pt;width:268.6pt;height:9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">
                <v:textbox>
                  <w:txbxContent>
                    <w:p w:rsidR="006760B8" w:rsidRDefault="00CD7A72" w:rsidP="00AD2F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Grupo 3</w:t>
                      </w:r>
                      <w:r w:rsidR="006760B8" w:rsidRPr="005F20C2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</w:p>
                    <w:p w:rsidR="006760B8" w:rsidRPr="005F20C2" w:rsidRDefault="006760B8" w:rsidP="00AD2F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Daniel Oliveira (PG27667)</w:t>
                      </w:r>
                    </w:p>
                    <w:p w:rsidR="006760B8" w:rsidRPr="005F20C2" w:rsidRDefault="006760B8" w:rsidP="00AD2F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Jorge Reis (PG26544)</w:t>
                      </w:r>
                    </w:p>
                    <w:p w:rsidR="006760B8" w:rsidRPr="00A059DB" w:rsidRDefault="006760B8" w:rsidP="00AD2FEB">
                      <w:pPr>
                        <w:jc w:val="center"/>
                        <w:rPr>
                          <w:rFonts w:ascii="Helvetica" w:hAnsi="Helvetica" w:cs="Helvetica"/>
                          <w:color w:val="FFFFFF"/>
                          <w:kern w:val="24"/>
                          <w:sz w:val="36"/>
                          <w:szCs w:val="36"/>
                          <w:lang w:eastAsia="pt-PT"/>
                        </w:rPr>
                      </w:pP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Raquel Silva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(PG27668)</w:t>
                      </w:r>
                    </w:p>
                  </w:txbxContent>
                </v:textbox>
              </v:shape>
            </w:pict>
          </mc:Fallback>
        </mc:AlternateConten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Pr="004C1A66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rPr>
          <w:rFonts w:ascii="Times New Roman" w:hAnsi="Times New Roman" w:cs="Times New Roman"/>
          <w:sz w:val="36"/>
        </w:rPr>
      </w:pPr>
    </w:p>
    <w:p w:rsidR="006760B8" w:rsidRDefault="006760B8"/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6920" w:rsidRPr="0044205D" w:rsidRDefault="00CD6920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Introdução Teórica</w:t>
      </w:r>
    </w:p>
    <w:p w:rsidR="00843936" w:rsidRDefault="00843936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5B9" w:rsidRDefault="00843936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do método matemático, teoria dos grafos, para perceber redes </w:t>
      </w:r>
      <w:r w:rsidR="00E65137">
        <w:rPr>
          <w:rFonts w:ascii="Times New Roman" w:hAnsi="Times New Roman" w:cs="Times New Roman"/>
          <w:sz w:val="24"/>
          <w:szCs w:val="24"/>
        </w:rPr>
        <w:t>biológicas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5137">
        <w:rPr>
          <w:rFonts w:ascii="Times New Roman" w:hAnsi="Times New Roman" w:cs="Times New Roman"/>
          <w:sz w:val="24"/>
          <w:szCs w:val="24"/>
        </w:rPr>
        <w:t>metabólicas</w:t>
      </w:r>
      <w:r>
        <w:rPr>
          <w:rFonts w:ascii="Times New Roman" w:hAnsi="Times New Roman" w:cs="Times New Roman"/>
          <w:sz w:val="24"/>
          <w:szCs w:val="24"/>
        </w:rPr>
        <w:t xml:space="preserve"> tem potenciais aplicações como por exemplo a identificação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target, atribuir funções a genes ou proteínas </w:t>
      </w:r>
      <w:r w:rsidR="00E1083C">
        <w:rPr>
          <w:rFonts w:ascii="Times New Roman" w:hAnsi="Times New Roman" w:cs="Times New Roman"/>
          <w:sz w:val="24"/>
          <w:szCs w:val="24"/>
        </w:rPr>
        <w:t>ou diminuir o tempo de atribuição de uma pa</w:t>
      </w:r>
      <w:r w:rsidR="008C15B9">
        <w:rPr>
          <w:rFonts w:ascii="Times New Roman" w:hAnsi="Times New Roman" w:cs="Times New Roman"/>
          <w:sz w:val="24"/>
          <w:szCs w:val="24"/>
        </w:rPr>
        <w:t xml:space="preserve">tologia a um </w:t>
      </w:r>
      <w:r w:rsidR="00E65137">
        <w:rPr>
          <w:rFonts w:ascii="Times New Roman" w:hAnsi="Times New Roman" w:cs="Times New Roman"/>
          <w:sz w:val="24"/>
          <w:szCs w:val="24"/>
        </w:rPr>
        <w:t>diagnóstico</w:t>
      </w:r>
      <w:r w:rsidR="008C15B9">
        <w:rPr>
          <w:rFonts w:ascii="Times New Roman" w:hAnsi="Times New Roman" w:cs="Times New Roman"/>
          <w:sz w:val="24"/>
          <w:szCs w:val="24"/>
        </w:rPr>
        <w:t xml:space="preserve"> </w:t>
      </w:r>
      <w:r w:rsidR="00AC4364">
        <w:rPr>
          <w:rFonts w:ascii="Times New Roman" w:hAnsi="Times New Roman" w:cs="Times New Roman"/>
          <w:sz w:val="24"/>
          <w:szCs w:val="24"/>
        </w:rPr>
        <w:t>médico</w:t>
      </w:r>
      <w:r w:rsidR="008C15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5CC0" w:rsidRDefault="009E5CC0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análise dos nós é de grande importância numa rede metabólica. Se o nó tiver bastantes ligações, ou seja nós sucessores e predecessores, levará a uma centralidade nesse nó, pois caso haja a remoção deste, várias reações não se irão realizar tal como metabolitos que não serão sintetizados. Este vértice pode ser necessário para o metabolismo, conseguindo ser identificado através das suas conexões.</w:t>
      </w:r>
    </w:p>
    <w:p w:rsidR="006B4959" w:rsidRDefault="006B4959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</w:t>
      </w:r>
      <w:r w:rsidR="00F91F36">
        <w:rPr>
          <w:rFonts w:ascii="Times New Roman" w:hAnsi="Times New Roman" w:cs="Times New Roman"/>
          <w:sz w:val="24"/>
          <w:szCs w:val="24"/>
        </w:rPr>
        <w:t>ra quantificar a coesão de um nó</w:t>
      </w:r>
      <w:r>
        <w:rPr>
          <w:rFonts w:ascii="Times New Roman" w:hAnsi="Times New Roman" w:cs="Times New Roman"/>
          <w:sz w:val="24"/>
          <w:szCs w:val="24"/>
        </w:rPr>
        <w:t xml:space="preserve"> num grupo é medido o coeficiente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se define pelo </w:t>
      </w:r>
      <w:r w:rsidR="00500AF8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arcos existentes entre vizinhos do nó e numero total de arcos que poderiam existir entre vizinhos do nó.</w:t>
      </w:r>
    </w:p>
    <w:p w:rsidR="00CA70FA" w:rsidRDefault="00CA70FA" w:rsidP="00F91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1AC2" w:rsidRDefault="00111AC2" w:rsidP="00F91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1AC2" w:rsidRDefault="00111AC2" w:rsidP="00111A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Desenvolvimento</w:t>
      </w:r>
    </w:p>
    <w:p w:rsidR="00111AC2" w:rsidRDefault="00111AC2" w:rsidP="00111AC2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111AC2" w:rsidRDefault="00111AC2" w:rsidP="00111AC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Num primeiro ponto a intenção seri</w:t>
      </w:r>
      <w:r w:rsidR="00033081">
        <w:rPr>
          <w:rFonts w:ascii="Times New Roman" w:hAnsi="Times New Roman" w:cs="Times New Roman"/>
          <w:sz w:val="24"/>
          <w:szCs w:val="28"/>
        </w:rPr>
        <w:t xml:space="preserve">a </w:t>
      </w:r>
      <w:r>
        <w:rPr>
          <w:rFonts w:ascii="Times New Roman" w:hAnsi="Times New Roman" w:cs="Times New Roman"/>
          <w:sz w:val="24"/>
          <w:szCs w:val="28"/>
        </w:rPr>
        <w:t>criar redes metabóli</w:t>
      </w:r>
      <w:r w:rsidR="00033081">
        <w:rPr>
          <w:rFonts w:ascii="Times New Roman" w:hAnsi="Times New Roman" w:cs="Times New Roman"/>
          <w:sz w:val="24"/>
          <w:szCs w:val="28"/>
        </w:rPr>
        <w:t>cas e regulatórias, mas devido à informação retirada do KEGG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033081">
        <w:rPr>
          <w:rFonts w:ascii="Times New Roman" w:hAnsi="Times New Roman" w:cs="Times New Roman"/>
          <w:sz w:val="24"/>
          <w:szCs w:val="28"/>
        </w:rPr>
        <w:t>não apresentar as ligações entre genes e proteínas ou mesmo os compostos num formato de texto, sendo apresentada em imagem, não foi possível realizar esta última rede.</w:t>
      </w:r>
      <w:r w:rsidR="00A86874">
        <w:rPr>
          <w:rFonts w:ascii="Times New Roman" w:hAnsi="Times New Roman" w:cs="Times New Roman"/>
          <w:sz w:val="24"/>
          <w:szCs w:val="28"/>
        </w:rPr>
        <w:t xml:space="preserve"> Para retirar a informação contida no KEGG foi necessário recorrer a um package chamado </w:t>
      </w:r>
      <w:proofErr w:type="spellStart"/>
      <w:r w:rsidR="00A86874">
        <w:rPr>
          <w:rFonts w:ascii="Times New Roman" w:hAnsi="Times New Roman" w:cs="Times New Roman"/>
          <w:sz w:val="24"/>
          <w:szCs w:val="28"/>
        </w:rPr>
        <w:t>bioservices</w:t>
      </w:r>
      <w:proofErr w:type="spellEnd"/>
      <w:r w:rsidR="00A86874">
        <w:rPr>
          <w:rFonts w:ascii="Times New Roman" w:hAnsi="Times New Roman" w:cs="Times New Roman"/>
          <w:sz w:val="24"/>
          <w:szCs w:val="28"/>
        </w:rPr>
        <w:t xml:space="preserve">. </w:t>
      </w:r>
      <w:bookmarkStart w:id="0" w:name="_GoBack"/>
      <w:bookmarkEnd w:id="0"/>
    </w:p>
    <w:p w:rsidR="00033081" w:rsidRDefault="00033081" w:rsidP="00111AC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 modo a facilitar o processo utilizamos como identificadores os </w:t>
      </w:r>
      <w:proofErr w:type="spellStart"/>
      <w:r w:rsidRPr="00033081">
        <w:rPr>
          <w:rFonts w:ascii="Times New Roman" w:hAnsi="Times New Roman" w:cs="Times New Roman"/>
          <w:i/>
          <w:sz w:val="24"/>
          <w:szCs w:val="28"/>
        </w:rPr>
        <w:t>pathway</w:t>
      </w:r>
      <w:proofErr w:type="spellEnd"/>
      <w:r w:rsidRPr="00033081">
        <w:rPr>
          <w:rFonts w:ascii="Times New Roman" w:hAnsi="Times New Roman" w:cs="Times New Roman"/>
          <w:i/>
          <w:sz w:val="24"/>
          <w:szCs w:val="28"/>
        </w:rPr>
        <w:t xml:space="preserve"> modules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do organismo </w:t>
      </w:r>
      <w:r w:rsidRPr="00033081">
        <w:rPr>
          <w:rFonts w:ascii="Times New Roman" w:hAnsi="Times New Roman" w:cs="Times New Roman"/>
          <w:i/>
          <w:sz w:val="24"/>
          <w:szCs w:val="28"/>
        </w:rPr>
        <w:t>Homo sapiens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sendo possível alterar o organismo. Portanto é possível criar várias redes metabólicas de diferentes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pathways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O nosso programa permite a escolha </w:t>
      </w:r>
      <w:r>
        <w:rPr>
          <w:rFonts w:ascii="Times New Roman" w:hAnsi="Times New Roman" w:cs="Times New Roman"/>
          <w:sz w:val="24"/>
          <w:szCs w:val="28"/>
        </w:rPr>
        <w:lastRenderedPageBreak/>
        <w:t xml:space="preserve">entre a utilização de todos os </w:t>
      </w:r>
      <w:r>
        <w:rPr>
          <w:rFonts w:ascii="Times New Roman" w:hAnsi="Times New Roman" w:cs="Times New Roman"/>
          <w:i/>
          <w:sz w:val="24"/>
          <w:szCs w:val="28"/>
        </w:rPr>
        <w:t xml:space="preserve">modules </w:t>
      </w:r>
      <w:r>
        <w:rPr>
          <w:rFonts w:ascii="Times New Roman" w:hAnsi="Times New Roman" w:cs="Times New Roman"/>
          <w:sz w:val="24"/>
          <w:szCs w:val="28"/>
        </w:rPr>
        <w:t xml:space="preserve">ou alguns específicos colocando como </w:t>
      </w:r>
      <w:proofErr w:type="gramStart"/>
      <w:r>
        <w:rPr>
          <w:rFonts w:ascii="Times New Roman" w:hAnsi="Times New Roman" w:cs="Times New Roman"/>
          <w:sz w:val="24"/>
          <w:szCs w:val="28"/>
        </w:rPr>
        <w:t>input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no menu, criando assim redes de diferentes tamanhos. </w:t>
      </w:r>
    </w:p>
    <w:p w:rsidR="009549C8" w:rsidRDefault="00033081" w:rsidP="00111AC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nossa classe </w:t>
      </w:r>
      <w:r w:rsidR="009549C8">
        <w:rPr>
          <w:rFonts w:ascii="Times New Roman" w:hAnsi="Times New Roman" w:cs="Times New Roman"/>
          <w:sz w:val="24"/>
          <w:szCs w:val="28"/>
        </w:rPr>
        <w:t>apresenta métodos para criar diferentes</w:t>
      </w:r>
      <w:r>
        <w:rPr>
          <w:rFonts w:ascii="Times New Roman" w:hAnsi="Times New Roman" w:cs="Times New Roman"/>
          <w:sz w:val="24"/>
          <w:szCs w:val="28"/>
        </w:rPr>
        <w:t xml:space="preserve"> tipo</w:t>
      </w:r>
      <w:r w:rsidR="009549C8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 de rede</w:t>
      </w:r>
      <w:r w:rsidR="009549C8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 metabólica</w:t>
      </w:r>
      <w:r w:rsidR="009549C8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, sendo redes de metabolitos, de reações ou de metabolitos e reações</w:t>
      </w:r>
      <w:r w:rsidR="009549C8">
        <w:rPr>
          <w:rFonts w:ascii="Times New Roman" w:hAnsi="Times New Roman" w:cs="Times New Roman"/>
          <w:sz w:val="24"/>
          <w:szCs w:val="28"/>
        </w:rPr>
        <w:t xml:space="preserve">. </w:t>
      </w:r>
      <w:r w:rsidR="00615739">
        <w:rPr>
          <w:rFonts w:ascii="Times New Roman" w:hAnsi="Times New Roman" w:cs="Times New Roman"/>
          <w:sz w:val="24"/>
          <w:szCs w:val="28"/>
        </w:rPr>
        <w:t xml:space="preserve">Como também diferentes análises da rede, sendo calcular o grau dos nós, o coeficiente de </w:t>
      </w:r>
      <w:proofErr w:type="spellStart"/>
      <w:proofErr w:type="gramStart"/>
      <w:r w:rsidR="00615739">
        <w:rPr>
          <w:rFonts w:ascii="Times New Roman" w:hAnsi="Times New Roman" w:cs="Times New Roman"/>
          <w:sz w:val="24"/>
          <w:szCs w:val="28"/>
        </w:rPr>
        <w:t>clustering</w:t>
      </w:r>
      <w:proofErr w:type="spellEnd"/>
      <w:proofErr w:type="gramEnd"/>
      <w:r w:rsidR="00615739">
        <w:rPr>
          <w:rFonts w:ascii="Times New Roman" w:hAnsi="Times New Roman" w:cs="Times New Roman"/>
          <w:sz w:val="24"/>
          <w:szCs w:val="28"/>
        </w:rPr>
        <w:t xml:space="preserve"> e a distância entre dois vértices</w:t>
      </w:r>
      <w:r w:rsidR="00900816">
        <w:rPr>
          <w:rFonts w:ascii="Times New Roman" w:hAnsi="Times New Roman" w:cs="Times New Roman"/>
          <w:sz w:val="24"/>
          <w:szCs w:val="28"/>
        </w:rPr>
        <w:t xml:space="preserve"> (número de nós visitados incluindo o último)</w:t>
      </w:r>
      <w:r w:rsidR="00615739">
        <w:rPr>
          <w:rFonts w:ascii="Times New Roman" w:hAnsi="Times New Roman" w:cs="Times New Roman"/>
          <w:sz w:val="24"/>
          <w:szCs w:val="28"/>
        </w:rPr>
        <w:t>.</w:t>
      </w:r>
      <w:r w:rsidR="001A26E1">
        <w:rPr>
          <w:rFonts w:ascii="Times New Roman" w:hAnsi="Times New Roman" w:cs="Times New Roman"/>
          <w:sz w:val="24"/>
          <w:szCs w:val="28"/>
        </w:rPr>
        <w:t xml:space="preserve"> </w:t>
      </w:r>
      <w:r w:rsidR="00074BBB">
        <w:rPr>
          <w:rFonts w:ascii="Times New Roman" w:hAnsi="Times New Roman" w:cs="Times New Roman"/>
          <w:sz w:val="24"/>
          <w:szCs w:val="28"/>
        </w:rPr>
        <w:t xml:space="preserve"> </w:t>
      </w:r>
    </w:p>
    <w:p w:rsidR="00074BBB" w:rsidRPr="00074BBB" w:rsidRDefault="00074BBB" w:rsidP="00111AC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É possível visualizar os nomes dos metabolitos, </w:t>
      </w:r>
      <w:r>
        <w:rPr>
          <w:rFonts w:ascii="Times New Roman" w:hAnsi="Times New Roman" w:cs="Times New Roman"/>
          <w:i/>
          <w:sz w:val="24"/>
          <w:szCs w:val="28"/>
        </w:rPr>
        <w:t xml:space="preserve">modules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pathways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pathways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1A26E1" w:rsidRPr="00033081" w:rsidRDefault="001A26E1" w:rsidP="00111AC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Os diferentes métodos apresentados podem ser escolhidos no menu, sendo possível escolher todos ou apenas alguns tal como repeti-los, caso necessário.</w:t>
      </w:r>
    </w:p>
    <w:p w:rsidR="00111AC2" w:rsidRDefault="00111AC2" w:rsidP="00111A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1AC2" w:rsidRDefault="00111AC2" w:rsidP="00F91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1AC2" w:rsidRDefault="00111AC2" w:rsidP="00F91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1AC2" w:rsidRDefault="00111AC2" w:rsidP="00F91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11AC2" w:rsidSect="00AD2FEB"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D67" w:rsidRDefault="00B34D67" w:rsidP="00AD2FEB">
      <w:pPr>
        <w:spacing w:after="0" w:line="240" w:lineRule="auto"/>
      </w:pPr>
      <w:r>
        <w:separator/>
      </w:r>
    </w:p>
  </w:endnote>
  <w:endnote w:type="continuationSeparator" w:id="0">
    <w:p w:rsidR="00B34D67" w:rsidRDefault="00B34D67" w:rsidP="00AD2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D67" w:rsidRDefault="00B34D67" w:rsidP="00AD2FEB">
      <w:pPr>
        <w:spacing w:after="0" w:line="240" w:lineRule="auto"/>
      </w:pPr>
      <w:r>
        <w:separator/>
      </w:r>
    </w:p>
  </w:footnote>
  <w:footnote w:type="continuationSeparator" w:id="0">
    <w:p w:rsidR="00B34D67" w:rsidRDefault="00B34D67" w:rsidP="00AD2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0B8" w:rsidRPr="00944976" w:rsidRDefault="006760B8" w:rsidP="00AD2FEB">
    <w:pPr>
      <w:pStyle w:val="Cabealho"/>
      <w:rPr>
        <w:rFonts w:ascii="Times New Roman" w:hAnsi="Times New Roman" w:cs="Times New Roman"/>
        <w:sz w:val="32"/>
      </w:rPr>
    </w:pPr>
  </w:p>
  <w:p w:rsidR="006760B8" w:rsidRDefault="006760B8" w:rsidP="00AD2FEB">
    <w:pPr>
      <w:pStyle w:val="Cabealh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0B8" w:rsidRPr="00944976" w:rsidRDefault="006760B8" w:rsidP="00AD2FEB">
    <w:pPr>
      <w:pStyle w:val="Cabealho"/>
      <w:jc w:val="center"/>
      <w:rPr>
        <w:rFonts w:ascii="Times New Roman" w:hAnsi="Times New Roman" w:cs="Times New Roman"/>
        <w:sz w:val="32"/>
      </w:rPr>
    </w:pPr>
    <w:r w:rsidRPr="00944976">
      <w:rPr>
        <w:rFonts w:ascii="Times New Roman" w:hAnsi="Times New Roman" w:cs="Times New Roman"/>
        <w:sz w:val="32"/>
      </w:rPr>
      <w:t>Universidade do Minho</w:t>
    </w:r>
  </w:p>
  <w:p w:rsidR="006760B8" w:rsidRDefault="006760B8" w:rsidP="00AD2FE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55209"/>
    <w:multiLevelType w:val="hybridMultilevel"/>
    <w:tmpl w:val="EB548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E8"/>
    <w:rsid w:val="00005697"/>
    <w:rsid w:val="00026602"/>
    <w:rsid w:val="00033081"/>
    <w:rsid w:val="00062E7E"/>
    <w:rsid w:val="00074BBB"/>
    <w:rsid w:val="00094E67"/>
    <w:rsid w:val="00096E2A"/>
    <w:rsid w:val="000A74F2"/>
    <w:rsid w:val="000B1B40"/>
    <w:rsid w:val="000C64E2"/>
    <w:rsid w:val="00107677"/>
    <w:rsid w:val="00111AC2"/>
    <w:rsid w:val="00120A95"/>
    <w:rsid w:val="00127606"/>
    <w:rsid w:val="00140E0E"/>
    <w:rsid w:val="0016621E"/>
    <w:rsid w:val="00176077"/>
    <w:rsid w:val="001A26E1"/>
    <w:rsid w:val="001C1B5B"/>
    <w:rsid w:val="001C39DB"/>
    <w:rsid w:val="001C75DF"/>
    <w:rsid w:val="001E10C0"/>
    <w:rsid w:val="00201DC4"/>
    <w:rsid w:val="002738DA"/>
    <w:rsid w:val="002764E6"/>
    <w:rsid w:val="00293E3F"/>
    <w:rsid w:val="002B3953"/>
    <w:rsid w:val="002D66B5"/>
    <w:rsid w:val="002E621A"/>
    <w:rsid w:val="002F5BEC"/>
    <w:rsid w:val="00304CC4"/>
    <w:rsid w:val="00305D76"/>
    <w:rsid w:val="0031244E"/>
    <w:rsid w:val="00316863"/>
    <w:rsid w:val="00326E14"/>
    <w:rsid w:val="003566BF"/>
    <w:rsid w:val="00357761"/>
    <w:rsid w:val="00371C61"/>
    <w:rsid w:val="00390DF8"/>
    <w:rsid w:val="003B58CD"/>
    <w:rsid w:val="003C288B"/>
    <w:rsid w:val="003C7527"/>
    <w:rsid w:val="003D0FAE"/>
    <w:rsid w:val="003D28F7"/>
    <w:rsid w:val="003D6985"/>
    <w:rsid w:val="003E727B"/>
    <w:rsid w:val="003F1EEF"/>
    <w:rsid w:val="003F53ED"/>
    <w:rsid w:val="00436AEE"/>
    <w:rsid w:val="0044205D"/>
    <w:rsid w:val="0044391B"/>
    <w:rsid w:val="00456FE0"/>
    <w:rsid w:val="004763D1"/>
    <w:rsid w:val="00480856"/>
    <w:rsid w:val="00493006"/>
    <w:rsid w:val="004A59C7"/>
    <w:rsid w:val="004B4AF9"/>
    <w:rsid w:val="004B6614"/>
    <w:rsid w:val="004D17E8"/>
    <w:rsid w:val="004F28FF"/>
    <w:rsid w:val="00500AF8"/>
    <w:rsid w:val="005041E2"/>
    <w:rsid w:val="0050568F"/>
    <w:rsid w:val="00517C3D"/>
    <w:rsid w:val="00520337"/>
    <w:rsid w:val="0052735E"/>
    <w:rsid w:val="00551451"/>
    <w:rsid w:val="005643EC"/>
    <w:rsid w:val="00575877"/>
    <w:rsid w:val="00577805"/>
    <w:rsid w:val="0059389C"/>
    <w:rsid w:val="005D6EC8"/>
    <w:rsid w:val="005E19FD"/>
    <w:rsid w:val="005E5696"/>
    <w:rsid w:val="005F62EE"/>
    <w:rsid w:val="00603233"/>
    <w:rsid w:val="00611433"/>
    <w:rsid w:val="00615739"/>
    <w:rsid w:val="00617CD8"/>
    <w:rsid w:val="00627F08"/>
    <w:rsid w:val="006760B8"/>
    <w:rsid w:val="00676AED"/>
    <w:rsid w:val="00682BDA"/>
    <w:rsid w:val="00693303"/>
    <w:rsid w:val="00697C9A"/>
    <w:rsid w:val="006B4959"/>
    <w:rsid w:val="006C7749"/>
    <w:rsid w:val="006E4962"/>
    <w:rsid w:val="006F1E1C"/>
    <w:rsid w:val="006F3A6E"/>
    <w:rsid w:val="00730624"/>
    <w:rsid w:val="00736119"/>
    <w:rsid w:val="0074760D"/>
    <w:rsid w:val="0075366E"/>
    <w:rsid w:val="00756B59"/>
    <w:rsid w:val="007600CE"/>
    <w:rsid w:val="00772CD6"/>
    <w:rsid w:val="00782941"/>
    <w:rsid w:val="00793DEB"/>
    <w:rsid w:val="007A35A5"/>
    <w:rsid w:val="007B0B04"/>
    <w:rsid w:val="00812E02"/>
    <w:rsid w:val="008174C0"/>
    <w:rsid w:val="008340A2"/>
    <w:rsid w:val="00843936"/>
    <w:rsid w:val="00847977"/>
    <w:rsid w:val="00853A71"/>
    <w:rsid w:val="00867C07"/>
    <w:rsid w:val="00871534"/>
    <w:rsid w:val="008840B1"/>
    <w:rsid w:val="00887EC1"/>
    <w:rsid w:val="008B284F"/>
    <w:rsid w:val="008C15B9"/>
    <w:rsid w:val="008D6C62"/>
    <w:rsid w:val="00900816"/>
    <w:rsid w:val="00904428"/>
    <w:rsid w:val="00921A3E"/>
    <w:rsid w:val="00924371"/>
    <w:rsid w:val="00927F40"/>
    <w:rsid w:val="00941581"/>
    <w:rsid w:val="009549C8"/>
    <w:rsid w:val="00954B5E"/>
    <w:rsid w:val="00956552"/>
    <w:rsid w:val="00960485"/>
    <w:rsid w:val="0099651C"/>
    <w:rsid w:val="009B4C53"/>
    <w:rsid w:val="009B73CA"/>
    <w:rsid w:val="009D1701"/>
    <w:rsid w:val="009E5CC0"/>
    <w:rsid w:val="009E5DC9"/>
    <w:rsid w:val="00A0077C"/>
    <w:rsid w:val="00A22D0D"/>
    <w:rsid w:val="00A4340E"/>
    <w:rsid w:val="00A53D83"/>
    <w:rsid w:val="00A64A7D"/>
    <w:rsid w:val="00A86874"/>
    <w:rsid w:val="00AC4364"/>
    <w:rsid w:val="00AD2FEB"/>
    <w:rsid w:val="00B04433"/>
    <w:rsid w:val="00B14161"/>
    <w:rsid w:val="00B31302"/>
    <w:rsid w:val="00B343B4"/>
    <w:rsid w:val="00B34D67"/>
    <w:rsid w:val="00B55E0A"/>
    <w:rsid w:val="00B565BD"/>
    <w:rsid w:val="00B90BB0"/>
    <w:rsid w:val="00B95946"/>
    <w:rsid w:val="00BB0501"/>
    <w:rsid w:val="00BC3A04"/>
    <w:rsid w:val="00BC6F9F"/>
    <w:rsid w:val="00BF055C"/>
    <w:rsid w:val="00C171D1"/>
    <w:rsid w:val="00C20F06"/>
    <w:rsid w:val="00C259E2"/>
    <w:rsid w:val="00C37625"/>
    <w:rsid w:val="00C548E3"/>
    <w:rsid w:val="00C575AD"/>
    <w:rsid w:val="00C66B67"/>
    <w:rsid w:val="00C675D4"/>
    <w:rsid w:val="00C80615"/>
    <w:rsid w:val="00C921D7"/>
    <w:rsid w:val="00CA70FA"/>
    <w:rsid w:val="00CC4F9D"/>
    <w:rsid w:val="00CD17F1"/>
    <w:rsid w:val="00CD6920"/>
    <w:rsid w:val="00CD7A72"/>
    <w:rsid w:val="00CF7CEB"/>
    <w:rsid w:val="00D20E4C"/>
    <w:rsid w:val="00D22F10"/>
    <w:rsid w:val="00D27225"/>
    <w:rsid w:val="00D41B4B"/>
    <w:rsid w:val="00D4237E"/>
    <w:rsid w:val="00D6453D"/>
    <w:rsid w:val="00D752EC"/>
    <w:rsid w:val="00D82D8D"/>
    <w:rsid w:val="00D927DE"/>
    <w:rsid w:val="00DC128E"/>
    <w:rsid w:val="00DC3355"/>
    <w:rsid w:val="00DC74AC"/>
    <w:rsid w:val="00DD1831"/>
    <w:rsid w:val="00DE7FCF"/>
    <w:rsid w:val="00E00033"/>
    <w:rsid w:val="00E02497"/>
    <w:rsid w:val="00E1083C"/>
    <w:rsid w:val="00E2701E"/>
    <w:rsid w:val="00E31BB3"/>
    <w:rsid w:val="00E44A53"/>
    <w:rsid w:val="00E53FE8"/>
    <w:rsid w:val="00E65137"/>
    <w:rsid w:val="00E70576"/>
    <w:rsid w:val="00E776A6"/>
    <w:rsid w:val="00E95A88"/>
    <w:rsid w:val="00ED6C85"/>
    <w:rsid w:val="00EE028F"/>
    <w:rsid w:val="00EF111F"/>
    <w:rsid w:val="00F05333"/>
    <w:rsid w:val="00F05C46"/>
    <w:rsid w:val="00F20EDD"/>
    <w:rsid w:val="00F56931"/>
    <w:rsid w:val="00F57EC2"/>
    <w:rsid w:val="00F74A11"/>
    <w:rsid w:val="00F91F36"/>
    <w:rsid w:val="00FA200B"/>
    <w:rsid w:val="00FA4682"/>
    <w:rsid w:val="00F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396690-4505-4E18-B0FA-E7EB3A5C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FEB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884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3">
    <w:name w:val="heading 3"/>
    <w:basedOn w:val="Normal"/>
    <w:link w:val="Cabealho3Carter"/>
    <w:uiPriority w:val="9"/>
    <w:qFormat/>
    <w:rsid w:val="00884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D2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2FEB"/>
  </w:style>
  <w:style w:type="paragraph" w:styleId="Rodap">
    <w:name w:val="footer"/>
    <w:basedOn w:val="Normal"/>
    <w:link w:val="RodapCarter"/>
    <w:uiPriority w:val="99"/>
    <w:unhideWhenUsed/>
    <w:rsid w:val="00AD2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2FEB"/>
  </w:style>
  <w:style w:type="paragraph" w:styleId="Textodebalo">
    <w:name w:val="Balloon Text"/>
    <w:basedOn w:val="Normal"/>
    <w:link w:val="TextodebaloCarter"/>
    <w:uiPriority w:val="99"/>
    <w:semiHidden/>
    <w:unhideWhenUsed/>
    <w:rsid w:val="00CD6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D6920"/>
    <w:rPr>
      <w:rFonts w:ascii="Tahoma" w:hAnsi="Tahoma" w:cs="Tahoma"/>
      <w:sz w:val="16"/>
      <w:szCs w:val="16"/>
    </w:rPr>
  </w:style>
  <w:style w:type="paragraph" w:customStyle="1" w:styleId="EndNoteBibliography">
    <w:name w:val="EndNote Bibliography"/>
    <w:basedOn w:val="Normal"/>
    <w:link w:val="EndNoteBibliographyCarter"/>
    <w:rsid w:val="00CD6920"/>
    <w:pPr>
      <w:spacing w:after="160" w:line="240" w:lineRule="auto"/>
    </w:pPr>
    <w:rPr>
      <w:rFonts w:ascii="Calibri" w:hAnsi="Calibri"/>
      <w:noProof/>
      <w:lang w:val="en-US"/>
    </w:rPr>
  </w:style>
  <w:style w:type="character" w:customStyle="1" w:styleId="EndNoteBibliographyCarter">
    <w:name w:val="EndNote Bibliography Caráter"/>
    <w:basedOn w:val="Tipodeletrapredefinidodopargrafo"/>
    <w:link w:val="EndNoteBibliography"/>
    <w:rsid w:val="00CD6920"/>
    <w:rPr>
      <w:rFonts w:ascii="Calibri" w:hAnsi="Calibri"/>
      <w:noProof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CD692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1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A4340E"/>
    <w:pPr>
      <w:spacing w:after="160" w:line="259" w:lineRule="auto"/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840B1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840B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6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F7225-FF11-490F-AB85-27B02EA09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387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Raquel Silva</cp:lastModifiedBy>
  <cp:revision>14</cp:revision>
  <dcterms:created xsi:type="dcterms:W3CDTF">2015-06-08T17:27:00Z</dcterms:created>
  <dcterms:modified xsi:type="dcterms:W3CDTF">2015-06-09T19:51:00Z</dcterms:modified>
</cp:coreProperties>
</file>