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color w:val="2e75b5"/>
          <w:sz w:val="26"/>
          <w:szCs w:val="26"/>
        </w:rPr>
      </w:pPr>
      <w:r w:rsidDel="00000000" w:rsidR="00000000" w:rsidRPr="00000000">
        <w:rPr>
          <w:color w:val="767171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Ella Giuliana Zampeze Velásquez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cwhvjtmwmjj6" w:id="0"/>
            <w:bookmarkEnd w:id="0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C1: 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Dado que poseo nociones sobre prácticas definidas por la industria como son algunos de los estándares más reconocidos  (ISO27001; ISTQB; IEEE) creo tener un dominio aceptable en cuanto a la realización de pruebas.</w:t>
            </w:r>
          </w:p>
        </w:tc>
      </w:tr>
      <w:tr>
        <w:trPr>
          <w:cantSplit w:val="0"/>
          <w:trHeight w:val="159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C2: 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capaz de gestionar proyectos, tomando en cuenta los requerimientos de la organización y proponiendo ideas para llevar a cabo el desafío.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C3: 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Tomando en cuenta los puntos anteriores: Poseo un dominio sobre normas de seguridad y, por tanto, puedo construir modelos para soportar los requerimientos de la empresa u organización de forma satisfactioria.</w:t>
            </w:r>
          </w:p>
        </w:tc>
      </w:tr>
      <w:tr>
        <w:trPr>
          <w:cantSplit w:val="0"/>
          <w:trHeight w:val="2037.539062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C4: 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ejecutar soluciones software utilizando técnicas viables y necesarias, además de realizar revisiones continuas, refactorizando código o automatizando procesos en pos de mejorarlo,  asegurando así, un el logro de los objetivos de la mejor manera.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C5: Comunicarse de forma oral y escrita usando el idioma inglés en situaciones socio-laborales a un nivel elemental en modalidad intensiva.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competente a la hora de comunicarme en inglés, ya sea de forma oral o escrita.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nmF4v4O+BwU/c7h+RVhgbMmaWA==">CgMxLjAyDmguY3dodmp0bXdtamo2OAByITF0QktkVUVTQW51SkdZejdEVzJqcU54Rk95OWNEcU0ydw==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