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80"/>
        <w:gridCol w:w="1101"/>
        <w:gridCol w:w="1417"/>
        <w:gridCol w:w="1802"/>
        <w:gridCol w:w="885"/>
        <w:gridCol w:w="1043"/>
        <w:tblGridChange w:id="0">
          <w:tblGrid>
            <w:gridCol w:w="2580"/>
            <w:gridCol w:w="1101"/>
            <w:gridCol w:w="1417"/>
            <w:gridCol w:w="1802"/>
            <w:gridCol w:w="885"/>
            <w:gridCol w:w="1043"/>
          </w:tblGrid>
        </w:tblGridChange>
      </w:tblGrid>
      <w:tr>
        <w:trPr>
          <w:cantSplit w:val="0"/>
          <w:trHeight w:val="283" w:hRule="atLeast"/>
          <w:tblHeader w:val="0"/>
        </w:trPr>
        <w:tc>
          <w:tcPr>
            <w:tcBorders>
              <w:top w:color="808080" w:space="0" w:sz="4" w:val="dotted"/>
              <w:left w:color="808080" w:space="0" w:sz="4" w:val="dotted"/>
              <w:bottom w:color="808080" w:space="0" w:sz="4" w:val="dotted"/>
              <w:right w:color="808080" w:space="0" w:sz="4" w:val="dotted"/>
            </w:tcBorders>
            <w:shd w:fill="d9d9d9" w:val="clear"/>
            <w:vAlign w:val="center"/>
          </w:tcPr>
          <w:p w:rsidR="00000000" w:rsidDel="00000000" w:rsidP="00000000" w:rsidRDefault="00000000" w:rsidRPr="00000000" w14:paraId="00000002">
            <w:pPr>
              <w:pStyle w:val="Subtitle"/>
              <w:spacing w:line="276" w:lineRule="auto"/>
              <w:ind w:left="-7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Sigla Asignatura</w:t>
            </w:r>
          </w:p>
        </w:tc>
        <w:tc>
          <w:tcPr>
            <w:tcBorders>
              <w:top w:color="808080" w:space="0" w:sz="4" w:val="dotted"/>
              <w:left w:color="808080" w:space="0" w:sz="4" w:val="dotted"/>
              <w:bottom w:color="808080" w:space="0" w:sz="4" w:val="dotted"/>
              <w:right w:color="808080" w:space="0" w:sz="4" w:val="dotted"/>
            </w:tcBorders>
            <w:shd w:fill="ffffff" w:val="clear"/>
            <w:vAlign w:val="center"/>
          </w:tcPr>
          <w:p w:rsidR="00000000" w:rsidDel="00000000" w:rsidP="00000000" w:rsidRDefault="00000000" w:rsidRPr="00000000" w14:paraId="00000003">
            <w:pPr>
              <w:pStyle w:val="Subtitle"/>
              <w:spacing w:line="276" w:lineRule="auto"/>
              <w:rPr>
                <w:rFonts w:ascii="Calibri" w:cs="Calibri" w:eastAsia="Calibri" w:hAnsi="Calibri"/>
                <w:sz w:val="20"/>
                <w:szCs w:val="20"/>
              </w:rPr>
            </w:pPr>
            <w:r w:rsidDel="00000000" w:rsidR="00000000" w:rsidRPr="00000000">
              <w:rPr>
                <w:rFonts w:ascii="Calibri" w:cs="Calibri" w:eastAsia="Calibri" w:hAnsi="Calibri"/>
                <w:sz w:val="18"/>
                <w:szCs w:val="18"/>
                <w:rtl w:val="0"/>
              </w:rPr>
              <w:t xml:space="preserve">ASY4131</w:t>
            </w:r>
            <w:r w:rsidDel="00000000" w:rsidR="00000000" w:rsidRPr="00000000">
              <w:rPr>
                <w:rtl w:val="0"/>
              </w:rPr>
            </w:r>
          </w:p>
        </w:tc>
        <w:tc>
          <w:tcPr>
            <w:tcBorders>
              <w:top w:color="808080" w:space="0" w:sz="4" w:val="dotted"/>
              <w:left w:color="808080" w:space="0" w:sz="4" w:val="dotted"/>
              <w:bottom w:color="808080" w:space="0" w:sz="4" w:val="dotted"/>
              <w:right w:color="808080" w:space="0" w:sz="4" w:val="dotted"/>
            </w:tcBorders>
            <w:shd w:fill="d9d9d9" w:val="clear"/>
            <w:vAlign w:val="center"/>
          </w:tcPr>
          <w:p w:rsidR="00000000" w:rsidDel="00000000" w:rsidP="00000000" w:rsidRDefault="00000000" w:rsidRPr="00000000" w14:paraId="00000004">
            <w:pPr>
              <w:pStyle w:val="Subtitle"/>
              <w:spacing w:line="276" w:lineRule="auto"/>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Nombre de la Asignatura</w:t>
            </w:r>
          </w:p>
        </w:tc>
        <w:tc>
          <w:tcPr>
            <w:tcBorders>
              <w:top w:color="808080" w:space="0" w:sz="4" w:val="dotted"/>
              <w:left w:color="808080" w:space="0" w:sz="4" w:val="dotted"/>
              <w:bottom w:color="808080" w:space="0" w:sz="4" w:val="dotted"/>
              <w:right w:color="808080" w:space="0" w:sz="4" w:val="dotted"/>
            </w:tcBorders>
            <w:shd w:fill="ffffff" w:val="clear"/>
            <w:vAlign w:val="center"/>
          </w:tcPr>
          <w:p w:rsidR="00000000" w:rsidDel="00000000" w:rsidP="00000000" w:rsidRDefault="00000000" w:rsidRPr="00000000" w14:paraId="00000005">
            <w:pPr>
              <w:pStyle w:val="Subtitle"/>
              <w:spacing w:line="276" w:lineRule="auto"/>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ARQUITECTURA</w:t>
            </w:r>
          </w:p>
        </w:tc>
        <w:tc>
          <w:tcPr>
            <w:tcBorders>
              <w:top w:color="808080" w:space="0" w:sz="4" w:val="dotted"/>
              <w:left w:color="808080" w:space="0" w:sz="4" w:val="dotted"/>
              <w:bottom w:color="808080" w:space="0" w:sz="4" w:val="dotted"/>
              <w:right w:color="808080" w:space="0" w:sz="4" w:val="dotted"/>
            </w:tcBorders>
            <w:shd w:fill="d9d9d9" w:val="clear"/>
            <w:vAlign w:val="center"/>
          </w:tcPr>
          <w:p w:rsidR="00000000" w:rsidDel="00000000" w:rsidP="00000000" w:rsidRDefault="00000000" w:rsidRPr="00000000" w14:paraId="00000006">
            <w:pPr>
              <w:pStyle w:val="Subtitle"/>
              <w:spacing w:line="276"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Tiempo</w:t>
            </w:r>
          </w:p>
        </w:tc>
        <w:tc>
          <w:tcPr>
            <w:tcBorders>
              <w:top w:color="808080" w:space="0" w:sz="4" w:val="dotted"/>
              <w:left w:color="808080" w:space="0" w:sz="4" w:val="dotted"/>
              <w:bottom w:color="808080" w:space="0" w:sz="4" w:val="dotted"/>
              <w:right w:color="808080" w:space="0" w:sz="4" w:val="dotted"/>
            </w:tcBorders>
            <w:shd w:fill="ffffff" w:val="clear"/>
            <w:vAlign w:val="center"/>
          </w:tcPr>
          <w:p w:rsidR="00000000" w:rsidDel="00000000" w:rsidP="00000000" w:rsidRDefault="00000000" w:rsidRPr="00000000" w14:paraId="00000007">
            <w:pPr>
              <w:pStyle w:val="Subtitle"/>
              <w:spacing w:line="276" w:lineRule="auto"/>
              <w:jc w:val="cente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3 horas</w:t>
            </w:r>
          </w:p>
        </w:tc>
      </w:tr>
      <w:tr>
        <w:trPr>
          <w:cantSplit w:val="0"/>
          <w:trHeight w:val="297" w:hRule="atLeast"/>
          <w:tblHeader w:val="0"/>
        </w:trPr>
        <w:tc>
          <w:tcPr>
            <w:tcBorders>
              <w:top w:color="808080" w:space="0" w:sz="4" w:val="dotted"/>
              <w:left w:color="808080" w:space="0" w:sz="4" w:val="dotted"/>
              <w:bottom w:color="808080" w:space="0" w:sz="4" w:val="dotted"/>
              <w:right w:color="808080" w:space="0" w:sz="4" w:val="dotted"/>
            </w:tcBorders>
            <w:shd w:fill="d9d9d9" w:val="clear"/>
            <w:vAlign w:val="center"/>
          </w:tcPr>
          <w:p w:rsidR="00000000" w:rsidDel="00000000" w:rsidP="00000000" w:rsidRDefault="00000000" w:rsidRPr="00000000" w14:paraId="00000008">
            <w:pPr>
              <w:pStyle w:val="Subtitle"/>
              <w:spacing w:line="276" w:lineRule="auto"/>
              <w:ind w:left="-7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Nombre del Recurso Didáctico</w:t>
            </w:r>
          </w:p>
        </w:tc>
        <w:tc>
          <w:tcPr>
            <w:gridSpan w:val="5"/>
            <w:tcBorders>
              <w:top w:color="808080" w:space="0" w:sz="4" w:val="dotted"/>
              <w:left w:color="808080" w:space="0" w:sz="4" w:val="dotted"/>
              <w:bottom w:color="808080" w:space="0" w:sz="4" w:val="dotted"/>
              <w:right w:color="808080" w:space="0" w:sz="4" w:val="dotted"/>
            </w:tcBorders>
            <w:shd w:fill="ffffff" w:val="clear"/>
            <w:vAlign w:val="center"/>
          </w:tcPr>
          <w:p w:rsidR="00000000" w:rsidDel="00000000" w:rsidP="00000000" w:rsidRDefault="00000000" w:rsidRPr="00000000" w14:paraId="00000009">
            <w:pPr>
              <w:spacing w:after="120" w:before="120" w:lineRule="auto"/>
              <w:rPr>
                <w:sz w:val="20"/>
                <w:szCs w:val="20"/>
              </w:rPr>
            </w:pPr>
            <w:r w:rsidDel="00000000" w:rsidR="00000000" w:rsidRPr="00000000">
              <w:rPr>
                <w:sz w:val="20"/>
                <w:szCs w:val="20"/>
                <w:rtl w:val="0"/>
              </w:rPr>
              <w:t xml:space="preserve">Revisión de riesgos identificados</w:t>
            </w:r>
          </w:p>
        </w:tc>
      </w:tr>
      <w:tr>
        <w:trPr>
          <w:cantSplit w:val="0"/>
          <w:trHeight w:val="297" w:hRule="atLeast"/>
          <w:tblHeader w:val="0"/>
        </w:trPr>
        <w:tc>
          <w:tcPr>
            <w:tcBorders>
              <w:top w:color="808080" w:space="0" w:sz="4" w:val="dotted"/>
              <w:left w:color="808080" w:space="0" w:sz="4" w:val="dotted"/>
              <w:bottom w:color="808080" w:space="0" w:sz="4" w:val="dotted"/>
              <w:right w:color="808080" w:space="0" w:sz="4" w:val="dotted"/>
            </w:tcBorders>
            <w:shd w:fill="d9d9d9" w:val="clear"/>
            <w:vAlign w:val="center"/>
          </w:tcPr>
          <w:p w:rsidR="00000000" w:rsidDel="00000000" w:rsidP="00000000" w:rsidRDefault="00000000" w:rsidRPr="00000000" w14:paraId="0000000E">
            <w:pPr>
              <w:pStyle w:val="Subtitle"/>
              <w:spacing w:line="276" w:lineRule="auto"/>
              <w:ind w:left="-7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Resultado de Aprendizaje</w:t>
            </w:r>
          </w:p>
        </w:tc>
        <w:tc>
          <w:tcPr>
            <w:gridSpan w:val="5"/>
            <w:tcBorders>
              <w:top w:color="808080" w:space="0" w:sz="4" w:val="dotted"/>
              <w:left w:color="808080" w:space="0" w:sz="4" w:val="dotted"/>
              <w:bottom w:color="808080" w:space="0" w:sz="4" w:val="dotted"/>
              <w:right w:color="808080" w:space="0" w:sz="4" w:val="dotted"/>
            </w:tcBorders>
            <w:shd w:fill="ffffff" w:val="clear"/>
            <w:vAlign w:val="center"/>
          </w:tcPr>
          <w:p w:rsidR="00000000" w:rsidDel="00000000" w:rsidP="00000000" w:rsidRDefault="00000000" w:rsidRPr="00000000" w14:paraId="0000000F">
            <w:pPr>
              <w:spacing w:after="120" w:before="120" w:lineRule="auto"/>
              <w:rPr>
                <w:sz w:val="20"/>
                <w:szCs w:val="20"/>
              </w:rPr>
            </w:pPr>
            <w:r w:rsidDel="00000000" w:rsidR="00000000" w:rsidRPr="00000000">
              <w:rPr>
                <w:rtl w:val="0"/>
              </w:rPr>
            </w:r>
          </w:p>
        </w:tc>
      </w:tr>
      <w:tr>
        <w:trPr>
          <w:cantSplit w:val="0"/>
          <w:trHeight w:val="297" w:hRule="atLeast"/>
          <w:tblHeader w:val="0"/>
        </w:trPr>
        <w:tc>
          <w:tcPr>
            <w:tcBorders>
              <w:top w:color="808080" w:space="0" w:sz="4" w:val="dotted"/>
              <w:left w:color="808080" w:space="0" w:sz="4" w:val="dotted"/>
              <w:bottom w:color="808080" w:space="0" w:sz="4" w:val="dotted"/>
              <w:right w:color="808080" w:space="0" w:sz="4" w:val="dotted"/>
            </w:tcBorders>
            <w:shd w:fill="d9d9d9" w:val="clear"/>
            <w:vAlign w:val="center"/>
          </w:tcPr>
          <w:p w:rsidR="00000000" w:rsidDel="00000000" w:rsidP="00000000" w:rsidRDefault="00000000" w:rsidRPr="00000000" w14:paraId="00000014">
            <w:pPr>
              <w:pStyle w:val="Subtitle"/>
              <w:spacing w:line="276" w:lineRule="auto"/>
              <w:ind w:left="-70" w:firstLine="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Indicadores de Logro</w:t>
            </w:r>
          </w:p>
        </w:tc>
        <w:tc>
          <w:tcPr>
            <w:gridSpan w:val="5"/>
            <w:tcBorders>
              <w:top w:color="808080" w:space="0" w:sz="4" w:val="dotted"/>
              <w:left w:color="808080" w:space="0" w:sz="4" w:val="dotted"/>
              <w:bottom w:color="808080" w:space="0" w:sz="4" w:val="dotted"/>
              <w:right w:color="808080" w:space="0" w:sz="4" w:val="dotted"/>
            </w:tcBorders>
            <w:shd w:fill="ffffff" w:val="clear"/>
            <w:vAlign w:val="center"/>
          </w:tcPr>
          <w:p w:rsidR="00000000" w:rsidDel="00000000" w:rsidP="00000000" w:rsidRDefault="00000000" w:rsidRPr="00000000" w14:paraId="00000015">
            <w:pPr>
              <w:spacing w:after="120" w:before="120" w:lineRule="auto"/>
              <w:rPr>
                <w:sz w:val="20"/>
                <w:szCs w:val="20"/>
              </w:rPr>
            </w:pPr>
            <w:r w:rsidDel="00000000" w:rsidR="00000000" w:rsidRPr="00000000">
              <w:rPr>
                <w:sz w:val="20"/>
                <w:szCs w:val="20"/>
                <w:rtl w:val="0"/>
              </w:rPr>
              <w:t xml:space="preserve">Realiza una matriz de riesgos identificados del modelo diseñado, de acuerdo a la arquitectura propuesta</w:t>
            </w:r>
          </w:p>
        </w:tc>
      </w:tr>
    </w:tbl>
    <w:p w:rsidR="00000000" w:rsidDel="00000000" w:rsidP="00000000" w:rsidRDefault="00000000" w:rsidRPr="00000000" w14:paraId="0000001A">
      <w:pPr>
        <w:jc w:val="both"/>
        <w:rPr/>
      </w:pPr>
      <w:r w:rsidDel="00000000" w:rsidR="00000000" w:rsidRPr="00000000">
        <w:rPr>
          <w:rtl w:val="0"/>
        </w:rPr>
      </w:r>
    </w:p>
    <w:tbl>
      <w:tblPr>
        <w:tblStyle w:val="Table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rHeight w:val="964" w:hRule="atLeast"/>
          <w:tblHeader w:val="0"/>
        </w:trPr>
        <w:tc>
          <w:tcPr>
            <w:tcBorders>
              <w:top w:color="808080" w:space="0" w:sz="4" w:val="dotted"/>
              <w:left w:color="808080" w:space="0" w:sz="4" w:val="dotted"/>
              <w:bottom w:color="808080" w:space="0" w:sz="4" w:val="dotted"/>
              <w:right w:color="808080" w:space="0" w:sz="4" w:val="dotted"/>
            </w:tcBorders>
            <w:shd w:fill="auto" w:val="clear"/>
          </w:tcPr>
          <w:p w:rsidR="00000000" w:rsidDel="00000000" w:rsidP="00000000" w:rsidRDefault="00000000" w:rsidRPr="00000000" w14:paraId="0000001B">
            <w:pPr>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-37464</wp:posOffset>
                  </wp:positionH>
                  <wp:positionV relativeFrom="paragraph">
                    <wp:posOffset>74930</wp:posOffset>
                  </wp:positionV>
                  <wp:extent cx="535593" cy="477227"/>
                  <wp:effectExtent b="0" l="0" r="0" t="0"/>
                  <wp:wrapNone/>
                  <wp:docPr id="78618520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35593" cy="477227"/>
                          </a:xfrm>
                          <a:prstGeom prst="rect"/>
                          <a:ln/>
                        </pic:spPr>
                      </pic:pic>
                    </a:graphicData>
                  </a:graphic>
                </wp:anchor>
              </w:drawing>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ffffff" w:val="clear"/>
              <w:spacing w:after="200" w:line="276" w:lineRule="auto"/>
              <w:ind w:left="1298" w:hanging="360"/>
              <w:rPr>
                <w:b w:val="1"/>
                <w:color w:val="ffffff"/>
                <w:sz w:val="28"/>
                <w:szCs w:val="28"/>
              </w:rPr>
            </w:pPr>
            <w:r w:rsidDel="00000000" w:rsidR="00000000" w:rsidRPr="00000000">
              <w:rPr>
                <w:b w:val="1"/>
                <w:color w:val="000000"/>
                <w:sz w:val="28"/>
                <w:szCs w:val="28"/>
                <w:rtl w:val="0"/>
              </w:rPr>
              <w:t xml:space="preserve">DESCRIPCIÓN E INSTRUCCIONES DE LA ACTIVIDAD</w:t>
            </w:r>
            <w:r w:rsidDel="00000000" w:rsidR="00000000" w:rsidRPr="00000000">
              <w:rPr>
                <w:rtl w:val="0"/>
              </w:rPr>
            </w:r>
          </w:p>
        </w:tc>
      </w:tr>
    </w:tbl>
    <w:p w:rsidR="00000000" w:rsidDel="00000000" w:rsidP="00000000" w:rsidRDefault="00000000" w:rsidRPr="00000000" w14:paraId="0000001D">
      <w:pPr>
        <w:pStyle w:val="Subtitle"/>
        <w:spacing w:after="280" w:before="280" w:lineRule="auto"/>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La actividad tiene por objetivo la revisión detallada del caso de estudio que cada grupo está trabajando en el semestre, con el cual deberán analizar, identificar y documentar los riesgos que se presentan para la solución de arquitectura propuesta en el caso de estudio, utilizando una matriz de riesgo, su evaluación (Alto, Medio, Bajo) y proponer un plan de acción (Mitigación). </w:t>
      </w:r>
    </w:p>
    <w:p w:rsidR="00000000" w:rsidDel="00000000" w:rsidP="00000000" w:rsidRDefault="00000000" w:rsidRPr="00000000" w14:paraId="0000001E">
      <w:pPr>
        <w:jc w:val="both"/>
        <w:rPr/>
      </w:pPr>
      <w:r w:rsidDel="00000000" w:rsidR="00000000" w:rsidRPr="00000000">
        <w:rPr>
          <w:rtl w:val="0"/>
        </w:rPr>
      </w:r>
    </w:p>
    <w:tbl>
      <w:tblPr>
        <w:tblStyle w:val="Table3"/>
        <w:tblW w:w="8828.0" w:type="dxa"/>
        <w:jc w:val="left"/>
        <w:tblBorders>
          <w:top w:color="808080" w:space="0" w:sz="4" w:val="dotted"/>
          <w:left w:color="808080" w:space="0" w:sz="4" w:val="dotted"/>
          <w:bottom w:color="808080" w:space="0" w:sz="4" w:val="dotted"/>
          <w:right w:color="808080" w:space="0" w:sz="4" w:val="dotted"/>
          <w:insideH w:color="808080" w:space="0" w:sz="4" w:val="dotted"/>
          <w:insideV w:color="808080" w:space="0" w:sz="4" w:val="dotted"/>
        </w:tblBorders>
        <w:tblLayout w:type="fixed"/>
        <w:tblLook w:val="0400"/>
      </w:tblPr>
      <w:tblGrid>
        <w:gridCol w:w="8828"/>
        <w:tblGridChange w:id="0">
          <w:tblGrid>
            <w:gridCol w:w="8828"/>
          </w:tblGrid>
        </w:tblGridChange>
      </w:tblGrid>
      <w:tr>
        <w:trPr>
          <w:cantSplit w:val="0"/>
          <w:trHeight w:val="836" w:hRule="atLeast"/>
          <w:tblHeader w:val="0"/>
        </w:trPr>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9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98" w:right="0" w:hanging="360"/>
              <w:jc w:val="both"/>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DESARROLLO DE LA ACTIVIDAD</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40006</wp:posOffset>
                  </wp:positionH>
                  <wp:positionV relativeFrom="paragraph">
                    <wp:posOffset>-93344</wp:posOffset>
                  </wp:positionV>
                  <wp:extent cx="447675" cy="390525"/>
                  <wp:effectExtent b="0" l="0" r="0" t="0"/>
                  <wp:wrapSquare wrapText="bothSides" distB="0" distT="0" distL="114300" distR="114300"/>
                  <wp:docPr descr="C:\Users\cgonzalezm\Desktop\221_DISEÑOS\FOMATOS DOCUMENTOS DISEÑO\ICONOS_MD_2021\ICONOS_MD_ DOS_COLORES_2021\ACTIVIDADES.png" id="786185202" name="image1.png"/>
                  <a:graphic>
                    <a:graphicData uri="http://schemas.openxmlformats.org/drawingml/2006/picture">
                      <pic:pic>
                        <pic:nvPicPr>
                          <pic:cNvPr descr="C:\Users\cgonzalezm\Desktop\221_DISEÑOS\FOMATOS DOCUMENTOS DISEÑO\ICONOS_MD_2021\ICONOS_MD_ DOS_COLORES_2021\ACTIVIDADES.png" id="0" name="image1.png"/>
                          <pic:cNvPicPr preferRelativeResize="0"/>
                        </pic:nvPicPr>
                        <pic:blipFill>
                          <a:blip r:embed="rId8"/>
                          <a:srcRect b="0" l="0" r="0" t="0"/>
                          <a:stretch>
                            <a:fillRect/>
                          </a:stretch>
                        </pic:blipFill>
                        <pic:spPr>
                          <a:xfrm>
                            <a:off x="0" y="0"/>
                            <a:ext cx="447675" cy="390525"/>
                          </a:xfrm>
                          <a:prstGeom prst="rect"/>
                          <a:ln/>
                        </pic:spPr>
                      </pic:pic>
                    </a:graphicData>
                  </a:graphic>
                </wp:anchor>
              </w:drawing>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9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rPr/>
      </w:pPr>
      <w:r w:rsidDel="00000000" w:rsidR="00000000" w:rsidRPr="00000000">
        <w:rPr>
          <w:color w:val="000000"/>
          <w:rtl w:val="0"/>
        </w:rPr>
        <w:t xml:space="preserve">A partir del trabajo ya en curso, cada grupo debe analizar los posibles riesgos que se presentan con la solución propuesta. Frente a ellos, debe generar una matriz de riesgo, evaluando cada uno de los riesgos, por su probabilidad y nivel de impacto. Finalmente debe generar un plan de acción o de mitigación que permita tener controlado dicho riesgo. </w:t>
      </w:r>
      <w:r w:rsidDel="00000000" w:rsidR="00000000" w:rsidRPr="00000000">
        <w:rPr>
          <w:rtl w:val="0"/>
        </w:rPr>
      </w:r>
    </w:p>
    <w:p w:rsidR="00000000" w:rsidDel="00000000" w:rsidP="00000000" w:rsidRDefault="00000000" w:rsidRPr="00000000" w14:paraId="00000024">
      <w:pPr>
        <w:ind w:left="708" w:firstLine="0"/>
        <w:rPr/>
      </w:pPr>
      <w:r w:rsidDel="00000000" w:rsidR="00000000" w:rsidRPr="00000000">
        <w:rPr>
          <w:rtl w:val="0"/>
        </w:rPr>
      </w:r>
    </w:p>
    <w:tbl>
      <w:tblPr>
        <w:tblStyle w:val="Table4"/>
        <w:tblW w:w="8828.0" w:type="dxa"/>
        <w:jc w:val="left"/>
        <w:tblBorders>
          <w:top w:color="808080" w:space="0" w:sz="4" w:val="dotted"/>
          <w:left w:color="808080" w:space="0" w:sz="4" w:val="dotted"/>
          <w:bottom w:color="808080" w:space="0" w:sz="4" w:val="dotted"/>
          <w:right w:color="808080" w:space="0" w:sz="4" w:val="dotted"/>
          <w:insideH w:color="808080" w:space="0" w:sz="4" w:val="dotted"/>
          <w:insideV w:color="808080" w:space="0" w:sz="4" w:val="dotted"/>
        </w:tblBorders>
        <w:tblLayout w:type="fixed"/>
        <w:tblLook w:val="0400"/>
      </w:tblPr>
      <w:tblGrid>
        <w:gridCol w:w="8828"/>
        <w:tblGridChange w:id="0">
          <w:tblGrid>
            <w:gridCol w:w="8828"/>
          </w:tblGrid>
        </w:tblGridChange>
      </w:tblGrid>
      <w:tr>
        <w:trPr>
          <w:cantSplit w:val="0"/>
          <w:trHeight w:val="836" w:hRule="atLeast"/>
          <w:tblHeader w:val="0"/>
        </w:trPr>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9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INDICACIONES PARA LA ENTREGA Y/O REVISIÓN DE LA ACTIVIDAD</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40006</wp:posOffset>
                  </wp:positionH>
                  <wp:positionV relativeFrom="paragraph">
                    <wp:posOffset>-93344</wp:posOffset>
                  </wp:positionV>
                  <wp:extent cx="447675" cy="390525"/>
                  <wp:effectExtent b="0" l="0" r="0" t="0"/>
                  <wp:wrapSquare wrapText="bothSides" distB="0" distT="0" distL="114300" distR="114300"/>
                  <wp:docPr descr="C:\Users\cgonzalezm\Desktop\221_DISEÑOS\FOMATOS DOCUMENTOS DISEÑO\ICONOS_MD_2021\ICONOS_MD_ DOS_COLORES_2021\ACTIVIDADES.png" id="786185201" name="image1.png"/>
                  <a:graphic>
                    <a:graphicData uri="http://schemas.openxmlformats.org/drawingml/2006/picture">
                      <pic:pic>
                        <pic:nvPicPr>
                          <pic:cNvPr descr="C:\Users\cgonzalezm\Desktop\221_DISEÑOS\FOMATOS DOCUMENTOS DISEÑO\ICONOS_MD_2021\ICONOS_MD_ DOS_COLORES_2021\ACTIVIDADES.png" id="0" name="image1.png"/>
                          <pic:cNvPicPr preferRelativeResize="0"/>
                        </pic:nvPicPr>
                        <pic:blipFill>
                          <a:blip r:embed="rId8"/>
                          <a:srcRect b="0" l="0" r="0" t="0"/>
                          <a:stretch>
                            <a:fillRect/>
                          </a:stretch>
                        </pic:blipFill>
                        <pic:spPr>
                          <a:xfrm>
                            <a:off x="0" y="0"/>
                            <a:ext cx="447675" cy="390525"/>
                          </a:xfrm>
                          <a:prstGeom prst="rect"/>
                          <a:ln/>
                        </pic:spPr>
                      </pic:pic>
                    </a:graphicData>
                  </a:graphic>
                </wp:anchor>
              </w:drawing>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98"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pStyle w:val="Subtitle"/>
        <w:spacing w:after="280" w:before="280" w:lineRule="auto"/>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Para finalizar cada grupo deberá reunirse con otro grupo en lo posible (o entre los integrantes) para posteriormente, proceder a trabajar y  comparar sus riesgos analizados. </w:t>
      </w:r>
    </w:p>
    <w:p w:rsidR="00000000" w:rsidDel="00000000" w:rsidP="00000000" w:rsidRDefault="00000000" w:rsidRPr="00000000" w14:paraId="0000002A">
      <w:pPr>
        <w:pStyle w:val="Subtitle"/>
        <w:spacing w:after="280" w:before="280" w:lineRule="auto"/>
        <w:jc w:val="both"/>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14:paraId="0000002B">
      <w:pPr>
        <w:pStyle w:val="Subtitle"/>
        <w:spacing w:after="280" w:before="280" w:lineRule="auto"/>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Con ese feedback deberán: </w:t>
      </w:r>
    </w:p>
    <w:p w:rsidR="00000000" w:rsidDel="00000000" w:rsidP="00000000" w:rsidRDefault="00000000" w:rsidRPr="00000000" w14:paraId="0000002C">
      <w:pPr>
        <w:pStyle w:val="Subtitle"/>
        <w:numPr>
          <w:ilvl w:val="0"/>
          <w:numId w:val="2"/>
        </w:numPr>
        <w:spacing w:after="0" w:before="280" w:lineRule="auto"/>
        <w:ind w:left="720" w:hanging="36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Levantar al menos otros dos riesgos en su caso (proyecto) identificados de esta revisión y análisis. </w:t>
      </w:r>
    </w:p>
    <w:p w:rsidR="00000000" w:rsidDel="00000000" w:rsidP="00000000" w:rsidRDefault="00000000" w:rsidRPr="00000000" w14:paraId="0000002D">
      <w:pPr>
        <w:pStyle w:val="Subtitle"/>
        <w:numPr>
          <w:ilvl w:val="0"/>
          <w:numId w:val="2"/>
        </w:numPr>
        <w:spacing w:after="280" w:before="0" w:lineRule="auto"/>
        <w:ind w:left="720" w:hanging="360"/>
        <w:jc w:val="both"/>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Apoyar y proponer al otro grupo del curso, de la misma forma que recibieron de estos, aportándoles al menos dos riesgos que ellos no tengan identificados. El grupo contraparte deberá incluir sus planes de acción. </w:t>
      </w:r>
    </w:p>
    <w:p w:rsidR="00000000" w:rsidDel="00000000" w:rsidP="00000000" w:rsidRDefault="00000000" w:rsidRPr="00000000" w14:paraId="0000002E">
      <w:pPr>
        <w:jc w:val="both"/>
        <w:rPr/>
      </w:pPr>
      <w:r w:rsidDel="00000000" w:rsidR="00000000" w:rsidRPr="00000000">
        <w:rPr>
          <w:rtl w:val="0"/>
        </w:rPr>
      </w:r>
    </w:p>
    <w:sdt>
      <w:sdtPr>
        <w:lock w:val="contentLocked"/>
        <w:tag w:val="goog_rdk_0"/>
      </w:sdtPr>
      <w:sdtContent>
        <w:tbl>
          <w:tblPr>
            <w:tblStyle w:val="Table5"/>
            <w:tblW w:w="88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1410"/>
            <w:gridCol w:w="1200"/>
            <w:gridCol w:w="4005"/>
            <w:tblGridChange w:id="0">
              <w:tblGrid>
                <w:gridCol w:w="2205"/>
                <w:gridCol w:w="1410"/>
                <w:gridCol w:w="1200"/>
                <w:gridCol w:w="4005"/>
              </w:tblGrid>
            </w:tblGridChange>
          </w:tblGrid>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Riesgo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Probabilidad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Impacto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Plan de Accion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Fallo en la infraestructura del servidor</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line="240" w:lineRule="auto"/>
                  <w:jc w:val="center"/>
                  <w:rPr/>
                </w:pPr>
                <w:r w:rsidDel="00000000" w:rsidR="00000000" w:rsidRPr="00000000">
                  <w:rPr>
                    <w:rtl w:val="0"/>
                  </w:rPr>
                  <w:t xml:space="preserve">Implementar copias de seguridad y monitoreo constante; utilizar un sistema de escalado.</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Alta carga de usuarios simultáneos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after="0" w:line="240" w:lineRule="auto"/>
                  <w:jc w:val="center"/>
                  <w:rPr/>
                </w:pPr>
                <w:r w:rsidDel="00000000" w:rsidR="00000000" w:rsidRPr="00000000">
                  <w:rPr>
                    <w:rtl w:val="0"/>
                  </w:rPr>
                  <w:t xml:space="preserve">Optimizar consultas y arquitectura del sistema, y escalar horizontalmente con balanceadores de carga.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Cambios en los requerimientos de los usuarios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jc w:val="center"/>
                  <w:rPr/>
                </w:pPr>
                <w:r w:rsidDel="00000000" w:rsidR="00000000" w:rsidRPr="00000000">
                  <w:rPr>
                    <w:rtl w:val="0"/>
                  </w:rPr>
                  <w:t xml:space="preserve">Mantener comunicación constante con los stakeholders para ajustes.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Falta de interés de los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Medio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Alto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after="0" w:line="240" w:lineRule="auto"/>
                  <w:jc w:val="center"/>
                  <w:rPr/>
                </w:pPr>
                <w:r w:rsidDel="00000000" w:rsidR="00000000" w:rsidRPr="00000000">
                  <w:rPr>
                    <w:rtl w:val="0"/>
                  </w:rPr>
                  <w:t xml:space="preserve">Realizar encuestas preliminares y talleres para conocer las expectativas y necesidades de los usuarios.</w:t>
                </w:r>
              </w:p>
            </w:tc>
          </w:tr>
        </w:tbl>
      </w:sdtContent>
    </w:sdt>
    <w:p w:rsidR="00000000" w:rsidDel="00000000" w:rsidP="00000000" w:rsidRDefault="00000000" w:rsidRPr="00000000" w14:paraId="00000044">
      <w:pPr>
        <w:jc w:val="both"/>
        <w:rPr/>
      </w:pPr>
      <w:r w:rsidDel="00000000" w:rsidR="00000000" w:rsidRPr="00000000">
        <w:rPr>
          <w:rtl w:val="0"/>
        </w:rPr>
      </w:r>
    </w:p>
    <w:sectPr>
      <w:headerReference r:id="rId9" w:type="default"/>
      <w:footerReference r:id="rId10" w:type="default"/>
      <w:pgSz w:h="15840" w:w="12240" w:orient="portrait"/>
      <w:pgMar w:bottom="1418" w:top="141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2184400</wp:posOffset>
              </wp:positionH>
              <wp:positionV relativeFrom="paragraph">
                <wp:posOffset>88900</wp:posOffset>
              </wp:positionV>
              <wp:extent cx="3600450" cy="295275"/>
              <wp:effectExtent b="0" l="0" r="0" t="0"/>
              <wp:wrapNone/>
              <wp:docPr id="786185200" name=""/>
              <a:graphic>
                <a:graphicData uri="http://schemas.microsoft.com/office/word/2010/wordprocessingShape">
                  <wps:wsp>
                    <wps:cNvSpPr/>
                    <wps:cNvPr id="2" name="Shape 2"/>
                    <wps:spPr>
                      <a:xfrm>
                        <a:off x="3560063" y="3646650"/>
                        <a:ext cx="3571875" cy="2667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Rounded" w:cs="Arial Rounded" w:eastAsia="Arial Rounded" w:hAnsi="Arial Rounded"/>
                              <w:b w:val="1"/>
                              <w:i w:val="0"/>
                              <w:smallCaps w:val="0"/>
                              <w:strike w:val="0"/>
                              <w:color w:val="ffffff"/>
                              <w:sz w:val="18"/>
                              <w:vertAlign w:val="baseline"/>
                            </w:rPr>
                            <w:t xml:space="preserve">ESCUELA DE ADMINISTRACIÓN Y NEGOCIOS</w:t>
                          </w:r>
                        </w:p>
                        <w:p w:rsidR="00000000" w:rsidDel="00000000" w:rsidP="00000000" w:rsidRDefault="00000000" w:rsidRPr="00000000">
                          <w:pPr>
                            <w:spacing w:after="200" w:before="0" w:line="275.00000953674316"/>
                            <w:ind w:left="0" w:right="0" w:firstLine="0"/>
                            <w:jc w:val="right"/>
                            <w:textDirection w:val="btLr"/>
                          </w:pPr>
                          <w:r w:rsidDel="00000000" w:rsidR="00000000" w:rsidRPr="00000000">
                            <w:rPr>
                              <w:rFonts w:ascii="Arial Rounded" w:cs="Arial Rounded" w:eastAsia="Arial Rounded" w:hAnsi="Arial Rounded"/>
                              <w:b w:val="1"/>
                              <w:i w:val="0"/>
                              <w:smallCaps w:val="0"/>
                              <w:strike w:val="0"/>
                              <w:color w:val="ffffff"/>
                              <w:sz w:val="1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2184400</wp:posOffset>
              </wp:positionH>
              <wp:positionV relativeFrom="paragraph">
                <wp:posOffset>88900</wp:posOffset>
              </wp:positionV>
              <wp:extent cx="3600450" cy="295275"/>
              <wp:effectExtent b="0" l="0" r="0" t="0"/>
              <wp:wrapNone/>
              <wp:docPr id="786185200"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3600450" cy="29527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-272414</wp:posOffset>
          </wp:positionV>
          <wp:extent cx="1620582" cy="595822"/>
          <wp:effectExtent b="0" l="0" r="0" t="0"/>
          <wp:wrapSquare wrapText="bothSides" distB="0" distT="0" distL="114300" distR="114300"/>
          <wp:docPr descr="C:\Users\cgonzalezm\Desktop\221_DISEÑOS\FOMATOS DOCUMENTOS DISEÑO\Logos_Maleta_2.0_2022\Logos Maleta 2022\maletas-40.png" id="786185204" name="image2.png"/>
          <a:graphic>
            <a:graphicData uri="http://schemas.openxmlformats.org/drawingml/2006/picture">
              <pic:pic>
                <pic:nvPicPr>
                  <pic:cNvPr descr="C:\Users\cgonzalezm\Desktop\221_DISEÑOS\FOMATOS DOCUMENTOS DISEÑO\Logos_Maleta_2.0_2022\Logos Maleta 2022\maletas-40.png" id="0" name="image2.png"/>
                  <pic:cNvPicPr preferRelativeResize="0"/>
                </pic:nvPicPr>
                <pic:blipFill>
                  <a:blip r:embed="rId2"/>
                  <a:srcRect b="0" l="0" r="0" t="0"/>
                  <a:stretch>
                    <a:fillRect/>
                  </a:stretch>
                </pic:blipFill>
                <pic:spPr>
                  <a:xfrm>
                    <a:off x="0" y="0"/>
                    <a:ext cx="1620582" cy="595822"/>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2923540</wp:posOffset>
          </wp:positionH>
          <wp:positionV relativeFrom="paragraph">
            <wp:posOffset>-156209</wp:posOffset>
          </wp:positionV>
          <wp:extent cx="2688590" cy="431800"/>
          <wp:effectExtent b="0" l="0" r="0" t="0"/>
          <wp:wrapSquare wrapText="bothSides" distB="0" distT="0" distL="114300" distR="114300"/>
          <wp:docPr descr="C:\Users\azambranob\AppData\Local\Microsoft\Windows\INetCache\Content.MSO\66EF0837.tmp" id="786185203" name="image4.png"/>
          <a:graphic>
            <a:graphicData uri="http://schemas.openxmlformats.org/drawingml/2006/picture">
              <pic:pic>
                <pic:nvPicPr>
                  <pic:cNvPr descr="C:\Users\azambranob\AppData\Local\Microsoft\Windows\INetCache\Content.MSO\66EF0837.tmp" id="0" name="image4.png"/>
                  <pic:cNvPicPr preferRelativeResize="0"/>
                </pic:nvPicPr>
                <pic:blipFill>
                  <a:blip r:embed="rId3"/>
                  <a:srcRect b="0" l="0" r="0" t="0"/>
                  <a:stretch>
                    <a:fillRect/>
                  </a:stretch>
                </pic:blipFill>
                <pic:spPr>
                  <a:xfrm rot="10800000">
                    <a:off x="0" y="0"/>
                    <a:ext cx="2688590" cy="431800"/>
                  </a:xfrm>
                  <a:prstGeom prst="rect"/>
                  <a:ln/>
                </pic:spPr>
              </pic:pic>
            </a:graphicData>
          </a:graphic>
        </wp:anchor>
      </w:drawing>
    </w:r>
  </w:p>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b w:val="1"/>
        <w:color w:val="000000"/>
        <w:sz w:val="28"/>
        <w:szCs w:val="28"/>
      </w:rPr>
    </w:lvl>
    <w:lvl w:ilvl="1">
      <w:start w:val="1"/>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160" w:hanging="720"/>
      </w:pPr>
      <w:rPr/>
    </w:lvl>
    <w:lvl w:ilvl="4">
      <w:start w:val="1"/>
      <w:numFmt w:val="decimal"/>
      <w:lvlText w:val="%1.%2.%3.%4.%5"/>
      <w:lvlJc w:val="left"/>
      <w:pPr>
        <w:ind w:left="2880" w:hanging="1080"/>
      </w:pPr>
      <w:rPr/>
    </w:lvl>
    <w:lvl w:ilvl="5">
      <w:start w:val="1"/>
      <w:numFmt w:val="decimal"/>
      <w:lvlText w:val="%1.%2.%3.%4.%5.%6"/>
      <w:lvlJc w:val="left"/>
      <w:pPr>
        <w:ind w:left="3240" w:hanging="1080"/>
      </w:pPr>
      <w:rPr/>
    </w:lvl>
    <w:lvl w:ilvl="6">
      <w:start w:val="1"/>
      <w:numFmt w:val="decimal"/>
      <w:lvlText w:val="%1.%2.%3.%4.%5.%6.%7"/>
      <w:lvlJc w:val="left"/>
      <w:pPr>
        <w:ind w:left="3960" w:hanging="1440"/>
      </w:pPr>
      <w:rPr/>
    </w:lvl>
    <w:lvl w:ilvl="7">
      <w:start w:val="1"/>
      <w:numFmt w:val="decimal"/>
      <w:lvlText w:val="%1.%2.%3.%4.%5.%6.%7.%8"/>
      <w:lvlJc w:val="left"/>
      <w:pPr>
        <w:ind w:left="4320" w:hanging="1440"/>
      </w:pPr>
      <w:rPr/>
    </w:lvl>
    <w:lvl w:ilvl="8">
      <w:start w:val="1"/>
      <w:numFmt w:val="decimal"/>
      <w:lvlText w:val="%1.%2.%3.%4.%5.%6.%7.%8.%9"/>
      <w:lvlJc w:val="left"/>
      <w:pPr>
        <w:ind w:left="4680" w:hanging="1440"/>
      </w:pPr>
      <w:rPr/>
    </w:lvl>
  </w:abstractNum>
  <w:abstractNum w:abstractNumId="2">
    <w:lvl w:ilvl="0">
      <w:start w:val="3"/>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240" w:lineRule="auto"/>
      <w:jc w:val="center"/>
    </w:pPr>
    <w:rPr>
      <w:b w:val="1"/>
      <w:i w:val="1"/>
      <w:color w:val="ffffff"/>
      <w:sz w:val="28"/>
      <w:szCs w:val="28"/>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rsid w:val="00AD5A19"/>
  </w:style>
  <w:style w:type="paragraph" w:styleId="Ttulo1">
    <w:name w:val="heading 1"/>
    <w:basedOn w:val="Normal"/>
    <w:next w:val="Normal"/>
    <w:link w:val="Ttulo1Car"/>
    <w:uiPriority w:val="9"/>
    <w:qFormat w:val="1"/>
    <w:rsid w:val="00F44E73"/>
    <w:pPr>
      <w:framePr w:lines="0" w:hSpace="141" w:wrap="around" w:hAnchor="margin" w:vAnchor="text" w:y="-20"/>
      <w:spacing w:after="0" w:line="240" w:lineRule="auto"/>
      <w:jc w:val="center"/>
      <w:outlineLvl w:val="0"/>
    </w:pPr>
    <w:rPr>
      <w:rFonts w:cstheme="minorHAnsi"/>
      <w:b w:val="1"/>
      <w:i w:val="1"/>
      <w:color w:val="ffffff"/>
      <w:sz w:val="28"/>
      <w:szCs w:val="28"/>
      <w:lang w:val="es-ES"/>
    </w:rPr>
  </w:style>
  <w:style w:type="paragraph" w:styleId="Ttulo2">
    <w:name w:val="heading 2"/>
    <w:basedOn w:val="Normal"/>
    <w:next w:val="Normal"/>
    <w:link w:val="Ttulo2Car"/>
    <w:uiPriority w:val="9"/>
    <w:unhideWhenUsed w:val="1"/>
    <w:qFormat w:val="1"/>
    <w:rsid w:val="006422E9"/>
    <w:pPr>
      <w:keepNext w:val="1"/>
      <w:keepLines w:val="1"/>
      <w:spacing w:after="0" w:before="40"/>
      <w:outlineLvl w:val="1"/>
    </w:pPr>
    <w:rPr>
      <w:rFonts w:asciiTheme="majorHAnsi" w:cstheme="majorBidi" w:eastAsiaTheme="majorEastAsia" w:hAnsiTheme="majorHAnsi"/>
      <w:color w:val="365f91" w:themeColor="accent1" w:themeShade="0000BF"/>
      <w:sz w:val="26"/>
      <w:szCs w:val="26"/>
    </w:rPr>
  </w:style>
  <w:style w:type="paragraph" w:styleId="Ttulo3">
    <w:name w:val="heading 3"/>
    <w:basedOn w:val="Normal"/>
    <w:next w:val="Normal"/>
    <w:pPr>
      <w:keepNext w:val="1"/>
      <w:keepLines w:val="1"/>
      <w:spacing w:after="80" w:before="280"/>
      <w:outlineLvl w:val="2"/>
    </w:pPr>
    <w:rPr>
      <w:b w:val="1"/>
      <w:sz w:val="28"/>
      <w:szCs w:val="28"/>
    </w:rPr>
  </w:style>
  <w:style w:type="paragraph" w:styleId="Ttulo4">
    <w:name w:val="heading 4"/>
    <w:basedOn w:val="Normal"/>
    <w:next w:val="Normal"/>
    <w:pPr>
      <w:keepNext w:val="1"/>
      <w:keepLines w:val="1"/>
      <w:spacing w:after="40" w:before="240"/>
      <w:outlineLvl w:val="3"/>
    </w:pPr>
    <w:rPr>
      <w:b w:val="1"/>
      <w:sz w:val="24"/>
      <w:szCs w:val="24"/>
    </w:rPr>
  </w:style>
  <w:style w:type="paragraph" w:styleId="Ttulo5">
    <w:name w:val="heading 5"/>
    <w:basedOn w:val="Normal"/>
    <w:next w:val="Normal"/>
    <w:pPr>
      <w:keepNext w:val="1"/>
      <w:keepLines w:val="1"/>
      <w:spacing w:after="40" w:before="220"/>
      <w:outlineLvl w:val="4"/>
    </w:pPr>
    <w:rPr>
      <w:b w:val="1"/>
    </w:rPr>
  </w:style>
  <w:style w:type="paragraph" w:styleId="Ttulo6">
    <w:name w:val="heading 6"/>
    <w:basedOn w:val="Normal"/>
    <w:next w:val="Normal"/>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NormalTable0" w:customStyle="1">
    <w:name w:val="Normal Table0"/>
    <w:tblPr>
      <w:tblCellMar>
        <w:top w:w="0.0" w:type="dxa"/>
        <w:left w:w="0.0" w:type="dxa"/>
        <w:bottom w:w="0.0" w:type="dxa"/>
        <w:right w:w="0.0" w:type="dxa"/>
      </w:tblCellMar>
    </w:tblPr>
  </w:style>
  <w:style w:type="paragraph" w:styleId="Ttulo">
    <w:name w:val="Title"/>
    <w:basedOn w:val="Normal"/>
    <w:next w:val="Normal"/>
    <w:link w:val="TtuloCar"/>
    <w:uiPriority w:val="10"/>
    <w:qFormat w:val="1"/>
    <w:rsid w:val="0083759D"/>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table" w:styleId="TableNormal1" w:customStyle="1">
    <w:name w:val="Table Normal1"/>
    <w:tblPr>
      <w:tblCellMar>
        <w:top w:w="0.0" w:type="dxa"/>
        <w:left w:w="0.0" w:type="dxa"/>
        <w:bottom w:w="0.0" w:type="dxa"/>
        <w:right w:w="0.0" w:type="dxa"/>
      </w:tblCellMar>
    </w:tblPr>
  </w:style>
  <w:style w:type="paragraph" w:styleId="Textodeglobo">
    <w:name w:val="Balloon Text"/>
    <w:basedOn w:val="Normal"/>
    <w:link w:val="TextodegloboCar"/>
    <w:uiPriority w:val="99"/>
    <w:semiHidden w:val="1"/>
    <w:unhideWhenUsed w:val="1"/>
    <w:rsid w:val="0097629B"/>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97629B"/>
    <w:rPr>
      <w:rFonts w:ascii="Tahoma" w:cs="Tahoma" w:hAnsi="Tahoma"/>
      <w:sz w:val="16"/>
      <w:szCs w:val="16"/>
    </w:rPr>
  </w:style>
  <w:style w:type="character" w:styleId="TtuloCar" w:customStyle="1">
    <w:name w:val="Título Car"/>
    <w:basedOn w:val="Fuentedeprrafopredeter"/>
    <w:link w:val="Ttulo"/>
    <w:uiPriority w:val="10"/>
    <w:rsid w:val="0083759D"/>
    <w:rPr>
      <w:rFonts w:asciiTheme="majorHAnsi" w:cstheme="majorBidi" w:eastAsiaTheme="majorEastAsia" w:hAnsiTheme="majorHAnsi"/>
      <w:color w:val="17365d" w:themeColor="text2" w:themeShade="0000BF"/>
      <w:spacing w:val="5"/>
      <w:kern w:val="28"/>
      <w:sz w:val="52"/>
      <w:szCs w:val="52"/>
    </w:rPr>
  </w:style>
  <w:style w:type="paragraph" w:styleId="Encabezado">
    <w:name w:val="header"/>
    <w:basedOn w:val="Normal"/>
    <w:link w:val="EncabezadoCar"/>
    <w:uiPriority w:val="99"/>
    <w:unhideWhenUsed w:val="1"/>
    <w:rsid w:val="0083759D"/>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3759D"/>
  </w:style>
  <w:style w:type="paragraph" w:styleId="Piedepgina">
    <w:name w:val="footer"/>
    <w:basedOn w:val="Normal"/>
    <w:link w:val="PiedepginaCar"/>
    <w:uiPriority w:val="99"/>
    <w:unhideWhenUsed w:val="1"/>
    <w:rsid w:val="0083759D"/>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3759D"/>
  </w:style>
  <w:style w:type="character" w:styleId="Ttulo1Car" w:customStyle="1">
    <w:name w:val="Título 1 Car"/>
    <w:basedOn w:val="Fuentedeprrafopredeter"/>
    <w:link w:val="Ttulo1"/>
    <w:uiPriority w:val="9"/>
    <w:rsid w:val="00F44E73"/>
    <w:rPr>
      <w:rFonts w:cstheme="minorHAnsi"/>
      <w:b w:val="1"/>
      <w:i w:val="1"/>
      <w:color w:val="ffffff"/>
      <w:sz w:val="28"/>
      <w:szCs w:val="28"/>
      <w:lang w:val="es-ES"/>
    </w:rPr>
  </w:style>
  <w:style w:type="table" w:styleId="Tablaconcuadrcula">
    <w:name w:val="Table Grid"/>
    <w:basedOn w:val="Tablanormal"/>
    <w:uiPriority w:val="59"/>
    <w:rsid w:val="00F44E73"/>
    <w:pPr>
      <w:spacing w:after="0" w:line="240" w:lineRule="auto"/>
    </w:pPr>
    <w:rPr>
      <w:lang w:val="es-E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2Car" w:customStyle="1">
    <w:name w:val="Título 2 Car"/>
    <w:basedOn w:val="Fuentedeprrafopredeter"/>
    <w:link w:val="Ttulo2"/>
    <w:uiPriority w:val="9"/>
    <w:rsid w:val="006422E9"/>
    <w:rPr>
      <w:rFonts w:asciiTheme="majorHAnsi" w:cstheme="majorBidi" w:eastAsiaTheme="majorEastAsia" w:hAnsiTheme="majorHAnsi"/>
      <w:color w:val="365f91" w:themeColor="accent1" w:themeShade="0000BF"/>
      <w:sz w:val="26"/>
      <w:szCs w:val="26"/>
    </w:rPr>
  </w:style>
  <w:style w:type="paragraph" w:styleId="Prrafodelista">
    <w:name w:val="List Paragraph"/>
    <w:basedOn w:val="Normal"/>
    <w:link w:val="PrrafodelistaCar"/>
    <w:uiPriority w:val="34"/>
    <w:qFormat w:val="1"/>
    <w:rsid w:val="006422E9"/>
    <w:pPr>
      <w:spacing w:after="160" w:line="259" w:lineRule="auto"/>
      <w:ind w:left="720"/>
      <w:contextualSpacing w:val="1"/>
    </w:pPr>
    <w:rPr>
      <w:lang w:val="es-ES"/>
    </w:rPr>
  </w:style>
  <w:style w:type="character" w:styleId="PrrafodelistaCar" w:customStyle="1">
    <w:name w:val="Párrafo de lista Car"/>
    <w:link w:val="Prrafodelista"/>
    <w:uiPriority w:val="34"/>
    <w:rsid w:val="006422E9"/>
    <w:rPr>
      <w:lang w:val="es-ES"/>
    </w:rPr>
  </w:style>
  <w:style w:type="paragraph" w:styleId="Subttulo">
    <w:name w:val="Subtitle"/>
    <w:basedOn w:val="Normal"/>
    <w:next w:val="Normal"/>
    <w:link w:val="SubttuloCar"/>
    <w:qFormat w:val="1"/>
    <w:pPr>
      <w:spacing w:after="0" w:line="240" w:lineRule="auto"/>
    </w:pPr>
    <w:rPr>
      <w:rFonts w:ascii="Arial" w:cs="Arial" w:eastAsia="Arial" w:hAnsi="Arial"/>
      <w:b w:val="1"/>
      <w:sz w:val="24"/>
      <w:szCs w:val="24"/>
    </w:rPr>
  </w:style>
  <w:style w:type="character" w:styleId="SubttuloCar" w:customStyle="1">
    <w:name w:val="Subtítulo Car"/>
    <w:basedOn w:val="Fuentedeprrafopredeter"/>
    <w:link w:val="Subttulo"/>
    <w:rsid w:val="004C7BB4"/>
    <w:rPr>
      <w:rFonts w:ascii="Arial" w:cs="Times New Roman" w:eastAsia="Times New Roman" w:hAnsi="Arial"/>
      <w:b w:val="1"/>
      <w:sz w:val="24"/>
      <w:szCs w:val="20"/>
      <w:lang w:eastAsia="es-ES" w:val="es-ES"/>
    </w:rPr>
  </w:style>
  <w:style w:type="character" w:styleId="Hipervnculo">
    <w:name w:val="Hyperlink"/>
    <w:basedOn w:val="Fuentedeprrafopredeter"/>
    <w:uiPriority w:val="99"/>
    <w:unhideWhenUsed w:val="1"/>
    <w:rsid w:val="003E270A"/>
    <w:rPr>
      <w:color w:val="0000ff" w:themeColor="hyperlink"/>
      <w:u w:val="single"/>
    </w:rPr>
  </w:style>
  <w:style w:type="character" w:styleId="Hipervnculovisitado">
    <w:name w:val="FollowedHyperlink"/>
    <w:basedOn w:val="Fuentedeprrafopredeter"/>
    <w:uiPriority w:val="99"/>
    <w:semiHidden w:val="1"/>
    <w:unhideWhenUsed w:val="1"/>
    <w:rsid w:val="003E270A"/>
    <w:rPr>
      <w:color w:val="800080" w:themeColor="followedHyperlink"/>
      <w:u w:val="single"/>
    </w:rPr>
  </w:style>
  <w:style w:type="character" w:styleId="Refdecomentario">
    <w:name w:val="annotation reference"/>
    <w:basedOn w:val="Fuentedeprrafopredeter"/>
    <w:uiPriority w:val="99"/>
    <w:semiHidden w:val="1"/>
    <w:unhideWhenUsed w:val="1"/>
    <w:rsid w:val="00913B58"/>
    <w:rPr>
      <w:sz w:val="16"/>
      <w:szCs w:val="16"/>
    </w:rPr>
  </w:style>
  <w:style w:type="paragraph" w:styleId="Textocomentario">
    <w:name w:val="annotation text"/>
    <w:basedOn w:val="Normal"/>
    <w:link w:val="TextocomentarioCar"/>
    <w:uiPriority w:val="99"/>
    <w:semiHidden w:val="1"/>
    <w:unhideWhenUsed w:val="1"/>
    <w:rsid w:val="00913B58"/>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13B58"/>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13B58"/>
    <w:rPr>
      <w:b w:val="1"/>
      <w:bCs w:val="1"/>
    </w:rPr>
  </w:style>
  <w:style w:type="character" w:styleId="AsuntodelcomentarioCar" w:customStyle="1">
    <w:name w:val="Asunto del comentario Car"/>
    <w:basedOn w:val="TextocomentarioCar"/>
    <w:link w:val="Asuntodelcomentario"/>
    <w:uiPriority w:val="99"/>
    <w:semiHidden w:val="1"/>
    <w:rsid w:val="00913B58"/>
    <w:rPr>
      <w:b w:val="1"/>
      <w:bCs w:val="1"/>
      <w:sz w:val="20"/>
      <w:szCs w:val="20"/>
    </w:rPr>
  </w:style>
  <w:style w:type="paragraph" w:styleId="Sinespaciado">
    <w:name w:val="No Spacing"/>
    <w:link w:val="SinespaciadoCar"/>
    <w:uiPriority w:val="1"/>
    <w:qFormat w:val="1"/>
    <w:rsid w:val="00B9492B"/>
    <w:pPr>
      <w:spacing w:after="0" w:line="240" w:lineRule="auto"/>
      <w:jc w:val="both"/>
    </w:pPr>
  </w:style>
  <w:style w:type="character" w:styleId="SinespaciadoCar" w:customStyle="1">
    <w:name w:val="Sin espaciado Car"/>
    <w:basedOn w:val="Fuentedeprrafopredeter"/>
    <w:link w:val="Sinespaciado"/>
    <w:uiPriority w:val="1"/>
    <w:rsid w:val="00B9492B"/>
    <w:rPr>
      <w:rFonts w:ascii="Calibri" w:hAnsi="Calibri"/>
    </w:rPr>
  </w:style>
  <w:style w:type="paragraph" w:styleId="MTDisplayEquation" w:customStyle="1">
    <w:name w:val="MTDisplayEquation"/>
    <w:basedOn w:val="Sinespaciado"/>
    <w:next w:val="Normal"/>
    <w:link w:val="MTDisplayEquationCar"/>
    <w:rsid w:val="003F7EFC"/>
    <w:pPr>
      <w:tabs>
        <w:tab w:val="center" w:pos="5000"/>
        <w:tab w:val="right" w:pos="9980"/>
      </w:tabs>
    </w:pPr>
    <w:rPr>
      <w:sz w:val="20"/>
    </w:rPr>
  </w:style>
  <w:style w:type="character" w:styleId="MTDisplayEquationCar" w:customStyle="1">
    <w:name w:val="MTDisplayEquation Car"/>
    <w:basedOn w:val="SinespaciadoCar"/>
    <w:link w:val="MTDisplayEquation"/>
    <w:rsid w:val="003F7EFC"/>
    <w:rPr>
      <w:rFonts w:ascii="Calibri" w:hAnsi="Calibri"/>
      <w:sz w:val="20"/>
    </w:rPr>
  </w:style>
  <w:style w:type="table" w:styleId="a" w:customStyle="1">
    <w:basedOn w:val="TableNormal1"/>
    <w:tblPr>
      <w:tblStyleRowBandSize w:val="1"/>
      <w:tblStyleColBandSize w:val="1"/>
      <w:tblCellMar>
        <w:left w:w="70.0" w:type="dxa"/>
        <w:right w:w="70.0" w:type="dxa"/>
      </w:tblCellMar>
    </w:tblPr>
  </w:style>
  <w:style w:type="table" w:styleId="a0" w:customStyle="1">
    <w:basedOn w:val="TableNormal1"/>
    <w:pPr>
      <w:spacing w:after="0" w:line="240" w:lineRule="auto"/>
    </w:pPr>
    <w:tblPr>
      <w:tblStyleRowBandSize w:val="1"/>
      <w:tblStyleColBandSize w:val="1"/>
      <w:tblCellMar>
        <w:left w:w="108.0" w:type="dxa"/>
        <w:right w:w="108.0" w:type="dxa"/>
      </w:tblCellMar>
    </w:tblPr>
  </w:style>
  <w:style w:type="table" w:styleId="a1" w:customStyle="1">
    <w:basedOn w:val="TableNormal1"/>
    <w:pPr>
      <w:spacing w:after="0" w:line="240" w:lineRule="auto"/>
    </w:pPr>
    <w:tblPr>
      <w:tblStyleRowBandSize w:val="1"/>
      <w:tblStyleColBandSize w:val="1"/>
      <w:tblCellMar>
        <w:left w:w="108.0" w:type="dxa"/>
        <w:right w:w="108.0" w:type="dxa"/>
      </w:tblCellMar>
    </w:tblPr>
  </w:style>
  <w:style w:type="table" w:styleId="a2" w:customStyle="1">
    <w:basedOn w:val="TableNormal1"/>
    <w:pPr>
      <w:spacing w:after="0" w:line="240" w:lineRule="auto"/>
    </w:pPr>
    <w:tblPr>
      <w:tblStyleRowBandSize w:val="1"/>
      <w:tblStyleColBandSize w:val="1"/>
      <w:tblCellMar>
        <w:left w:w="108.0" w:type="dxa"/>
        <w:right w:w="108.0" w:type="dxa"/>
      </w:tblCellMar>
    </w:tblPr>
  </w:style>
  <w:style w:type="table" w:styleId="a3" w:customStyle="1">
    <w:basedOn w:val="TableNormal1"/>
    <w:pPr>
      <w:spacing w:after="0" w:line="240" w:lineRule="auto"/>
    </w:pPr>
    <w:tblPr>
      <w:tblStyleRowBandSize w:val="1"/>
      <w:tblStyleColBandSize w:val="1"/>
      <w:tblCellMar>
        <w:left w:w="108.0" w:type="dxa"/>
        <w:right w:w="108.0" w:type="dxa"/>
      </w:tblCellMar>
    </w:tblPr>
  </w:style>
  <w:style w:type="table" w:styleId="a4" w:customStyle="1">
    <w:basedOn w:val="TableNormal1"/>
    <w:pPr>
      <w:spacing w:after="0" w:line="240" w:lineRule="auto"/>
    </w:pPr>
    <w:tblPr>
      <w:tblStyleRowBandSize w:val="1"/>
      <w:tblStyleColBandSize w:val="1"/>
      <w:tblCellMar>
        <w:left w:w="108.0" w:type="dxa"/>
        <w:right w:w="108.0" w:type="dxa"/>
      </w:tblCellMar>
    </w:tblPr>
  </w:style>
  <w:style w:type="table" w:styleId="a5" w:customStyle="1">
    <w:basedOn w:val="TableNormal1"/>
    <w:pPr>
      <w:spacing w:after="0" w:line="240" w:lineRule="auto"/>
    </w:pPr>
    <w:tblPr>
      <w:tblStyleRowBandSize w:val="1"/>
      <w:tblStyleColBandSize w:val="1"/>
      <w:tblCellMar>
        <w:left w:w="108.0" w:type="dxa"/>
        <w:right w:w="108.0" w:type="dxa"/>
      </w:tblCellMar>
    </w:tblPr>
  </w:style>
  <w:style w:type="table" w:styleId="a6" w:customStyle="1">
    <w:basedOn w:val="TableNormal1"/>
    <w:pPr>
      <w:spacing w:after="0" w:line="240" w:lineRule="auto"/>
    </w:pPr>
    <w:tblPr>
      <w:tblStyleRowBandSize w:val="1"/>
      <w:tblStyleColBandSize w:val="1"/>
      <w:tblCellMar>
        <w:left w:w="108.0" w:type="dxa"/>
        <w:right w:w="108.0" w:type="dxa"/>
      </w:tblCellMar>
    </w:tblPr>
  </w:style>
  <w:style w:type="table" w:styleId="a7" w:customStyle="1">
    <w:basedOn w:val="TableNormal1"/>
    <w:pPr>
      <w:spacing w:after="0" w:line="240" w:lineRule="auto"/>
    </w:pPr>
    <w:tblPr>
      <w:tblStyleRowBandSize w:val="1"/>
      <w:tblStyleColBandSize w:val="1"/>
      <w:tblCellMar>
        <w:left w:w="108.0" w:type="dxa"/>
        <w:right w:w="108.0" w:type="dxa"/>
      </w:tblCellMar>
    </w:tblPr>
  </w:style>
  <w:style w:type="table" w:styleId="a8" w:customStyle="1">
    <w:basedOn w:val="TableNormal1"/>
    <w:pPr>
      <w:spacing w:after="0" w:line="240" w:lineRule="auto"/>
    </w:pPr>
    <w:tblPr>
      <w:tblStyleRowBandSize w:val="1"/>
      <w:tblStyleColBandSize w:val="1"/>
      <w:tblCellMar>
        <w:left w:w="108.0" w:type="dxa"/>
        <w:right w:w="108.0" w:type="dxa"/>
      </w:tblCellMar>
    </w:tblPr>
  </w:style>
  <w:style w:type="table" w:styleId="a9" w:customStyle="1">
    <w:basedOn w:val="TableNormal1"/>
    <w:pPr>
      <w:spacing w:after="0" w:line="240" w:lineRule="auto"/>
    </w:pPr>
    <w:tblPr>
      <w:tblStyleRowBandSize w:val="1"/>
      <w:tblStyleColBandSize w:val="1"/>
      <w:tblCellMar>
        <w:left w:w="108.0" w:type="dxa"/>
        <w:right w:w="108.0" w:type="dxa"/>
      </w:tblCellMar>
    </w:tblPr>
  </w:style>
  <w:style w:type="table" w:styleId="aa" w:customStyle="1">
    <w:basedOn w:val="TableNormal1"/>
    <w:pPr>
      <w:spacing w:after="0" w:line="240" w:lineRule="auto"/>
    </w:pPr>
    <w:tblPr>
      <w:tblStyleRowBandSize w:val="1"/>
      <w:tblStyleColBandSize w:val="1"/>
      <w:tblCellMar>
        <w:left w:w="108.0" w:type="dxa"/>
        <w:right w:w="108.0" w:type="dxa"/>
      </w:tblCellMar>
    </w:tblPr>
  </w:style>
  <w:style w:type="character" w:styleId="Mencinsinresolver1" w:customStyle="1">
    <w:name w:val="Mención sin resolver1"/>
    <w:basedOn w:val="Fuentedeprrafopredeter"/>
    <w:uiPriority w:val="99"/>
    <w:semiHidden w:val="1"/>
    <w:unhideWhenUsed w:val="1"/>
    <w:rsid w:val="00D541A4"/>
    <w:rPr>
      <w:color w:val="605e5c"/>
      <w:shd w:color="auto" w:fill="e1dfdd" w:val="clear"/>
    </w:rPr>
  </w:style>
  <w:style w:type="paragraph" w:styleId="Subtitle">
    <w:name w:val="Subtitle"/>
    <w:basedOn w:val="Normal"/>
    <w:next w:val="Normal"/>
    <w:pPr>
      <w:spacing w:after="0" w:line="240" w:lineRule="auto"/>
    </w:pPr>
    <w:rPr>
      <w:rFonts w:ascii="Arial" w:cs="Arial" w:eastAsia="Arial" w:hAnsi="Arial"/>
      <w:b w:val="1"/>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2.png"/><Relationship Id="rId3"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3pXjPJ57/X4iO//sumTNgfh0t6g==">CgMxLjAaHwoBMBIaChgICVIUChJ0YWJsZS50NWFvbmVsbm5rbWU4AHIhMUlqUVBta0RyelVreFNMVGlpQndmYURiTk1wZVFuc3Zz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2023-05-26T20:29:00Z</dcterms:created>
  <dc:creator>criscaos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0x010100731C10CFB9C44048ADCF64E430DCC69F</vt:lpwstr>
  </property>
</Properties>
</file>