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3F44E" w14:textId="3894BB1F" w:rsidR="0035374B" w:rsidRDefault="00B30FD2" w:rsidP="0035374B">
      <w:pPr>
        <w:spacing w:line="360" w:lineRule="auto"/>
        <w:rPr>
          <w:rFonts w:ascii="Calibri" w:eastAsia="Calibri" w:hAnsi="Calibri" w:cs="Calibri"/>
        </w:rPr>
      </w:pPr>
      <w:r w:rsidRPr="00B30FD2">
        <w:rPr>
          <w:rFonts w:ascii="Calibri" w:eastAsia="Calibri" w:hAnsi="Calibri" w:cs="Calibri"/>
          <w:b/>
        </w:rPr>
        <w:t xml:space="preserve">NOME: </w:t>
      </w:r>
      <w:r w:rsidR="000A2CFB">
        <w:rPr>
          <w:rFonts w:ascii="Calibri" w:eastAsia="Calibri" w:hAnsi="Calibri" w:cs="Calibri"/>
        </w:rPr>
        <w:t>Confecção de bases</w:t>
      </w:r>
      <w:r w:rsidR="00D22237">
        <w:rPr>
          <w:rFonts w:ascii="Calibri" w:eastAsia="Calibri" w:hAnsi="Calibri" w:cs="Calibri"/>
        </w:rPr>
        <w:t xml:space="preserve"> </w:t>
      </w:r>
      <w:r w:rsidR="00DC2510">
        <w:rPr>
          <w:rFonts w:ascii="Calibri" w:eastAsia="Calibri" w:hAnsi="Calibri" w:cs="Calibri"/>
        </w:rPr>
        <w:t>da PPI Produção</w:t>
      </w:r>
      <w:r w:rsidR="00D22237">
        <w:rPr>
          <w:rFonts w:ascii="Calibri" w:eastAsia="Calibri" w:hAnsi="Calibri" w:cs="Calibri"/>
        </w:rPr>
        <w:t xml:space="preserve"> </w:t>
      </w:r>
    </w:p>
    <w:p w14:paraId="5DDA9836" w14:textId="14DD956C" w:rsidR="00026781" w:rsidRPr="00026781" w:rsidRDefault="00026781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AUTOR: </w:t>
      </w:r>
      <w:r>
        <w:rPr>
          <w:rFonts w:ascii="Calibri" w:eastAsia="Calibri" w:hAnsi="Calibri" w:cs="Calibri"/>
        </w:rPr>
        <w:t>Raquel Faria Nunes</w:t>
      </w:r>
    </w:p>
    <w:p w14:paraId="3BFD7272" w14:textId="13804746" w:rsidR="00B30FD2" w:rsidRPr="00B30FD2" w:rsidRDefault="00B30FD2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ESCOPO:</w:t>
      </w:r>
      <w:r>
        <w:rPr>
          <w:rFonts w:ascii="Calibri" w:eastAsia="Calibri" w:hAnsi="Calibri" w:cs="Calibri"/>
        </w:rPr>
        <w:t xml:space="preserve"> Orientação quanto </w:t>
      </w:r>
      <w:r w:rsidR="00DC2510">
        <w:rPr>
          <w:rFonts w:ascii="Calibri" w:eastAsia="Calibri" w:hAnsi="Calibri" w:cs="Calibri"/>
        </w:rPr>
        <w:t>a confecção</w:t>
      </w:r>
      <w:r w:rsidR="00F54048">
        <w:rPr>
          <w:rFonts w:ascii="Calibri" w:eastAsia="Calibri" w:hAnsi="Calibri" w:cs="Calibri"/>
        </w:rPr>
        <w:t xml:space="preserve"> d</w:t>
      </w:r>
      <w:r w:rsidR="00DC2510">
        <w:rPr>
          <w:rFonts w:ascii="Calibri" w:eastAsia="Calibri" w:hAnsi="Calibri" w:cs="Calibri"/>
        </w:rPr>
        <w:t>as</w:t>
      </w:r>
      <w:r w:rsidR="00F54048">
        <w:rPr>
          <w:rFonts w:ascii="Calibri" w:eastAsia="Calibri" w:hAnsi="Calibri" w:cs="Calibri"/>
        </w:rPr>
        <w:t xml:space="preserve"> </w:t>
      </w:r>
      <w:r w:rsidR="000938DF">
        <w:rPr>
          <w:rFonts w:ascii="Calibri" w:eastAsia="Calibri" w:hAnsi="Calibri" w:cs="Calibri"/>
        </w:rPr>
        <w:t xml:space="preserve">bases </w:t>
      </w:r>
      <w:r w:rsidR="001E183B">
        <w:rPr>
          <w:rFonts w:ascii="Calibri" w:eastAsia="Calibri" w:hAnsi="Calibri" w:cs="Calibri"/>
        </w:rPr>
        <w:t>de</w:t>
      </w:r>
      <w:r w:rsidR="000938DF">
        <w:rPr>
          <w:rFonts w:ascii="Calibri" w:eastAsia="Calibri" w:hAnsi="Calibri" w:cs="Calibri"/>
        </w:rPr>
        <w:t xml:space="preserve"> </w:t>
      </w:r>
      <w:r w:rsidR="001E183B">
        <w:rPr>
          <w:rFonts w:ascii="Calibri" w:eastAsia="Calibri" w:hAnsi="Calibri" w:cs="Calibri"/>
        </w:rPr>
        <w:t>PPI Produção para confecção de consultas direcionadas às especificidades</w:t>
      </w:r>
      <w:r w:rsidR="00F54048">
        <w:rPr>
          <w:rFonts w:ascii="Calibri" w:eastAsia="Calibri" w:hAnsi="Calibri" w:cs="Calibri"/>
        </w:rPr>
        <w:t>.</w:t>
      </w:r>
    </w:p>
    <w:p w14:paraId="3905605C" w14:textId="72FAE3B0" w:rsidR="00B30FD2" w:rsidRPr="0035374B" w:rsidRDefault="00B30FD2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RESPONSABILIDADE:</w:t>
      </w:r>
      <w:r w:rsidR="000938DF">
        <w:rPr>
          <w:rFonts w:ascii="Calibri" w:eastAsia="Calibri" w:hAnsi="Calibri" w:cs="Calibri"/>
        </w:rPr>
        <w:t xml:space="preserve"> </w:t>
      </w:r>
      <w:r w:rsidR="001E183B">
        <w:rPr>
          <w:rFonts w:ascii="Calibri" w:eastAsia="Calibri" w:hAnsi="Calibri" w:cs="Calibri"/>
        </w:rPr>
        <w:t xml:space="preserve">atualizar o </w:t>
      </w:r>
      <w:proofErr w:type="spellStart"/>
      <w:r w:rsidR="001E183B">
        <w:rPr>
          <w:rFonts w:ascii="Calibri" w:eastAsia="Calibri" w:hAnsi="Calibri" w:cs="Calibri"/>
        </w:rPr>
        <w:t>Database</w:t>
      </w:r>
      <w:proofErr w:type="spellEnd"/>
      <w:r w:rsidR="001E183B">
        <w:rPr>
          <w:rFonts w:ascii="Calibri" w:eastAsia="Calibri" w:hAnsi="Calibri" w:cs="Calibri"/>
        </w:rPr>
        <w:t xml:space="preserve"> com as tabelas atualizadas a partir do último Banco PPI e das Bases.</w:t>
      </w:r>
    </w:p>
    <w:p w14:paraId="3FB6B265" w14:textId="0FB23284" w:rsid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</w:p>
    <w:p w14:paraId="03ED95CB" w14:textId="526E9775" w:rsidR="00E80140" w:rsidRPr="0035374B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PROCEDIMENTOS:</w:t>
      </w:r>
    </w:p>
    <w:p w14:paraId="28F04D44" w14:textId="604B2BE1" w:rsidR="00755CEA" w:rsidRDefault="00A053B4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755CEA">
        <w:rPr>
          <w:rFonts w:ascii="Calibri" w:eastAsia="Calibri" w:hAnsi="Calibri" w:cs="Calibri"/>
        </w:rPr>
        <w:t xml:space="preserve">A PPI Produção é um instrumento valioso para a construção </w:t>
      </w:r>
      <w:bookmarkStart w:id="0" w:name="_GoBack"/>
      <w:bookmarkEnd w:id="0"/>
      <w:r w:rsidR="00755CEA">
        <w:rPr>
          <w:rFonts w:ascii="Calibri" w:eastAsia="Calibri" w:hAnsi="Calibri" w:cs="Calibri"/>
        </w:rPr>
        <w:t>de programações assistenciais e direcionamento das políticas de saúde. Trata-se de uma ampla base de dados construída a partir do cruzamento de informações fornecidas pelo Ministério da Saúde e PPI MG.</w:t>
      </w:r>
    </w:p>
    <w:p w14:paraId="7DF01CBB" w14:textId="3C90029A" w:rsidR="00755CEA" w:rsidRDefault="00755CEA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Após a atualização das </w:t>
      </w:r>
      <w:r w:rsidR="00C534F3">
        <w:rPr>
          <w:rFonts w:ascii="Calibri" w:eastAsia="Calibri" w:hAnsi="Calibri" w:cs="Calibri"/>
        </w:rPr>
        <w:t>tabelas do SIGTAP e das bases de RD</w:t>
      </w:r>
      <w:r w:rsidR="00612DD3">
        <w:rPr>
          <w:rFonts w:ascii="Calibri" w:eastAsia="Calibri" w:hAnsi="Calibri" w:cs="Calibri"/>
        </w:rPr>
        <w:t xml:space="preserve">, </w:t>
      </w:r>
      <w:r w:rsidR="00C534F3">
        <w:rPr>
          <w:rFonts w:ascii="Calibri" w:eastAsia="Calibri" w:hAnsi="Calibri" w:cs="Calibri"/>
        </w:rPr>
        <w:t>PA</w:t>
      </w:r>
      <w:r w:rsidR="00612DD3">
        <w:rPr>
          <w:rFonts w:ascii="Calibri" w:eastAsia="Calibri" w:hAnsi="Calibri" w:cs="Calibri"/>
        </w:rPr>
        <w:t>, SP e UTI</w:t>
      </w:r>
      <w:r w:rsidR="00C534F3">
        <w:rPr>
          <w:rFonts w:ascii="Calibri" w:eastAsia="Calibri" w:hAnsi="Calibri" w:cs="Calibri"/>
        </w:rPr>
        <w:t xml:space="preserve"> </w:t>
      </w:r>
      <w:r w:rsidR="00C534F3" w:rsidRPr="00A26D18">
        <w:rPr>
          <w:rFonts w:ascii="Calibri" w:eastAsia="Calibri" w:hAnsi="Calibri" w:cs="Calibri"/>
          <w:color w:val="FF0000"/>
        </w:rPr>
        <w:t>(confirmar)</w:t>
      </w:r>
      <w:r w:rsidR="00C534F3">
        <w:rPr>
          <w:rFonts w:ascii="Calibri" w:eastAsia="Calibri" w:hAnsi="Calibri" w:cs="Calibri"/>
        </w:rPr>
        <w:t>, segue com a construção da consulta.</w:t>
      </w:r>
    </w:p>
    <w:p w14:paraId="560CC5E5" w14:textId="50E54270" w:rsidR="00A319D8" w:rsidRDefault="00C534F3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Abra a pasta PPI Produção </w:t>
      </w:r>
      <w:r w:rsidRPr="00A26D18">
        <w:rPr>
          <w:rFonts w:ascii="Calibri" w:eastAsia="Calibri" w:hAnsi="Calibri" w:cs="Calibri"/>
          <w:color w:val="FF0000"/>
        </w:rPr>
        <w:t xml:space="preserve">(no servidor?) </w:t>
      </w:r>
      <w:r>
        <w:rPr>
          <w:rFonts w:ascii="Calibri" w:eastAsia="Calibri" w:hAnsi="Calibri" w:cs="Calibri"/>
        </w:rPr>
        <w:t>e apague todos os arquivos já gerados em relação ao que está sendo exposto para que não haja confusão na utilização dos bancos</w:t>
      </w:r>
      <w:r w:rsidR="00612DD3">
        <w:rPr>
          <w:rFonts w:ascii="Calibri" w:eastAsia="Calibri" w:hAnsi="Calibri" w:cs="Calibri"/>
        </w:rPr>
        <w:t>, ou seja, todos que tenha na sua nomenclatura SIH MC.</w:t>
      </w:r>
    </w:p>
    <w:p w14:paraId="61E461B2" w14:textId="59ADAEF8" w:rsidR="00612DD3" w:rsidRDefault="00612DD3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Abra o programa PPI Produção &gt; Arquivos &gt; Consolida </w:t>
      </w:r>
      <w:r w:rsidR="003706F8">
        <w:rPr>
          <w:rFonts w:ascii="Calibri" w:eastAsia="Calibri" w:hAnsi="Calibri" w:cs="Calibri"/>
        </w:rPr>
        <w:t>PPI x Produção</w:t>
      </w:r>
    </w:p>
    <w:p w14:paraId="023468D7" w14:textId="37949E62" w:rsidR="00612DD3" w:rsidRDefault="00612DD3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7F6E0776" w14:textId="030D1B00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03F45F58" w14:textId="5B8CF8E1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4D33B5" wp14:editId="694B8148">
            <wp:simplePos x="0" y="0"/>
            <wp:positionH relativeFrom="column">
              <wp:posOffset>967740</wp:posOffset>
            </wp:positionH>
            <wp:positionV relativeFrom="paragraph">
              <wp:posOffset>-363220</wp:posOffset>
            </wp:positionV>
            <wp:extent cx="3293110" cy="3313430"/>
            <wp:effectExtent l="0" t="0" r="2540" b="1270"/>
            <wp:wrapSquare wrapText="bothSides"/>
            <wp:docPr id="1205535560" name="Imagem 2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35560" name="Imagem 2" descr="Interface gráfica do usuário, Aplicativ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FE9A6" w14:textId="46934133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46AA7B96" w14:textId="7744507D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5463D64A" w14:textId="3C110484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23A7AC30" w14:textId="7CF7AF86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067E4DA9" w14:textId="422E4AF4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6795634D" w14:textId="338BB8C5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12D5AD48" w14:textId="0819012E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0DE44914" w14:textId="1ED2D92E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2C5D11DA" w14:textId="60109C89" w:rsidR="00A319D8" w:rsidRDefault="00A319D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7A51B6B5" w14:textId="54C682A0" w:rsidR="003706F8" w:rsidRDefault="00DC2510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3706F8">
        <w:rPr>
          <w:rFonts w:ascii="Calibri" w:eastAsia="Calibri" w:hAnsi="Calibri" w:cs="Calibri"/>
        </w:rPr>
        <w:t xml:space="preserve">Na nova janela, preencha </w:t>
      </w:r>
      <w:r>
        <w:rPr>
          <w:rFonts w:ascii="Calibri" w:eastAsia="Calibri" w:hAnsi="Calibri" w:cs="Calibri"/>
        </w:rPr>
        <w:t xml:space="preserve">as competências de 6 em 6 </w:t>
      </w:r>
      <w:r w:rsidR="003706F8">
        <w:rPr>
          <w:rFonts w:ascii="Calibri" w:eastAsia="Calibri" w:hAnsi="Calibri" w:cs="Calibri"/>
        </w:rPr>
        <w:t xml:space="preserve">meses. A regra é consolidar informações de </w:t>
      </w:r>
      <w:r w:rsidR="000A2CFB">
        <w:rPr>
          <w:rFonts w:ascii="Calibri" w:eastAsia="Calibri" w:hAnsi="Calibri" w:cs="Calibri"/>
        </w:rPr>
        <w:t>3</w:t>
      </w:r>
      <w:r w:rsidR="003706F8">
        <w:rPr>
          <w:rFonts w:ascii="Calibri" w:eastAsia="Calibri" w:hAnsi="Calibri" w:cs="Calibri"/>
        </w:rPr>
        <w:t xml:space="preserve"> anos mais os meses do ano corrente</w:t>
      </w:r>
      <w:r w:rsidR="00892A55">
        <w:rPr>
          <w:rFonts w:ascii="Calibri" w:eastAsia="Calibri" w:hAnsi="Calibri" w:cs="Calibri"/>
        </w:rPr>
        <w:t xml:space="preserve">: </w:t>
      </w:r>
    </w:p>
    <w:p w14:paraId="11D11530" w14:textId="2EC8B9B0" w:rsidR="003706F8" w:rsidRDefault="003706F8" w:rsidP="003706F8">
      <w:pPr>
        <w:spacing w:line="36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Competência de: de 6 em 6 meses</w:t>
      </w:r>
      <w:r w:rsidR="00A26D18">
        <w:rPr>
          <w:rFonts w:ascii="Calibri" w:eastAsia="Calibri" w:hAnsi="Calibri" w:cs="Calibri"/>
        </w:rPr>
        <w:t>;</w:t>
      </w:r>
    </w:p>
    <w:p w14:paraId="40422ACB" w14:textId="088343B2" w:rsidR="003706F8" w:rsidRDefault="003706F8" w:rsidP="003706F8">
      <w:pPr>
        <w:spacing w:line="36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Competência da PPI atual: último banco PPI disponível e atualizado</w:t>
      </w:r>
      <w:r w:rsidR="00A26D18">
        <w:rPr>
          <w:rFonts w:ascii="Calibri" w:eastAsia="Calibri" w:hAnsi="Calibri" w:cs="Calibri"/>
        </w:rPr>
        <w:t>;</w:t>
      </w:r>
    </w:p>
    <w:p w14:paraId="119319E5" w14:textId="33EE1439" w:rsidR="003706F8" w:rsidRDefault="003706F8" w:rsidP="003706F8">
      <w:pPr>
        <w:spacing w:line="36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Consolida Base: escolhe o filtro que está disponível no arquivo </w:t>
      </w:r>
      <w:r w:rsidR="00770AFF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txt</w:t>
      </w:r>
      <w:proofErr w:type="spellEnd"/>
      <w:r w:rsidR="00770AFF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de mesmo nome, externo e vinculado ao programa</w:t>
      </w:r>
      <w:r w:rsidR="00A26D18">
        <w:rPr>
          <w:rFonts w:ascii="Calibri" w:eastAsia="Calibri" w:hAnsi="Calibri" w:cs="Calibri"/>
        </w:rPr>
        <w:t>;</w:t>
      </w:r>
    </w:p>
    <w:p w14:paraId="5A629593" w14:textId="0ED68514" w:rsidR="003706F8" w:rsidRDefault="003706F8" w:rsidP="003706F8">
      <w:pPr>
        <w:spacing w:line="36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Processar</w:t>
      </w:r>
      <w:r w:rsidR="00A26D18">
        <w:rPr>
          <w:rFonts w:ascii="Calibri" w:eastAsia="Calibri" w:hAnsi="Calibri" w:cs="Calibri"/>
        </w:rPr>
        <w:t>.</w:t>
      </w:r>
    </w:p>
    <w:p w14:paraId="478E9AFA" w14:textId="03F19CD9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6F1003" wp14:editId="07736311">
            <wp:simplePos x="0" y="0"/>
            <wp:positionH relativeFrom="column">
              <wp:posOffset>923925</wp:posOffset>
            </wp:positionH>
            <wp:positionV relativeFrom="paragraph">
              <wp:posOffset>188595</wp:posOffset>
            </wp:positionV>
            <wp:extent cx="3222625" cy="5021580"/>
            <wp:effectExtent l="0" t="0" r="0" b="7620"/>
            <wp:wrapSquare wrapText="bothSides"/>
            <wp:docPr id="1000700770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0770" name="Imagem 7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C2F17" w14:textId="571F594B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11675252" w14:textId="00BA3E38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4B986863" w14:textId="4E31B16E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092CD9EC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57AA1E33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7B8804F3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4745E8A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2B9E1616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3C0413E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4C1D6214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5C74A47B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2AC59321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2507001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505ACFED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B6E2758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665B7993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56901DAB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1CD79B5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7965249D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B960294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3184F955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13E6042A" w14:textId="77777777" w:rsidR="003706F8" w:rsidRDefault="003706F8" w:rsidP="001C18E1">
      <w:pPr>
        <w:spacing w:line="360" w:lineRule="auto"/>
        <w:jc w:val="both"/>
        <w:rPr>
          <w:rFonts w:ascii="Calibri" w:eastAsia="Calibri" w:hAnsi="Calibri" w:cs="Calibri"/>
        </w:rPr>
      </w:pPr>
    </w:p>
    <w:p w14:paraId="156B016B" w14:textId="3EADCF21" w:rsidR="000A2CFB" w:rsidRDefault="000A2CFB" w:rsidP="000A2CFB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O processo é executado no computador que funciona como servidor da diretoria. Assim que as bases forem geradas, deve-se colocar os arquivos na Rede SES&gt; </w:t>
      </w:r>
      <w:proofErr w:type="spellStart"/>
      <w:r>
        <w:rPr>
          <w:rFonts w:ascii="Calibri" w:eastAsia="Calibri" w:hAnsi="Calibri" w:cs="Calibri"/>
        </w:rPr>
        <w:t>Tabwin</w:t>
      </w:r>
      <w:proofErr w:type="spellEnd"/>
      <w:r>
        <w:rPr>
          <w:rFonts w:ascii="Calibri" w:eastAsia="Calibri" w:hAnsi="Calibri" w:cs="Calibri"/>
        </w:rPr>
        <w:t xml:space="preserve"> &gt; Base Estudo  </w:t>
      </w:r>
    </w:p>
    <w:p w14:paraId="5A72561C" w14:textId="6490787B" w:rsidR="00892A55" w:rsidRDefault="00892A55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A26D18">
        <w:rPr>
          <w:rFonts w:ascii="Calibri" w:eastAsia="Calibri" w:hAnsi="Calibri" w:cs="Calibri"/>
        </w:rPr>
        <w:t xml:space="preserve"> O</w:t>
      </w:r>
      <w:r>
        <w:rPr>
          <w:rFonts w:ascii="Calibri" w:eastAsia="Calibri" w:hAnsi="Calibri" w:cs="Calibri"/>
        </w:rPr>
        <w:t xml:space="preserve"> programa gera o arquivo</w:t>
      </w:r>
      <w:r w:rsidR="00A26D18">
        <w:rPr>
          <w:rFonts w:ascii="Calibri" w:eastAsia="Calibri" w:hAnsi="Calibri" w:cs="Calibri"/>
        </w:rPr>
        <w:t xml:space="preserve"> “ppiProducaoSIHMedia_Mensal.mdb”</w:t>
      </w:r>
      <w:r>
        <w:rPr>
          <w:rFonts w:ascii="Calibri" w:eastAsia="Calibri" w:hAnsi="Calibri" w:cs="Calibri"/>
        </w:rPr>
        <w:t xml:space="preserve"> sem numeração. Quando ele gera com 1, 2</w:t>
      </w:r>
      <w:r w:rsidR="00A26D18">
        <w:rPr>
          <w:rFonts w:ascii="Calibri" w:eastAsia="Calibri" w:hAnsi="Calibri" w:cs="Calibri"/>
        </w:rPr>
        <w:t xml:space="preserve">...7 </w:t>
      </w:r>
      <w:r>
        <w:rPr>
          <w:rFonts w:ascii="Calibri" w:eastAsia="Calibri" w:hAnsi="Calibri" w:cs="Calibri"/>
        </w:rPr>
        <w:t xml:space="preserve">no final, significa que o RD, PA, UTI e a PPI estão </w:t>
      </w:r>
      <w:r w:rsidR="00A26D18">
        <w:rPr>
          <w:rFonts w:ascii="Calibri" w:eastAsia="Calibri" w:hAnsi="Calibri" w:cs="Calibri"/>
        </w:rPr>
        <w:t>contidas no banco</w:t>
      </w:r>
      <w:r>
        <w:rPr>
          <w:rFonts w:ascii="Calibri" w:eastAsia="Calibri" w:hAnsi="Calibri" w:cs="Calibri"/>
        </w:rPr>
        <w:t xml:space="preserve"> e </w:t>
      </w:r>
      <w:r w:rsidR="00A26D18"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</w:rPr>
        <w:t xml:space="preserve">arquivo sem número </w:t>
      </w:r>
      <w:r w:rsidR="00A26D18">
        <w:rPr>
          <w:rFonts w:ascii="Calibri" w:eastAsia="Calibri" w:hAnsi="Calibri" w:cs="Calibri"/>
        </w:rPr>
        <w:t>contêm</w:t>
      </w:r>
      <w:r>
        <w:rPr>
          <w:rFonts w:ascii="Calibri" w:eastAsia="Calibri" w:hAnsi="Calibri" w:cs="Calibri"/>
        </w:rPr>
        <w:t xml:space="preserve"> a PPI Produção em uma única tabela</w:t>
      </w:r>
      <w:r w:rsidR="00A26D18">
        <w:rPr>
          <w:rFonts w:ascii="Calibri" w:eastAsia="Calibri" w:hAnsi="Calibri" w:cs="Calibri"/>
        </w:rPr>
        <w:t xml:space="preserve">. </w:t>
      </w:r>
      <w:r w:rsidR="00A26D18" w:rsidRPr="00A26D18">
        <w:rPr>
          <w:rFonts w:ascii="Calibri" w:eastAsia="Calibri" w:hAnsi="Calibri" w:cs="Calibri"/>
          <w:color w:val="FF0000"/>
        </w:rPr>
        <w:t>(confirmar)</w:t>
      </w:r>
    </w:p>
    <w:p w14:paraId="6DD9BE72" w14:textId="5E3D834E" w:rsidR="00FC5D76" w:rsidRDefault="00892A55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A26D18">
        <w:rPr>
          <w:rFonts w:ascii="Calibri" w:eastAsia="Calibri" w:hAnsi="Calibri" w:cs="Calibri"/>
        </w:rPr>
        <w:t xml:space="preserve">Durante o lançamento das competências, se não solicitar a divisão das competências para 6 meses em cada processamento, o programa vai gerar um único arquivo com todas as tabelas. </w:t>
      </w:r>
      <w:r w:rsidR="00A26D18">
        <w:rPr>
          <w:rFonts w:ascii="Calibri" w:eastAsia="Calibri" w:hAnsi="Calibri" w:cs="Calibri"/>
        </w:rPr>
        <w:lastRenderedPageBreak/>
        <w:t>Porém, a depender da variedade e quantidade de filtros aplicados, pode ocorrer o estouro da memória corrompendo o arquivo.</w:t>
      </w:r>
    </w:p>
    <w:p w14:paraId="67983FD2" w14:textId="78E32A9D" w:rsidR="00F75876" w:rsidRDefault="00FC5D76" w:rsidP="001C18E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1216F2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ara saber se precisa dividir ou não, basta fazer uma primeira execução </w:t>
      </w:r>
      <w:r w:rsidR="00F75876">
        <w:rPr>
          <w:rFonts w:ascii="Calibri" w:eastAsia="Calibri" w:hAnsi="Calibri" w:cs="Calibri"/>
        </w:rPr>
        <w:t>a fim de verificar a ocorrência</w:t>
      </w:r>
      <w:r>
        <w:rPr>
          <w:rFonts w:ascii="Calibri" w:eastAsia="Calibri" w:hAnsi="Calibri" w:cs="Calibri"/>
        </w:rPr>
        <w:t xml:space="preserve"> </w:t>
      </w:r>
      <w:r w:rsidR="00F75876">
        <w:rPr>
          <w:rFonts w:ascii="Calibri" w:eastAsia="Calibri" w:hAnsi="Calibri" w:cs="Calibri"/>
        </w:rPr>
        <w:t xml:space="preserve">de </w:t>
      </w:r>
      <w:r>
        <w:rPr>
          <w:rFonts w:ascii="Calibri" w:eastAsia="Calibri" w:hAnsi="Calibri" w:cs="Calibri"/>
        </w:rPr>
        <w:t>erro e</w:t>
      </w:r>
      <w:r w:rsidR="00F75876">
        <w:rPr>
          <w:rFonts w:ascii="Calibri" w:eastAsia="Calibri" w:hAnsi="Calibri" w:cs="Calibri"/>
        </w:rPr>
        <w:t>/ou</w:t>
      </w:r>
      <w:r>
        <w:rPr>
          <w:rFonts w:ascii="Calibri" w:eastAsia="Calibri" w:hAnsi="Calibri" w:cs="Calibri"/>
        </w:rPr>
        <w:t xml:space="preserve"> se o tamanho </w:t>
      </w:r>
      <w:r w:rsidR="00F75876">
        <w:rPr>
          <w:rFonts w:ascii="Calibri" w:eastAsia="Calibri" w:hAnsi="Calibri" w:cs="Calibri"/>
        </w:rPr>
        <w:t>excedeu a</w:t>
      </w:r>
      <w:r>
        <w:rPr>
          <w:rFonts w:ascii="Calibri" w:eastAsia="Calibri" w:hAnsi="Calibri" w:cs="Calibri"/>
        </w:rPr>
        <w:t xml:space="preserve"> </w:t>
      </w:r>
      <w:r w:rsidR="00F75876">
        <w:rPr>
          <w:rFonts w:ascii="Calibri" w:eastAsia="Calibri" w:hAnsi="Calibri" w:cs="Calibri"/>
        </w:rPr>
        <w:t xml:space="preserve">2 </w:t>
      </w:r>
      <w:r w:rsidR="00595F13">
        <w:rPr>
          <w:rFonts w:ascii="Calibri" w:eastAsia="Calibri" w:hAnsi="Calibri" w:cs="Calibri"/>
        </w:rPr>
        <w:t>G</w:t>
      </w:r>
      <w:r w:rsidR="00F75876">
        <w:rPr>
          <w:rFonts w:ascii="Calibri" w:eastAsia="Calibri" w:hAnsi="Calibri" w:cs="Calibri"/>
        </w:rPr>
        <w:t>b. O</w:t>
      </w:r>
      <w:r>
        <w:rPr>
          <w:rFonts w:ascii="Calibri" w:eastAsia="Calibri" w:hAnsi="Calibri" w:cs="Calibri"/>
        </w:rPr>
        <w:t xml:space="preserve"> log </w:t>
      </w:r>
      <w:r w:rsidR="00F75876">
        <w:rPr>
          <w:rFonts w:ascii="Calibri" w:eastAsia="Calibri" w:hAnsi="Calibri" w:cs="Calibri"/>
        </w:rPr>
        <w:t>de execução</w:t>
      </w:r>
      <w:r>
        <w:rPr>
          <w:rFonts w:ascii="Calibri" w:eastAsia="Calibri" w:hAnsi="Calibri" w:cs="Calibri"/>
        </w:rPr>
        <w:t xml:space="preserve"> (caixa</w:t>
      </w:r>
      <w:r w:rsidR="00F75876">
        <w:rPr>
          <w:rFonts w:ascii="Calibri" w:eastAsia="Calibri" w:hAnsi="Calibri" w:cs="Calibri"/>
        </w:rPr>
        <w:t xml:space="preserve"> de mensagem</w:t>
      </w:r>
      <w:r>
        <w:rPr>
          <w:rFonts w:ascii="Calibri" w:eastAsia="Calibri" w:hAnsi="Calibri" w:cs="Calibri"/>
        </w:rPr>
        <w:t xml:space="preserve"> com código), </w:t>
      </w:r>
      <w:r w:rsidR="00F75876">
        <w:rPr>
          <w:rFonts w:ascii="Calibri" w:eastAsia="Calibri" w:hAnsi="Calibri" w:cs="Calibri"/>
        </w:rPr>
        <w:t xml:space="preserve">apresenta momento a momento do processamento; portanto, em caso de erro, rastreie </w:t>
      </w:r>
      <w:r>
        <w:rPr>
          <w:rFonts w:ascii="Calibri" w:eastAsia="Calibri" w:hAnsi="Calibri" w:cs="Calibri"/>
        </w:rPr>
        <w:t xml:space="preserve">até </w:t>
      </w:r>
      <w:r w:rsidR="00F75876">
        <w:rPr>
          <w:rFonts w:ascii="Calibri" w:eastAsia="Calibri" w:hAnsi="Calibri" w:cs="Calibri"/>
        </w:rPr>
        <w:t>o instante da competência processada e verifique a consistência.</w:t>
      </w:r>
    </w:p>
    <w:p w14:paraId="54CBE38B" w14:textId="57E2F06E" w:rsidR="00770AFF" w:rsidRDefault="00F75876" w:rsidP="00775AA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Em casos de consultas mais simples, que envolvam um município e poucas competências, é possível gerar um único arquivo sem nenhum problema.</w:t>
      </w:r>
    </w:p>
    <w:p w14:paraId="20E91C14" w14:textId="77777777" w:rsidR="00595F13" w:rsidRDefault="00595F13" w:rsidP="00775AA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Dentro do banco criado, a</w:t>
      </w:r>
      <w:r w:rsidR="00775AA6">
        <w:rPr>
          <w:rFonts w:ascii="Calibri" w:eastAsia="Calibri" w:hAnsi="Calibri" w:cs="Calibri"/>
        </w:rPr>
        <w:t xml:space="preserve"> tabela </w:t>
      </w:r>
      <w:proofErr w:type="spellStart"/>
      <w:r w:rsidR="00775AA6">
        <w:rPr>
          <w:rFonts w:ascii="Calibri" w:eastAsia="Calibri" w:hAnsi="Calibri" w:cs="Calibri"/>
        </w:rPr>
        <w:t>ppiProdução</w:t>
      </w:r>
      <w:proofErr w:type="spellEnd"/>
      <w:r w:rsidR="00775AA6">
        <w:rPr>
          <w:rFonts w:ascii="Calibri" w:eastAsia="Calibri" w:hAnsi="Calibri" w:cs="Calibri"/>
        </w:rPr>
        <w:t xml:space="preserve"> alinha</w:t>
      </w:r>
      <w:r w:rsidR="002B7B5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de acordo com </w:t>
      </w:r>
      <w:r w:rsidR="002B7B52">
        <w:rPr>
          <w:rFonts w:ascii="Calibri" w:eastAsia="Calibri" w:hAnsi="Calibri" w:cs="Calibri"/>
        </w:rPr>
        <w:t xml:space="preserve">os filtros criados, a </w:t>
      </w:r>
      <w:r>
        <w:rPr>
          <w:rFonts w:ascii="Calibri" w:eastAsia="Calibri" w:hAnsi="Calibri" w:cs="Calibri"/>
        </w:rPr>
        <w:t>PPI e a P</w:t>
      </w:r>
      <w:r w:rsidR="002B7B52">
        <w:rPr>
          <w:rFonts w:ascii="Calibri" w:eastAsia="Calibri" w:hAnsi="Calibri" w:cs="Calibri"/>
        </w:rPr>
        <w:t xml:space="preserve">rodução na mesma linha. </w:t>
      </w:r>
      <w:r>
        <w:rPr>
          <w:rFonts w:ascii="Calibri" w:eastAsia="Calibri" w:hAnsi="Calibri" w:cs="Calibri"/>
        </w:rPr>
        <w:t>A partir desta tabela é</w:t>
      </w:r>
      <w:r w:rsidR="002B7B52">
        <w:rPr>
          <w:rFonts w:ascii="Calibri" w:eastAsia="Calibri" w:hAnsi="Calibri" w:cs="Calibri"/>
        </w:rPr>
        <w:t xml:space="preserve"> possível gerar um relatório</w:t>
      </w:r>
      <w:r>
        <w:rPr>
          <w:rFonts w:ascii="Calibri" w:eastAsia="Calibri" w:hAnsi="Calibri" w:cs="Calibri"/>
        </w:rPr>
        <w:t xml:space="preserve"> que compare estas apurações</w:t>
      </w:r>
      <w:r w:rsidR="002B7B52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Por ser apenas valorativa, cabe</w:t>
      </w:r>
      <w:r w:rsidR="002B7B52">
        <w:rPr>
          <w:rFonts w:ascii="Calibri" w:eastAsia="Calibri" w:hAnsi="Calibri" w:cs="Calibri"/>
        </w:rPr>
        <w:t xml:space="preserve"> agora adicionar a tabela descritiva</w:t>
      </w:r>
      <w:r>
        <w:rPr>
          <w:rFonts w:ascii="Calibri" w:eastAsia="Calibri" w:hAnsi="Calibri" w:cs="Calibri"/>
        </w:rPr>
        <w:t xml:space="preserve"> de cada filtro no design da consulta</w:t>
      </w:r>
      <w:r w:rsidR="002B7B52">
        <w:rPr>
          <w:rFonts w:ascii="Calibri" w:eastAsia="Calibri" w:hAnsi="Calibri" w:cs="Calibri"/>
        </w:rPr>
        <w:t xml:space="preserve">. </w:t>
      </w:r>
    </w:p>
    <w:p w14:paraId="3FA4590E" w14:textId="1CD72EC4" w:rsidR="00775AA6" w:rsidRDefault="00595F13" w:rsidP="00775AA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Portanto, </w:t>
      </w:r>
      <w:r w:rsidR="002B7B52">
        <w:rPr>
          <w:rFonts w:ascii="Calibri" w:eastAsia="Calibri" w:hAnsi="Calibri" w:cs="Calibri"/>
        </w:rPr>
        <w:t xml:space="preserve">a consulta ou o relatório </w:t>
      </w:r>
      <w:r>
        <w:rPr>
          <w:rFonts w:ascii="Calibri" w:eastAsia="Calibri" w:hAnsi="Calibri" w:cs="Calibri"/>
        </w:rPr>
        <w:t>é confeccionado a partir</w:t>
      </w:r>
      <w:r w:rsidR="002B7B52">
        <w:rPr>
          <w:rFonts w:ascii="Calibri" w:eastAsia="Calibri" w:hAnsi="Calibri" w:cs="Calibri"/>
        </w:rPr>
        <w:t xml:space="preserve"> desta tabela, pois tod</w:t>
      </w:r>
      <w:r w:rsidR="004017A4">
        <w:rPr>
          <w:rFonts w:ascii="Calibri" w:eastAsia="Calibri" w:hAnsi="Calibri" w:cs="Calibri"/>
        </w:rPr>
        <w:t>a</w:t>
      </w:r>
      <w:r w:rsidR="002B7B52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as informações demandadas</w:t>
      </w:r>
      <w:r w:rsidR="004017A4">
        <w:rPr>
          <w:rFonts w:ascii="Calibri" w:eastAsia="Calibri" w:hAnsi="Calibri" w:cs="Calibri"/>
        </w:rPr>
        <w:t xml:space="preserve"> pelo agente externo são passíveis de serem extraídas dela. Por exemplo, consultar uma PPI ou Produção com comparação entre competências, formas de organização</w:t>
      </w:r>
      <w:r w:rsidR="00770AFF">
        <w:rPr>
          <w:rFonts w:ascii="Calibri" w:eastAsia="Calibri" w:hAnsi="Calibri" w:cs="Calibri"/>
        </w:rPr>
        <w:t xml:space="preserve"> (FOG)</w:t>
      </w:r>
      <w:r w:rsidR="004017A4">
        <w:rPr>
          <w:rFonts w:ascii="Calibri" w:eastAsia="Calibri" w:hAnsi="Calibri" w:cs="Calibri"/>
        </w:rPr>
        <w:t>, redes assistenciais ou regiões de saúde; cruzar a PPI Produção por SIH, UTI, Cardiologia, Oncologia...</w:t>
      </w:r>
    </w:p>
    <w:p w14:paraId="366DF5D7" w14:textId="04FF4643" w:rsidR="004017A4" w:rsidRDefault="004017A4" w:rsidP="00775AA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É possível comparar a PPI atual com épocas diferentes, fornecer dados para uma avaliação da PPI em um determinado período, comparar PPI com Produção com competências diferentes.</w:t>
      </w:r>
    </w:p>
    <w:p w14:paraId="1EC5D135" w14:textId="47E49B1D" w:rsidR="00770AFF" w:rsidRDefault="00770AFF" w:rsidP="00775AA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Para isto, se faz necessário que as </w:t>
      </w:r>
      <w:proofErr w:type="spellStart"/>
      <w:r>
        <w:rPr>
          <w:rFonts w:ascii="Calibri" w:eastAsia="Calibri" w:hAnsi="Calibri" w:cs="Calibri"/>
        </w:rPr>
        <w:t>FOGs</w:t>
      </w:r>
      <w:proofErr w:type="spellEnd"/>
      <w:r>
        <w:rPr>
          <w:rFonts w:ascii="Calibri" w:eastAsia="Calibri" w:hAnsi="Calibri" w:cs="Calibri"/>
        </w:rPr>
        <w:t xml:space="preserve"> solicitadas estejam previamente cadastradas e programadas na PPI. Além disto, a tabela SIGTAP também precisa estar atualizada.</w:t>
      </w:r>
    </w:p>
    <w:p w14:paraId="7B9F05F9" w14:textId="46CB2F23" w:rsidR="006A4C90" w:rsidRDefault="006A4C90" w:rsidP="00775AA6">
      <w:pPr>
        <w:spacing w:line="360" w:lineRule="auto"/>
        <w:jc w:val="both"/>
        <w:rPr>
          <w:rFonts w:ascii="Calibri" w:eastAsia="Calibri" w:hAnsi="Calibri" w:cs="Calibri"/>
        </w:rPr>
      </w:pPr>
    </w:p>
    <w:p w14:paraId="7BDC1F56" w14:textId="464BD5F0" w:rsidR="006A4C90" w:rsidRPr="00770AFF" w:rsidRDefault="006A4C90" w:rsidP="00775AA6">
      <w:p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770AFF">
        <w:rPr>
          <w:rFonts w:ascii="Calibri" w:eastAsia="Calibri" w:hAnsi="Calibri" w:cs="Calibri"/>
          <w:b/>
          <w:bCs/>
        </w:rPr>
        <w:t>Etapas:</w:t>
      </w:r>
    </w:p>
    <w:p w14:paraId="665B2656" w14:textId="3CD68567" w:rsidR="006A4C90" w:rsidRPr="00770AFF" w:rsidRDefault="006A4C90" w:rsidP="006A4C9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Baixar produção </w:t>
      </w:r>
      <w:r w:rsidR="00770AFF">
        <w:rPr>
          <w:rFonts w:ascii="Calibri" w:eastAsia="Calibri" w:hAnsi="Calibri" w:cs="Calibri"/>
        </w:rPr>
        <w:t>disponibilizada no</w:t>
      </w:r>
      <w:r>
        <w:rPr>
          <w:rFonts w:ascii="Calibri" w:eastAsia="Calibri" w:hAnsi="Calibri" w:cs="Calibri"/>
        </w:rPr>
        <w:t xml:space="preserve"> site do </w:t>
      </w:r>
      <w:r w:rsidR="00770AFF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inistério da </w:t>
      </w:r>
      <w:r w:rsidR="00770AFF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aúde</w:t>
      </w:r>
      <w:r w:rsidR="005D173A">
        <w:rPr>
          <w:rFonts w:ascii="Calibri" w:eastAsia="Calibri" w:hAnsi="Calibri" w:cs="Calibri"/>
        </w:rPr>
        <w:t>.</w:t>
      </w:r>
      <w:r w:rsidR="00770AFF">
        <w:rPr>
          <w:rFonts w:ascii="Calibri" w:eastAsia="Calibri" w:hAnsi="Calibri" w:cs="Calibri"/>
        </w:rPr>
        <w:t xml:space="preserve"> </w:t>
      </w:r>
      <w:r w:rsidR="00770AFF" w:rsidRPr="00770AFF">
        <w:rPr>
          <w:rFonts w:ascii="Calibri" w:eastAsia="Calibri" w:hAnsi="Calibri" w:cs="Calibri"/>
          <w:color w:val="FF0000"/>
        </w:rPr>
        <w:t>(qual site? Confeccionar POP)</w:t>
      </w:r>
    </w:p>
    <w:p w14:paraId="76162056" w14:textId="25E194AE" w:rsidR="006A4C90" w:rsidRDefault="00770AFF" w:rsidP="006A4C9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caminho para a pasta que contêm os bancos atualizados da PPI deve estar lançado corretamente no documento “.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>” do programa.</w:t>
      </w:r>
    </w:p>
    <w:p w14:paraId="130039FC" w14:textId="3E21190C" w:rsidR="006A4C90" w:rsidRDefault="005D173A" w:rsidP="006A4C9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Banco Servidor de Tabelas deve estar atualizado e seu caminho lançado corretament</w:t>
      </w:r>
      <w:r w:rsidR="007E673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no “.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>”</w:t>
      </w:r>
      <w:r w:rsidR="007E673D">
        <w:rPr>
          <w:rFonts w:ascii="Calibri" w:eastAsia="Calibri" w:hAnsi="Calibri" w:cs="Calibri"/>
        </w:rPr>
        <w:t>.</w:t>
      </w:r>
    </w:p>
    <w:p w14:paraId="08797782" w14:textId="45107555" w:rsidR="006A4C90" w:rsidRDefault="006A4C90" w:rsidP="006A4C9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Processar os arquivos para gerar os arquivos mês a mês de PPI Produção</w:t>
      </w:r>
      <w:r w:rsidR="007E673D">
        <w:rPr>
          <w:rFonts w:ascii="Calibri" w:eastAsia="Calibri" w:hAnsi="Calibri" w:cs="Calibri"/>
        </w:rPr>
        <w:t xml:space="preserve"> </w:t>
      </w:r>
      <w:r w:rsidR="007E673D" w:rsidRPr="007E673D">
        <w:rPr>
          <w:rFonts w:ascii="Calibri" w:eastAsia="Calibri" w:hAnsi="Calibri" w:cs="Calibri"/>
          <w:color w:val="FF0000"/>
        </w:rPr>
        <w:t>(não entendi)</w:t>
      </w:r>
    </w:p>
    <w:p w14:paraId="5C5921DA" w14:textId="16CAC76A" w:rsidR="007E673D" w:rsidRDefault="006A4C90" w:rsidP="007E6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Gerar as bases para utilizá-las como PPI Produção</w:t>
      </w:r>
      <w:r w:rsidR="007E673D">
        <w:rPr>
          <w:rFonts w:ascii="Calibri" w:eastAsia="Calibri" w:hAnsi="Calibri" w:cs="Calibri"/>
        </w:rPr>
        <w:t>.</w:t>
      </w:r>
    </w:p>
    <w:p w14:paraId="1A207E3D" w14:textId="4D71C97B" w:rsidR="007E673D" w:rsidRDefault="00F75876" w:rsidP="007E6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7E673D">
        <w:rPr>
          <w:rFonts w:ascii="Calibri" w:eastAsia="Calibri" w:hAnsi="Calibri" w:cs="Calibri"/>
        </w:rPr>
        <w:t>Processa todas as bases</w:t>
      </w:r>
      <w:r w:rsidR="007E673D">
        <w:rPr>
          <w:rFonts w:ascii="Calibri" w:eastAsia="Calibri" w:hAnsi="Calibri" w:cs="Calibri"/>
        </w:rPr>
        <w:t>.</w:t>
      </w:r>
    </w:p>
    <w:p w14:paraId="26163CA4" w14:textId="5CE7E4CE" w:rsidR="007E673D" w:rsidRDefault="00F75876" w:rsidP="007E6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7E673D">
        <w:rPr>
          <w:rFonts w:ascii="Calibri" w:eastAsia="Calibri" w:hAnsi="Calibri" w:cs="Calibri"/>
        </w:rPr>
        <w:t xml:space="preserve">Consolidação das bases: juntar </w:t>
      </w:r>
      <w:r w:rsidR="007E673D" w:rsidRPr="007E673D">
        <w:rPr>
          <w:rFonts w:ascii="Calibri" w:eastAsia="Calibri" w:hAnsi="Calibri" w:cs="Calibri"/>
        </w:rPr>
        <w:t>todos os bancos</w:t>
      </w:r>
      <w:r w:rsidRPr="007E673D">
        <w:rPr>
          <w:rFonts w:ascii="Calibri" w:eastAsia="Calibri" w:hAnsi="Calibri" w:cs="Calibri"/>
        </w:rPr>
        <w:t xml:space="preserve"> gerados em um só</w:t>
      </w:r>
      <w:r w:rsidR="007E673D">
        <w:rPr>
          <w:rFonts w:ascii="Calibri" w:eastAsia="Calibri" w:hAnsi="Calibri" w:cs="Calibri"/>
        </w:rPr>
        <w:t>.</w:t>
      </w:r>
    </w:p>
    <w:p w14:paraId="6CD288CB" w14:textId="77777777" w:rsidR="007E673D" w:rsidRDefault="00F75876" w:rsidP="007E6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 w:rsidRPr="007E673D">
        <w:rPr>
          <w:rFonts w:ascii="Calibri" w:eastAsia="Calibri" w:hAnsi="Calibri" w:cs="Calibri"/>
        </w:rPr>
        <w:t xml:space="preserve">Concluído, </w:t>
      </w:r>
      <w:r w:rsidR="007E673D">
        <w:rPr>
          <w:rFonts w:ascii="Calibri" w:eastAsia="Calibri" w:hAnsi="Calibri" w:cs="Calibri"/>
        </w:rPr>
        <w:t xml:space="preserve">transferir para um </w:t>
      </w:r>
      <w:r w:rsidRPr="007E673D">
        <w:rPr>
          <w:rFonts w:ascii="Calibri" w:eastAsia="Calibri" w:hAnsi="Calibri" w:cs="Calibri"/>
        </w:rPr>
        <w:t xml:space="preserve">servidor local para realizar as consultas necessárias sem impactar na </w:t>
      </w:r>
      <w:r w:rsidR="007E673D">
        <w:rPr>
          <w:rFonts w:ascii="Calibri" w:eastAsia="Calibri" w:hAnsi="Calibri" w:cs="Calibri"/>
        </w:rPr>
        <w:t>R</w:t>
      </w:r>
      <w:r w:rsidRPr="007E673D">
        <w:rPr>
          <w:rFonts w:ascii="Calibri" w:eastAsia="Calibri" w:hAnsi="Calibri" w:cs="Calibri"/>
        </w:rPr>
        <w:t>ede</w:t>
      </w:r>
      <w:r w:rsidR="007E673D">
        <w:rPr>
          <w:rFonts w:ascii="Calibri" w:eastAsia="Calibri" w:hAnsi="Calibri" w:cs="Calibri"/>
        </w:rPr>
        <w:t xml:space="preserve"> da SES</w:t>
      </w:r>
      <w:r w:rsidRPr="007E673D">
        <w:rPr>
          <w:rFonts w:ascii="Calibri" w:eastAsia="Calibri" w:hAnsi="Calibri" w:cs="Calibri"/>
        </w:rPr>
        <w:t xml:space="preserve"> </w:t>
      </w:r>
    </w:p>
    <w:p w14:paraId="638F768A" w14:textId="57942540" w:rsidR="00F75876" w:rsidRPr="007E673D" w:rsidRDefault="007E673D" w:rsidP="007E67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</w:t>
      </w:r>
      <w:r w:rsidR="00F75876" w:rsidRPr="007E673D">
        <w:rPr>
          <w:rFonts w:ascii="Calibri" w:eastAsia="Calibri" w:hAnsi="Calibri" w:cs="Calibri"/>
        </w:rPr>
        <w:t>nsolida</w:t>
      </w:r>
      <w:r>
        <w:rPr>
          <w:rFonts w:ascii="Calibri" w:eastAsia="Calibri" w:hAnsi="Calibri" w:cs="Calibri"/>
        </w:rPr>
        <w:t xml:space="preserve">do, </w:t>
      </w:r>
      <w:r w:rsidR="00F75876" w:rsidRPr="007E673D">
        <w:rPr>
          <w:rFonts w:ascii="Calibri" w:eastAsia="Calibri" w:hAnsi="Calibri" w:cs="Calibri"/>
        </w:rPr>
        <w:t xml:space="preserve">encaminhar para Vanessa para </w:t>
      </w:r>
      <w:r>
        <w:rPr>
          <w:rFonts w:ascii="Calibri" w:eastAsia="Calibri" w:hAnsi="Calibri" w:cs="Calibri"/>
        </w:rPr>
        <w:t>que seja distribuído par</w:t>
      </w:r>
      <w:r w:rsidR="00F75876" w:rsidRPr="007E673D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a</w:t>
      </w:r>
      <w:r w:rsidR="00F75876" w:rsidRPr="007E673D">
        <w:rPr>
          <w:rFonts w:ascii="Calibri" w:eastAsia="Calibri" w:hAnsi="Calibri" w:cs="Calibri"/>
        </w:rPr>
        <w:t>s regionais</w:t>
      </w:r>
      <w:r>
        <w:rPr>
          <w:rFonts w:ascii="Calibri" w:eastAsia="Calibri" w:hAnsi="Calibri" w:cs="Calibri"/>
        </w:rPr>
        <w:t>.</w:t>
      </w:r>
    </w:p>
    <w:p w14:paraId="0A72F153" w14:textId="77777777" w:rsidR="00F75876" w:rsidRDefault="00F75876" w:rsidP="00775AA6">
      <w:pPr>
        <w:spacing w:line="360" w:lineRule="auto"/>
        <w:jc w:val="both"/>
        <w:rPr>
          <w:rFonts w:ascii="Calibri" w:eastAsia="Calibri" w:hAnsi="Calibri" w:cs="Calibri"/>
        </w:rPr>
      </w:pPr>
    </w:p>
    <w:p w14:paraId="3AF905DF" w14:textId="295F53CF" w:rsidR="00281403" w:rsidRPr="00281403" w:rsidRDefault="00281403" w:rsidP="00775AA6">
      <w:p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281403">
        <w:rPr>
          <w:rFonts w:ascii="Calibri" w:eastAsia="Calibri" w:hAnsi="Calibri" w:cs="Calibri"/>
          <w:b/>
          <w:bCs/>
        </w:rPr>
        <w:t>Construção dos filtros:</w:t>
      </w:r>
    </w:p>
    <w:p w14:paraId="659EA08C" w14:textId="3BC18785" w:rsidR="00281403" w:rsidRDefault="00F75876" w:rsidP="00F7587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281403">
        <w:rPr>
          <w:rFonts w:ascii="Calibri" w:eastAsia="Calibri" w:hAnsi="Calibri" w:cs="Calibri"/>
        </w:rPr>
        <w:t>O arquivo que é lido pelo código do programa PPI x Produção deve ser em formato “.</w:t>
      </w:r>
      <w:proofErr w:type="spellStart"/>
      <w:r w:rsidR="00281403">
        <w:rPr>
          <w:rFonts w:ascii="Calibri" w:eastAsia="Calibri" w:hAnsi="Calibri" w:cs="Calibri"/>
        </w:rPr>
        <w:t>txt</w:t>
      </w:r>
      <w:proofErr w:type="spellEnd"/>
      <w:r w:rsidR="00281403">
        <w:rPr>
          <w:rFonts w:ascii="Calibri" w:eastAsia="Calibri" w:hAnsi="Calibri" w:cs="Calibri"/>
        </w:rPr>
        <w:t>”. Ele já existe e é chamado de “filtroPpiProducao.txt” e o caminho para a pasta que ele está armazenado deve estar corretamente lançado no “.</w:t>
      </w:r>
      <w:proofErr w:type="spellStart"/>
      <w:r w:rsidR="00281403">
        <w:rPr>
          <w:rFonts w:ascii="Calibri" w:eastAsia="Calibri" w:hAnsi="Calibri" w:cs="Calibri"/>
        </w:rPr>
        <w:t>ini</w:t>
      </w:r>
      <w:proofErr w:type="spellEnd"/>
      <w:r w:rsidR="00281403">
        <w:rPr>
          <w:rFonts w:ascii="Calibri" w:eastAsia="Calibri" w:hAnsi="Calibri" w:cs="Calibri"/>
        </w:rPr>
        <w:t xml:space="preserve">” do programa. Caso tenha dúvida, deixe sempre junto do programa. </w:t>
      </w:r>
      <w:r w:rsidR="00281403" w:rsidRPr="00281403">
        <w:rPr>
          <w:rFonts w:ascii="Calibri" w:eastAsia="Calibri" w:hAnsi="Calibri" w:cs="Calibri"/>
          <w:color w:val="FF0000"/>
        </w:rPr>
        <w:t>(precisar padronizar o local</w:t>
      </w:r>
      <w:r w:rsidR="00281403">
        <w:rPr>
          <w:rFonts w:ascii="Calibri" w:eastAsia="Calibri" w:hAnsi="Calibri" w:cs="Calibri"/>
          <w:color w:val="FF0000"/>
        </w:rPr>
        <w:t xml:space="preserve"> do arquivo</w:t>
      </w:r>
      <w:r w:rsidR="00281403" w:rsidRPr="00281403">
        <w:rPr>
          <w:rFonts w:ascii="Calibri" w:eastAsia="Calibri" w:hAnsi="Calibri" w:cs="Calibri"/>
          <w:color w:val="FF0000"/>
        </w:rPr>
        <w:t xml:space="preserve">) </w:t>
      </w:r>
    </w:p>
    <w:p w14:paraId="5C042E11" w14:textId="03F63264" w:rsidR="00F75876" w:rsidRDefault="00281403" w:rsidP="00F7587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Para </w:t>
      </w:r>
      <w:r w:rsidR="00F75876">
        <w:rPr>
          <w:rFonts w:ascii="Calibri" w:eastAsia="Calibri" w:hAnsi="Calibri" w:cs="Calibri"/>
        </w:rPr>
        <w:t>configurar arquivo de filtro</w:t>
      </w:r>
      <w:r>
        <w:rPr>
          <w:rFonts w:ascii="Calibri" w:eastAsia="Calibri" w:hAnsi="Calibri" w:cs="Calibri"/>
        </w:rPr>
        <w:t>:</w:t>
      </w:r>
    </w:p>
    <w:p w14:paraId="27681C9E" w14:textId="7FCE8A0C" w:rsidR="00F75876" w:rsidRDefault="00F75876" w:rsidP="00F7587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r w:rsidR="00281403">
        <w:rPr>
          <w:rFonts w:ascii="Calibri" w:eastAsia="Calibri" w:hAnsi="Calibri" w:cs="Calibri"/>
        </w:rPr>
        <w:t>Defina os</w:t>
      </w:r>
      <w:r>
        <w:rPr>
          <w:rFonts w:ascii="Calibri" w:eastAsia="Calibri" w:hAnsi="Calibri" w:cs="Calibri"/>
        </w:rPr>
        <w:t xml:space="preserve"> cabeçalhos: </w:t>
      </w:r>
      <w:r w:rsidR="00281403">
        <w:rPr>
          <w:rFonts w:ascii="Calibri" w:eastAsia="Calibri" w:hAnsi="Calibri" w:cs="Calibri"/>
        </w:rPr>
        <w:t>devem ficar</w:t>
      </w:r>
      <w:r>
        <w:rPr>
          <w:rFonts w:ascii="Calibri" w:eastAsia="Calibri" w:hAnsi="Calibri" w:cs="Calibri"/>
        </w:rPr>
        <w:t xml:space="preserve"> entre colchetes</w:t>
      </w:r>
      <w:r w:rsidR="00281403">
        <w:rPr>
          <w:rFonts w:ascii="Calibri" w:eastAsia="Calibri" w:hAnsi="Calibri" w:cs="Calibri"/>
        </w:rPr>
        <w:t>.</w:t>
      </w:r>
    </w:p>
    <w:p w14:paraId="601E9617" w14:textId="48CCF0DC" w:rsidR="00F75876" w:rsidRDefault="00F75876" w:rsidP="00F7587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r w:rsidR="00D64CC2">
        <w:rPr>
          <w:rFonts w:ascii="Calibri" w:eastAsia="Calibri" w:hAnsi="Calibri" w:cs="Calibri"/>
        </w:rPr>
        <w:t xml:space="preserve">Toda definição de variável que </w:t>
      </w:r>
      <w:r>
        <w:rPr>
          <w:rFonts w:ascii="Calibri" w:eastAsia="Calibri" w:hAnsi="Calibri" w:cs="Calibri"/>
        </w:rPr>
        <w:t xml:space="preserve">fica entre </w:t>
      </w:r>
      <w:proofErr w:type="gramStart"/>
      <w:r>
        <w:rPr>
          <w:rFonts w:ascii="Calibri" w:eastAsia="Calibri" w:hAnsi="Calibri" w:cs="Calibri"/>
        </w:rPr>
        <w:t>um colchetes</w:t>
      </w:r>
      <w:proofErr w:type="gramEnd"/>
      <w:r>
        <w:rPr>
          <w:rFonts w:ascii="Calibri" w:eastAsia="Calibri" w:hAnsi="Calibri" w:cs="Calibri"/>
        </w:rPr>
        <w:t xml:space="preserve"> e outro é o seu filtro construído. O filtro </w:t>
      </w:r>
      <w:r w:rsidR="00D64CC2">
        <w:rPr>
          <w:rFonts w:ascii="Calibri" w:eastAsia="Calibri" w:hAnsi="Calibri" w:cs="Calibri"/>
        </w:rPr>
        <w:t>deve</w:t>
      </w:r>
      <w:r>
        <w:rPr>
          <w:rFonts w:ascii="Calibri" w:eastAsia="Calibri" w:hAnsi="Calibri" w:cs="Calibri"/>
        </w:rPr>
        <w:t xml:space="preserve"> </w:t>
      </w:r>
      <w:r w:rsidR="00D64CC2"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</w:rPr>
        <w:t xml:space="preserve"> a “</w:t>
      </w:r>
      <w:r w:rsidR="00D64CC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ssistência” que é </w:t>
      </w:r>
      <w:r w:rsidR="00D64CC2">
        <w:rPr>
          <w:rFonts w:ascii="Calibri" w:eastAsia="Calibri" w:hAnsi="Calibri" w:cs="Calibri"/>
        </w:rPr>
        <w:t xml:space="preserve">a principal chave do Banco </w:t>
      </w:r>
      <w:r>
        <w:rPr>
          <w:rFonts w:ascii="Calibri" w:eastAsia="Calibri" w:hAnsi="Calibri" w:cs="Calibri"/>
        </w:rPr>
        <w:t>PPI</w:t>
      </w:r>
      <w:r w:rsidR="00D64CC2">
        <w:rPr>
          <w:rFonts w:ascii="Calibri" w:eastAsia="Calibri" w:hAnsi="Calibri" w:cs="Calibri"/>
        </w:rPr>
        <w:t xml:space="preserve"> Oficial;</w:t>
      </w:r>
      <w:r>
        <w:rPr>
          <w:rFonts w:ascii="Calibri" w:eastAsia="Calibri" w:hAnsi="Calibri" w:cs="Calibri"/>
        </w:rPr>
        <w:t xml:space="preserve"> pode</w:t>
      </w:r>
      <w:r w:rsidR="00D64CC2">
        <w:rPr>
          <w:rFonts w:ascii="Calibri" w:eastAsia="Calibri" w:hAnsi="Calibri" w:cs="Calibri"/>
        </w:rPr>
        <w:t>-se acrescentar outros filtros, tais como</w:t>
      </w:r>
      <w:r>
        <w:rPr>
          <w:rFonts w:ascii="Calibri" w:eastAsia="Calibri" w:hAnsi="Calibri" w:cs="Calibri"/>
        </w:rPr>
        <w:t xml:space="preserve"> “</w:t>
      </w:r>
      <w:r w:rsidR="00D64CC2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omplexidade”, “</w:t>
      </w:r>
      <w:r w:rsidR="00D64CC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tendimento”, “</w:t>
      </w:r>
      <w:r w:rsidR="00D64CC2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rigem” ou “</w:t>
      </w:r>
      <w:r w:rsidR="00D64CC2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istema” </w:t>
      </w:r>
      <w:r w:rsidR="00D64CC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mbulatorial ou </w:t>
      </w:r>
      <w:r w:rsidR="00D64CC2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ospitalar</w:t>
      </w:r>
      <w:r w:rsidR="00D64CC2">
        <w:rPr>
          <w:rFonts w:ascii="Calibri" w:eastAsia="Calibri" w:hAnsi="Calibri" w:cs="Calibri"/>
        </w:rPr>
        <w:t>, perfazendo um total permitido de apenas 5</w:t>
      </w:r>
      <w:r>
        <w:rPr>
          <w:rFonts w:ascii="Calibri" w:eastAsia="Calibri" w:hAnsi="Calibri" w:cs="Calibri"/>
        </w:rPr>
        <w:t xml:space="preserve">. </w:t>
      </w:r>
    </w:p>
    <w:p w14:paraId="1070CF25" w14:textId="2AC45AC6" w:rsidR="00F75876" w:rsidRDefault="00F75876" w:rsidP="00F75876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r w:rsidR="00D64CC2">
        <w:rPr>
          <w:rFonts w:ascii="Calibri" w:eastAsia="Calibri" w:hAnsi="Calibri" w:cs="Calibri"/>
        </w:rPr>
        <w:t>A partir daí, pode-se</w:t>
      </w:r>
      <w:r>
        <w:rPr>
          <w:rFonts w:ascii="Calibri" w:eastAsia="Calibri" w:hAnsi="Calibri" w:cs="Calibri"/>
        </w:rPr>
        <w:t xml:space="preserve"> criar combinações</w:t>
      </w:r>
      <w:r w:rsidR="00D64CC2">
        <w:rPr>
          <w:rFonts w:ascii="Calibri" w:eastAsia="Calibri" w:hAnsi="Calibri" w:cs="Calibri"/>
        </w:rPr>
        <w:t>, por</w:t>
      </w:r>
      <w:r>
        <w:rPr>
          <w:rFonts w:ascii="Calibri" w:eastAsia="Calibri" w:hAnsi="Calibri" w:cs="Calibri"/>
        </w:rPr>
        <w:t xml:space="preserve"> exemplo</w:t>
      </w:r>
      <w:r w:rsidR="00D64CC2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D64CC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bre e fecha o</w:t>
      </w:r>
      <w:r w:rsidR="00D64CC2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colchetes com o tipo e abaixo os códigos </w:t>
      </w:r>
      <w:r w:rsidR="00D64CC2">
        <w:rPr>
          <w:rFonts w:ascii="Calibri" w:eastAsia="Calibri" w:hAnsi="Calibri" w:cs="Calibri"/>
        </w:rPr>
        <w:t xml:space="preserve">das variáveis </w:t>
      </w:r>
      <w:r>
        <w:rPr>
          <w:rFonts w:ascii="Calibri" w:eastAsia="Calibri" w:hAnsi="Calibri" w:cs="Calibri"/>
        </w:rPr>
        <w:t>do referido filtro</w:t>
      </w:r>
    </w:p>
    <w:p w14:paraId="070D47DA" w14:textId="77777777" w:rsidR="00D64CC2" w:rsidRDefault="00F75876" w:rsidP="00D64CC2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8A63158" w14:textId="27DF54CA" w:rsidR="00403D96" w:rsidRDefault="00403D96" w:rsidP="00D64CC2">
      <w:pPr>
        <w:spacing w:line="360" w:lineRule="auto"/>
        <w:jc w:val="both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t>PRODUTO:</w:t>
      </w:r>
      <w:r>
        <w:rPr>
          <w:rFonts w:ascii="Calibri" w:eastAsia="Calibri" w:hAnsi="Calibri" w:cs="Calibri"/>
        </w:rPr>
        <w:t xml:space="preserve"> </w:t>
      </w:r>
      <w:r w:rsidR="00D64CC2">
        <w:rPr>
          <w:rFonts w:ascii="Calibri" w:eastAsia="Calibri" w:hAnsi="Calibri" w:cs="Calibri"/>
        </w:rPr>
        <w:t xml:space="preserve"> Base “ppiPrdoucaoSHMedia_Mensal.mdb”</w:t>
      </w:r>
    </w:p>
    <w:p w14:paraId="1BA62549" w14:textId="77777777" w:rsidR="0022029E" w:rsidRDefault="0022029E" w:rsidP="0022029E">
      <w:pPr>
        <w:jc w:val="both"/>
        <w:rPr>
          <w:rFonts w:ascii="Calibri" w:eastAsia="Calibri" w:hAnsi="Calibri" w:cs="Calibri"/>
          <w:b/>
        </w:rPr>
      </w:pPr>
    </w:p>
    <w:p w14:paraId="0F1EE278" w14:textId="3E9990F7" w:rsidR="00403D96" w:rsidRDefault="00403D96" w:rsidP="0022029E">
      <w:pPr>
        <w:jc w:val="both"/>
        <w:rPr>
          <w:rFonts w:ascii="Calibri" w:eastAsia="Calibri" w:hAnsi="Calibri" w:cs="Calibri"/>
        </w:rPr>
      </w:pPr>
      <w:r w:rsidRPr="0022029E">
        <w:rPr>
          <w:rFonts w:ascii="Calibri" w:eastAsia="Calibri" w:hAnsi="Calibri" w:cs="Calibri"/>
          <w:b/>
        </w:rPr>
        <w:t>CONFERÊNCIA:</w:t>
      </w:r>
      <w:r>
        <w:rPr>
          <w:rFonts w:ascii="Calibri" w:eastAsia="Calibri" w:hAnsi="Calibri" w:cs="Calibri"/>
        </w:rPr>
        <w:t xml:space="preserve"> </w:t>
      </w:r>
    </w:p>
    <w:p w14:paraId="0A09D2D2" w14:textId="4D9D0FC9" w:rsidR="006B1A3D" w:rsidRDefault="006B1A3D" w:rsidP="0022029E">
      <w:pPr>
        <w:jc w:val="both"/>
        <w:rPr>
          <w:rFonts w:ascii="Calibri" w:eastAsia="Calibri" w:hAnsi="Calibri" w:cs="Calibri"/>
        </w:rPr>
      </w:pPr>
    </w:p>
    <w:p w14:paraId="1D7380B1" w14:textId="19BC717E" w:rsidR="005B141D" w:rsidRPr="0022029E" w:rsidRDefault="005B141D" w:rsidP="00E80140">
      <w:pPr>
        <w:jc w:val="both"/>
        <w:rPr>
          <w:rFonts w:ascii="Calibri" w:eastAsia="Calibri" w:hAnsi="Calibri" w:cs="Calibri"/>
          <w:b/>
        </w:rPr>
      </w:pPr>
      <w:r w:rsidRPr="0022029E">
        <w:rPr>
          <w:rFonts w:ascii="Calibri" w:eastAsia="Calibri" w:hAnsi="Calibri" w:cs="Calibri"/>
          <w:b/>
        </w:rPr>
        <w:t>FÓRMULAS:</w:t>
      </w:r>
    </w:p>
    <w:p w14:paraId="7EE0B89C" w14:textId="3D2DB431" w:rsidR="005B141D" w:rsidRDefault="005B141D" w:rsidP="00E80140">
      <w:pPr>
        <w:jc w:val="both"/>
        <w:rPr>
          <w:rFonts w:ascii="Calibri" w:eastAsia="Calibri" w:hAnsi="Calibri" w:cs="Calibri"/>
        </w:rPr>
      </w:pPr>
    </w:p>
    <w:p w14:paraId="2792D9E1" w14:textId="5E04D8D5" w:rsidR="005C7B15" w:rsidRPr="007504BD" w:rsidRDefault="005B141D" w:rsidP="00E80140">
      <w:pPr>
        <w:jc w:val="both"/>
        <w:rPr>
          <w:rFonts w:ascii="Calibri" w:eastAsia="Calibri" w:hAnsi="Calibri" w:cs="Calibri"/>
          <w:b/>
        </w:rPr>
      </w:pPr>
      <w:r w:rsidRPr="005B141D">
        <w:rPr>
          <w:rFonts w:ascii="Calibri" w:eastAsia="Calibri" w:hAnsi="Calibri" w:cs="Calibri"/>
          <w:b/>
        </w:rPr>
        <w:t>CÓDIGO SQL:</w:t>
      </w:r>
      <w:r w:rsidR="007504BD">
        <w:rPr>
          <w:rFonts w:ascii="Calibri" w:eastAsia="Calibri" w:hAnsi="Calibri" w:cs="Calibri"/>
          <w:b/>
        </w:rPr>
        <w:t xml:space="preserve"> </w:t>
      </w:r>
      <w:r w:rsidR="007504BD" w:rsidRPr="007504BD">
        <w:rPr>
          <w:rFonts w:ascii="Calibri" w:eastAsia="Calibri" w:hAnsi="Calibri" w:cs="Calibri"/>
          <w:bCs/>
        </w:rPr>
        <w:t>Neste caso, o código é o algoritmo do programa. O código SQL para consulta será criado a partir desta base de dados.</w:t>
      </w:r>
    </w:p>
    <w:p w14:paraId="679EEF43" w14:textId="77777777" w:rsidR="00D22237" w:rsidRDefault="00D22237" w:rsidP="0035374B">
      <w:pPr>
        <w:spacing w:line="360" w:lineRule="auto"/>
        <w:rPr>
          <w:rFonts w:ascii="Calibri" w:eastAsia="Calibri" w:hAnsi="Calibri" w:cs="Calibri"/>
          <w:b/>
        </w:rPr>
      </w:pPr>
    </w:p>
    <w:p w14:paraId="69DF90F3" w14:textId="3C6484F9" w:rsidR="009F0761" w:rsidRPr="009F0761" w:rsidRDefault="0035374B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REFERÊNCIAS:</w:t>
      </w:r>
      <w:r w:rsidR="009F0761">
        <w:rPr>
          <w:rFonts w:ascii="Calibri" w:eastAsia="Calibri" w:hAnsi="Calibri" w:cs="Calibri"/>
        </w:rPr>
        <w:t xml:space="preserve"> Não há referências legais.</w:t>
      </w:r>
    </w:p>
    <w:p w14:paraId="3AC322B6" w14:textId="3D6BB0B5" w:rsidR="009F0761" w:rsidRPr="00D22237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REVISÃO:</w:t>
      </w:r>
    </w:p>
    <w:p w14:paraId="7600859A" w14:textId="1BA11CFB" w:rsidR="009F0761" w:rsidRPr="00D22237" w:rsidRDefault="0035374B" w:rsidP="0035374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DATA:</w:t>
      </w:r>
    </w:p>
    <w:p w14:paraId="14B5E158" w14:textId="77777777" w:rsidR="0035374B" w:rsidRPr="009F0761" w:rsidRDefault="0035374B" w:rsidP="0035374B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APROVAÇÃO:</w:t>
      </w:r>
    </w:p>
    <w:p w14:paraId="61BB7042" w14:textId="77777777" w:rsidR="0035374B" w:rsidRDefault="0035374B" w:rsidP="0084418F">
      <w:pPr>
        <w:jc w:val="center"/>
      </w:pPr>
    </w:p>
    <w:sectPr w:rsidR="0035374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E3999" w14:textId="77777777" w:rsidR="003C17F9" w:rsidRDefault="003C17F9" w:rsidP="0035374B">
      <w:pPr>
        <w:spacing w:line="240" w:lineRule="auto"/>
      </w:pPr>
      <w:r>
        <w:separator/>
      </w:r>
    </w:p>
  </w:endnote>
  <w:endnote w:type="continuationSeparator" w:id="0">
    <w:p w14:paraId="1619F1D8" w14:textId="77777777" w:rsidR="003C17F9" w:rsidRDefault="003C17F9" w:rsidP="00353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18514"/>
      <w:docPartObj>
        <w:docPartGallery w:val="Page Numbers (Bottom of Page)"/>
        <w:docPartUnique/>
      </w:docPartObj>
    </w:sdtPr>
    <w:sdtEndPr/>
    <w:sdtContent>
      <w:p w14:paraId="560E19F9" w14:textId="48F8C2D6" w:rsidR="002A6721" w:rsidRDefault="002A6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40B">
          <w:rPr>
            <w:noProof/>
          </w:rPr>
          <w:t>6</w:t>
        </w:r>
        <w:r>
          <w:fldChar w:fldCharType="end"/>
        </w:r>
      </w:p>
    </w:sdtContent>
  </w:sdt>
  <w:p w14:paraId="50A12634" w14:textId="77777777" w:rsidR="002A6721" w:rsidRDefault="002A6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A7AD6" w14:textId="77777777" w:rsidR="003C17F9" w:rsidRDefault="003C17F9" w:rsidP="0035374B">
      <w:pPr>
        <w:spacing w:line="240" w:lineRule="auto"/>
      </w:pPr>
      <w:r>
        <w:separator/>
      </w:r>
    </w:p>
  </w:footnote>
  <w:footnote w:type="continuationSeparator" w:id="0">
    <w:p w14:paraId="03784EDC" w14:textId="77777777" w:rsidR="003C17F9" w:rsidRDefault="003C17F9" w:rsidP="00353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9240" w14:textId="6A44FDA1" w:rsidR="0035374B" w:rsidRDefault="0035374B">
    <w:pPr>
      <w:pStyle w:val="Cabealho"/>
    </w:pPr>
  </w:p>
  <w:tbl>
    <w:tblPr>
      <w:tblStyle w:val="Tabelacomgrade"/>
      <w:tblW w:w="8659" w:type="dxa"/>
      <w:tblInd w:w="-176" w:type="dxa"/>
      <w:tblLayout w:type="fixed"/>
      <w:tblLook w:val="04A0" w:firstRow="1" w:lastRow="0" w:firstColumn="1" w:lastColumn="0" w:noHBand="0" w:noVBand="1"/>
    </w:tblPr>
    <w:tblGrid>
      <w:gridCol w:w="1372"/>
      <w:gridCol w:w="4882"/>
      <w:gridCol w:w="863"/>
      <w:gridCol w:w="1542"/>
    </w:tblGrid>
    <w:tr w:rsidR="0035374B" w14:paraId="16B8CF71" w14:textId="77777777" w:rsidTr="009F0761">
      <w:trPr>
        <w:trHeight w:val="397"/>
      </w:trPr>
      <w:tc>
        <w:tcPr>
          <w:tcW w:w="1372" w:type="dxa"/>
          <w:vMerge w:val="restart"/>
        </w:tcPr>
        <w:p w14:paraId="2F48CCB3" w14:textId="77777777" w:rsid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  <w:p w14:paraId="1C4C3B62" w14:textId="2222E21A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74B">
            <w:rPr>
              <w:rFonts w:asciiTheme="minorHAnsi" w:hAnsiTheme="minorHAnsi" w:cstheme="minorHAnsi"/>
              <w:b/>
              <w:sz w:val="24"/>
              <w:szCs w:val="24"/>
            </w:rPr>
            <w:t>SES-SUBREG-DPPI</w:t>
          </w:r>
        </w:p>
        <w:p w14:paraId="338EE3C3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 w:val="restart"/>
        </w:tcPr>
        <w:p w14:paraId="0BC47C6C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  <w:p w14:paraId="0BE5E0C7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  <w:r w:rsidRPr="0035374B">
            <w:rPr>
              <w:rFonts w:asciiTheme="minorHAnsi" w:hAnsiTheme="minorHAnsi" w:cstheme="minorHAnsi"/>
              <w:b/>
            </w:rPr>
            <w:t>PROCEDIMENTO OPERACIONAL PADRÃO - POP</w:t>
          </w:r>
        </w:p>
      </w:tc>
      <w:tc>
        <w:tcPr>
          <w:tcW w:w="863" w:type="dxa"/>
        </w:tcPr>
        <w:p w14:paraId="0CECE5D9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Código</w:t>
          </w:r>
        </w:p>
      </w:tc>
      <w:tc>
        <w:tcPr>
          <w:tcW w:w="1542" w:type="dxa"/>
        </w:tcPr>
        <w:p w14:paraId="4DC0CE36" w14:textId="77777777" w:rsidR="0035374B" w:rsidRDefault="0035374B" w:rsidP="00DC2510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>POP – DPPI 0</w:t>
          </w:r>
          <w:r w:rsidR="000938DF">
            <w:rPr>
              <w:rFonts w:asciiTheme="minorHAnsi" w:hAnsiTheme="minorHAnsi" w:cstheme="minorHAnsi"/>
              <w:sz w:val="18"/>
              <w:szCs w:val="18"/>
            </w:rPr>
            <w:t>1</w:t>
          </w:r>
          <w:r w:rsidR="00AF340B">
            <w:rPr>
              <w:rFonts w:asciiTheme="minorHAnsi" w:hAnsiTheme="minorHAnsi" w:cstheme="minorHAnsi"/>
              <w:sz w:val="18"/>
              <w:szCs w:val="18"/>
            </w:rPr>
            <w:t>1</w:t>
          </w:r>
        </w:p>
        <w:p w14:paraId="773A681B" w14:textId="4323C170" w:rsidR="00AF340B" w:rsidRPr="0035374B" w:rsidRDefault="00AF340B" w:rsidP="00DC2510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</w:p>
      </w:tc>
    </w:tr>
    <w:tr w:rsidR="0035374B" w14:paraId="4C182D3A" w14:textId="77777777" w:rsidTr="009F0761">
      <w:trPr>
        <w:trHeight w:val="397"/>
      </w:trPr>
      <w:tc>
        <w:tcPr>
          <w:tcW w:w="1372" w:type="dxa"/>
          <w:vMerge/>
        </w:tcPr>
        <w:p w14:paraId="4AFAF0CD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/>
        </w:tcPr>
        <w:p w14:paraId="17F4BEA5" w14:textId="77777777" w:rsidR="0035374B" w:rsidRP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</w:rPr>
          </w:pPr>
        </w:p>
      </w:tc>
      <w:tc>
        <w:tcPr>
          <w:tcW w:w="863" w:type="dxa"/>
        </w:tcPr>
        <w:p w14:paraId="23426F13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Edição</w:t>
          </w:r>
        </w:p>
      </w:tc>
      <w:tc>
        <w:tcPr>
          <w:tcW w:w="1542" w:type="dxa"/>
        </w:tcPr>
        <w:p w14:paraId="46ABE90B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>Primeira</w:t>
          </w:r>
        </w:p>
      </w:tc>
    </w:tr>
    <w:tr w:rsidR="0035374B" w14:paraId="3C5E9298" w14:textId="77777777" w:rsidTr="009F0761">
      <w:trPr>
        <w:trHeight w:val="331"/>
      </w:trPr>
      <w:tc>
        <w:tcPr>
          <w:tcW w:w="1372" w:type="dxa"/>
          <w:vMerge/>
        </w:tcPr>
        <w:p w14:paraId="568BE8EE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 w:val="restart"/>
        </w:tcPr>
        <w:p w14:paraId="01A1B842" w14:textId="77777777" w:rsidR="0035374B" w:rsidRDefault="0035374B" w:rsidP="0035374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</w:p>
        <w:p w14:paraId="05323A7E" w14:textId="6AE6406C" w:rsidR="0035374B" w:rsidRPr="0035374B" w:rsidRDefault="00DC2510" w:rsidP="001E183B">
          <w:pPr>
            <w:pStyle w:val="Cabealh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 xml:space="preserve">CONFECÇÃO </w:t>
          </w:r>
          <w:r w:rsidR="0075767D">
            <w:rPr>
              <w:rFonts w:asciiTheme="minorHAnsi" w:hAnsiTheme="minorHAnsi" w:cstheme="minorHAnsi"/>
              <w:b/>
            </w:rPr>
            <w:t xml:space="preserve">BASE </w:t>
          </w:r>
          <w:r>
            <w:rPr>
              <w:rFonts w:asciiTheme="minorHAnsi" w:hAnsiTheme="minorHAnsi" w:cstheme="minorHAnsi"/>
              <w:b/>
            </w:rPr>
            <w:t>PPI PRODUÇÃO</w:t>
          </w:r>
        </w:p>
      </w:tc>
      <w:tc>
        <w:tcPr>
          <w:tcW w:w="863" w:type="dxa"/>
        </w:tcPr>
        <w:p w14:paraId="72FAB4BC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Data</w:t>
          </w:r>
        </w:p>
      </w:tc>
      <w:tc>
        <w:tcPr>
          <w:tcW w:w="1542" w:type="dxa"/>
        </w:tcPr>
        <w:p w14:paraId="16F47CA5" w14:textId="6DB2EE7B" w:rsidR="0035374B" w:rsidRPr="0035374B" w:rsidRDefault="001114EC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</w:rPr>
            <w:t>/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</w:rPr>
            <w:t>xxxx</w:t>
          </w:r>
          <w:proofErr w:type="spellEnd"/>
        </w:p>
      </w:tc>
    </w:tr>
    <w:tr w:rsidR="0035374B" w14:paraId="37870798" w14:textId="77777777" w:rsidTr="009F0761">
      <w:trPr>
        <w:trHeight w:val="330"/>
      </w:trPr>
      <w:tc>
        <w:tcPr>
          <w:tcW w:w="1372" w:type="dxa"/>
          <w:vMerge/>
        </w:tcPr>
        <w:p w14:paraId="132AA418" w14:textId="77777777" w:rsidR="0035374B" w:rsidRDefault="0035374B" w:rsidP="0035374B">
          <w:pPr>
            <w:pStyle w:val="Cabealho"/>
          </w:pPr>
        </w:p>
      </w:tc>
      <w:tc>
        <w:tcPr>
          <w:tcW w:w="4882" w:type="dxa"/>
          <w:vMerge/>
        </w:tcPr>
        <w:p w14:paraId="65E5DC25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</w:rPr>
          </w:pPr>
        </w:p>
      </w:tc>
      <w:tc>
        <w:tcPr>
          <w:tcW w:w="863" w:type="dxa"/>
        </w:tcPr>
        <w:p w14:paraId="3E3B76D2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b/>
              <w:sz w:val="18"/>
              <w:szCs w:val="18"/>
            </w:rPr>
            <w:t>Página</w:t>
          </w:r>
        </w:p>
      </w:tc>
      <w:tc>
        <w:tcPr>
          <w:tcW w:w="1542" w:type="dxa"/>
        </w:tcPr>
        <w:p w14:paraId="0A4A280A" w14:textId="282D559D" w:rsidR="0035374B" w:rsidRPr="0035374B" w:rsidRDefault="0035374B" w:rsidP="0035374B">
          <w:pPr>
            <w:rPr>
              <w:rFonts w:asciiTheme="minorHAnsi" w:hAnsiTheme="minorHAnsi" w:cstheme="minorHAnsi"/>
              <w:sz w:val="18"/>
              <w:szCs w:val="18"/>
            </w:rPr>
          </w:pPr>
          <w:r w:rsidRPr="0035374B">
            <w:rPr>
              <w:rFonts w:asciiTheme="minorHAnsi" w:hAnsiTheme="minorHAnsi" w:cstheme="minorHAnsi"/>
              <w:sz w:val="18"/>
              <w:szCs w:val="18"/>
            </w:rPr>
            <w:t xml:space="preserve">Página 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instrText xml:space="preserve"> PAGE </w:instrTex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AF340B">
            <w:rPr>
              <w:rFonts w:asciiTheme="minorHAnsi" w:hAnsiTheme="minorHAnsi" w:cstheme="minorHAnsi"/>
              <w:noProof/>
              <w:sz w:val="18"/>
              <w:szCs w:val="18"/>
            </w:rPr>
            <w:t>6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t xml:space="preserve"> de 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begin"/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instrText xml:space="preserve"> NUMPAGES  </w:instrTex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separate"/>
          </w:r>
          <w:r w:rsidR="00AF340B">
            <w:rPr>
              <w:rFonts w:asciiTheme="minorHAnsi" w:hAnsiTheme="minorHAnsi" w:cstheme="minorHAnsi"/>
              <w:noProof/>
              <w:sz w:val="18"/>
              <w:szCs w:val="18"/>
            </w:rPr>
            <w:t>6</w:t>
          </w:r>
          <w:r w:rsidRPr="0035374B">
            <w:rPr>
              <w:rFonts w:asciiTheme="minorHAnsi" w:hAnsiTheme="minorHAnsi" w:cstheme="minorHAnsi"/>
              <w:sz w:val="18"/>
              <w:szCs w:val="18"/>
            </w:rPr>
            <w:fldChar w:fldCharType="end"/>
          </w:r>
        </w:p>
        <w:p w14:paraId="59EEC1A0" w14:textId="77777777" w:rsidR="0035374B" w:rsidRPr="0035374B" w:rsidRDefault="0035374B" w:rsidP="0035374B">
          <w:pPr>
            <w:pStyle w:val="Cabealho"/>
            <w:rPr>
              <w:rFonts w:asciiTheme="minorHAnsi" w:hAnsiTheme="minorHAnsi" w:cstheme="minorHAnsi"/>
              <w:sz w:val="18"/>
              <w:szCs w:val="18"/>
            </w:rPr>
          </w:pPr>
        </w:p>
      </w:tc>
    </w:tr>
  </w:tbl>
  <w:p w14:paraId="1CB69610" w14:textId="7FDA06D4" w:rsidR="0035374B" w:rsidRDefault="0035374B">
    <w:pPr>
      <w:pStyle w:val="Cabealho"/>
    </w:pPr>
  </w:p>
  <w:p w14:paraId="112AF40F" w14:textId="77777777" w:rsidR="0035374B" w:rsidRDefault="003537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781"/>
    <w:multiLevelType w:val="hybridMultilevel"/>
    <w:tmpl w:val="AE5C726E"/>
    <w:lvl w:ilvl="0" w:tplc="95AC9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0468"/>
    <w:multiLevelType w:val="hybridMultilevel"/>
    <w:tmpl w:val="0FF6BF9A"/>
    <w:lvl w:ilvl="0" w:tplc="D7F44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74"/>
    <w:rsid w:val="00026781"/>
    <w:rsid w:val="00040CA0"/>
    <w:rsid w:val="00041038"/>
    <w:rsid w:val="00046D38"/>
    <w:rsid w:val="000657FF"/>
    <w:rsid w:val="000938DF"/>
    <w:rsid w:val="000A2CFB"/>
    <w:rsid w:val="001114EC"/>
    <w:rsid w:val="001216F2"/>
    <w:rsid w:val="00190E2E"/>
    <w:rsid w:val="001B1AA8"/>
    <w:rsid w:val="001B3690"/>
    <w:rsid w:val="001C18E1"/>
    <w:rsid w:val="001C67BB"/>
    <w:rsid w:val="001D7EDC"/>
    <w:rsid w:val="001E183B"/>
    <w:rsid w:val="0022029E"/>
    <w:rsid w:val="0023490B"/>
    <w:rsid w:val="00252527"/>
    <w:rsid w:val="00255CEF"/>
    <w:rsid w:val="00281403"/>
    <w:rsid w:val="00282AEB"/>
    <w:rsid w:val="002A6721"/>
    <w:rsid w:val="002B7B52"/>
    <w:rsid w:val="002D574C"/>
    <w:rsid w:val="0035374B"/>
    <w:rsid w:val="003537F1"/>
    <w:rsid w:val="003706F8"/>
    <w:rsid w:val="003C17F9"/>
    <w:rsid w:val="004017A4"/>
    <w:rsid w:val="00403D96"/>
    <w:rsid w:val="00406AD2"/>
    <w:rsid w:val="0045003F"/>
    <w:rsid w:val="0052291B"/>
    <w:rsid w:val="00565AF9"/>
    <w:rsid w:val="00585FC0"/>
    <w:rsid w:val="00595F13"/>
    <w:rsid w:val="005B141D"/>
    <w:rsid w:val="005C7B15"/>
    <w:rsid w:val="005D173A"/>
    <w:rsid w:val="00612DD3"/>
    <w:rsid w:val="00621A41"/>
    <w:rsid w:val="006369DE"/>
    <w:rsid w:val="00680275"/>
    <w:rsid w:val="00694753"/>
    <w:rsid w:val="006A4C90"/>
    <w:rsid w:val="006B1A3D"/>
    <w:rsid w:val="006C268A"/>
    <w:rsid w:val="006C67D7"/>
    <w:rsid w:val="006E5550"/>
    <w:rsid w:val="00725AB0"/>
    <w:rsid w:val="007504BD"/>
    <w:rsid w:val="0075123B"/>
    <w:rsid w:val="00755CEA"/>
    <w:rsid w:val="0075767D"/>
    <w:rsid w:val="00757787"/>
    <w:rsid w:val="00770AFF"/>
    <w:rsid w:val="00775AA6"/>
    <w:rsid w:val="00785E9C"/>
    <w:rsid w:val="00790FB6"/>
    <w:rsid w:val="007D1F7A"/>
    <w:rsid w:val="007E2EAC"/>
    <w:rsid w:val="007E673D"/>
    <w:rsid w:val="0084418F"/>
    <w:rsid w:val="00892A55"/>
    <w:rsid w:val="00893C52"/>
    <w:rsid w:val="008D0CAF"/>
    <w:rsid w:val="008D107C"/>
    <w:rsid w:val="008D79D4"/>
    <w:rsid w:val="00907E9B"/>
    <w:rsid w:val="00981216"/>
    <w:rsid w:val="00987817"/>
    <w:rsid w:val="009D6F1E"/>
    <w:rsid w:val="009F0761"/>
    <w:rsid w:val="009F1149"/>
    <w:rsid w:val="00A053B4"/>
    <w:rsid w:val="00A26D18"/>
    <w:rsid w:val="00A319D8"/>
    <w:rsid w:val="00A32B28"/>
    <w:rsid w:val="00A6305C"/>
    <w:rsid w:val="00A720C6"/>
    <w:rsid w:val="00A72D37"/>
    <w:rsid w:val="00A743D8"/>
    <w:rsid w:val="00AB5FA6"/>
    <w:rsid w:val="00AE058C"/>
    <w:rsid w:val="00AF340B"/>
    <w:rsid w:val="00B10336"/>
    <w:rsid w:val="00B242E4"/>
    <w:rsid w:val="00B30FD2"/>
    <w:rsid w:val="00B9790C"/>
    <w:rsid w:val="00BC31E9"/>
    <w:rsid w:val="00BF11B7"/>
    <w:rsid w:val="00C30432"/>
    <w:rsid w:val="00C40054"/>
    <w:rsid w:val="00C45A12"/>
    <w:rsid w:val="00C534F3"/>
    <w:rsid w:val="00C605D1"/>
    <w:rsid w:val="00C963C5"/>
    <w:rsid w:val="00CF21ED"/>
    <w:rsid w:val="00D22237"/>
    <w:rsid w:val="00D41E74"/>
    <w:rsid w:val="00D64CC2"/>
    <w:rsid w:val="00DC2510"/>
    <w:rsid w:val="00DD4BF4"/>
    <w:rsid w:val="00DE36EE"/>
    <w:rsid w:val="00E145EA"/>
    <w:rsid w:val="00E80140"/>
    <w:rsid w:val="00EC2E43"/>
    <w:rsid w:val="00F41980"/>
    <w:rsid w:val="00F512DF"/>
    <w:rsid w:val="00F54048"/>
    <w:rsid w:val="00F56C6C"/>
    <w:rsid w:val="00F75876"/>
    <w:rsid w:val="00FA116E"/>
    <w:rsid w:val="00FB6F99"/>
    <w:rsid w:val="00FC4792"/>
    <w:rsid w:val="00FC5D76"/>
    <w:rsid w:val="00FD51FB"/>
    <w:rsid w:val="00FD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920A7"/>
  <w15:chartTrackingRefBased/>
  <w15:docId w15:val="{5B0B3BF3-4601-482F-95B0-8E015037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7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37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74B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7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74B"/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59"/>
    <w:rsid w:val="0035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Faria</dc:creator>
  <cp:keywords/>
  <dc:description/>
  <cp:lastModifiedBy>Raquel Faria Nunes</cp:lastModifiedBy>
  <cp:revision>37</cp:revision>
  <dcterms:created xsi:type="dcterms:W3CDTF">2023-08-11T13:31:00Z</dcterms:created>
  <dcterms:modified xsi:type="dcterms:W3CDTF">2023-10-06T12:32:00Z</dcterms:modified>
</cp:coreProperties>
</file>