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6"/>
        <w:gridCol w:w="8859"/>
      </w:tblGrid>
      <w:tr w:rsidR="00E24D7A" w:rsidRPr="00E676C2" w14:paraId="0E12C6C1" w14:textId="77777777" w:rsidTr="00EA6B83">
        <w:trPr>
          <w:trHeight w:val="16838"/>
        </w:trPr>
        <w:tc>
          <w:tcPr>
            <w:tcW w:w="3301" w:type="dxa"/>
            <w:shd w:val="clear" w:color="auto" w:fill="4B585E"/>
            <w:tcMar>
              <w:top w:w="0" w:type="dxa"/>
              <w:left w:w="360" w:type="dxa"/>
              <w:bottom w:w="720" w:type="dxa"/>
              <w:right w:w="360" w:type="dxa"/>
            </w:tcMar>
          </w:tcPr>
          <w:p w14:paraId="28C6B23F" w14:textId="77777777" w:rsidR="00E24D7A" w:rsidRPr="00E676C2" w:rsidRDefault="00E24D7A" w:rsidP="00E676C2">
            <w:pPr>
              <w:spacing w:after="200"/>
              <w:rPr>
                <w:noProof/>
              </w:rPr>
            </w:pPr>
          </w:p>
          <w:p w14:paraId="4833D3D9" w14:textId="30860794" w:rsidR="00661FF4" w:rsidRDefault="00661FF4" w:rsidP="00661FF4">
            <w:pPr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drawing>
                <wp:inline distT="0" distB="0" distL="0" distR="0" wp14:anchorId="7651C5D9" wp14:editId="2917A819">
                  <wp:extent cx="1438275" cy="1438275"/>
                  <wp:effectExtent l="57150" t="57150" r="66675" b="66675"/>
                  <wp:docPr id="768798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79882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438275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BF13A6" w14:textId="77777777" w:rsidR="00661FF4" w:rsidRDefault="00661FF4" w:rsidP="00661FF4">
            <w:pPr>
              <w:rPr>
                <w:rFonts w:eastAsia="Arial"/>
                <w:noProof/>
              </w:rPr>
            </w:pPr>
          </w:p>
          <w:p w14:paraId="42EBC94A" w14:textId="41D4F589" w:rsidR="00E24D7A" w:rsidRPr="00F8439C" w:rsidRDefault="00F8439C" w:rsidP="00F8439C">
            <w:pPr>
              <w:pStyle w:val="SideSectionContacts"/>
            </w:pPr>
            <w:r w:rsidRPr="00F8439C">
              <w:drawing>
                <wp:anchor distT="0" distB="0" distL="114300" distR="114300" simplePos="0" relativeHeight="251658240" behindDoc="0" locked="0" layoutInCell="1" allowOverlap="1" wp14:anchorId="361C1594" wp14:editId="370888AF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77047</wp:posOffset>
                  </wp:positionV>
                  <wp:extent cx="170815" cy="170815"/>
                  <wp:effectExtent l="0" t="0" r="635" b="635"/>
                  <wp:wrapNone/>
                  <wp:docPr id="2092516005" name="Picture 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516005" name="Picture 2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8439C">
              <w:drawing>
                <wp:anchor distT="0" distB="0" distL="114300" distR="114300" simplePos="0" relativeHeight="251659264" behindDoc="0" locked="0" layoutInCell="1" allowOverlap="1" wp14:anchorId="06362A65" wp14:editId="52C891B0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294428</wp:posOffset>
                  </wp:positionV>
                  <wp:extent cx="170815" cy="170815"/>
                  <wp:effectExtent l="0" t="0" r="635" b="635"/>
                  <wp:wrapNone/>
                  <wp:docPr id="1167658360" name="Picture 4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658360" name="Picture 4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8439C">
              <w:t>raquelvcorreia@gmail.com</w:t>
            </w:r>
          </w:p>
          <w:p w14:paraId="6A95E7DC" w14:textId="79CDA11E" w:rsidR="00E24D7A" w:rsidRPr="00F8439C" w:rsidRDefault="00F8439C" w:rsidP="00F8439C">
            <w:pPr>
              <w:pStyle w:val="SideSectionContacts"/>
            </w:pPr>
            <w:r w:rsidRPr="00F8439C">
              <w:drawing>
                <wp:anchor distT="0" distB="0" distL="114300" distR="114300" simplePos="0" relativeHeight="251660288" behindDoc="0" locked="0" layoutInCell="1" allowOverlap="1" wp14:anchorId="22EE285D" wp14:editId="404D2F97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222673</wp:posOffset>
                  </wp:positionV>
                  <wp:extent cx="170815" cy="170815"/>
                  <wp:effectExtent l="0" t="0" r="635" b="635"/>
                  <wp:wrapNone/>
                  <wp:docPr id="1637902962" name="Picture 6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902962" name="Picture 6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4" w:history="1">
              <w:r w:rsidR="008D7809" w:rsidRPr="00F8439C">
                <w:t>in/ana-correia</w:t>
              </w:r>
            </w:hyperlink>
          </w:p>
          <w:p w14:paraId="13ECC3CF" w14:textId="4905352C" w:rsidR="00E24D7A" w:rsidRPr="00F8439C" w:rsidRDefault="008D7809" w:rsidP="00F8439C">
            <w:pPr>
              <w:pStyle w:val="SideSectionContacts"/>
            </w:pPr>
            <w:hyperlink r:id="rId15" w:history="1">
              <w:r w:rsidRPr="00F8439C">
                <w:t>raquelvcorreia</w:t>
              </w:r>
            </w:hyperlink>
          </w:p>
          <w:p w14:paraId="536C6FB4" w14:textId="77777777" w:rsidR="00030643" w:rsidRDefault="00030643" w:rsidP="00030643">
            <w:pPr>
              <w:pStyle w:val="SideSectionNormal"/>
            </w:pPr>
          </w:p>
          <w:p w14:paraId="64689AB3" w14:textId="5F9432C4" w:rsidR="00E24D7A" w:rsidRPr="0071638C" w:rsidRDefault="008D7809" w:rsidP="0071638C">
            <w:pPr>
              <w:pStyle w:val="SideSectionTitle"/>
            </w:pPr>
            <w:r>
              <w:t>PROFILE</w:t>
            </w:r>
          </w:p>
          <w:p w14:paraId="4DD464FE" w14:textId="77777777" w:rsidR="008D7809" w:rsidRDefault="008D7809" w:rsidP="00241890">
            <w:pPr>
              <w:pStyle w:val="SideSectionDeets"/>
            </w:pPr>
            <w:r w:rsidRPr="008D7809">
              <w:t xml:space="preserve">Experienced wet-lab </w:t>
            </w:r>
            <w:r w:rsidRPr="00996338">
              <w:rPr>
                <w:b/>
                <w:bCs/>
              </w:rPr>
              <w:t>protein biochemist</w:t>
            </w:r>
            <w:r w:rsidRPr="008D7809">
              <w:t xml:space="preserve">, evolved into a </w:t>
            </w:r>
            <w:r w:rsidRPr="00996338">
              <w:rPr>
                <w:b/>
                <w:bCs/>
              </w:rPr>
              <w:t>computational designer</w:t>
            </w:r>
            <w:r w:rsidRPr="008D7809">
              <w:t>.</w:t>
            </w:r>
          </w:p>
          <w:p w14:paraId="1C03B68C" w14:textId="162613DB" w:rsidR="00E24D7A" w:rsidRPr="00E676C2" w:rsidRDefault="008D7809" w:rsidP="00241890">
            <w:pPr>
              <w:pStyle w:val="SideSectionDeets"/>
            </w:pPr>
            <w:r w:rsidRPr="008D7809">
              <w:t xml:space="preserve">Passionate about solving complex </w:t>
            </w:r>
            <w:r w:rsidRPr="00996338">
              <w:rPr>
                <w:b/>
                <w:bCs/>
              </w:rPr>
              <w:t>biological puzzles</w:t>
            </w:r>
            <w:r w:rsidRPr="008D7809">
              <w:t xml:space="preserve"> by combining structural and experimental insights with </w:t>
            </w:r>
            <w:r w:rsidRPr="00996338">
              <w:rPr>
                <w:b/>
                <w:bCs/>
              </w:rPr>
              <w:t>AI/ML pipelines</w:t>
            </w:r>
            <w:r w:rsidRPr="008D7809">
              <w:t xml:space="preserve"> to design the next generation of functional proteins.</w:t>
            </w:r>
          </w:p>
          <w:p w14:paraId="72E10398" w14:textId="77777777" w:rsidR="00030643" w:rsidRDefault="00030643" w:rsidP="00030643">
            <w:pPr>
              <w:pStyle w:val="SideSectionNormal"/>
            </w:pPr>
          </w:p>
          <w:p w14:paraId="38351CBC" w14:textId="6C6916BD" w:rsidR="00E24D7A" w:rsidRPr="00E676C2" w:rsidRDefault="00281169" w:rsidP="0071638C">
            <w:pPr>
              <w:pStyle w:val="SideSectionTitle"/>
            </w:pPr>
            <w:r>
              <w:t xml:space="preserve">KEY </w:t>
            </w:r>
            <w:r w:rsidRPr="00E676C2">
              <w:t>SKILLS</w:t>
            </w:r>
          </w:p>
          <w:p w14:paraId="3939A292" w14:textId="77777777" w:rsidR="008D7809" w:rsidRDefault="008D7809" w:rsidP="00241890">
            <w:pPr>
              <w:pStyle w:val="SideSectionDeets"/>
            </w:pPr>
            <w:r w:rsidRPr="008D7809">
              <w:t>Computational Protein Design and AI/ML.</w:t>
            </w:r>
          </w:p>
          <w:p w14:paraId="0ABA5D1A" w14:textId="77777777" w:rsidR="008D7809" w:rsidRDefault="008D7809" w:rsidP="00241890">
            <w:pPr>
              <w:pStyle w:val="SideSectionDeets"/>
            </w:pPr>
            <w:r w:rsidRPr="008D7809">
              <w:t>Structural Biology &amp; Protein Characterization</w:t>
            </w:r>
            <w:r>
              <w:t>.</w:t>
            </w:r>
          </w:p>
          <w:p w14:paraId="3D7FA1CD" w14:textId="77777777" w:rsidR="008D7809" w:rsidRDefault="008D7809" w:rsidP="00241890">
            <w:pPr>
              <w:pStyle w:val="SideSectionDeets"/>
            </w:pPr>
            <w:r w:rsidRPr="008D7809">
              <w:t>Data Science, Analytics &amp; Infrastructure.</w:t>
            </w:r>
          </w:p>
          <w:p w14:paraId="7E0EC2AD" w14:textId="77777777" w:rsidR="008D7809" w:rsidRDefault="008D7809" w:rsidP="00241890">
            <w:pPr>
              <w:pStyle w:val="SideSectionDeets"/>
            </w:pPr>
            <w:r w:rsidRPr="008D7809">
              <w:t>R&amp;D Project Management &amp; Collaboration.</w:t>
            </w:r>
          </w:p>
          <w:p w14:paraId="04B924EA" w14:textId="7208AB95" w:rsidR="00E24D7A" w:rsidRDefault="008D7809" w:rsidP="00241890">
            <w:pPr>
              <w:pStyle w:val="SideSectionDeets"/>
            </w:pPr>
            <w:r w:rsidRPr="008D7809">
              <w:t>Python, MongoDB, SQL,</w:t>
            </w:r>
            <w:r>
              <w:t xml:space="preserve"> R,</w:t>
            </w:r>
            <w:r w:rsidRPr="008D7809">
              <w:t xml:space="preserve"> AWS, and basic Apache Spark for ML.</w:t>
            </w:r>
          </w:p>
          <w:p w14:paraId="3E80837D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32951EB3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09606298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60CB8434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3E02B252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2B6A9ADE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0094814C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5D727D44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09CFA324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3D12E737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537CD127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59406505" w14:textId="77777777" w:rsidR="00030643" w:rsidRDefault="00030643" w:rsidP="00030643">
            <w:pPr>
              <w:pStyle w:val="SideSectionNormal"/>
              <w:rPr>
                <w:noProof/>
              </w:rPr>
            </w:pPr>
          </w:p>
          <w:p w14:paraId="311C4EBB" w14:textId="2896E790" w:rsidR="00E24D7A" w:rsidRPr="00E676C2" w:rsidRDefault="00000000" w:rsidP="00030643">
            <w:pPr>
              <w:pStyle w:val="SideSectionTitle"/>
            </w:pPr>
            <w:r w:rsidRPr="00E676C2">
              <w:t>LANGUAGES</w:t>
            </w:r>
          </w:p>
          <w:p w14:paraId="08D38B80" w14:textId="77777777" w:rsidR="00661FF4" w:rsidRDefault="00000000" w:rsidP="00241890">
            <w:pPr>
              <w:pStyle w:val="SideSectionDeets"/>
              <w:rPr>
                <w:rFonts w:eastAsia="Arial"/>
              </w:rPr>
            </w:pPr>
            <w:r w:rsidRPr="00E676C2">
              <w:rPr>
                <w:rFonts w:eastAsia="Arial"/>
              </w:rPr>
              <w:t xml:space="preserve">English </w:t>
            </w:r>
          </w:p>
          <w:p w14:paraId="450D67F7" w14:textId="77777777" w:rsidR="00502967" w:rsidRDefault="00661FF4" w:rsidP="00241890">
            <w:pPr>
              <w:pStyle w:val="SideSectionDeets"/>
              <w:rPr>
                <w:rFonts w:eastAsia="Arial"/>
              </w:rPr>
            </w:pPr>
            <w:r>
              <w:rPr>
                <w:rFonts w:eastAsia="Arial"/>
              </w:rPr>
              <w:t>Spanish</w:t>
            </w:r>
          </w:p>
          <w:p w14:paraId="668D1305" w14:textId="77777777" w:rsidR="00661FF4" w:rsidRDefault="00661FF4" w:rsidP="00241890">
            <w:pPr>
              <w:pStyle w:val="SideSectionDeets"/>
              <w:rPr>
                <w:rFonts w:eastAsia="Arial"/>
              </w:rPr>
            </w:pPr>
            <w:r>
              <w:rPr>
                <w:rFonts w:eastAsia="Arial"/>
              </w:rPr>
              <w:t>Portuguese (native)</w:t>
            </w:r>
          </w:p>
          <w:p w14:paraId="115CB90F" w14:textId="77777777" w:rsidR="00030643" w:rsidRDefault="00030643" w:rsidP="00030643">
            <w:pPr>
              <w:pStyle w:val="SideSectionNormal"/>
            </w:pPr>
          </w:p>
          <w:p w14:paraId="082F8A60" w14:textId="77777777" w:rsidR="00030643" w:rsidRDefault="00030643" w:rsidP="00030643">
            <w:pPr>
              <w:pStyle w:val="SideSectionNormal"/>
            </w:pPr>
          </w:p>
          <w:p w14:paraId="27D31E9A" w14:textId="0DF52A19" w:rsidR="00661FF4" w:rsidRPr="00E676C2" w:rsidRDefault="00661FF4" w:rsidP="00030643">
            <w:pPr>
              <w:pStyle w:val="SideSectionTitle"/>
            </w:pPr>
            <w:r>
              <w:t>HOBBIES &amp; INTERESTS</w:t>
            </w:r>
          </w:p>
          <w:p w14:paraId="659D5070" w14:textId="77777777" w:rsidR="00661FF4" w:rsidRDefault="00661FF4" w:rsidP="00241890">
            <w:pPr>
              <w:pStyle w:val="SideSectionDeets"/>
              <w:rPr>
                <w:rFonts w:eastAsia="Arial"/>
              </w:rPr>
            </w:pPr>
            <w:r w:rsidRPr="00661FF4">
              <w:rPr>
                <w:rFonts w:eastAsia="Arial"/>
              </w:rPr>
              <w:t>Hiking</w:t>
            </w:r>
          </w:p>
          <w:p w14:paraId="164CFC40" w14:textId="77777777" w:rsidR="00661FF4" w:rsidRDefault="00661FF4" w:rsidP="00241890">
            <w:pPr>
              <w:pStyle w:val="SideSectionDeets"/>
              <w:rPr>
                <w:rFonts w:eastAsia="Arial"/>
              </w:rPr>
            </w:pPr>
            <w:r w:rsidRPr="00661FF4">
              <w:rPr>
                <w:rFonts w:eastAsia="Arial"/>
              </w:rPr>
              <w:t>Scuba Diving</w:t>
            </w:r>
          </w:p>
          <w:p w14:paraId="04C3621B" w14:textId="77777777" w:rsidR="00661FF4" w:rsidRDefault="00661FF4" w:rsidP="00241890">
            <w:pPr>
              <w:pStyle w:val="SideSectionDeets"/>
              <w:rPr>
                <w:rFonts w:eastAsia="Arial"/>
              </w:rPr>
            </w:pPr>
            <w:r w:rsidRPr="00661FF4">
              <w:rPr>
                <w:rFonts w:eastAsia="Arial"/>
              </w:rPr>
              <w:t>Ocean Conservancy</w:t>
            </w:r>
          </w:p>
          <w:p w14:paraId="27B6ADBA" w14:textId="77777777" w:rsidR="00661FF4" w:rsidRDefault="00661FF4" w:rsidP="00241890">
            <w:pPr>
              <w:pStyle w:val="SideSectionDeets"/>
              <w:rPr>
                <w:rFonts w:eastAsia="Arial"/>
              </w:rPr>
            </w:pPr>
            <w:r w:rsidRPr="00661FF4">
              <w:rPr>
                <w:rFonts w:eastAsia="Arial"/>
              </w:rPr>
              <w:t>Mountain Biking</w:t>
            </w:r>
          </w:p>
          <w:p w14:paraId="2CA2B001" w14:textId="71D8DD82" w:rsidR="00661FF4" w:rsidRPr="00502967" w:rsidRDefault="00661FF4" w:rsidP="00241890">
            <w:pPr>
              <w:pStyle w:val="SideSectionDeets"/>
              <w:rPr>
                <w:rFonts w:eastAsia="Arial"/>
              </w:rPr>
            </w:pPr>
            <w:r w:rsidRPr="00661FF4">
              <w:rPr>
                <w:rFonts w:eastAsia="Arial"/>
              </w:rPr>
              <w:t>Traveling</w:t>
            </w:r>
          </w:p>
        </w:tc>
        <w:tc>
          <w:tcPr>
            <w:tcW w:w="8944" w:type="dxa"/>
            <w:shd w:val="clear" w:color="auto" w:fill="FFFFFF"/>
            <w:tcMar>
              <w:top w:w="0" w:type="dxa"/>
              <w:left w:w="560" w:type="dxa"/>
              <w:bottom w:w="720" w:type="dxa"/>
              <w:right w:w="720" w:type="dxa"/>
            </w:tcMar>
          </w:tcPr>
          <w:p w14:paraId="7846F119" w14:textId="77777777" w:rsidR="00E24D7A" w:rsidRDefault="00E24D7A" w:rsidP="008D7809">
            <w:pPr>
              <w:rPr>
                <w:noProof/>
              </w:rPr>
            </w:pPr>
          </w:p>
          <w:p w14:paraId="35A021CD" w14:textId="0552E5FA" w:rsidR="008D7809" w:rsidRPr="00F733FB" w:rsidRDefault="008D7809" w:rsidP="0009364B">
            <w:pPr>
              <w:pStyle w:val="Name"/>
            </w:pPr>
            <w:r w:rsidRPr="00F733FB">
              <w:t>ANA R. CORREIA</w:t>
            </w:r>
          </w:p>
          <w:p w14:paraId="549C4B02" w14:textId="0FCB9EEF" w:rsidR="00E24D7A" w:rsidRPr="00E676C2" w:rsidRDefault="00D72077" w:rsidP="00D72077">
            <w:pPr>
              <w:pStyle w:val="MainSectionTitle"/>
            </w:pPr>
            <w:r>
              <w:t>Work</w:t>
            </w:r>
            <w:r w:rsidRPr="00E676C2">
              <w:t xml:space="preserve"> E</w:t>
            </w:r>
            <w:r>
              <w:t>xperience</w:t>
            </w:r>
          </w:p>
          <w:p w14:paraId="14140AE6" w14:textId="33A7CF64" w:rsidR="00B84E0A" w:rsidRPr="00C932B0" w:rsidRDefault="00B84E0A" w:rsidP="00241890">
            <w:pPr>
              <w:pStyle w:val="ExperienceTitle"/>
              <w:rPr>
                <w:rStyle w:val="ExperinceLocDateChar"/>
                <w:b w:val="0"/>
                <w:bCs w:val="0"/>
              </w:rPr>
            </w:pPr>
            <w:r w:rsidRPr="00F8011D">
              <w:t xml:space="preserve">SENIOR AI (PROTEIN) ENGINEER | </w:t>
            </w:r>
            <w:hyperlink r:id="rId16" w:history="1">
              <w:r w:rsidRPr="00F8011D">
                <w:rPr>
                  <w:u w:val="single"/>
                </w:rPr>
                <w:t>SAMSARA ECO</w:t>
              </w:r>
            </w:hyperlink>
            <w:r w:rsidRPr="00E676C2">
              <w:rPr>
                <w:rFonts w:ascii="Arial" w:hAnsi="Arial"/>
                <w:i/>
                <w:iCs/>
                <w:color w:val="4A4A6A"/>
                <w:sz w:val="18"/>
              </w:rPr>
              <w:tab/>
            </w:r>
            <w:r w:rsidRPr="00C932B0">
              <w:rPr>
                <w:rStyle w:val="ExperinceLocDateChar"/>
                <w:b w:val="0"/>
                <w:bCs w:val="0"/>
              </w:rPr>
              <w:t>NSW, AUSTRALIA | Jul 2024 - Present</w:t>
            </w:r>
          </w:p>
          <w:p w14:paraId="5FF2DD70" w14:textId="77777777" w:rsidR="00B84E0A" w:rsidRDefault="00B84E0A" w:rsidP="00A434D2">
            <w:pPr>
              <w:pStyle w:val="ExperienceDeets"/>
            </w:pPr>
            <w:r w:rsidRPr="00A434D2">
              <w:t>Protein</w:t>
            </w:r>
            <w:r w:rsidRPr="00661FF4">
              <w:t xml:space="preserve"> design and engineering of novel enzymes for plastic recycling applications.</w:t>
            </w:r>
          </w:p>
          <w:p w14:paraId="03260142" w14:textId="77777777" w:rsidR="00B84E0A" w:rsidRDefault="00B84E0A" w:rsidP="00A434D2">
            <w:pPr>
              <w:pStyle w:val="ExperienceDeets"/>
            </w:pPr>
            <w:r w:rsidRPr="00661FF4">
              <w:t>Benchmarking and optimization of in-house ML models, while proactively auditing and integrating cutting-edge, open-source AI/ML protein engineering tools into discovery platforms.</w:t>
            </w:r>
          </w:p>
          <w:p w14:paraId="640B0635" w14:textId="77777777" w:rsidR="00B84E0A" w:rsidRDefault="00B84E0A" w:rsidP="00A434D2">
            <w:pPr>
              <w:pStyle w:val="ExperienceDeets"/>
            </w:pPr>
            <w:r w:rsidRPr="00661FF4">
              <w:t>Integrate ML predictions with structural, biophysical, and experimental data to accurately prioritize high-quality variants for validation.</w:t>
            </w:r>
          </w:p>
          <w:p w14:paraId="15FA192B" w14:textId="77777777" w:rsidR="00B84E0A" w:rsidRDefault="00B84E0A" w:rsidP="00A434D2">
            <w:pPr>
              <w:pStyle w:val="ExperienceDeets"/>
            </w:pPr>
            <w:r w:rsidRPr="00661FF4">
              <w:t>Collaborate on architecting the company's data model and building the database infrastructure, to enhance data accessibility between teams and improve integration across engineering pipelines.</w:t>
            </w:r>
          </w:p>
          <w:p w14:paraId="36A43F0B" w14:textId="77777777" w:rsidR="00B84E0A" w:rsidRPr="00E676C2" w:rsidRDefault="00B84E0A" w:rsidP="00A434D2">
            <w:pPr>
              <w:pStyle w:val="ExperienceDeets"/>
            </w:pPr>
            <w:r w:rsidRPr="00661FF4">
              <w:t>Bridge computational and wet-lab teams to drive rapid design-build-test-learn iterations for novel enzyme development.</w:t>
            </w:r>
          </w:p>
          <w:p w14:paraId="4B8763FB" w14:textId="5FB85581" w:rsidR="00B84E0A" w:rsidRPr="00E676C2" w:rsidRDefault="00B84E0A" w:rsidP="00B84E0A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F8011D">
              <w:rPr>
                <w:rStyle w:val="ExperienceTitleChar"/>
              </w:rPr>
              <w:t>SCIENTIST |</w:t>
            </w:r>
            <w:r w:rsidR="00A55777" w:rsidRPr="00F8011D">
              <w:rPr>
                <w:rStyle w:val="ExperienceTitleChar"/>
              </w:rPr>
              <w:t xml:space="preserve"> </w:t>
            </w:r>
            <w:hyperlink r:id="rId17" w:history="1">
              <w:r w:rsidRPr="00F8011D">
                <w:rPr>
                  <w:rStyle w:val="ExperienceTitleChar"/>
                  <w:u w:val="single"/>
                </w:rPr>
                <w:t>AMGEN INC.</w:t>
              </w:r>
            </w:hyperlink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</w:r>
            <w:r w:rsidRPr="00B84E0A">
              <w:rPr>
                <w:rStyle w:val="ExperinceLocDateChar"/>
              </w:rPr>
              <w:t>Thousand Oaks, CA, USA | Apr 2018 - Sept 2022</w:t>
            </w:r>
          </w:p>
          <w:p w14:paraId="24137F7C" w14:textId="77777777" w:rsidR="00B84E0A" w:rsidRDefault="00B84E0A" w:rsidP="00A434D2">
            <w:pPr>
              <w:pStyle w:val="ExperienceDeets"/>
            </w:pPr>
            <w:r>
              <w:t>Integrated multidisciplinary teams focused on leveraging and structuring data for ML/AI applications.</w:t>
            </w:r>
          </w:p>
          <w:p w14:paraId="1B0E6FB9" w14:textId="77777777" w:rsidR="00B84E0A" w:rsidRDefault="00B84E0A" w:rsidP="00A434D2">
            <w:pPr>
              <w:pStyle w:val="ExperienceDeets"/>
            </w:pPr>
            <w:r>
              <w:t>Project development and management.</w:t>
            </w:r>
          </w:p>
          <w:p w14:paraId="13E0BE1D" w14:textId="77777777" w:rsidR="00B84E0A" w:rsidRDefault="00B84E0A" w:rsidP="00A434D2">
            <w:pPr>
              <w:pStyle w:val="ExperienceDeets"/>
            </w:pPr>
            <w:r>
              <w:t>Protein engineering, development of purification and analytical characterization workflows for established and novel antibody-like formats (including bi- and multivalent biologics).</w:t>
            </w:r>
          </w:p>
          <w:p w14:paraId="2FEA10F7" w14:textId="77777777" w:rsidR="00B84E0A" w:rsidRPr="00E676C2" w:rsidRDefault="00B84E0A" w:rsidP="00A434D2">
            <w:pPr>
              <w:pStyle w:val="ExperienceDeets"/>
            </w:pPr>
            <w:r>
              <w:t>Mentoring, cross-training and supervision of junior scientists in purification, data analysis, and high throughput sample tracking systems.</w:t>
            </w:r>
          </w:p>
          <w:p w14:paraId="41999093" w14:textId="3071C40D" w:rsidR="00B84E0A" w:rsidRPr="00E676C2" w:rsidRDefault="00B84E0A" w:rsidP="00B84E0A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F8011D">
              <w:rPr>
                <w:rStyle w:val="ExperienceTitleChar"/>
              </w:rPr>
              <w:t>POSTDOC</w:t>
            </w:r>
            <w:r w:rsidR="00A55777" w:rsidRPr="00F8011D">
              <w:rPr>
                <w:rStyle w:val="ExperienceTitleChar"/>
              </w:rPr>
              <w:t xml:space="preserve"> </w:t>
            </w:r>
            <w:r w:rsidRPr="00F8011D">
              <w:rPr>
                <w:rStyle w:val="ExperienceTitleChar"/>
              </w:rPr>
              <w:t>|</w:t>
            </w:r>
            <w:r w:rsidR="00A55777" w:rsidRPr="00F8011D">
              <w:rPr>
                <w:rStyle w:val="ExperienceTitleChar"/>
              </w:rPr>
              <w:t xml:space="preserve"> </w:t>
            </w:r>
            <w:hyperlink r:id="rId18" w:history="1">
              <w:r w:rsidRPr="00F8011D">
                <w:rPr>
                  <w:rStyle w:val="ExperienceTitleChar"/>
                  <w:u w:val="single"/>
                </w:rPr>
                <w:t>CALTECH</w:t>
              </w:r>
            </w:hyperlink>
            <w:r w:rsidR="00A55777" w:rsidRPr="00F8011D">
              <w:rPr>
                <w:rStyle w:val="ExperienceTitleChar"/>
              </w:rPr>
              <w:t xml:space="preserve"> </w:t>
            </w:r>
            <w:r w:rsidRPr="00F8011D">
              <w:rPr>
                <w:rStyle w:val="ExperienceTitleChar"/>
              </w:rPr>
              <w:t>|</w:t>
            </w:r>
            <w:r w:rsidR="00A55777" w:rsidRPr="00F8011D">
              <w:rPr>
                <w:rStyle w:val="ExperienceTitleChar"/>
              </w:rPr>
              <w:t xml:space="preserve"> </w:t>
            </w:r>
            <w:hyperlink r:id="rId19" w:history="1">
              <w:r w:rsidRPr="00F8011D">
                <w:rPr>
                  <w:rStyle w:val="ExperienceTitleChar"/>
                  <w:u w:val="single"/>
                </w:rPr>
                <w:t>Hoelz Lab</w:t>
              </w:r>
            </w:hyperlink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</w:r>
            <w:r w:rsidRPr="00B84E0A">
              <w:rPr>
                <w:rStyle w:val="ExperinceLocDateChar"/>
              </w:rPr>
              <w:t>Pasadena, CA, USA | Nov 2013 - Mar 2018</w:t>
            </w:r>
          </w:p>
          <w:p w14:paraId="51CAD9D7" w14:textId="77777777" w:rsidR="00B84E0A" w:rsidRPr="00B84E0A" w:rsidRDefault="00B84E0A" w:rsidP="00A434D2">
            <w:pPr>
              <w:pStyle w:val="ExperienceDeets"/>
            </w:pPr>
            <w:r w:rsidRPr="00B84E0A">
              <w:t>Expression, purification, assembly and characterization of large macromolecular complexes.</w:t>
            </w:r>
          </w:p>
          <w:p w14:paraId="6E13FF5E" w14:textId="77777777" w:rsidR="00B84E0A" w:rsidRPr="00B84E0A" w:rsidRDefault="00B84E0A" w:rsidP="00A434D2">
            <w:pPr>
              <w:pStyle w:val="ExperienceDeets"/>
            </w:pPr>
            <w:r w:rsidRPr="00B84E0A">
              <w:t>Structural determination of protein complex by X-ray crystallography.</w:t>
            </w:r>
          </w:p>
          <w:p w14:paraId="29BB2D2B" w14:textId="435B3E6E" w:rsidR="00B84E0A" w:rsidRPr="00E676C2" w:rsidRDefault="00B84E0A" w:rsidP="00A434D2">
            <w:pPr>
              <w:pStyle w:val="ExperienceDeets"/>
            </w:pPr>
            <w:r w:rsidRPr="00B84E0A">
              <w:t>Expression and characterization of synthetic antibodies, for further use in crystallization assays.</w:t>
            </w:r>
          </w:p>
          <w:p w14:paraId="0CC09840" w14:textId="6338DA72" w:rsidR="00B84E0A" w:rsidRPr="00E676C2" w:rsidRDefault="00B84E0A" w:rsidP="00B84E0A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F8011D">
              <w:rPr>
                <w:rStyle w:val="ExperienceTitleChar"/>
              </w:rPr>
              <w:t>POSTDOC</w:t>
            </w:r>
            <w:r w:rsidR="00A55777" w:rsidRPr="00F8011D">
              <w:rPr>
                <w:rStyle w:val="ExperienceTitleChar"/>
              </w:rPr>
              <w:t xml:space="preserve"> </w:t>
            </w:r>
            <w:r w:rsidRPr="00F8011D">
              <w:rPr>
                <w:rStyle w:val="ExperienceTitleChar"/>
              </w:rPr>
              <w:t>|</w:t>
            </w:r>
            <w:r w:rsidR="00A55777" w:rsidRPr="00F8011D">
              <w:rPr>
                <w:rStyle w:val="ExperienceTitleChar"/>
              </w:rPr>
              <w:t xml:space="preserve"> </w:t>
            </w:r>
            <w:hyperlink r:id="rId20" w:history="1">
              <w:r w:rsidRPr="00F8011D">
                <w:rPr>
                  <w:rStyle w:val="ExperienceTitleChar"/>
                  <w:u w:val="single"/>
                </w:rPr>
                <w:t>CNB-CSIC</w:t>
              </w:r>
            </w:hyperlink>
            <w:r w:rsidR="00A55777" w:rsidRPr="00F8011D">
              <w:rPr>
                <w:rStyle w:val="ExperienceTitleChar"/>
              </w:rPr>
              <w:t xml:space="preserve"> |</w:t>
            </w:r>
            <w:r w:rsidR="00A40335" w:rsidRPr="00F8011D">
              <w:rPr>
                <w:rStyle w:val="ExperienceTitleChar"/>
              </w:rPr>
              <w:t xml:space="preserve"> </w:t>
            </w:r>
            <w:hyperlink r:id="rId21" w:history="1">
              <w:r w:rsidRPr="00F8011D">
                <w:rPr>
                  <w:rStyle w:val="ExperienceTitleChar"/>
                  <w:u w:val="single"/>
                </w:rPr>
                <w:t>Caston Lab</w:t>
              </w:r>
            </w:hyperlink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</w:r>
            <w:r w:rsidRPr="00B84E0A">
              <w:rPr>
                <w:rStyle w:val="ExperinceLocDateChar"/>
              </w:rPr>
              <w:t>Madrid, SPAIN | Aug 2011 - Oct 2013</w:t>
            </w:r>
          </w:p>
          <w:p w14:paraId="6842D08A" w14:textId="7338EABA" w:rsidR="00B84E0A" w:rsidRDefault="00B84E0A" w:rsidP="00A434D2">
            <w:pPr>
              <w:pStyle w:val="ExperienceDeets"/>
            </w:pPr>
            <w:r>
              <w:t>Production of virus in mammalian and fish cell lines. Purification of virus and viral like particles and subsequent biochemical and structural characterization (negative-stain and Cryo-EM).</w:t>
            </w:r>
          </w:p>
          <w:p w14:paraId="2D1CEBE4" w14:textId="47C2C87A" w:rsidR="00B84E0A" w:rsidRPr="00E676C2" w:rsidRDefault="00B84E0A" w:rsidP="00A434D2">
            <w:pPr>
              <w:pStyle w:val="ExperienceDeets"/>
            </w:pPr>
            <w:r>
              <w:t>Viral ribonucleoprotein complexes extraction and characterization.</w:t>
            </w:r>
          </w:p>
          <w:p w14:paraId="4992447F" w14:textId="68D6289A" w:rsidR="00B84E0A" w:rsidRPr="00E676C2" w:rsidRDefault="00B84E0A" w:rsidP="00B84E0A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F8011D">
              <w:rPr>
                <w:rStyle w:val="ExperienceTitleChar"/>
              </w:rPr>
              <w:t>VISITING RESEARCHER</w:t>
            </w:r>
            <w:r w:rsidR="00A40335" w:rsidRPr="00F8011D">
              <w:rPr>
                <w:rStyle w:val="ExperienceTitleChar"/>
              </w:rPr>
              <w:t xml:space="preserve"> </w:t>
            </w:r>
            <w:r w:rsidRPr="00F8011D">
              <w:rPr>
                <w:rStyle w:val="ExperienceTitleChar"/>
              </w:rPr>
              <w:t>|</w:t>
            </w:r>
            <w:r w:rsidR="00A40335" w:rsidRPr="00F8011D">
              <w:rPr>
                <w:rStyle w:val="ExperienceTitleChar"/>
              </w:rPr>
              <w:t xml:space="preserve"> </w:t>
            </w:r>
            <w:hyperlink r:id="rId22" w:history="1">
              <w:r w:rsidRPr="00F8011D">
                <w:rPr>
                  <w:rStyle w:val="ExperienceTitleChar"/>
                  <w:u w:val="single"/>
                </w:rPr>
                <w:t>BONN UNIVERSITY</w:t>
              </w:r>
            </w:hyperlink>
            <w:r w:rsidR="00A40335" w:rsidRPr="00F8011D">
              <w:rPr>
                <w:rStyle w:val="ExperienceTitleChar"/>
              </w:rPr>
              <w:t xml:space="preserve"> </w:t>
            </w:r>
            <w:r w:rsidRPr="00F8011D">
              <w:rPr>
                <w:rStyle w:val="ExperienceTitleChar"/>
              </w:rPr>
              <w:t>|</w:t>
            </w:r>
            <w:r w:rsidR="00A40335" w:rsidRPr="00F8011D">
              <w:rPr>
                <w:rStyle w:val="ExperienceTitleChar"/>
              </w:rPr>
              <w:t xml:space="preserve"> </w:t>
            </w:r>
            <w:hyperlink r:id="rId23" w:history="1">
              <w:r w:rsidRPr="00F8011D">
                <w:rPr>
                  <w:rStyle w:val="ExperienceTitleChar"/>
                  <w:u w:val="single"/>
                </w:rPr>
                <w:t>Voos Lab</w:t>
              </w:r>
            </w:hyperlink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</w:r>
            <w:r w:rsidRPr="00B84E0A">
              <w:rPr>
                <w:rStyle w:val="ExperinceLocDateChar"/>
              </w:rPr>
              <w:t>Bonn, GERMANY | Feb - Jul 2010</w:t>
            </w:r>
          </w:p>
          <w:p w14:paraId="247380CE" w14:textId="052AA9FA" w:rsidR="00B84E0A" w:rsidRPr="00E676C2" w:rsidRDefault="00B84E0A" w:rsidP="00A434D2">
            <w:pPr>
              <w:pStyle w:val="ExperienceDeets"/>
            </w:pPr>
            <w:r w:rsidRPr="00B84E0A">
              <w:t>In vivo (yeast cells) and ex vivo (isolated mitochondria) characterization of a mitochondrial protein biogenesis.</w:t>
            </w:r>
          </w:p>
          <w:p w14:paraId="5E392DBB" w14:textId="5CA52F92" w:rsidR="00E24D7A" w:rsidRPr="00E676C2" w:rsidRDefault="00D72077" w:rsidP="003D3FCF">
            <w:pPr>
              <w:pStyle w:val="MainSectionTitle"/>
            </w:pPr>
            <w:r w:rsidRPr="003D3FCF">
              <w:t>Education</w:t>
            </w:r>
          </w:p>
          <w:p w14:paraId="47DC8569" w14:textId="48F7E55A" w:rsidR="00D72077" w:rsidRPr="00E676C2" w:rsidRDefault="00D72077" w:rsidP="00D72077">
            <w:pPr>
              <w:tabs>
                <w:tab w:val="right" w:pos="8600"/>
              </w:tabs>
              <w:spacing w:before="160"/>
              <w:rPr>
                <w:noProof/>
              </w:rPr>
            </w:pPr>
            <w:r w:rsidRPr="00F8011D">
              <w:rPr>
                <w:rStyle w:val="ExperienceTitleChar"/>
              </w:rPr>
              <w:t>PHD STUDENT</w:t>
            </w:r>
            <w:r w:rsidR="00A55777" w:rsidRPr="00F8011D">
              <w:rPr>
                <w:rStyle w:val="ExperienceTitleChar"/>
              </w:rPr>
              <w:t xml:space="preserve"> </w:t>
            </w:r>
            <w:r w:rsidRPr="00F8011D">
              <w:rPr>
                <w:rStyle w:val="ExperienceTitleChar"/>
              </w:rPr>
              <w:t>|</w:t>
            </w:r>
            <w:r w:rsidR="00A55777" w:rsidRPr="00F8011D">
              <w:rPr>
                <w:rStyle w:val="ExperienceTitleChar"/>
              </w:rPr>
              <w:t xml:space="preserve"> </w:t>
            </w:r>
            <w:hyperlink r:id="rId24" w:history="1">
              <w:r w:rsidRPr="00F8011D">
                <w:rPr>
                  <w:rStyle w:val="ExperienceTitleChar"/>
                  <w:u w:val="single"/>
                </w:rPr>
                <w:t>ITQB-NOVA</w:t>
              </w:r>
            </w:hyperlink>
            <w:r w:rsidR="00A55777" w:rsidRPr="00F8011D">
              <w:rPr>
                <w:rStyle w:val="ExperienceTitleChar"/>
              </w:rPr>
              <w:t xml:space="preserve"> | </w:t>
            </w:r>
            <w:hyperlink r:id="rId25" w:history="1">
              <w:r w:rsidRPr="00F8011D">
                <w:rPr>
                  <w:rStyle w:val="ExperienceTitleChar"/>
                  <w:u w:val="single"/>
                </w:rPr>
                <w:t>Gomes Lab</w:t>
              </w:r>
            </w:hyperlink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</w:r>
            <w:r w:rsidRPr="007B311D">
              <w:rPr>
                <w:rStyle w:val="ExperinceLocDateChar"/>
              </w:rPr>
              <w:t>Lisbon, PORTUGAL | 2006 - 2010</w:t>
            </w:r>
          </w:p>
          <w:p w14:paraId="71F6EE53" w14:textId="77777777" w:rsidR="00D72077" w:rsidRPr="00E676C2" w:rsidRDefault="00D72077" w:rsidP="00A434D2">
            <w:pPr>
              <w:pStyle w:val="ExperienceDeets"/>
            </w:pPr>
            <w:r w:rsidRPr="00B84E0A">
              <w:t>In vivo (yeast cells) and ex vivo (isolated mitochondria) characterization of a mitochondrial protein biogenesis.</w:t>
            </w:r>
          </w:p>
          <w:p w14:paraId="2921D68C" w14:textId="0C2F56FE" w:rsidR="00D72077" w:rsidRPr="00D72077" w:rsidRDefault="00D72077" w:rsidP="00D72077">
            <w:pPr>
              <w:tabs>
                <w:tab w:val="right" w:pos="8600"/>
              </w:tabs>
              <w:spacing w:before="160"/>
              <w:rPr>
                <w:rStyle w:val="ExperinceLocDateChar"/>
              </w:rPr>
            </w:pPr>
            <w:r w:rsidRPr="00F8011D">
              <w:rPr>
                <w:rStyle w:val="ExperienceTitleChar"/>
              </w:rPr>
              <w:t>INTERN AND VISITNG PHD STUDENT</w:t>
            </w:r>
            <w:r w:rsidR="00A55777" w:rsidRPr="00F8011D">
              <w:rPr>
                <w:rStyle w:val="ExperienceTitleChar"/>
              </w:rPr>
              <w:t xml:space="preserve"> </w:t>
            </w:r>
            <w:r w:rsidRPr="00F8011D">
              <w:rPr>
                <w:rStyle w:val="ExperienceTitleChar"/>
              </w:rPr>
              <w:t>|</w:t>
            </w:r>
            <w:r w:rsidR="00A55777" w:rsidRPr="00F8011D">
              <w:rPr>
                <w:rStyle w:val="ExperienceTitleChar"/>
              </w:rPr>
              <w:t xml:space="preserve"> </w:t>
            </w:r>
            <w:hyperlink r:id="rId26" w:history="1">
              <w:r w:rsidRPr="00F8011D">
                <w:rPr>
                  <w:rStyle w:val="ExperienceTitleChar"/>
                  <w:u w:val="single"/>
                </w:rPr>
                <w:t>NIMR-MRC</w:t>
              </w:r>
            </w:hyperlink>
            <w:r w:rsidRPr="00E676C2">
              <w:rPr>
                <w:rFonts w:ascii="Arial" w:eastAsia="Arial" w:hAnsi="Arial" w:cs="Arial"/>
                <w:i/>
                <w:iCs/>
                <w:noProof/>
                <w:color w:val="4A4A6A"/>
                <w:sz w:val="18"/>
                <w:szCs w:val="18"/>
              </w:rPr>
              <w:tab/>
            </w:r>
            <w:r w:rsidRPr="007B311D">
              <w:rPr>
                <w:rStyle w:val="ExperinceLocDateChar"/>
              </w:rPr>
              <w:t>London, UK | 2005 - 2009</w:t>
            </w:r>
          </w:p>
          <w:p w14:paraId="12307E05" w14:textId="77777777" w:rsidR="00D72077" w:rsidRPr="00E676C2" w:rsidRDefault="00D72077" w:rsidP="00A434D2">
            <w:pPr>
              <w:pStyle w:val="ExperienceDeets"/>
            </w:pPr>
            <w:r w:rsidRPr="00B84E0A">
              <w:t>In vivo (yeast cells) and ex vivo (isolated mitochondria) characterization of a mitochondrial protein biogenesis.</w:t>
            </w:r>
          </w:p>
          <w:p w14:paraId="695F5264" w14:textId="126C98CF" w:rsidR="00D72077" w:rsidRPr="00F8011D" w:rsidRDefault="00D72077" w:rsidP="00F8011D">
            <w:pPr>
              <w:pStyle w:val="ExperienceTitle"/>
            </w:pPr>
            <w:r w:rsidRPr="00F8011D">
              <w:rPr>
                <w:rStyle w:val="ExperienceTitleChar"/>
                <w:b/>
                <w:bCs/>
              </w:rPr>
              <w:t>BACHELOR’S DEGREE, BIOCHEMISTRY, 2005</w:t>
            </w:r>
            <w:r w:rsidR="00A55777" w:rsidRPr="00F8011D">
              <w:rPr>
                <w:rStyle w:val="ExperienceTitleChar"/>
                <w:b/>
                <w:bCs/>
              </w:rPr>
              <w:t xml:space="preserve"> </w:t>
            </w:r>
            <w:r w:rsidRPr="00F8011D">
              <w:rPr>
                <w:rStyle w:val="ExperienceTitleChar"/>
                <w:b/>
                <w:bCs/>
              </w:rPr>
              <w:t>|</w:t>
            </w:r>
            <w:r w:rsidR="00A55777" w:rsidRPr="00F8011D">
              <w:rPr>
                <w:rStyle w:val="ExperienceTitleChar"/>
                <w:b/>
                <w:bCs/>
              </w:rPr>
              <w:t xml:space="preserve"> </w:t>
            </w:r>
            <w:hyperlink r:id="rId27" w:history="1">
              <w:r w:rsidRPr="00F8011D">
                <w:rPr>
                  <w:rStyle w:val="ExperienceTitleChar"/>
                  <w:b/>
                  <w:bCs/>
                  <w:u w:val="single"/>
                </w:rPr>
                <w:t>UNIVERSITY OF LISBON (FCUL)</w:t>
              </w:r>
            </w:hyperlink>
          </w:p>
          <w:p w14:paraId="19416EF6" w14:textId="77777777" w:rsidR="008779AC" w:rsidRDefault="008779AC" w:rsidP="008779AC"/>
          <w:p w14:paraId="13F447B9" w14:textId="0C7901A9" w:rsidR="00E24D7A" w:rsidRPr="00E676C2" w:rsidRDefault="00D72077" w:rsidP="00D72077">
            <w:pPr>
              <w:pStyle w:val="MainSectionTitle"/>
            </w:pPr>
            <w:r w:rsidRPr="00D72077">
              <w:t>Selected Additional Training &amp; Certifications</w:t>
            </w:r>
          </w:p>
          <w:p w14:paraId="18555CA3" w14:textId="24D8904B" w:rsidR="00D72077" w:rsidRPr="00306CBC" w:rsidRDefault="00D72077" w:rsidP="00A434D2">
            <w:pPr>
              <w:pStyle w:val="ExperienceDeets"/>
              <w:rPr>
                <w:b/>
                <w:bCs/>
              </w:rPr>
            </w:pPr>
            <w:r w:rsidRPr="00306CBC">
              <w:rPr>
                <w:b/>
                <w:bCs/>
              </w:rPr>
              <w:t>MicroMasters Programs MITx – Statistics and Data Science (2025)</w:t>
            </w:r>
            <w:r w:rsidR="00306CBC" w:rsidRPr="00306CBC">
              <w:rPr>
                <w:b/>
                <w:bCs/>
              </w:rPr>
              <w:t>.</w:t>
            </w:r>
          </w:p>
          <w:p w14:paraId="1DCF9BAE" w14:textId="77777777" w:rsidR="00D72077" w:rsidRDefault="00D72077" w:rsidP="00500DE9">
            <w:pPr>
              <w:pStyle w:val="ExperienceDeets"/>
            </w:pPr>
            <w:r>
              <w:t>Python 3 Programming by University of Michigan on Coursera (2022).</w:t>
            </w:r>
          </w:p>
          <w:p w14:paraId="40941A1C" w14:textId="77777777" w:rsidR="00D72077" w:rsidRDefault="00D72077" w:rsidP="00500DE9">
            <w:pPr>
              <w:pStyle w:val="ExperienceDeets"/>
            </w:pPr>
            <w:r>
              <w:t>Applied Machine Learning in Python by University of Michigan on Coursera (2023).</w:t>
            </w:r>
          </w:p>
          <w:p w14:paraId="0CBA6AFC" w14:textId="77777777" w:rsidR="00D72077" w:rsidRDefault="00D72077" w:rsidP="00500DE9">
            <w:pPr>
              <w:pStyle w:val="ExperienceDeets"/>
            </w:pPr>
            <w:r>
              <w:t>Machine Learning Specialization by Stanford University &amp; DeepLearning.AI on Coursera (2023).</w:t>
            </w:r>
          </w:p>
          <w:p w14:paraId="66A6EB9C" w14:textId="77777777" w:rsidR="00D72077" w:rsidRDefault="00D72077" w:rsidP="00500DE9">
            <w:pPr>
              <w:pStyle w:val="ExperienceDeets"/>
            </w:pPr>
            <w:r>
              <w:t>Deep Learning Specialization by DeepLearning.AI on Coursera (2023).</w:t>
            </w:r>
          </w:p>
          <w:p w14:paraId="2CA9A401" w14:textId="77777777" w:rsidR="00D72077" w:rsidRDefault="00D72077" w:rsidP="00500DE9">
            <w:pPr>
              <w:pStyle w:val="ExperienceDeets"/>
            </w:pPr>
            <w:r>
              <w:t>Data Science Specialization by Johns Hopkins University on Coursera (8 courses from the specialization including R programming, 2021).</w:t>
            </w:r>
          </w:p>
          <w:p w14:paraId="03057629" w14:textId="77777777" w:rsidR="00D72077" w:rsidRDefault="00D72077" w:rsidP="00500DE9">
            <w:pPr>
              <w:pStyle w:val="ExperienceDeets"/>
            </w:pPr>
            <w:r>
              <w:t>Bioinformatics I, II by University of Toronto on Coursera (2023).</w:t>
            </w:r>
          </w:p>
          <w:p w14:paraId="0392B46D" w14:textId="77777777" w:rsidR="00D72077" w:rsidRDefault="00D72077" w:rsidP="00500DE9">
            <w:pPr>
              <w:pStyle w:val="ExperienceDeets"/>
            </w:pPr>
            <w:r>
              <w:t>Algorithms for DNA sequencing by Johns Hopkins University on Coursera (2023).</w:t>
            </w:r>
          </w:p>
          <w:p w14:paraId="2E206F8D" w14:textId="77777777" w:rsidR="00D72077" w:rsidRDefault="00D72077" w:rsidP="00500DE9">
            <w:pPr>
              <w:pStyle w:val="ExperienceDeets"/>
            </w:pPr>
            <w:r>
              <w:t>SQL for Data Science by University of California, Davis on Coursera (2023).</w:t>
            </w:r>
          </w:p>
          <w:p w14:paraId="4A49591B" w14:textId="2D64364D" w:rsidR="00502967" w:rsidRPr="00502967" w:rsidRDefault="00D72077" w:rsidP="00500DE9">
            <w:pPr>
              <w:pStyle w:val="ExperienceDeets"/>
            </w:pPr>
            <w:r>
              <w:t>Apache Spark for Data Engineering and Machine Learning by IBM on edX (2023)</w:t>
            </w:r>
          </w:p>
          <w:p w14:paraId="17918FBF" w14:textId="77777777" w:rsidR="00ED1213" w:rsidRDefault="00ED1213" w:rsidP="00ED1213"/>
          <w:p w14:paraId="00E23346" w14:textId="281DBABC" w:rsidR="00FD0511" w:rsidRPr="00E676C2" w:rsidRDefault="00FD0511" w:rsidP="00FD0511">
            <w:pPr>
              <w:pStyle w:val="MainSectionTitle"/>
            </w:pPr>
            <w:r w:rsidRPr="00FD0511">
              <w:t>Publications (8 as a first author, *)</w:t>
            </w:r>
          </w:p>
          <w:p w14:paraId="7C62678B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28" w:tgtFrame="_blank" w:history="1">
              <w:r w:rsidRPr="002C206B">
                <w:rPr>
                  <w:rStyle w:val="Hyperlink"/>
                  <w:color w:val="auto"/>
                </w:rPr>
                <w:t>Utility of physiologically based pharmacokinetic modeling to predict inter-antibody variability in monoclonal antibody pharmacokinetics in mice. (2023)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mAbs</w:t>
              </w:r>
              <w:r w:rsidRPr="002C206B">
                <w:rPr>
                  <w:rStyle w:val="Hyperlink"/>
                  <w:color w:val="auto"/>
                </w:rPr>
                <w:t>, 15(1): 2263926.</w:t>
              </w:r>
            </w:hyperlink>
          </w:p>
          <w:p w14:paraId="662B3043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29" w:tgtFrame="_blank" w:history="1">
              <w:r w:rsidRPr="002C206B">
                <w:rPr>
                  <w:rStyle w:val="Hyperlink"/>
                  <w:color w:val="auto"/>
                </w:rPr>
                <w:t>Development of in silico models to predict viscosity and mouse clearance using a comprehensive analytical data set collected on 83 scaffold-consistent monoclonal antibodies (2023)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mAbs</w:t>
              </w:r>
              <w:r w:rsidRPr="002C206B">
                <w:rPr>
                  <w:rStyle w:val="Hyperlink"/>
                  <w:color w:val="auto"/>
                </w:rPr>
                <w:t>, 15(1):2256745.</w:t>
              </w:r>
            </w:hyperlink>
          </w:p>
          <w:p w14:paraId="21E7626B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0" w:tgtFrame="_blank" w:history="1">
              <w:r w:rsidRPr="002C206B">
                <w:rPr>
                  <w:rStyle w:val="Hyperlink"/>
                  <w:color w:val="auto"/>
                </w:rPr>
                <w:t>Architecture of the cytoplasmic face of the nuclear pore (2022)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Science</w:t>
              </w:r>
              <w:r w:rsidRPr="002C206B">
                <w:rPr>
                  <w:rStyle w:val="Hyperlink"/>
                  <w:color w:val="auto"/>
                </w:rPr>
                <w:t>, 376 (6598):1174-1192.</w:t>
              </w:r>
            </w:hyperlink>
          </w:p>
          <w:p w14:paraId="44B761D0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1" w:tgtFrame="_blank" w:history="1">
              <w:r w:rsidRPr="002C206B">
                <w:rPr>
                  <w:rStyle w:val="Hyperlink"/>
                  <w:color w:val="auto"/>
                </w:rPr>
                <w:t>Enhancing the Prefusion Conformational Stability of SARS-CoV-2 Spike Protein Through Structure-Guided Design (2021)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Front. Immunol.</w:t>
              </w:r>
              <w:r w:rsidRPr="002C206B">
                <w:rPr>
                  <w:rStyle w:val="Hyperlink"/>
                  <w:color w:val="auto"/>
                </w:rPr>
                <w:t>, 12, article 660198.</w:t>
              </w:r>
            </w:hyperlink>
          </w:p>
          <w:p w14:paraId="4A303237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2" w:tgtFrame="_blank" w:history="1">
              <w:r w:rsidRPr="002C206B">
                <w:rPr>
                  <w:rStyle w:val="Hyperlink"/>
                  <w:color w:val="auto"/>
                </w:rPr>
                <w:t>Rational selection of building blocks for the assembly of bispecific antibodies (2020)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mAbs</w:t>
              </w:r>
              <w:r w:rsidRPr="002C206B">
                <w:rPr>
                  <w:rStyle w:val="Hyperlink"/>
                  <w:color w:val="auto"/>
                </w:rPr>
                <w:t>, 13 (1), e1870058.</w:t>
              </w:r>
            </w:hyperlink>
          </w:p>
          <w:p w14:paraId="36035706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3" w:tgtFrame="_blank" w:history="1">
              <w:r w:rsidRPr="002C206B">
                <w:rPr>
                  <w:rStyle w:val="Hyperlink"/>
                  <w:color w:val="auto"/>
                </w:rPr>
                <w:t>Structural and functional analysis of mRNA export regulation by the nuclear pore complex (2018)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Nat. Commun.</w:t>
              </w:r>
              <w:r w:rsidRPr="002C206B">
                <w:rPr>
                  <w:rStyle w:val="Hyperlink"/>
                  <w:color w:val="auto"/>
                </w:rPr>
                <w:t>, 9 (1):2319-2338. *</w:t>
              </w:r>
            </w:hyperlink>
          </w:p>
          <w:p w14:paraId="392E625D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4" w:tgtFrame="_blank" w:history="1">
              <w:r w:rsidRPr="002C206B">
                <w:rPr>
                  <w:rStyle w:val="Hyperlink"/>
                  <w:color w:val="auto"/>
                </w:rPr>
                <w:t>A new MR-SAD algorithm for the automatic building of protein models from low-resolution X-ray data and a poor starting model (2018)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IUCrJ.</w:t>
              </w:r>
              <w:r w:rsidRPr="002C206B">
                <w:rPr>
                  <w:rStyle w:val="Hyperlink"/>
                  <w:color w:val="auto"/>
                </w:rPr>
                <w:t>, 5 (Prt 2):166-171.</w:t>
              </w:r>
            </w:hyperlink>
          </w:p>
          <w:p w14:paraId="438053D0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5" w:tgtFrame="_blank" w:history="1">
              <w:r w:rsidRPr="002C206B">
                <w:rPr>
                  <w:rStyle w:val="Hyperlink"/>
                  <w:color w:val="auto"/>
                </w:rPr>
                <w:t>Nuclear pores. Architecture of the nuclear pore complex coat (2015)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Science</w:t>
              </w:r>
              <w:r w:rsidRPr="002C206B">
                <w:rPr>
                  <w:rStyle w:val="Hyperlink"/>
                  <w:color w:val="auto"/>
                </w:rPr>
                <w:t>, 347, 1148-52. *</w:t>
              </w:r>
            </w:hyperlink>
          </w:p>
          <w:p w14:paraId="2D1C3E16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6" w:tgtFrame="_blank" w:history="1">
              <w:r w:rsidRPr="002C206B">
                <w:rPr>
                  <w:rStyle w:val="Hyperlink"/>
                  <w:color w:val="auto"/>
                </w:rPr>
                <w:t>Probing the kinetic stabilities of Friedreich’s Ataxia clinical variants using a solid phase GroEL chaperonin capture platform (2014)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Biomolecules</w:t>
              </w:r>
              <w:r w:rsidRPr="002C206B">
                <w:rPr>
                  <w:rStyle w:val="Hyperlink"/>
                  <w:color w:val="auto"/>
                </w:rPr>
                <w:t>, 4 (4): 956-79. *</w:t>
              </w:r>
            </w:hyperlink>
          </w:p>
          <w:p w14:paraId="2F869E92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7" w:tgtFrame="_blank" w:history="1">
              <w:r w:rsidRPr="002C206B">
                <w:rPr>
                  <w:rStyle w:val="Hyperlink"/>
                  <w:color w:val="auto"/>
                </w:rPr>
                <w:t>Revertants, low temperature, and correctors reveal the mechanism of F508del-CTFR rescue by VX-809 and suggest multiple agents for full correction (2013)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Chem. Biol.</w:t>
              </w:r>
              <w:r w:rsidRPr="002C206B">
                <w:rPr>
                  <w:rStyle w:val="Hyperlink"/>
                  <w:color w:val="auto"/>
                </w:rPr>
                <w:t>, 20 (7):943-55.</w:t>
              </w:r>
            </w:hyperlink>
          </w:p>
          <w:p w14:paraId="5A7E12F1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8" w:tgtFrame="_blank" w:history="1">
              <w:r w:rsidRPr="002C206B">
                <w:rPr>
                  <w:rStyle w:val="Hyperlink"/>
                  <w:color w:val="auto"/>
                </w:rPr>
                <w:t>Iron binding activity in yeast frataxin entails a trade off with stability in the a1/b1 acidic ridge region (2010)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Biochem. J.</w:t>
              </w:r>
              <w:r w:rsidRPr="002C206B">
                <w:rPr>
                  <w:rStyle w:val="Hyperlink"/>
                  <w:color w:val="auto"/>
                </w:rPr>
                <w:t>, 426(2):197-203. *</w:t>
              </w:r>
            </w:hyperlink>
          </w:p>
          <w:p w14:paraId="31A98177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39" w:tgtFrame="_blank" w:history="1">
              <w:r w:rsidRPr="002C206B">
                <w:rPr>
                  <w:rStyle w:val="Hyperlink"/>
                  <w:color w:val="auto"/>
                </w:rPr>
                <w:t>No evidence of direct binding between ursodeoxycholic acid and the p53 DNA-binding domain (2010)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Biosci Rep.</w:t>
              </w:r>
              <w:r w:rsidRPr="002C206B">
                <w:rPr>
                  <w:rStyle w:val="Hyperlink"/>
                  <w:color w:val="auto"/>
                </w:rPr>
                <w:t>, 30(5):359-64. *</w:t>
              </w:r>
            </w:hyperlink>
          </w:p>
          <w:p w14:paraId="4ED88ADF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40" w:tgtFrame="_blank" w:history="1">
              <w:r w:rsidRPr="002C206B">
                <w:rPr>
                  <w:rStyle w:val="Hyperlink"/>
                  <w:color w:val="auto"/>
                </w:rPr>
                <w:t>The conserved Trp-155 in human frataxin as a hotspot for oxidative stress related chemical modifications (2009)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BBRC</w:t>
              </w:r>
              <w:r w:rsidRPr="002C206B">
                <w:rPr>
                  <w:rStyle w:val="Hyperlink"/>
                  <w:color w:val="auto"/>
                </w:rPr>
                <w:t>, 390(3):1007-11. *</w:t>
              </w:r>
            </w:hyperlink>
          </w:p>
          <w:p w14:paraId="64546247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41" w:tgtFrame="_blank" w:history="1">
              <w:r w:rsidRPr="002C206B">
                <w:rPr>
                  <w:rStyle w:val="Hyperlink"/>
                  <w:color w:val="auto"/>
                </w:rPr>
                <w:t>Dynamics, stability and iron-binding activity of frataxin clinical mutants (2008)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FEBS J.</w:t>
              </w:r>
              <w:r w:rsidRPr="002C206B">
                <w:rPr>
                  <w:rStyle w:val="Hyperlink"/>
                  <w:color w:val="auto"/>
                </w:rPr>
                <w:t>, 275, 3680-3690. *</w:t>
              </w:r>
            </w:hyperlink>
          </w:p>
          <w:p w14:paraId="144B32C2" w14:textId="77777777" w:rsidR="00FD0511" w:rsidRPr="002C206B" w:rsidRDefault="00FD0511" w:rsidP="002C206B">
            <w:pPr>
              <w:pStyle w:val="PublicationsList"/>
              <w:rPr>
                <w:color w:val="auto"/>
              </w:rPr>
            </w:pPr>
            <w:hyperlink r:id="rId42" w:tgtFrame="_blank" w:history="1">
              <w:r w:rsidRPr="002C206B">
                <w:rPr>
                  <w:rStyle w:val="Hyperlink"/>
                  <w:color w:val="auto"/>
                </w:rPr>
                <w:t>Conformational stability of human frataxin and effect of Friedreich’s ataxia related mutations on Protein Folding (2006) </w:t>
              </w:r>
              <w:r w:rsidRPr="002C206B">
                <w:rPr>
                  <w:rStyle w:val="Hyperlink"/>
                  <w:b/>
                  <w:bCs/>
                  <w:color w:val="auto"/>
                </w:rPr>
                <w:t>Biochem. J.</w:t>
              </w:r>
              <w:r w:rsidRPr="002C206B">
                <w:rPr>
                  <w:rStyle w:val="Hyperlink"/>
                  <w:color w:val="auto"/>
                </w:rPr>
                <w:t>, 398, 605-611. *</w:t>
              </w:r>
            </w:hyperlink>
          </w:p>
          <w:p w14:paraId="36845738" w14:textId="5EF1BAC3" w:rsidR="00502967" w:rsidRPr="00E676C2" w:rsidRDefault="00502967" w:rsidP="00502967">
            <w:pPr>
              <w:spacing w:before="40" w:after="40"/>
              <w:rPr>
                <w:noProof/>
              </w:rPr>
            </w:pPr>
          </w:p>
        </w:tc>
      </w:tr>
    </w:tbl>
    <w:p w14:paraId="015F9190" w14:textId="77777777" w:rsidR="00CE0902" w:rsidRPr="00E676C2" w:rsidRDefault="00CE0902">
      <w:pPr>
        <w:rPr>
          <w:noProof/>
        </w:rPr>
      </w:pPr>
    </w:p>
    <w:sectPr w:rsidR="00CE0902" w:rsidRPr="00E676C2" w:rsidSect="00EC52A6">
      <w:pgSz w:w="11906" w:h="16838" w:code="9"/>
      <w:pgMar w:top="0" w:right="0" w:bottom="0" w:left="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72699" w14:textId="77777777" w:rsidR="002615C4" w:rsidRDefault="002615C4" w:rsidP="00E676C2">
      <w:r>
        <w:separator/>
      </w:r>
    </w:p>
  </w:endnote>
  <w:endnote w:type="continuationSeparator" w:id="0">
    <w:p w14:paraId="7B23E0AB" w14:textId="77777777" w:rsidR="002615C4" w:rsidRDefault="002615C4" w:rsidP="00E67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CF61D" w14:textId="77777777" w:rsidR="002615C4" w:rsidRDefault="002615C4" w:rsidP="00E676C2">
      <w:r>
        <w:separator/>
      </w:r>
    </w:p>
  </w:footnote>
  <w:footnote w:type="continuationSeparator" w:id="0">
    <w:p w14:paraId="4B92DEBA" w14:textId="77777777" w:rsidR="002615C4" w:rsidRDefault="002615C4" w:rsidP="00E67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722"/>
    <w:multiLevelType w:val="hybridMultilevel"/>
    <w:tmpl w:val="F77C174E"/>
    <w:lvl w:ilvl="0" w:tplc="2E76DECC">
      <w:start w:val="1"/>
      <w:numFmt w:val="bullet"/>
      <w:lvlText w:val="›"/>
      <w:lvlJc w:val="left"/>
      <w:pPr>
        <w:ind w:left="240" w:hanging="200"/>
      </w:pPr>
      <w:rPr>
        <w:rFonts w:hint="default"/>
        <w:b/>
        <w:bCs/>
        <w:color w:val="5CE1E6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072474"/>
    <w:multiLevelType w:val="hybridMultilevel"/>
    <w:tmpl w:val="2C4006D6"/>
    <w:lvl w:ilvl="0" w:tplc="ABA43ABA">
      <w:start w:val="1"/>
      <w:numFmt w:val="bullet"/>
      <w:pStyle w:val="ExperienceDeets"/>
      <w:lvlText w:val=""/>
      <w:lvlJc w:val="left"/>
      <w:pPr>
        <w:ind w:left="467" w:hanging="360"/>
      </w:pPr>
      <w:rPr>
        <w:rFonts w:ascii="Symbol" w:hAnsi="Symbol" w:hint="default"/>
        <w:color w:val="auto"/>
        <w:sz w:val="18"/>
        <w:szCs w:val="18"/>
      </w:rPr>
    </w:lvl>
    <w:lvl w:ilvl="1" w:tplc="98FA5E02">
      <w:numFmt w:val="decimal"/>
      <w:lvlText w:val=""/>
      <w:lvlJc w:val="left"/>
    </w:lvl>
    <w:lvl w:ilvl="2" w:tplc="D9C02BD4">
      <w:numFmt w:val="decimal"/>
      <w:lvlText w:val=""/>
      <w:lvlJc w:val="left"/>
    </w:lvl>
    <w:lvl w:ilvl="3" w:tplc="B78AC7A4">
      <w:numFmt w:val="decimal"/>
      <w:lvlText w:val=""/>
      <w:lvlJc w:val="left"/>
    </w:lvl>
    <w:lvl w:ilvl="4" w:tplc="94782876">
      <w:numFmt w:val="decimal"/>
      <w:lvlText w:val=""/>
      <w:lvlJc w:val="left"/>
    </w:lvl>
    <w:lvl w:ilvl="5" w:tplc="9C2E0C7C">
      <w:numFmt w:val="decimal"/>
      <w:lvlText w:val=""/>
      <w:lvlJc w:val="left"/>
    </w:lvl>
    <w:lvl w:ilvl="6" w:tplc="68CCF69A">
      <w:numFmt w:val="decimal"/>
      <w:lvlText w:val=""/>
      <w:lvlJc w:val="left"/>
    </w:lvl>
    <w:lvl w:ilvl="7" w:tplc="1CB818E6">
      <w:numFmt w:val="decimal"/>
      <w:lvlText w:val=""/>
      <w:lvlJc w:val="left"/>
    </w:lvl>
    <w:lvl w:ilvl="8" w:tplc="7BEC95CC">
      <w:numFmt w:val="decimal"/>
      <w:lvlText w:val=""/>
      <w:lvlJc w:val="left"/>
    </w:lvl>
  </w:abstractNum>
  <w:abstractNum w:abstractNumId="2" w15:restartNumberingAfterBreak="0">
    <w:nsid w:val="345433B1"/>
    <w:multiLevelType w:val="hybridMultilevel"/>
    <w:tmpl w:val="BAC008B4"/>
    <w:lvl w:ilvl="0" w:tplc="1C646FCA">
      <w:start w:val="1"/>
      <w:numFmt w:val="bullet"/>
      <w:lvlText w:val="›"/>
      <w:lvlJc w:val="left"/>
      <w:pPr>
        <w:ind w:left="240" w:hanging="200"/>
      </w:pPr>
      <w:rPr>
        <w:b/>
        <w:bCs/>
        <w:color w:val="1E7F8E"/>
        <w:sz w:val="20"/>
        <w:szCs w:val="20"/>
      </w:rPr>
    </w:lvl>
    <w:lvl w:ilvl="1" w:tplc="0038A0C4">
      <w:numFmt w:val="decimal"/>
      <w:lvlText w:val=""/>
      <w:lvlJc w:val="left"/>
    </w:lvl>
    <w:lvl w:ilvl="2" w:tplc="0E401F52">
      <w:numFmt w:val="decimal"/>
      <w:lvlText w:val=""/>
      <w:lvlJc w:val="left"/>
    </w:lvl>
    <w:lvl w:ilvl="3" w:tplc="0EB6B238">
      <w:numFmt w:val="decimal"/>
      <w:lvlText w:val=""/>
      <w:lvlJc w:val="left"/>
    </w:lvl>
    <w:lvl w:ilvl="4" w:tplc="8FE26640">
      <w:numFmt w:val="decimal"/>
      <w:lvlText w:val=""/>
      <w:lvlJc w:val="left"/>
    </w:lvl>
    <w:lvl w:ilvl="5" w:tplc="1F8C9052">
      <w:numFmt w:val="decimal"/>
      <w:lvlText w:val=""/>
      <w:lvlJc w:val="left"/>
    </w:lvl>
    <w:lvl w:ilvl="6" w:tplc="27183648">
      <w:numFmt w:val="decimal"/>
      <w:lvlText w:val=""/>
      <w:lvlJc w:val="left"/>
    </w:lvl>
    <w:lvl w:ilvl="7" w:tplc="DD021682">
      <w:numFmt w:val="decimal"/>
      <w:lvlText w:val=""/>
      <w:lvlJc w:val="left"/>
    </w:lvl>
    <w:lvl w:ilvl="8" w:tplc="DE621322">
      <w:numFmt w:val="decimal"/>
      <w:lvlText w:val=""/>
      <w:lvlJc w:val="left"/>
    </w:lvl>
  </w:abstractNum>
  <w:abstractNum w:abstractNumId="3" w15:restartNumberingAfterBreak="0">
    <w:nsid w:val="43FB2D7D"/>
    <w:multiLevelType w:val="hybridMultilevel"/>
    <w:tmpl w:val="AD5A0000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50325144"/>
    <w:multiLevelType w:val="hybridMultilevel"/>
    <w:tmpl w:val="8F30CF94"/>
    <w:lvl w:ilvl="0" w:tplc="17347614">
      <w:start w:val="1"/>
      <w:numFmt w:val="bullet"/>
      <w:pStyle w:val="SideSectionDe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15270"/>
    <w:multiLevelType w:val="multilevel"/>
    <w:tmpl w:val="8FB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5693F"/>
    <w:multiLevelType w:val="multilevel"/>
    <w:tmpl w:val="DD9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C259D"/>
    <w:multiLevelType w:val="hybridMultilevel"/>
    <w:tmpl w:val="B966349E"/>
    <w:lvl w:ilvl="0" w:tplc="F06E60BA">
      <w:start w:val="1"/>
      <w:numFmt w:val="bullet"/>
      <w:lvlText w:val="●"/>
      <w:lvlJc w:val="left"/>
      <w:pPr>
        <w:ind w:left="720" w:hanging="360"/>
      </w:pPr>
    </w:lvl>
    <w:lvl w:ilvl="1" w:tplc="1448733E">
      <w:start w:val="1"/>
      <w:numFmt w:val="bullet"/>
      <w:lvlText w:val="○"/>
      <w:lvlJc w:val="left"/>
      <w:pPr>
        <w:ind w:left="1440" w:hanging="360"/>
      </w:pPr>
    </w:lvl>
    <w:lvl w:ilvl="2" w:tplc="894E14E2">
      <w:start w:val="1"/>
      <w:numFmt w:val="bullet"/>
      <w:lvlText w:val="■"/>
      <w:lvlJc w:val="left"/>
      <w:pPr>
        <w:ind w:left="2160" w:hanging="360"/>
      </w:pPr>
    </w:lvl>
    <w:lvl w:ilvl="3" w:tplc="6F14ABFE">
      <w:start w:val="1"/>
      <w:numFmt w:val="bullet"/>
      <w:lvlText w:val="●"/>
      <w:lvlJc w:val="left"/>
      <w:pPr>
        <w:ind w:left="2880" w:hanging="360"/>
      </w:pPr>
    </w:lvl>
    <w:lvl w:ilvl="4" w:tplc="CCB614D8">
      <w:start w:val="1"/>
      <w:numFmt w:val="bullet"/>
      <w:lvlText w:val="○"/>
      <w:lvlJc w:val="left"/>
      <w:pPr>
        <w:ind w:left="3600" w:hanging="360"/>
      </w:pPr>
    </w:lvl>
    <w:lvl w:ilvl="5" w:tplc="2A9AA43A">
      <w:start w:val="1"/>
      <w:numFmt w:val="bullet"/>
      <w:lvlText w:val="■"/>
      <w:lvlJc w:val="left"/>
      <w:pPr>
        <w:ind w:left="4320" w:hanging="360"/>
      </w:pPr>
    </w:lvl>
    <w:lvl w:ilvl="6" w:tplc="BDC2674A">
      <w:start w:val="1"/>
      <w:numFmt w:val="bullet"/>
      <w:lvlText w:val="●"/>
      <w:lvlJc w:val="left"/>
      <w:pPr>
        <w:ind w:left="5040" w:hanging="360"/>
      </w:pPr>
    </w:lvl>
    <w:lvl w:ilvl="7" w:tplc="F5DE03DE">
      <w:start w:val="1"/>
      <w:numFmt w:val="bullet"/>
      <w:lvlText w:val="●"/>
      <w:lvlJc w:val="left"/>
      <w:pPr>
        <w:ind w:left="5760" w:hanging="360"/>
      </w:pPr>
    </w:lvl>
    <w:lvl w:ilvl="8" w:tplc="A078A92C">
      <w:start w:val="1"/>
      <w:numFmt w:val="bullet"/>
      <w:lvlText w:val="●"/>
      <w:lvlJc w:val="left"/>
      <w:pPr>
        <w:ind w:left="6480" w:hanging="360"/>
      </w:pPr>
    </w:lvl>
  </w:abstractNum>
  <w:num w:numId="1" w16cid:durableId="2020425906">
    <w:abstractNumId w:val="7"/>
    <w:lvlOverride w:ilvl="0">
      <w:startOverride w:val="1"/>
    </w:lvlOverride>
  </w:num>
  <w:num w:numId="2" w16cid:durableId="118381909">
    <w:abstractNumId w:val="2"/>
    <w:lvlOverride w:ilvl="0">
      <w:startOverride w:val="1"/>
    </w:lvlOverride>
  </w:num>
  <w:num w:numId="3" w16cid:durableId="329992952">
    <w:abstractNumId w:val="1"/>
  </w:num>
  <w:num w:numId="4" w16cid:durableId="776828566">
    <w:abstractNumId w:val="2"/>
  </w:num>
  <w:num w:numId="5" w16cid:durableId="510263401">
    <w:abstractNumId w:val="0"/>
  </w:num>
  <w:num w:numId="6" w16cid:durableId="319698992">
    <w:abstractNumId w:val="4"/>
  </w:num>
  <w:num w:numId="7" w16cid:durableId="1201090641">
    <w:abstractNumId w:val="3"/>
  </w:num>
  <w:num w:numId="8" w16cid:durableId="774784633">
    <w:abstractNumId w:val="5"/>
  </w:num>
  <w:num w:numId="9" w16cid:durableId="20194985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D7A"/>
    <w:rsid w:val="00030643"/>
    <w:rsid w:val="0009364B"/>
    <w:rsid w:val="000A7C8B"/>
    <w:rsid w:val="00136F64"/>
    <w:rsid w:val="00156CFC"/>
    <w:rsid w:val="00187AF6"/>
    <w:rsid w:val="002323AB"/>
    <w:rsid w:val="00241890"/>
    <w:rsid w:val="00255CAE"/>
    <w:rsid w:val="002615C4"/>
    <w:rsid w:val="00281169"/>
    <w:rsid w:val="002C206B"/>
    <w:rsid w:val="002F636D"/>
    <w:rsid w:val="00306CBC"/>
    <w:rsid w:val="00320EC9"/>
    <w:rsid w:val="003551A5"/>
    <w:rsid w:val="003D3FCF"/>
    <w:rsid w:val="004A433A"/>
    <w:rsid w:val="00500DE9"/>
    <w:rsid w:val="00502967"/>
    <w:rsid w:val="005A3021"/>
    <w:rsid w:val="005B7125"/>
    <w:rsid w:val="005D0998"/>
    <w:rsid w:val="005E20B8"/>
    <w:rsid w:val="00661FF4"/>
    <w:rsid w:val="0068006E"/>
    <w:rsid w:val="006930A2"/>
    <w:rsid w:val="006B5714"/>
    <w:rsid w:val="0071638C"/>
    <w:rsid w:val="00750735"/>
    <w:rsid w:val="007B311D"/>
    <w:rsid w:val="008779AC"/>
    <w:rsid w:val="008A3759"/>
    <w:rsid w:val="008D5738"/>
    <w:rsid w:val="008D7809"/>
    <w:rsid w:val="00903CFA"/>
    <w:rsid w:val="00921AFC"/>
    <w:rsid w:val="00943BEF"/>
    <w:rsid w:val="00967D0D"/>
    <w:rsid w:val="00996338"/>
    <w:rsid w:val="009C1015"/>
    <w:rsid w:val="009C354C"/>
    <w:rsid w:val="00A22F6F"/>
    <w:rsid w:val="00A40335"/>
    <w:rsid w:val="00A41EC8"/>
    <w:rsid w:val="00A434D2"/>
    <w:rsid w:val="00A55777"/>
    <w:rsid w:val="00AA7879"/>
    <w:rsid w:val="00B82D6C"/>
    <w:rsid w:val="00B84E0A"/>
    <w:rsid w:val="00B90A53"/>
    <w:rsid w:val="00BB2DB3"/>
    <w:rsid w:val="00C703F8"/>
    <w:rsid w:val="00C76767"/>
    <w:rsid w:val="00C875F6"/>
    <w:rsid w:val="00C932B0"/>
    <w:rsid w:val="00CE0902"/>
    <w:rsid w:val="00D23ADD"/>
    <w:rsid w:val="00D5544E"/>
    <w:rsid w:val="00D72077"/>
    <w:rsid w:val="00DE5ED4"/>
    <w:rsid w:val="00E22934"/>
    <w:rsid w:val="00E24D7A"/>
    <w:rsid w:val="00E676C2"/>
    <w:rsid w:val="00EA33C9"/>
    <w:rsid w:val="00EA6B83"/>
    <w:rsid w:val="00EC52A6"/>
    <w:rsid w:val="00ED1213"/>
    <w:rsid w:val="00F61383"/>
    <w:rsid w:val="00F733FB"/>
    <w:rsid w:val="00F8011D"/>
    <w:rsid w:val="00F8439C"/>
    <w:rsid w:val="00F940A8"/>
    <w:rsid w:val="00FA52E8"/>
    <w:rsid w:val="00FD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0ABF"/>
  <w15:docId w15:val="{BDDCBD78-C125-4ED3-9E62-DC586F8E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1D"/>
    <w:rPr>
      <w:rFonts w:asciiTheme="minorHAnsi" w:hAnsiTheme="minorHAnsi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link w:val="ListParagraphChar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76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6C2"/>
  </w:style>
  <w:style w:type="paragraph" w:styleId="Footer">
    <w:name w:val="footer"/>
    <w:basedOn w:val="Normal"/>
    <w:link w:val="FooterChar"/>
    <w:uiPriority w:val="99"/>
    <w:unhideWhenUsed/>
    <w:rsid w:val="00E676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6C2"/>
  </w:style>
  <w:style w:type="character" w:styleId="UnresolvedMention">
    <w:name w:val="Unresolved Mention"/>
    <w:basedOn w:val="DefaultParagraphFont"/>
    <w:uiPriority w:val="99"/>
    <w:semiHidden/>
    <w:unhideWhenUsed/>
    <w:rsid w:val="00B84E0A"/>
    <w:rPr>
      <w:color w:val="605E5C"/>
      <w:shd w:val="clear" w:color="auto" w:fill="E1DFDD"/>
    </w:rPr>
  </w:style>
  <w:style w:type="paragraph" w:customStyle="1" w:styleId="ExperienceTitle">
    <w:name w:val="Experience Title"/>
    <w:basedOn w:val="Normal"/>
    <w:link w:val="ExperienceTitleChar"/>
    <w:qFormat/>
    <w:rsid w:val="00241890"/>
    <w:pPr>
      <w:tabs>
        <w:tab w:val="right" w:pos="8600"/>
      </w:tabs>
      <w:spacing w:before="240"/>
    </w:pPr>
    <w:rPr>
      <w:rFonts w:asciiTheme="majorHAnsi" w:eastAsia="Arial" w:hAnsiTheme="majorHAnsi" w:cs="Arial"/>
      <w:b/>
      <w:bCs/>
      <w:noProof/>
      <w:sz w:val="22"/>
      <w:szCs w:val="18"/>
    </w:rPr>
  </w:style>
  <w:style w:type="character" w:customStyle="1" w:styleId="ExperienceTitleChar">
    <w:name w:val="Experience Title Char"/>
    <w:basedOn w:val="DefaultParagraphFont"/>
    <w:link w:val="ExperienceTitle"/>
    <w:rsid w:val="00241890"/>
    <w:rPr>
      <w:rFonts w:asciiTheme="majorHAnsi" w:eastAsia="Arial" w:hAnsiTheme="majorHAnsi" w:cs="Arial"/>
      <w:b/>
      <w:bCs/>
      <w:noProof/>
      <w:sz w:val="22"/>
      <w:szCs w:val="18"/>
    </w:rPr>
  </w:style>
  <w:style w:type="paragraph" w:customStyle="1" w:styleId="ExperinceLocDate">
    <w:name w:val="Experince Loc&amp;Date"/>
    <w:basedOn w:val="Normal"/>
    <w:link w:val="ExperinceLocDateChar"/>
    <w:qFormat/>
    <w:rsid w:val="00A40335"/>
    <w:pPr>
      <w:tabs>
        <w:tab w:val="right" w:pos="8600"/>
      </w:tabs>
      <w:spacing w:before="160"/>
    </w:pPr>
    <w:rPr>
      <w:rFonts w:eastAsia="Arial" w:cs="Arial"/>
      <w:iCs/>
      <w:noProof/>
      <w:sz w:val="18"/>
      <w:szCs w:val="16"/>
    </w:rPr>
  </w:style>
  <w:style w:type="character" w:customStyle="1" w:styleId="ExperinceLocDateChar">
    <w:name w:val="Experince Loc&amp;Date Char"/>
    <w:basedOn w:val="DefaultParagraphFont"/>
    <w:link w:val="ExperinceLocDate"/>
    <w:rsid w:val="00A40335"/>
    <w:rPr>
      <w:rFonts w:asciiTheme="minorHAnsi" w:eastAsia="Arial" w:hAnsiTheme="minorHAnsi" w:cs="Arial"/>
      <w:iCs/>
      <w:noProof/>
      <w:sz w:val="18"/>
      <w:szCs w:val="16"/>
    </w:rPr>
  </w:style>
  <w:style w:type="paragraph" w:customStyle="1" w:styleId="ExperienceDeets">
    <w:name w:val="Experience Deets"/>
    <w:basedOn w:val="Normal"/>
    <w:link w:val="ExperienceDeetsChar"/>
    <w:qFormat/>
    <w:rsid w:val="00921AFC"/>
    <w:pPr>
      <w:numPr>
        <w:numId w:val="3"/>
      </w:numPr>
      <w:spacing w:before="40" w:after="40"/>
      <w:ind w:left="391" w:hanging="284"/>
    </w:pPr>
    <w:rPr>
      <w:noProof/>
      <w:sz w:val="22"/>
    </w:rPr>
  </w:style>
  <w:style w:type="character" w:customStyle="1" w:styleId="ListParagraphChar">
    <w:name w:val="List Paragraph Char"/>
    <w:basedOn w:val="DefaultParagraphFont"/>
    <w:link w:val="ListParagraph"/>
    <w:rsid w:val="00F61383"/>
  </w:style>
  <w:style w:type="character" w:customStyle="1" w:styleId="ExperienceDeetsChar">
    <w:name w:val="Experience Deets Char"/>
    <w:basedOn w:val="ListParagraphChar"/>
    <w:link w:val="ExperienceDeets"/>
    <w:rsid w:val="00921AFC"/>
    <w:rPr>
      <w:rFonts w:asciiTheme="minorHAnsi" w:hAnsiTheme="minorHAnsi"/>
      <w:noProof/>
      <w:sz w:val="22"/>
    </w:rPr>
  </w:style>
  <w:style w:type="paragraph" w:customStyle="1" w:styleId="MainSectionTitle">
    <w:name w:val="Main Section Title"/>
    <w:basedOn w:val="Normal"/>
    <w:link w:val="MainSectionTitleChar"/>
    <w:qFormat/>
    <w:rsid w:val="00500DE9"/>
    <w:pPr>
      <w:pBdr>
        <w:bottom w:val="single" w:sz="12" w:space="0" w:color="4B585E"/>
      </w:pBdr>
      <w:spacing w:before="240" w:after="80"/>
    </w:pPr>
    <w:rPr>
      <w:rFonts w:asciiTheme="majorHAnsi" w:eastAsia="Arial" w:hAnsiTheme="majorHAnsi" w:cs="Arial"/>
      <w:b/>
      <w:bCs/>
      <w:noProof/>
      <w:color w:val="4B585E"/>
      <w:sz w:val="32"/>
      <w:szCs w:val="22"/>
    </w:rPr>
  </w:style>
  <w:style w:type="character" w:customStyle="1" w:styleId="MainSectionTitleChar">
    <w:name w:val="Main Section Title Char"/>
    <w:basedOn w:val="DefaultParagraphFont"/>
    <w:link w:val="MainSectionTitle"/>
    <w:rsid w:val="00500DE9"/>
    <w:rPr>
      <w:rFonts w:asciiTheme="majorHAnsi" w:eastAsia="Arial" w:hAnsiTheme="majorHAnsi" w:cs="Arial"/>
      <w:b/>
      <w:bCs/>
      <w:noProof/>
      <w:color w:val="4B585E"/>
      <w:sz w:val="32"/>
      <w:szCs w:val="22"/>
    </w:rPr>
  </w:style>
  <w:style w:type="paragraph" w:customStyle="1" w:styleId="SideSectionDeets">
    <w:name w:val="Side Section Deets"/>
    <w:basedOn w:val="SideSectionNormal"/>
    <w:link w:val="SideSectionDeetsChar"/>
    <w:qFormat/>
    <w:rsid w:val="003551A5"/>
    <w:pPr>
      <w:numPr>
        <w:numId w:val="6"/>
      </w:numPr>
      <w:spacing w:before="120" w:after="120"/>
      <w:ind w:left="204" w:hanging="204"/>
    </w:pPr>
    <w:rPr>
      <w:noProof/>
      <w:sz w:val="22"/>
    </w:rPr>
  </w:style>
  <w:style w:type="character" w:customStyle="1" w:styleId="SideSectionDeetsChar">
    <w:name w:val="Side Section Deets Char"/>
    <w:basedOn w:val="DefaultParagraphFont"/>
    <w:link w:val="SideSectionDeets"/>
    <w:rsid w:val="003551A5"/>
    <w:rPr>
      <w:rFonts w:asciiTheme="minorHAnsi" w:hAnsiTheme="minorHAnsi"/>
      <w:noProof/>
      <w:color w:val="FFFFFF" w:themeColor="background1"/>
      <w:sz w:val="22"/>
    </w:rPr>
  </w:style>
  <w:style w:type="paragraph" w:customStyle="1" w:styleId="SideSectionTitle">
    <w:name w:val="Side Section Title"/>
    <w:basedOn w:val="SideSectionNormal"/>
    <w:link w:val="SideSectionTitleChar"/>
    <w:qFormat/>
    <w:rsid w:val="00030643"/>
    <w:pPr>
      <w:pBdr>
        <w:bottom w:val="single" w:sz="12" w:space="1" w:color="FFFFFF" w:themeColor="background1"/>
      </w:pBdr>
      <w:spacing w:before="360" w:after="60"/>
    </w:pPr>
    <w:rPr>
      <w:rFonts w:ascii="Arial" w:eastAsia="Arial" w:hAnsi="Arial" w:cs="Arial"/>
      <w:b/>
      <w:bCs/>
      <w:noProof/>
      <w:sz w:val="24"/>
      <w:szCs w:val="18"/>
    </w:rPr>
  </w:style>
  <w:style w:type="character" w:customStyle="1" w:styleId="SideSectionTitleChar">
    <w:name w:val="Side Section Title Char"/>
    <w:basedOn w:val="DefaultParagraphFont"/>
    <w:link w:val="SideSectionTitle"/>
    <w:rsid w:val="00030643"/>
    <w:rPr>
      <w:rFonts w:ascii="Arial" w:eastAsia="Arial" w:hAnsi="Arial" w:cs="Arial"/>
      <w:b/>
      <w:bCs/>
      <w:noProof/>
      <w:color w:val="FFFFFF" w:themeColor="background1"/>
      <w:sz w:val="24"/>
      <w:szCs w:val="18"/>
    </w:rPr>
  </w:style>
  <w:style w:type="paragraph" w:customStyle="1" w:styleId="SideSectionContacts">
    <w:name w:val="Side Section Contacts"/>
    <w:basedOn w:val="SideSectionNormal"/>
    <w:link w:val="SideSectionContactsChar"/>
    <w:qFormat/>
    <w:rsid w:val="00F8439C"/>
    <w:pPr>
      <w:spacing w:before="120" w:after="120"/>
      <w:ind w:firstLine="284"/>
    </w:pPr>
    <w:rPr>
      <w:rFonts w:ascii="Arial" w:eastAsia="Arial" w:hAnsi="Arial" w:cs="Arial"/>
      <w:noProof/>
      <w:szCs w:val="17"/>
    </w:rPr>
  </w:style>
  <w:style w:type="character" w:customStyle="1" w:styleId="SideSectionContactsChar">
    <w:name w:val="Side Section Contacts Char"/>
    <w:basedOn w:val="DefaultParagraphFont"/>
    <w:link w:val="SideSectionContacts"/>
    <w:rsid w:val="00F8439C"/>
    <w:rPr>
      <w:rFonts w:ascii="Arial" w:eastAsia="Arial" w:hAnsi="Arial" w:cs="Arial"/>
      <w:noProof/>
      <w:color w:val="FFFFFF" w:themeColor="background1"/>
      <w:szCs w:val="17"/>
    </w:rPr>
  </w:style>
  <w:style w:type="paragraph" w:customStyle="1" w:styleId="SideSectionNormal">
    <w:name w:val="Side Section Normal"/>
    <w:basedOn w:val="Normal"/>
    <w:link w:val="SideSectionNormalChar"/>
    <w:qFormat/>
    <w:rsid w:val="0071638C"/>
    <w:rPr>
      <w:color w:val="FFFFFF" w:themeColor="background1"/>
    </w:rPr>
  </w:style>
  <w:style w:type="character" w:customStyle="1" w:styleId="SideSectionNormalChar">
    <w:name w:val="Side Section Normal Char"/>
    <w:basedOn w:val="DefaultParagraphFont"/>
    <w:link w:val="SideSectionNormal"/>
    <w:rsid w:val="0071638C"/>
    <w:rPr>
      <w:rFonts w:asciiTheme="minorHAnsi" w:hAnsiTheme="minorHAnsi"/>
      <w:color w:val="FFFFFF" w:themeColor="background1"/>
    </w:rPr>
  </w:style>
  <w:style w:type="paragraph" w:customStyle="1" w:styleId="PublicationsList">
    <w:name w:val="Publications List"/>
    <w:basedOn w:val="ExperienceDeets"/>
    <w:link w:val="PublicationsListChar"/>
    <w:qFormat/>
    <w:rsid w:val="002C206B"/>
    <w:pPr>
      <w:spacing w:before="120"/>
      <w:ind w:left="392"/>
    </w:pPr>
    <w:rPr>
      <w:color w:val="000000" w:themeColor="text1"/>
      <w:sz w:val="20"/>
      <w:u w:val="single"/>
    </w:rPr>
  </w:style>
  <w:style w:type="character" w:customStyle="1" w:styleId="PublicationsListChar">
    <w:name w:val="Publications List Char"/>
    <w:basedOn w:val="ExperienceDeetsChar"/>
    <w:link w:val="PublicationsList"/>
    <w:rsid w:val="002C206B"/>
    <w:rPr>
      <w:rFonts w:asciiTheme="minorHAnsi" w:hAnsiTheme="minorHAnsi"/>
      <w:noProof/>
      <w:color w:val="000000" w:themeColor="text1"/>
      <w:sz w:val="22"/>
      <w:u w:val="single"/>
    </w:rPr>
  </w:style>
  <w:style w:type="paragraph" w:customStyle="1" w:styleId="Name">
    <w:name w:val="Name"/>
    <w:basedOn w:val="Normal"/>
    <w:link w:val="NameChar"/>
    <w:qFormat/>
    <w:rsid w:val="0009364B"/>
    <w:rPr>
      <w:rFonts w:asciiTheme="majorHAnsi" w:hAnsiTheme="majorHAnsi"/>
      <w:noProof/>
      <w:sz w:val="64"/>
      <w:szCs w:val="56"/>
    </w:rPr>
  </w:style>
  <w:style w:type="character" w:customStyle="1" w:styleId="NameChar">
    <w:name w:val="Name Char"/>
    <w:basedOn w:val="DefaultParagraphFont"/>
    <w:link w:val="Name"/>
    <w:rsid w:val="0009364B"/>
    <w:rPr>
      <w:rFonts w:asciiTheme="majorHAnsi" w:hAnsiTheme="majorHAnsi"/>
      <w:noProof/>
      <w:sz w:val="6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caltech.edu/" TargetMode="External"/><Relationship Id="rId26" Type="http://schemas.openxmlformats.org/officeDocument/2006/relationships/hyperlink" Target="https://www.crick.ac.uk/" TargetMode="External"/><Relationship Id="rId39" Type="http://schemas.openxmlformats.org/officeDocument/2006/relationships/hyperlink" Target="https://portlandpress.com/bioscirep/article-abstract/30/5/359/55844/No-evidence-of-direct-binding-between?redirectedFrom=fulltext" TargetMode="External"/><Relationship Id="rId21" Type="http://schemas.openxmlformats.org/officeDocument/2006/relationships/hyperlink" Target="https://wwwuser.cnb.csic.es/~jrcaston/Caston-lab/Home.html" TargetMode="External"/><Relationship Id="rId34" Type="http://schemas.openxmlformats.org/officeDocument/2006/relationships/hyperlink" Target="https://journals.iucr.org/m/issues/2018/02/00/jt5023/index.html" TargetMode="External"/><Relationship Id="rId42" Type="http://schemas.openxmlformats.org/officeDocument/2006/relationships/hyperlink" Target="https://portlandpress.com/biochemj/article-abstract/398/3/605/42442/Conformational-stability-of-human-frataxin-and?redirectedFrom=fulltext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www.samsaraeco.com/" TargetMode="External"/><Relationship Id="rId20" Type="http://schemas.openxmlformats.org/officeDocument/2006/relationships/hyperlink" Target="https://www.cnb.csic.es/" TargetMode="External"/><Relationship Id="rId29" Type="http://schemas.openxmlformats.org/officeDocument/2006/relationships/hyperlink" Target="https://www.tandfonline.com/doi/full/10.1080/19420862.2023.2256745" TargetMode="External"/><Relationship Id="rId41" Type="http://schemas.openxmlformats.org/officeDocument/2006/relationships/hyperlink" Target="https://febs.onlinelibrary.wiley.com/doi/10.1111/j.1742-4658.2008.06512.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www.itqb.unl.pt/" TargetMode="External"/><Relationship Id="rId32" Type="http://schemas.openxmlformats.org/officeDocument/2006/relationships/hyperlink" Target="https://www.tandfonline.com/doi/full/10.1080/19420862.2020.1870058" TargetMode="External"/><Relationship Id="rId37" Type="http://schemas.openxmlformats.org/officeDocument/2006/relationships/hyperlink" Target="https://www.sciencedirect.com/science/article/pii/S1074552113002378?via%3Dihub" TargetMode="External"/><Relationship Id="rId40" Type="http://schemas.openxmlformats.org/officeDocument/2006/relationships/hyperlink" Target="https://www.sciencedirect.com/science/article/abs/pii/S0006291X09020865?via%3Dihub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raquelvcorreia" TargetMode="External"/><Relationship Id="rId23" Type="http://schemas.openxmlformats.org/officeDocument/2006/relationships/hyperlink" Target="https://www.ibmb.uni-bonn.de/de/forschung/ag-voos" TargetMode="External"/><Relationship Id="rId28" Type="http://schemas.openxmlformats.org/officeDocument/2006/relationships/hyperlink" Target="https://www.tandfonline.com/doi/full/10.1080/19420862.2023.2263926" TargetMode="External"/><Relationship Id="rId36" Type="http://schemas.openxmlformats.org/officeDocument/2006/relationships/hyperlink" Target="https://www.mdpi.com/2218-273X/4/4/956" TargetMode="External"/><Relationship Id="rId10" Type="http://schemas.openxmlformats.org/officeDocument/2006/relationships/hyperlink" Target="https://www.linkedin.com/in/ana-correia/" TargetMode="External"/><Relationship Id="rId19" Type="http://schemas.openxmlformats.org/officeDocument/2006/relationships/hyperlink" Target="http://ahweb.caltech.edu/AH_Web/Hoelz_Lab_Home.html" TargetMode="External"/><Relationship Id="rId31" Type="http://schemas.openxmlformats.org/officeDocument/2006/relationships/hyperlink" Target="https://www.frontiersin.org/articles/10.3389/fimmu.2021.660198/full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ana-correia/" TargetMode="External"/><Relationship Id="rId22" Type="http://schemas.openxmlformats.org/officeDocument/2006/relationships/hyperlink" Target="https://www.uni-bonn.de/en" TargetMode="External"/><Relationship Id="rId27" Type="http://schemas.openxmlformats.org/officeDocument/2006/relationships/hyperlink" Target="https://ciencias.ulisboa.pt/en" TargetMode="External"/><Relationship Id="rId30" Type="http://schemas.openxmlformats.org/officeDocument/2006/relationships/hyperlink" Target="https://www.science.org/doi/epdf/10.1126/science.abm9129" TargetMode="External"/><Relationship Id="rId35" Type="http://schemas.openxmlformats.org/officeDocument/2006/relationships/hyperlink" Target="https://www.science.org/doi/10.1126/science.aaa4136" TargetMode="External"/><Relationship Id="rId43" Type="http://schemas.openxmlformats.org/officeDocument/2006/relationships/fontTable" Target="fontTable.xml"/><Relationship Id="rId8" Type="http://schemas.openxmlformats.org/officeDocument/2006/relationships/hyperlink" Target="mailto:raquelvcorreia@g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raquelvcorreia" TargetMode="External"/><Relationship Id="rId17" Type="http://schemas.openxmlformats.org/officeDocument/2006/relationships/hyperlink" Target="https://www.amgen.com/" TargetMode="External"/><Relationship Id="rId25" Type="http://schemas.openxmlformats.org/officeDocument/2006/relationships/hyperlink" Target="https://folding.campus.ciencias.ulisboa.pt/index.html" TargetMode="External"/><Relationship Id="rId33" Type="http://schemas.openxmlformats.org/officeDocument/2006/relationships/hyperlink" Target="https://www.nature.com/articles/s41467-018-04459-3" TargetMode="External"/><Relationship Id="rId38" Type="http://schemas.openxmlformats.org/officeDocument/2006/relationships/hyperlink" Target="https://portlandpress.com/biochemj/article-abstract/426/2/197/44820/Iron-binding-activity-in-yeast-frataxin-entails-a?redirectedFrom=full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DUKE HUMFREY - Resume</vt:lpstr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 R. Correia - CV</dc:title>
  <dc:subject>Ana R. Correia - CV</dc:subject>
  <dc:creator>Ana R. Correia</dc:creator>
  <cp:keywords>CV</cp:keywords>
  <dc:description/>
  <cp:lastModifiedBy>João Nogueira</cp:lastModifiedBy>
  <cp:revision>67</cp:revision>
  <cp:lastPrinted>2026-05-26T00:40:00Z</cp:lastPrinted>
  <dcterms:created xsi:type="dcterms:W3CDTF">2026-05-14T18:00:00Z</dcterms:created>
  <dcterms:modified xsi:type="dcterms:W3CDTF">2026-05-26T00:40:00Z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