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C0295" w14:textId="1CBDFE1F" w:rsidR="007D51E5" w:rsidRDefault="006F6C3D" w:rsidP="006F6C3D">
      <w:pPr>
        <w:jc w:val="center"/>
        <w:rPr>
          <w:rFonts w:ascii="Segoe UI" w:hAnsi="Segoe UI" w:cs="Segoe UI"/>
          <w:b/>
          <w:bCs/>
          <w:color w:val="0D0D0D"/>
        </w:rPr>
      </w:pPr>
      <w:r w:rsidRPr="006F6C3D">
        <w:rPr>
          <w:rFonts w:ascii="Segoe UI" w:hAnsi="Segoe UI" w:cs="Segoe UI"/>
          <w:b/>
          <w:bCs/>
          <w:color w:val="0D0D0D"/>
        </w:rPr>
        <w:t>Harnessing Data for Sustainable Energy Futures: Exploring the Global Power Plant Database and Predictive Modeling Insights</w:t>
      </w:r>
    </w:p>
    <w:p w14:paraId="0131EFDA" w14:textId="77777777" w:rsidR="006F6C3D" w:rsidRDefault="006F6C3D" w:rsidP="006F6C3D">
      <w:pPr>
        <w:rPr>
          <w:rFonts w:ascii="Segoe UI" w:hAnsi="Segoe UI" w:cs="Segoe UI"/>
          <w:color w:val="0D0D0D"/>
          <w:shd w:val="clear" w:color="auto" w:fill="FFFFFF"/>
        </w:rPr>
      </w:pPr>
    </w:p>
    <w:p w14:paraId="2FA525E2" w14:textId="1730333D" w:rsidR="006F6C3D" w:rsidRDefault="006F6C3D" w:rsidP="006F6C3D">
      <w:pPr>
        <w:rPr>
          <w:rFonts w:ascii="Segoe UI" w:hAnsi="Segoe UI" w:cs="Segoe UI"/>
          <w:color w:val="0D0D0D"/>
          <w:shd w:val="clear" w:color="auto" w:fill="FFFFFF"/>
        </w:rPr>
      </w:pPr>
      <w:r>
        <w:rPr>
          <w:rFonts w:ascii="Segoe UI" w:hAnsi="Segoe UI" w:cs="Segoe UI"/>
          <w:color w:val="0D0D0D"/>
          <w:shd w:val="clear" w:color="auto" w:fill="FFFFFF"/>
        </w:rPr>
        <w:t>Introduction: In an increasingly interconnected world facing the challenges of climate change and resource depletion, the need for sustainable energy solutions has never been more pressing. At the forefront of this endeavor is the Global Power Plant Database, a comprehensive repository of power plant data from a</w:t>
      </w:r>
      <w:r>
        <w:rPr>
          <w:rFonts w:ascii="Segoe UI" w:hAnsi="Segoe UI" w:cs="Segoe UI"/>
          <w:color w:val="0D0D0D"/>
          <w:shd w:val="clear" w:color="auto" w:fill="FFFFFF"/>
        </w:rPr>
        <w:t>cross the country including diverse sources of energy from renewable to non-renewable energy.</w:t>
      </w:r>
      <w:r>
        <w:rPr>
          <w:rFonts w:ascii="Segoe UI" w:hAnsi="Segoe UI" w:cs="Segoe UI"/>
          <w:color w:val="0D0D0D"/>
          <w:shd w:val="clear" w:color="auto" w:fill="FFFFFF"/>
        </w:rPr>
        <w:t xml:space="preserve"> In this article, we delve into the depths of this database and </w:t>
      </w:r>
      <w:r>
        <w:rPr>
          <w:rFonts w:ascii="Segoe UI" w:hAnsi="Segoe UI" w:cs="Segoe UI"/>
          <w:color w:val="0D0D0D"/>
          <w:shd w:val="clear" w:color="auto" w:fill="FFFFFF"/>
        </w:rPr>
        <w:t xml:space="preserve">leverage the enormous potential of data science in </w:t>
      </w:r>
      <w:r w:rsidR="00207BAF">
        <w:rPr>
          <w:rFonts w:ascii="Segoe UI" w:hAnsi="Segoe UI" w:cs="Segoe UI"/>
          <w:color w:val="0D0D0D"/>
          <w:shd w:val="clear" w:color="auto" w:fill="FFFFFF"/>
        </w:rPr>
        <w:t>analyzing</w:t>
      </w:r>
      <w:r>
        <w:rPr>
          <w:rFonts w:ascii="Segoe UI" w:hAnsi="Segoe UI" w:cs="Segoe UI"/>
          <w:color w:val="0D0D0D"/>
          <w:shd w:val="clear" w:color="auto" w:fill="FFFFFF"/>
        </w:rPr>
        <w:t xml:space="preserve"> data and bringing about new innovative ways </w:t>
      </w:r>
      <w:r w:rsidR="00207BAF">
        <w:rPr>
          <w:rFonts w:ascii="Segoe UI" w:hAnsi="Segoe UI" w:cs="Segoe UI"/>
          <w:color w:val="0D0D0D"/>
          <w:shd w:val="clear" w:color="auto" w:fill="FFFFFF"/>
        </w:rPr>
        <w:t>of predictive analytics and explore</w:t>
      </w:r>
      <w:r>
        <w:rPr>
          <w:rFonts w:ascii="Segoe UI" w:hAnsi="Segoe UI" w:cs="Segoe UI"/>
          <w:color w:val="0D0D0D"/>
          <w:shd w:val="clear" w:color="auto" w:fill="FFFFFF"/>
        </w:rPr>
        <w:t xml:space="preserve"> the transformative potential of predictive modeling in shaping a sustainable energy future.</w:t>
      </w:r>
    </w:p>
    <w:p w14:paraId="55F60C6D" w14:textId="271B5E38" w:rsidR="00207BAF" w:rsidRDefault="00207BAF" w:rsidP="006F6C3D">
      <w:pPr>
        <w:rPr>
          <w:rFonts w:ascii="Segoe UI" w:hAnsi="Segoe UI" w:cs="Segoe UI"/>
          <w:color w:val="0D0D0D"/>
          <w:shd w:val="clear" w:color="auto" w:fill="FFFFFF"/>
        </w:rPr>
      </w:pPr>
      <w:r>
        <w:rPr>
          <w:rFonts w:ascii="Segoe UI" w:hAnsi="Segoe UI" w:cs="Segoe UI"/>
          <w:color w:val="0D0D0D"/>
          <w:shd w:val="clear" w:color="auto" w:fill="FFFFFF"/>
        </w:rPr>
        <w:t>Unveiling the Global Power Plant Database: The Global Power Plant Database stands as a testament to the power of data in addressing the complexities of global energy systems. With its extensive coverage of approximately 35,000 power plants spanning 167 countries, this open-source database serves as a centralized hub for accessing, analyzing, and comparing critical information on energy infrastructure. From traditional thermal plants fueled by coal, gas, oil, nuclear, biomass, waste, and geothermal sources to renewable energy sources such as hydro, wind, and solar, the database offers a comprehensive overview of the diverse energy landscape. Each entry in the database is meticulously geolocated and enriched with essential attributes including plant capacity, generation, ownership, and fuel type, empowering researchers, policymakers, and industry stakeholders to make informed decisions.</w:t>
      </w:r>
      <w:r>
        <w:rPr>
          <w:rFonts w:ascii="Segoe UI" w:hAnsi="Segoe UI" w:cs="Segoe UI"/>
          <w:color w:val="0D0D0D"/>
          <w:shd w:val="clear" w:color="auto" w:fill="FFFFFF"/>
        </w:rPr>
        <w:t xml:space="preserve"> This sample dataset consists of Data pertaining to Indian Power plants and generation sources.</w:t>
      </w:r>
    </w:p>
    <w:p w14:paraId="3721DC1C" w14:textId="70F5F741" w:rsidR="00207BAF" w:rsidRDefault="00207BAF" w:rsidP="006F6C3D">
      <w:pPr>
        <w:rPr>
          <w:rFonts w:ascii="Segoe UI" w:hAnsi="Segoe UI" w:cs="Segoe UI"/>
          <w:color w:val="0D0D0D"/>
          <w:shd w:val="clear" w:color="auto" w:fill="FFFFFF"/>
        </w:rPr>
      </w:pPr>
      <w:r>
        <w:rPr>
          <w:rFonts w:ascii="Segoe UI" w:hAnsi="Segoe UI" w:cs="Segoe UI"/>
          <w:color w:val="0D0D0D"/>
          <w:shd w:val="clear" w:color="auto" w:fill="FFFFFF"/>
        </w:rPr>
        <w:t>Fuel Type Aggregation: A cornerstone of the Global Power Plant Database is its fuel type aggregation, which categorizes power plants based on common fuel categories. This categorization not only simplifies data analysis but also provides valuable insights into the distribution and composition of energy sources worldwide. According to the database, coal remains the dominant fuel source, accounting for a staggering 70% of the total installed capacity, followed by hydro at 15.7%. Understanding these fuel dynamics is crucial for devising strategies to transition towards cleaner and more sustainable energy sources.</w:t>
      </w:r>
    </w:p>
    <w:p w14:paraId="4E71857B" w14:textId="77777777" w:rsidR="00F307C3" w:rsidRDefault="00F307C3" w:rsidP="006F6C3D">
      <w:pPr>
        <w:rPr>
          <w:rFonts w:ascii="Segoe UI" w:hAnsi="Segoe UI" w:cs="Segoe UI"/>
          <w:color w:val="0D0D0D"/>
          <w:shd w:val="clear" w:color="auto" w:fill="FFFFFF"/>
        </w:rPr>
      </w:pPr>
      <w:r>
        <w:rPr>
          <w:rFonts w:ascii="Segoe UI" w:hAnsi="Segoe UI" w:cs="Segoe UI"/>
          <w:color w:val="0D0D0D"/>
          <w:shd w:val="clear" w:color="auto" w:fill="FFFFFF"/>
        </w:rPr>
        <w:t xml:space="preserve">Predictive Modeling for Energy Forecasting: In addition to serving as a repository of historical data, the Global Power Plant Database serves as a fertile ground for predictive modeling aimed at forecasting primary fuel types and capacity MW for power plants. Leveraging a diverse array of regression and classification models, researchers can glean actionable insights into future energy trends and patterns. </w:t>
      </w:r>
    </w:p>
    <w:p w14:paraId="543CC9D9" w14:textId="4A3AD7B1" w:rsidR="00F307C3" w:rsidRDefault="00F307C3" w:rsidP="006F6C3D">
      <w:pPr>
        <w:rPr>
          <w:rFonts w:ascii="Segoe UI" w:hAnsi="Segoe UI" w:cs="Segoe UI"/>
          <w:color w:val="0D0D0D"/>
          <w:shd w:val="clear" w:color="auto" w:fill="FFFFFF"/>
        </w:rPr>
      </w:pPr>
      <w:proofErr w:type="gramStart"/>
      <w:r>
        <w:rPr>
          <w:rFonts w:ascii="Segoe UI" w:hAnsi="Segoe UI" w:cs="Segoe UI"/>
          <w:color w:val="0D0D0D"/>
          <w:shd w:val="clear" w:color="auto" w:fill="FFFFFF"/>
        </w:rPr>
        <w:t>Let's</w:t>
      </w:r>
      <w:proofErr w:type="gramEnd"/>
      <w:r>
        <w:rPr>
          <w:rFonts w:ascii="Segoe UI" w:hAnsi="Segoe UI" w:cs="Segoe UI"/>
          <w:color w:val="0D0D0D"/>
          <w:shd w:val="clear" w:color="auto" w:fill="FFFFFF"/>
        </w:rPr>
        <w:t xml:space="preserve"> explore some of the key predictive modeling insights derived from the database:</w:t>
      </w:r>
    </w:p>
    <w:p w14:paraId="3AA8E50D" w14:textId="77777777" w:rsidR="00F307C3" w:rsidRDefault="00F307C3" w:rsidP="006F6C3D">
      <w:pPr>
        <w:rPr>
          <w:rFonts w:ascii="Segoe UI" w:hAnsi="Segoe UI" w:cs="Segoe UI"/>
          <w:color w:val="0D0D0D"/>
          <w:shd w:val="clear" w:color="auto" w:fill="FFFFFF"/>
        </w:rPr>
      </w:pPr>
    </w:p>
    <w:p w14:paraId="2FA74A30" w14:textId="3CBC4BE2" w:rsidR="00F307C3" w:rsidRDefault="00F307C3" w:rsidP="006F6C3D">
      <w:pPr>
        <w:rPr>
          <w:rFonts w:ascii="Segoe UI" w:hAnsi="Segoe UI" w:cs="Segoe UI"/>
          <w:color w:val="0D0D0D"/>
          <w:shd w:val="clear" w:color="auto" w:fill="FFFFFF"/>
        </w:rPr>
      </w:pPr>
      <w:r>
        <w:rPr>
          <w:rFonts w:ascii="Segoe UI" w:hAnsi="Segoe UI" w:cs="Segoe UI"/>
          <w:color w:val="0D0D0D"/>
          <w:shd w:val="clear" w:color="auto" w:fill="FFFFFF"/>
        </w:rPr>
        <w:lastRenderedPageBreak/>
        <w:t>Capacity MW Prediction: A comparative analysis of regression models, including Linear Regression, Decision Tree Regressor, Random Forest Regressor, and others, sheds light on their performance metrics. While each model offers unique strengths and limitations, certain models such as the Extra</w:t>
      </w:r>
      <w:r>
        <w:rPr>
          <w:rFonts w:ascii="Segoe UI" w:hAnsi="Segoe UI" w:cs="Segoe UI"/>
          <w:color w:val="0D0D0D"/>
          <w:shd w:val="clear" w:color="auto" w:fill="FFFFFF"/>
        </w:rPr>
        <w:t xml:space="preserve"> </w:t>
      </w:r>
      <w:r>
        <w:rPr>
          <w:rFonts w:ascii="Segoe UI" w:hAnsi="Segoe UI" w:cs="Segoe UI"/>
          <w:color w:val="0D0D0D"/>
          <w:shd w:val="clear" w:color="auto" w:fill="FFFFFF"/>
        </w:rPr>
        <w:t>Trees</w:t>
      </w:r>
      <w:r>
        <w:rPr>
          <w:rFonts w:ascii="Segoe UI" w:hAnsi="Segoe UI" w:cs="Segoe UI"/>
          <w:color w:val="0D0D0D"/>
          <w:shd w:val="clear" w:color="auto" w:fill="FFFFFF"/>
        </w:rPr>
        <w:t xml:space="preserve"> </w:t>
      </w:r>
      <w:r>
        <w:rPr>
          <w:rFonts w:ascii="Segoe UI" w:hAnsi="Segoe UI" w:cs="Segoe UI"/>
          <w:color w:val="0D0D0D"/>
          <w:shd w:val="clear" w:color="auto" w:fill="FFFFFF"/>
        </w:rPr>
        <w:t>Regressor, Lasso Regression, and Linear Regression emerge as top performers based on metrics such as Mean Absolute Error (MAE), Mean Squared Error (MSE), Root Mean Squared Error (RMSE), R2_score, and Mean Absolute Percentage Error (MAPE). These models exhibit superior accuracy and predictive power, providing valuable insights into power plant capacity forecasting.</w:t>
      </w:r>
    </w:p>
    <w:p w14:paraId="0F2AF406" w14:textId="363C6B88" w:rsidR="00F307C3" w:rsidRDefault="00F307C3" w:rsidP="006F6C3D">
      <w:pPr>
        <w:rPr>
          <w:rFonts w:ascii="Segoe UI" w:hAnsi="Segoe UI" w:cs="Segoe UI"/>
          <w:color w:val="0D0D0D"/>
          <w:shd w:val="clear" w:color="auto" w:fill="FFFFFF"/>
        </w:rPr>
      </w:pPr>
      <w:r>
        <w:rPr>
          <w:rFonts w:ascii="Segoe UI" w:hAnsi="Segoe UI" w:cs="Segoe UI"/>
          <w:color w:val="0D0D0D"/>
          <w:shd w:val="clear" w:color="auto" w:fill="FFFFFF"/>
        </w:rPr>
        <w:t>Primary Fuel Prediction: Similarly, classification models such as Logistic Regression, Decision Tree Classifier, Random Forest Classifier, and others offer insights into predicting primary fuel types for power plants. Among these models, the Random Forest Classifier stands out as the best performer, boasting high accuracy, precision, recall, and F1-score. By accurately classifying power plants based on their primary fuel types, stakeholders can devise targeted strategies to promote renewable energy adoption and reduce reliance on fossil fuels.</w:t>
      </w:r>
    </w:p>
    <w:p w14:paraId="49D38F1D" w14:textId="2E8795E7" w:rsidR="00EC3434" w:rsidRDefault="00EC3434" w:rsidP="006F6C3D">
      <w:pPr>
        <w:rPr>
          <w:rFonts w:ascii="Segoe UI" w:hAnsi="Segoe UI" w:cs="Segoe UI"/>
          <w:color w:val="0D0D0D"/>
          <w:shd w:val="clear" w:color="auto" w:fill="FFFFFF"/>
        </w:rPr>
      </w:pPr>
      <w:r>
        <w:rPr>
          <w:rFonts w:ascii="Segoe UI" w:hAnsi="Segoe UI" w:cs="Segoe UI"/>
          <w:color w:val="0D0D0D"/>
          <w:shd w:val="clear" w:color="auto" w:fill="FFFFFF"/>
        </w:rPr>
        <w:t>Brief on the models used:</w:t>
      </w:r>
      <w:r>
        <w:rPr>
          <w:rFonts w:ascii="Segoe UI" w:hAnsi="Segoe UI" w:cs="Segoe UI"/>
          <w:color w:val="0D0D0D"/>
          <w:shd w:val="clear" w:color="auto" w:fill="FFFFFF"/>
        </w:rPr>
        <w:br/>
      </w:r>
      <w:r>
        <w:rPr>
          <w:rFonts w:ascii="Segoe UI" w:hAnsi="Segoe UI" w:cs="Segoe UI"/>
          <w:color w:val="0D0D0D"/>
          <w:shd w:val="clear" w:color="auto" w:fill="FFFFFF"/>
        </w:rPr>
        <w:t>Linear Regression: Linear Regression is one of the simplest and most commonly used regression techniques. It assumes a linear relationship between the input features and the target variable. In other words, it tries to fit a straight line to the data that best represents the relationship between the independent variables and the dependent variable. Linear Regression is computationally efficient and interpretable, making it a go-</w:t>
      </w:r>
      <w:proofErr w:type="gramStart"/>
      <w:r>
        <w:rPr>
          <w:rFonts w:ascii="Segoe UI" w:hAnsi="Segoe UI" w:cs="Segoe UI"/>
          <w:color w:val="0D0D0D"/>
          <w:shd w:val="clear" w:color="auto" w:fill="FFFFFF"/>
        </w:rPr>
        <w:t>to choice</w:t>
      </w:r>
      <w:proofErr w:type="gramEnd"/>
      <w:r>
        <w:rPr>
          <w:rFonts w:ascii="Segoe UI" w:hAnsi="Segoe UI" w:cs="Segoe UI"/>
          <w:color w:val="0D0D0D"/>
          <w:shd w:val="clear" w:color="auto" w:fill="FFFFFF"/>
        </w:rPr>
        <w:t xml:space="preserve"> for many regression tasks. However, it may not capture complex relationships between variables, especially when the data is non-linear.</w:t>
      </w:r>
    </w:p>
    <w:p w14:paraId="569B1F49" w14:textId="437730DF" w:rsidR="00EC3434" w:rsidRDefault="00EC3434" w:rsidP="006F6C3D">
      <w:pPr>
        <w:rPr>
          <w:rFonts w:ascii="Segoe UI" w:hAnsi="Segoe UI" w:cs="Segoe UI"/>
          <w:color w:val="0D0D0D"/>
          <w:shd w:val="clear" w:color="auto" w:fill="FFFFFF"/>
        </w:rPr>
      </w:pPr>
      <w:r>
        <w:rPr>
          <w:rFonts w:ascii="Segoe UI" w:hAnsi="Segoe UI" w:cs="Segoe UI"/>
          <w:color w:val="0D0D0D"/>
          <w:shd w:val="clear" w:color="auto" w:fill="FFFFFF"/>
        </w:rPr>
        <w:t xml:space="preserve">Decision Tree Regressor: A Decision Tree Regressor is a non-parametric supervised learning algorithm that </w:t>
      </w:r>
      <w:proofErr w:type="gramStart"/>
      <w:r>
        <w:rPr>
          <w:rFonts w:ascii="Segoe UI" w:hAnsi="Segoe UI" w:cs="Segoe UI"/>
          <w:color w:val="0D0D0D"/>
          <w:shd w:val="clear" w:color="auto" w:fill="FFFFFF"/>
        </w:rPr>
        <w:t>is capable of fitting</w:t>
      </w:r>
      <w:proofErr w:type="gramEnd"/>
      <w:r>
        <w:rPr>
          <w:rFonts w:ascii="Segoe UI" w:hAnsi="Segoe UI" w:cs="Segoe UI"/>
          <w:color w:val="0D0D0D"/>
          <w:shd w:val="clear" w:color="auto" w:fill="FFFFFF"/>
        </w:rPr>
        <w:t xml:space="preserve"> complex decision boundaries by partitioning the feature space into smaller regions. It works by recursively splitting the data based on the feature that maximally reduces the variance of the target variable within each partition. Decision trees are easy to interpret and visualize, and they can handle both numerical and categorical data. However, they are prone to overfitting, especially when the trees are deep and complex, which can lead to poor generalization performance on unseen data.</w:t>
      </w:r>
    </w:p>
    <w:p w14:paraId="1D58A08E" w14:textId="2D166437" w:rsidR="00EC3434" w:rsidRDefault="00EC3434" w:rsidP="006F6C3D">
      <w:pPr>
        <w:rPr>
          <w:rFonts w:ascii="Segoe UI" w:hAnsi="Segoe UI" w:cs="Segoe UI"/>
          <w:color w:val="0D0D0D"/>
          <w:shd w:val="clear" w:color="auto" w:fill="FFFFFF"/>
        </w:rPr>
      </w:pPr>
      <w:r>
        <w:rPr>
          <w:rFonts w:ascii="Segoe UI" w:hAnsi="Segoe UI" w:cs="Segoe UI"/>
          <w:color w:val="0D0D0D"/>
          <w:shd w:val="clear" w:color="auto" w:fill="FFFFFF"/>
        </w:rPr>
        <w:t>Random Forest Regressor: Random Forest Regressor is an ensemble learning method that combines multiple decision trees to improve predictive performance and reduce overfitting. It works by training a multitude of decision trees on random subsets of the training data and averaging their predictions to make the final prediction. Random Forests are robust and can handle high-dimensional data with ease. They are less prone to overfitting compared to individual decision trees and can capture complex relationships between variables. However, they may be computationally expensive and less interpretable compared to linear regression.</w:t>
      </w:r>
    </w:p>
    <w:p w14:paraId="414FEB61" w14:textId="60D0E874" w:rsidR="00EC3434" w:rsidRDefault="00EC3434" w:rsidP="006F6C3D">
      <w:pPr>
        <w:rPr>
          <w:rFonts w:ascii="Segoe UI" w:hAnsi="Segoe UI" w:cs="Segoe UI"/>
          <w:color w:val="0D0D0D"/>
          <w:shd w:val="clear" w:color="auto" w:fill="FFFFFF"/>
        </w:rPr>
      </w:pPr>
      <w:r>
        <w:rPr>
          <w:rFonts w:ascii="Segoe UI" w:hAnsi="Segoe UI" w:cs="Segoe UI"/>
          <w:color w:val="0D0D0D"/>
          <w:shd w:val="clear" w:color="auto" w:fill="FFFFFF"/>
        </w:rPr>
        <w:t>Logistic Regression: Logistic Regression is a linear model used for binary classification tasks, although it can be extended to handle multi-class classification as well (e.g., using the One-vs-</w:t>
      </w:r>
      <w:r>
        <w:rPr>
          <w:rFonts w:ascii="Segoe UI" w:hAnsi="Segoe UI" w:cs="Segoe UI"/>
          <w:color w:val="0D0D0D"/>
          <w:shd w:val="clear" w:color="auto" w:fill="FFFFFF"/>
        </w:rPr>
        <w:lastRenderedPageBreak/>
        <w:t>Rest or One-vs-One strategies). Despite its name, logistic regression is a classification algorithm rather than a regression algorithm. It estimates the probability that an instance belongs to a particular class using a logistic function. Logistic Regression is computationally efficient, interpretable, and works well when the decision boundary is linear. However, it may struggle with capturing complex relationships between features.</w:t>
      </w:r>
    </w:p>
    <w:p w14:paraId="4BBC2925" w14:textId="263DD466" w:rsidR="00EC3434" w:rsidRDefault="00EC3434" w:rsidP="006F6C3D">
      <w:pPr>
        <w:rPr>
          <w:rFonts w:ascii="Segoe UI" w:hAnsi="Segoe UI" w:cs="Segoe UI"/>
          <w:color w:val="0D0D0D"/>
          <w:shd w:val="clear" w:color="auto" w:fill="FFFFFF"/>
        </w:rPr>
      </w:pPr>
      <w:r>
        <w:rPr>
          <w:rFonts w:ascii="Segoe UI" w:hAnsi="Segoe UI" w:cs="Segoe UI"/>
          <w:color w:val="0D0D0D"/>
          <w:shd w:val="clear" w:color="auto" w:fill="FFFFFF"/>
        </w:rPr>
        <w:t>Decision Tree Classifier: A Decision Tree Classifier is a non-parametric supervised learning algorithm used for both binary and multi-class classification tasks. It partitions the feature space into regions and predicts the class label of an instance by traversing the tree from the root node to a leaf node based on the feature values. Decision trees are easy to interpret and visualize, and they can capture complex interactions between features. However, they are prone to overfitting, especially when the trees are deep and complex.</w:t>
      </w:r>
    </w:p>
    <w:p w14:paraId="7874BD04" w14:textId="6925545A" w:rsidR="00EC3434" w:rsidRDefault="00EC3434" w:rsidP="006F6C3D">
      <w:pPr>
        <w:rPr>
          <w:rFonts w:ascii="Segoe UI" w:hAnsi="Segoe UI" w:cs="Segoe UI"/>
          <w:color w:val="0D0D0D"/>
          <w:shd w:val="clear" w:color="auto" w:fill="FFFFFF"/>
        </w:rPr>
      </w:pPr>
      <w:r>
        <w:rPr>
          <w:rFonts w:ascii="Segoe UI" w:hAnsi="Segoe UI" w:cs="Segoe UI"/>
          <w:color w:val="0D0D0D"/>
          <w:shd w:val="clear" w:color="auto" w:fill="FFFFFF"/>
        </w:rPr>
        <w:t>Random Forest Classifier: Random Forest Classifier is an ensemble learning method that combines multiple decision trees to improve predictive performance and reduce overfitting. It works by training a multitude of decision trees on random subsets of the training data and averaging their predictions (for classification tasks, it uses majority voting) to make the final prediction. Random Forests are robust, can handle high-dimensional data, and are less prone to overfitting compared to individual decision trees. However, they may be computationally expensive and less interpretable compared to logistic regression and decision trees.</w:t>
      </w:r>
    </w:p>
    <w:p w14:paraId="3D440C0F" w14:textId="77777777" w:rsidR="00EC3434" w:rsidRDefault="00EC3434" w:rsidP="006F6C3D">
      <w:pPr>
        <w:rPr>
          <w:rFonts w:ascii="Segoe UI" w:hAnsi="Segoe UI" w:cs="Segoe UI"/>
          <w:color w:val="0D0D0D"/>
          <w:shd w:val="clear" w:color="auto" w:fill="FFFFFF"/>
        </w:rPr>
      </w:pPr>
      <w:r>
        <w:rPr>
          <w:rFonts w:ascii="Segoe UI" w:hAnsi="Segoe UI" w:cs="Segoe UI"/>
          <w:color w:val="0D0D0D"/>
          <w:shd w:val="clear" w:color="auto" w:fill="FFFFFF"/>
        </w:rPr>
        <w:t>In summary,</w:t>
      </w:r>
    </w:p>
    <w:p w14:paraId="7AABF085" w14:textId="7E8B910B" w:rsidR="00EC3434" w:rsidRDefault="00EC3434" w:rsidP="006F6C3D">
      <w:pPr>
        <w:rPr>
          <w:rFonts w:ascii="Segoe UI" w:hAnsi="Segoe UI" w:cs="Segoe UI"/>
          <w:color w:val="0D0D0D"/>
          <w:shd w:val="clear" w:color="auto" w:fill="FFFFFF"/>
        </w:rPr>
      </w:pPr>
      <w:r>
        <w:rPr>
          <w:rFonts w:ascii="Segoe UI" w:hAnsi="Segoe UI" w:cs="Segoe UI"/>
          <w:color w:val="0D0D0D"/>
          <w:shd w:val="clear" w:color="auto" w:fill="FFFFFF"/>
        </w:rPr>
        <w:t>Linear Regression is simple and interpretable but may not capture complex relationships, Decision Tree Regressor can model complex decision boundaries but is prone to overfitting, and Random Forest Regressor combines multiple decision trees to improve performance and reduce overfitting while sacrificing some interpretability. The choice of algorithm depends on the specific characteristics of the data and the trade-offs between interpretability and predictive performance.</w:t>
      </w:r>
    </w:p>
    <w:p w14:paraId="29E59C1C" w14:textId="4B4844E3" w:rsidR="00EC3434" w:rsidRDefault="00EC3434" w:rsidP="006F6C3D">
      <w:pPr>
        <w:rPr>
          <w:rFonts w:ascii="Segoe UI" w:hAnsi="Segoe UI" w:cs="Segoe UI"/>
          <w:color w:val="0D0D0D"/>
          <w:shd w:val="clear" w:color="auto" w:fill="FFFFFF"/>
        </w:rPr>
      </w:pPr>
      <w:r>
        <w:rPr>
          <w:rFonts w:ascii="Segoe UI" w:hAnsi="Segoe UI" w:cs="Segoe UI"/>
          <w:color w:val="0D0D0D"/>
          <w:shd w:val="clear" w:color="auto" w:fill="FFFFFF"/>
        </w:rPr>
        <w:t>Logistic Regression is a simple and interpretable linear model suitable for linearly separable data, Decision Tree Classifier can capture complex interactions between features but is prone to overfitting, and Random Forest Classifier combines multiple decision trees to improve performance and reduce overfitting while sacrificing some interpretability. The choice of algorithm depends on the specific characteristics of the data, the interpretability requirements, and the trade-offs between simplicity and predictive performance.</w:t>
      </w:r>
    </w:p>
    <w:p w14:paraId="18B481FF" w14:textId="77777777" w:rsidR="00EC3434" w:rsidRDefault="00EC3434" w:rsidP="006F6C3D">
      <w:pPr>
        <w:rPr>
          <w:rFonts w:ascii="Segoe UI" w:hAnsi="Segoe UI" w:cs="Segoe UI"/>
          <w:color w:val="0D0D0D"/>
          <w:shd w:val="clear" w:color="auto" w:fill="FFFFFF"/>
        </w:rPr>
      </w:pPr>
    </w:p>
    <w:p w14:paraId="7225E269" w14:textId="73CCCC5A" w:rsidR="00EC3434" w:rsidRDefault="00EC3434" w:rsidP="006F6C3D">
      <w:pPr>
        <w:rPr>
          <w:rFonts w:ascii="Segoe UI" w:hAnsi="Segoe UI" w:cs="Segoe UI"/>
          <w:color w:val="0D0D0D"/>
          <w:shd w:val="clear" w:color="auto" w:fill="FFFFFF"/>
        </w:rPr>
      </w:pPr>
      <w:r>
        <w:rPr>
          <w:rFonts w:ascii="Segoe UI" w:hAnsi="Segoe UI" w:cs="Segoe UI"/>
          <w:color w:val="0D0D0D"/>
          <w:shd w:val="clear" w:color="auto" w:fill="FFFFFF"/>
        </w:rPr>
        <w:t xml:space="preserve">Conclusion: The Global Power Plant Database, coupled with predictive modeling insights, represents a paradigm shift in energy analysis and decision-making. By harnessing the power of data and advanced analytics, stakeholders can navigate the complexities of the global energy landscape with confidence and foresight. As we chart a course towards a more sustainable and </w:t>
      </w:r>
      <w:r>
        <w:rPr>
          <w:rFonts w:ascii="Segoe UI" w:hAnsi="Segoe UI" w:cs="Segoe UI"/>
          <w:color w:val="0D0D0D"/>
          <w:shd w:val="clear" w:color="auto" w:fill="FFFFFF"/>
        </w:rPr>
        <w:lastRenderedPageBreak/>
        <w:t>resilient energy future, the insights derived from the database and predictive modeling techniques will be instrumental in driving transformative change.</w:t>
      </w:r>
    </w:p>
    <w:p w14:paraId="344B2521" w14:textId="54C44EC8" w:rsidR="00EC3434" w:rsidRPr="006F6C3D" w:rsidRDefault="00EC3434" w:rsidP="006F6C3D">
      <w:pPr>
        <w:rPr>
          <w:b/>
          <w:bCs/>
        </w:rPr>
      </w:pPr>
      <w:r>
        <w:rPr>
          <w:rFonts w:ascii="Segoe UI" w:hAnsi="Segoe UI" w:cs="Segoe UI"/>
          <w:color w:val="0D0D0D"/>
          <w:shd w:val="clear" w:color="auto" w:fill="FFFFFF"/>
        </w:rPr>
        <w:t>In conclusion, the Global Power Plant Database serves as a beacon of hope and innovation, offering a pathway towards a brighter and more sustainable energy future. By embracing data-driven approaches and predictive modeling techniques, we can unlock new opportunities and pave the way for a world powered by clean, renewable energy sources.</w:t>
      </w:r>
    </w:p>
    <w:sectPr w:rsidR="00EC3434" w:rsidRPr="006F6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3D"/>
    <w:rsid w:val="00207BAF"/>
    <w:rsid w:val="006F6C3D"/>
    <w:rsid w:val="007D51E5"/>
    <w:rsid w:val="008322EF"/>
    <w:rsid w:val="00EC3434"/>
    <w:rsid w:val="00F3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113D"/>
  <w15:chartTrackingRefBased/>
  <w15:docId w15:val="{411736F9-719E-4020-8861-CBC6027E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C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18248">
      <w:bodyDiv w:val="1"/>
      <w:marLeft w:val="0"/>
      <w:marRight w:val="0"/>
      <w:marTop w:val="0"/>
      <w:marBottom w:val="0"/>
      <w:divBdr>
        <w:top w:val="none" w:sz="0" w:space="0" w:color="auto"/>
        <w:left w:val="none" w:sz="0" w:space="0" w:color="auto"/>
        <w:bottom w:val="none" w:sz="0" w:space="0" w:color="auto"/>
        <w:right w:val="none" w:sz="0" w:space="0" w:color="auto"/>
      </w:divBdr>
    </w:div>
    <w:div w:id="1658805489">
      <w:bodyDiv w:val="1"/>
      <w:marLeft w:val="0"/>
      <w:marRight w:val="0"/>
      <w:marTop w:val="0"/>
      <w:marBottom w:val="0"/>
      <w:divBdr>
        <w:top w:val="none" w:sz="0" w:space="0" w:color="auto"/>
        <w:left w:val="none" w:sz="0" w:space="0" w:color="auto"/>
        <w:bottom w:val="none" w:sz="0" w:space="0" w:color="auto"/>
        <w:right w:val="none" w:sz="0" w:space="0" w:color="auto"/>
      </w:divBdr>
    </w:div>
    <w:div w:id="1661081596">
      <w:bodyDiv w:val="1"/>
      <w:marLeft w:val="0"/>
      <w:marRight w:val="0"/>
      <w:marTop w:val="0"/>
      <w:marBottom w:val="0"/>
      <w:divBdr>
        <w:top w:val="none" w:sz="0" w:space="0" w:color="auto"/>
        <w:left w:val="none" w:sz="0" w:space="0" w:color="auto"/>
        <w:bottom w:val="none" w:sz="0" w:space="0" w:color="auto"/>
        <w:right w:val="none" w:sz="0" w:space="0" w:color="auto"/>
      </w:divBdr>
    </w:div>
    <w:div w:id="202181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Jagannathan</dc:creator>
  <cp:keywords/>
  <dc:description/>
  <cp:lastModifiedBy>Raman Jagannathan</cp:lastModifiedBy>
  <cp:revision>2</cp:revision>
  <dcterms:created xsi:type="dcterms:W3CDTF">2024-04-09T13:29:00Z</dcterms:created>
  <dcterms:modified xsi:type="dcterms:W3CDTF">2024-04-09T13:29:00Z</dcterms:modified>
</cp:coreProperties>
</file>