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A328F" w14:textId="77777777" w:rsidR="00A029DC" w:rsidRDefault="00717EC1">
      <w:pPr>
        <w:pStyle w:val="Heading1"/>
      </w:pPr>
      <w:r>
        <w:t>Manual de Utilizare - Deschideri de Credite</w:t>
      </w:r>
    </w:p>
    <w:p w14:paraId="1A624EB9" w14:textId="77777777" w:rsidR="00A029DC" w:rsidRDefault="00717EC1">
      <w:r>
        <w:t xml:space="preserve">Secțiunea 'Deschideri de Credite' este utilizată pentru gestionarea cererilor și deschiderilor de credite bugetare. Aceasta permite alocarea sumelor din cererile aprobate, vizualizarea distribuției </w:t>
      </w:r>
      <w:r>
        <w:t>acestora pe capitole bugetare și monitorizarea sumelor rămase.</w:t>
      </w:r>
    </w:p>
    <w:p w14:paraId="4872E094" w14:textId="77777777" w:rsidR="00A029DC" w:rsidRDefault="00717EC1">
      <w:pPr>
        <w:pStyle w:val="Heading2"/>
      </w:pPr>
      <w:r>
        <w:t>1. Navigarea în Secțiunea Deschideri de Credite</w:t>
      </w:r>
    </w:p>
    <w:p w14:paraId="7A1E71A4" w14:textId="77777777" w:rsidR="00A029DC" w:rsidRDefault="00717EC1">
      <w:r>
        <w:t>- Accesați modulul **Buget** din meniul principal al aplicației.</w:t>
      </w:r>
      <w:r>
        <w:br/>
        <w:t>- Selectați opțiunea **Deschideri de Credite** pentru a accesa această interfață.</w:t>
      </w:r>
    </w:p>
    <w:p w14:paraId="35CB6B2A" w14:textId="13DD211A" w:rsidR="00717EC1" w:rsidRDefault="00717EC1">
      <w:r w:rsidRPr="00717EC1">
        <w:drawing>
          <wp:inline distT="0" distB="0" distL="0" distR="0" wp14:anchorId="254B8B6F" wp14:editId="20EA79AA">
            <wp:extent cx="5486400" cy="2651760"/>
            <wp:effectExtent l="0" t="0" r="0" b="0"/>
            <wp:docPr id="1817328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280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A5A6" w14:textId="77777777" w:rsidR="00A029DC" w:rsidRDefault="00717EC1">
      <w:pPr>
        <w:pStyle w:val="Heading2"/>
      </w:pPr>
      <w:r>
        <w:t>2. Funcționalități</w:t>
      </w:r>
    </w:p>
    <w:p w14:paraId="36B1C1EC" w14:textId="77777777" w:rsidR="00A029DC" w:rsidRDefault="00717EC1">
      <w:pPr>
        <w:pStyle w:val="Heading3"/>
      </w:pPr>
      <w:r>
        <w:t>2.1 Elemente principale ale interfeței</w:t>
      </w:r>
    </w:p>
    <w:p w14:paraId="5C6954DF" w14:textId="77777777" w:rsidR="00A029DC" w:rsidRDefault="00717EC1">
      <w:r>
        <w:t>- **Listă Cereri**: Afișează toate cererile de credite cu următoarele detalii:</w:t>
      </w:r>
      <w:r>
        <w:br/>
        <w:t xml:space="preserve">  * **Nr.**: Numărul cererii.</w:t>
      </w:r>
      <w:r>
        <w:br/>
        <w:t xml:space="preserve">  * **Dată**: Data înregistrării cererii.</w:t>
      </w:r>
      <w:r>
        <w:br/>
        <w:t xml:space="preserve">  * **Vizat**: Starea cererii (vizată sau nu).</w:t>
      </w:r>
      <w:r>
        <w:br/>
        <w:t>- **Detalii Cerere**: Prezintă detalii suplimentare despre cererea selectată:</w:t>
      </w:r>
      <w:r>
        <w:br/>
        <w:t xml:space="preserve">  * **Titlu**: Categoriile bugetare asociate cererii.</w:t>
      </w:r>
      <w:r>
        <w:br/>
        <w:t xml:space="preserve">  * **Sume**: Valoarea totală solicitată.</w:t>
      </w:r>
      <w:r>
        <w:br/>
        <w:t xml:space="preserve">  * **Repartizat/Rămas**: Suma deja alocată și cea disponibilă.</w:t>
      </w:r>
      <w:r>
        <w:br/>
        <w:t>- **Deschiderea curentă**: Permite introducerea detaliilor despre deschiderea asociată cererii selectate:</w:t>
      </w:r>
      <w:r>
        <w:br/>
        <w:t xml:space="preserve">  * **Număr**: Numărul deschiderii curente.</w:t>
      </w:r>
      <w:r>
        <w:br/>
        <w:t xml:space="preserve">  * </w:t>
      </w:r>
      <w:r>
        <w:t>**Dată**: Data deschiderii.</w:t>
      </w:r>
      <w:r>
        <w:br/>
        <w:t xml:space="preserve">  * **Scop și explicație**: Detalii despre destinația fondurilor.</w:t>
      </w:r>
      <w:r>
        <w:br/>
        <w:t>- **Distribuire Sume**: Prezintă distribuția sumelor deschise pe capitole și titluri bugetare.</w:t>
      </w:r>
    </w:p>
    <w:p w14:paraId="4FE9DC8E" w14:textId="77777777" w:rsidR="00A029DC" w:rsidRDefault="00717EC1">
      <w:pPr>
        <w:pStyle w:val="Heading3"/>
      </w:pPr>
      <w:r>
        <w:lastRenderedPageBreak/>
        <w:t>2.2 Funcționalități principale</w:t>
      </w:r>
    </w:p>
    <w:p w14:paraId="59BF22DA" w14:textId="77777777" w:rsidR="00A029DC" w:rsidRDefault="00717EC1">
      <w:r>
        <w:t>- **Dispoziție**: Permite generarea documentelor aferente deschiderilor de credite.</w:t>
      </w:r>
      <w:r>
        <w:br/>
        <w:t>- **Adăugare**: Permite adăugarea unei noi deschideri de credit.</w:t>
      </w:r>
      <w:r>
        <w:br/>
        <w:t>- **Cererile de deschidere**: Vizualizați toate cererile existente pentru gestionare ulterioară.</w:t>
      </w:r>
      <w:r>
        <w:br/>
        <w:t>- **Viză CFP**: Aprobați sau respingeți cererile în funcție de conformitatea lor cu bugetul disponibil.</w:t>
      </w:r>
    </w:p>
    <w:p w14:paraId="14A8FB49" w14:textId="77777777" w:rsidR="00A029DC" w:rsidRDefault="00717EC1">
      <w:pPr>
        <w:pStyle w:val="Heading2"/>
      </w:pPr>
      <w:r>
        <w:t>3. Proceduri Exemplificative</w:t>
      </w:r>
    </w:p>
    <w:p w14:paraId="31BCDD30" w14:textId="77777777" w:rsidR="00A029DC" w:rsidRDefault="00717EC1">
      <w:pPr>
        <w:pStyle w:val="Heading3"/>
      </w:pPr>
      <w:r>
        <w:t>3.1 Adăugare deschidere de credit</w:t>
      </w:r>
    </w:p>
    <w:p w14:paraId="357E40B9" w14:textId="77777777" w:rsidR="00A029DC" w:rsidRDefault="00717EC1">
      <w:r>
        <w:t>1. Selectați o cerere din lista afișată.</w:t>
      </w:r>
      <w:r>
        <w:br/>
        <w:t>2. Apăsați butonul **Adăugare** pentru a crea o deschidere de credit.</w:t>
      </w:r>
      <w:r>
        <w:br/>
        <w:t>3. Introduceți detaliile deschiderii, cum ar fi numărul, data, scopul și explicația.</w:t>
      </w:r>
      <w:r>
        <w:br/>
        <w:t>4. Alocați suma dorită pentru fiecare capitol bugetar în secțiunea **Distribuire Sume**.</w:t>
      </w:r>
      <w:r>
        <w:br/>
        <w:t>5. Apăsați butonul **Salvare** pentru a înregistra deschiderea.</w:t>
      </w:r>
    </w:p>
    <w:p w14:paraId="4785BB38" w14:textId="77777777" w:rsidR="00A029DC" w:rsidRDefault="00717EC1">
      <w:pPr>
        <w:pStyle w:val="Heading3"/>
      </w:pPr>
      <w:r>
        <w:t>3.2 Verificare distribuție sumelor</w:t>
      </w:r>
    </w:p>
    <w:p w14:paraId="706C2E27" w14:textId="77777777" w:rsidR="00A029DC" w:rsidRDefault="00717EC1">
      <w:r>
        <w:t>1. În secțiunea **Distribuire Sume**, verificați valorile din coloanele:</w:t>
      </w:r>
      <w:r>
        <w:br/>
        <w:t xml:space="preserve">   * **Repartizat din cerere**: Suma deja alocată din cererea curentă.</w:t>
      </w:r>
      <w:r>
        <w:br/>
        <w:t xml:space="preserve">   * **Deschiderea curentă**: Suma care urmează să fie deschisă.</w:t>
      </w:r>
      <w:r>
        <w:br/>
        <w:t>2. Ajustați valorile, dacă este necesar, pentru a se încadra în limitele disponibile.</w:t>
      </w:r>
    </w:p>
    <w:p w14:paraId="01339412" w14:textId="77777777" w:rsidR="00A029DC" w:rsidRDefault="00717EC1">
      <w:pPr>
        <w:pStyle w:val="Heading3"/>
      </w:pPr>
      <w:r>
        <w:t>3.3 Aprobare cerere</w:t>
      </w:r>
    </w:p>
    <w:p w14:paraId="32C41A6E" w14:textId="77777777" w:rsidR="00A029DC" w:rsidRDefault="00717EC1">
      <w:r>
        <w:t>1. După completarea tuturor detaliilor, apăsați butonul **Viză CFP** pentru a aproba cererea.</w:t>
      </w:r>
      <w:r>
        <w:br/>
        <w:t>2. Dacă cererea nu este conformă, selectați opțiunea de respingere.</w:t>
      </w:r>
    </w:p>
    <w:p w14:paraId="2836C807" w14:textId="77777777" w:rsidR="00A029DC" w:rsidRDefault="00717EC1">
      <w:pPr>
        <w:pStyle w:val="Heading2"/>
      </w:pPr>
      <w:r>
        <w:t>4. Avertizări și Notificări</w:t>
      </w:r>
    </w:p>
    <w:p w14:paraId="58A48042" w14:textId="77777777" w:rsidR="00A029DC" w:rsidRDefault="00717EC1">
      <w:r>
        <w:t>- Asigurați-vă că sumele distribuite nu depășesc valorile disponibile pentru fiecare capitol.</w:t>
      </w:r>
      <w:r>
        <w:br/>
        <w:t>- Toate deschiderile de credite trebuie să fie corect asociate cu cererile existente.</w:t>
      </w:r>
    </w:p>
    <w:sectPr w:rsidR="00A029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560270">
    <w:abstractNumId w:val="8"/>
  </w:num>
  <w:num w:numId="2" w16cid:durableId="1457262276">
    <w:abstractNumId w:val="6"/>
  </w:num>
  <w:num w:numId="3" w16cid:durableId="1912738604">
    <w:abstractNumId w:val="5"/>
  </w:num>
  <w:num w:numId="4" w16cid:durableId="525679949">
    <w:abstractNumId w:val="4"/>
  </w:num>
  <w:num w:numId="5" w16cid:durableId="1074280641">
    <w:abstractNumId w:val="7"/>
  </w:num>
  <w:num w:numId="6" w16cid:durableId="1235313354">
    <w:abstractNumId w:val="3"/>
  </w:num>
  <w:num w:numId="7" w16cid:durableId="2102218145">
    <w:abstractNumId w:val="2"/>
  </w:num>
  <w:num w:numId="8" w16cid:durableId="651567863">
    <w:abstractNumId w:val="1"/>
  </w:num>
  <w:num w:numId="9" w16cid:durableId="204532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EC1"/>
    <w:rsid w:val="00A029DC"/>
    <w:rsid w:val="00AA1D8D"/>
    <w:rsid w:val="00B47730"/>
    <w:rsid w:val="00C57A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4155B"/>
  <w14:defaultImageDpi w14:val="300"/>
  <w15:docId w15:val="{B5AE4B0F-98C6-4148-A2C4-6D04B643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2024-12-08T11:02:00Z</dcterms:modified>
  <cp:category/>
</cp:coreProperties>
</file>