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B670C" w14:textId="77777777" w:rsidR="00E8042F" w:rsidRDefault="00D4449D">
      <w:pPr>
        <w:pStyle w:val="Heading1"/>
      </w:pPr>
      <w:r>
        <w:t>Manual de Utilizare - Nomenclator Cod - Indicator Angajament</w:t>
      </w:r>
    </w:p>
    <w:p w14:paraId="6F8CFC37" w14:textId="77777777" w:rsidR="00E8042F" w:rsidRDefault="00D4449D">
      <w:r>
        <w:t xml:space="preserve">Secțiunea 'Nomenclator Cod - Indicator Angajament' permite gestionarea codurilor de angajament bugetar. Această funcționalitate oferă opțiuni pentru adăugarea, modificarea și ștergerea </w:t>
      </w:r>
      <w:r>
        <w:t>codurilor, precum și importarea acestora dintr-un fișier XLS pentru o administrare eficientă.</w:t>
      </w:r>
    </w:p>
    <w:p w14:paraId="0EB4C76A" w14:textId="77777777" w:rsidR="00E8042F" w:rsidRDefault="00D4449D">
      <w:pPr>
        <w:pStyle w:val="Heading2"/>
      </w:pPr>
      <w:r>
        <w:t>1. Navigarea în Secțiunea Nomenclator Cod - Indicator Angajament</w:t>
      </w:r>
    </w:p>
    <w:p w14:paraId="4852E3AE" w14:textId="77777777" w:rsidR="00E8042F" w:rsidRDefault="00D4449D">
      <w:r>
        <w:t>- Accesați modulul **Buget** din meniul principal al aplicației.</w:t>
      </w:r>
      <w:r>
        <w:br/>
        <w:t>- Selectați opțiunea **Nomenclator Cod - Indicator Angajament** pentru a accesa această interfață.</w:t>
      </w:r>
    </w:p>
    <w:p w14:paraId="120A52B2" w14:textId="28F2E05C" w:rsidR="00D4449D" w:rsidRDefault="00D4449D">
      <w:r w:rsidRPr="00D4449D">
        <w:drawing>
          <wp:inline distT="0" distB="0" distL="0" distR="0" wp14:anchorId="0895ED16" wp14:editId="6D353B9D">
            <wp:extent cx="5486400" cy="1197610"/>
            <wp:effectExtent l="0" t="0" r="0" b="2540"/>
            <wp:docPr id="10853183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31838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57090" w14:textId="77777777" w:rsidR="00E8042F" w:rsidRDefault="00D4449D">
      <w:pPr>
        <w:pStyle w:val="Heading2"/>
      </w:pPr>
      <w:r>
        <w:t>2. Funcționalități</w:t>
      </w:r>
    </w:p>
    <w:p w14:paraId="18EC22CD" w14:textId="77777777" w:rsidR="00E8042F" w:rsidRDefault="00D4449D">
      <w:pPr>
        <w:pStyle w:val="Heading3"/>
      </w:pPr>
      <w:r>
        <w:t>2.1 Elemente principale ale interfeței</w:t>
      </w:r>
    </w:p>
    <w:p w14:paraId="35FFC7D3" w14:textId="77777777" w:rsidR="00E8042F" w:rsidRDefault="00D4449D">
      <w:r>
        <w:t>- **Căutare după cod, sector bugetar/sursă finanțare**: Permite filtrarea codurilor afișate pentru o identificare rapidă.</w:t>
      </w:r>
      <w:r>
        <w:br/>
        <w:t>- **Listă coduri**: Prezintă următoarele informații:</w:t>
      </w:r>
      <w:r>
        <w:br/>
        <w:t xml:space="preserve">  * **Cod - Indicator Angajament**: Codul unic alocat pentru fiecare angajament bugetar.</w:t>
      </w:r>
      <w:r>
        <w:br/>
        <w:t xml:space="preserve">  * **Sector Bugetar și Sursă Finanțare**: Detalii despre clasificarea bugetară și sursa fondurilor.</w:t>
      </w:r>
      <w:r>
        <w:br/>
        <w:t xml:space="preserve">  * **Clasificație**: Informații adiționale despre cod.</w:t>
      </w:r>
    </w:p>
    <w:p w14:paraId="30A1A9B8" w14:textId="77777777" w:rsidR="00E8042F" w:rsidRDefault="00D4449D">
      <w:pPr>
        <w:pStyle w:val="Heading3"/>
      </w:pPr>
      <w:r>
        <w:t>2.2 Funcționalități principale</w:t>
      </w:r>
    </w:p>
    <w:p w14:paraId="44F8B6EF" w14:textId="77777777" w:rsidR="00E8042F" w:rsidRDefault="00D4449D">
      <w:r>
        <w:t>- **Adăugare**: Permite crearea unui cod nou în nomenclator.</w:t>
      </w:r>
      <w:r>
        <w:br/>
        <w:t>- **Modificare**: Deschide un formular pentru actualizarea informațiilor despre un cod existent.</w:t>
      </w:r>
      <w:r>
        <w:br/>
        <w:t>- **Ștergere**: Elimină un cod selectat din nomenclator.</w:t>
      </w:r>
      <w:r>
        <w:br/>
        <w:t>- **Import din XLS**: Permite încărcarea unei liste de coduri dintr-un fișier XLS extern.</w:t>
      </w:r>
    </w:p>
    <w:p w14:paraId="148EC66B" w14:textId="77777777" w:rsidR="00E8042F" w:rsidRDefault="00D4449D">
      <w:pPr>
        <w:pStyle w:val="Heading2"/>
      </w:pPr>
      <w:r>
        <w:t>3. Proceduri Exemplificative</w:t>
      </w:r>
    </w:p>
    <w:p w14:paraId="445EB74F" w14:textId="77777777" w:rsidR="00E8042F" w:rsidRDefault="00D4449D">
      <w:pPr>
        <w:pStyle w:val="Heading3"/>
      </w:pPr>
      <w:r>
        <w:t>3.1 Adăugare cod nou</w:t>
      </w:r>
    </w:p>
    <w:p w14:paraId="00AB33A2" w14:textId="77777777" w:rsidR="00E8042F" w:rsidRDefault="00D4449D">
      <w:r>
        <w:t>1. Apăsați pe butonul **Adăugare** din bara de instrumente.</w:t>
      </w:r>
      <w:r>
        <w:br/>
        <w:t>2. Completați câmpurile necesare, cum ar fi codul, sectorul bugetar și sursa finanțării.</w:t>
      </w:r>
      <w:r>
        <w:br/>
        <w:t>3. Apăsați butonul **Salvare** pentru a înregistra codul nou.</w:t>
      </w:r>
    </w:p>
    <w:p w14:paraId="42E890D6" w14:textId="77777777" w:rsidR="00E8042F" w:rsidRDefault="00D4449D">
      <w:pPr>
        <w:pStyle w:val="Heading3"/>
      </w:pPr>
      <w:r>
        <w:lastRenderedPageBreak/>
        <w:t>3.2 Modificare cod existent</w:t>
      </w:r>
    </w:p>
    <w:p w14:paraId="6F094A6A" w14:textId="77777777" w:rsidR="00E8042F" w:rsidRDefault="00D4449D">
      <w:r>
        <w:t>1. Selectați un cod din lista afișată.</w:t>
      </w:r>
      <w:r>
        <w:br/>
        <w:t>2. Apăsați pe butonul **Modificare**.</w:t>
      </w:r>
      <w:r>
        <w:br/>
        <w:t>3. Actualizați informațiile necesare și apăsați **Salvare** pentru a aplica modificările.</w:t>
      </w:r>
    </w:p>
    <w:p w14:paraId="5278C6A8" w14:textId="77777777" w:rsidR="00E8042F" w:rsidRDefault="00D4449D">
      <w:pPr>
        <w:pStyle w:val="Heading3"/>
      </w:pPr>
      <w:r>
        <w:t>3.3 Import coduri din XLS</w:t>
      </w:r>
    </w:p>
    <w:p w14:paraId="7E6A087F" w14:textId="77777777" w:rsidR="00E8042F" w:rsidRDefault="00D4449D">
      <w:r>
        <w:t>1. Apăsați pe butonul **Import din XLS** din bara de instrumente.</w:t>
      </w:r>
      <w:r>
        <w:br/>
        <w:t>2. Selectați fișierul XLS care conține codurile de angajament.</w:t>
      </w:r>
      <w:r>
        <w:br/>
        <w:t>3. Verificați datele importate și confirmați importul.</w:t>
      </w:r>
    </w:p>
    <w:p w14:paraId="44D4FECD" w14:textId="77777777" w:rsidR="00E8042F" w:rsidRDefault="00D4449D">
      <w:pPr>
        <w:pStyle w:val="Heading2"/>
      </w:pPr>
      <w:r>
        <w:t>4. Avertizări și Notificări</w:t>
      </w:r>
    </w:p>
    <w:p w14:paraId="3A3FD251" w14:textId="77777777" w:rsidR="00E8042F" w:rsidRDefault="00D4449D">
      <w:r>
        <w:t>- Asigurați-vă că datele introduse sunt corecte înainte de salvare.</w:t>
      </w:r>
      <w:r>
        <w:br/>
        <w:t>- Verificați formatul fișierului XLS înainte de import pentru a evita erori.</w:t>
      </w:r>
    </w:p>
    <w:sectPr w:rsidR="00E804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946689">
    <w:abstractNumId w:val="8"/>
  </w:num>
  <w:num w:numId="2" w16cid:durableId="153643777">
    <w:abstractNumId w:val="6"/>
  </w:num>
  <w:num w:numId="3" w16cid:durableId="698429951">
    <w:abstractNumId w:val="5"/>
  </w:num>
  <w:num w:numId="4" w16cid:durableId="1681278833">
    <w:abstractNumId w:val="4"/>
  </w:num>
  <w:num w:numId="5" w16cid:durableId="755907760">
    <w:abstractNumId w:val="7"/>
  </w:num>
  <w:num w:numId="6" w16cid:durableId="579607352">
    <w:abstractNumId w:val="3"/>
  </w:num>
  <w:num w:numId="7" w16cid:durableId="774592585">
    <w:abstractNumId w:val="2"/>
  </w:num>
  <w:num w:numId="8" w16cid:durableId="1589922828">
    <w:abstractNumId w:val="1"/>
  </w:num>
  <w:num w:numId="9" w16cid:durableId="1576010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2CE"/>
    <w:rsid w:val="0029639D"/>
    <w:rsid w:val="00326F90"/>
    <w:rsid w:val="00AA1D8D"/>
    <w:rsid w:val="00B47730"/>
    <w:rsid w:val="00CB0664"/>
    <w:rsid w:val="00D4449D"/>
    <w:rsid w:val="00E804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81E4F1"/>
  <w14:defaultImageDpi w14:val="300"/>
  <w15:docId w15:val="{0E9B5FF9-464E-4AF3-A4B4-2A3EBEEE9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Florina Tamas</cp:lastModifiedBy>
  <cp:revision>2</cp:revision>
  <dcterms:created xsi:type="dcterms:W3CDTF">2013-12-23T23:15:00Z</dcterms:created>
  <dcterms:modified xsi:type="dcterms:W3CDTF">2024-12-08T11:26:00Z</dcterms:modified>
  <cp:category/>
</cp:coreProperties>
</file>