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Verificare Sume Buget - Contabilitate</w:t>
      </w:r>
    </w:p>
    <w:p>
      <w:pPr>
        <w:pStyle w:val="Heading2"/>
      </w:pPr>
      <w:r>
        <w:t>1. Descriere generală:</w:t>
      </w:r>
    </w:p>
    <w:p>
      <w:r>
        <w:br/>
        <w:t xml:space="preserve">    Ecranul „Verificare Sume Buget - Contabilitate” permite analiza sumelor bugetare și a operațiunilor contabile asociate</w:t>
        <w:br/>
        <w:t xml:space="preserve">    activității „MR CLEAN - Activitate 3 2024/11”. Acest instrument ajută la monitorizarea cheltuielilor, angajamentelor,</w:t>
        <w:br/>
        <w:t xml:space="preserve">    plăților și soldurilor pentru diferite capitole bugetare.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**Tip buget:** Selectați tipul de buget pentru care doriți să verificați sumele (ex. o2A).</w:t>
        <w:br/>
        <w:t xml:space="preserve">    - **Lună:** Specificați luna pentru care doriți să analizați datele.</w:t>
        <w:br/>
        <w:t xml:space="preserve">    - **Fără rânduri cu 0:** Opțiune pentru a ascunde rândurile care nu conțin sume.</w:t>
        <w:br/>
        <w:t xml:space="preserve">    - **Căutare după articole:** Introduceți codul sau denumirea articolului pentru a restrânge afișarea datelor.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informații:</w:t>
        <w:br/>
        <w:t xml:space="preserve">    - **Cod:** Codul asociat fiecărui capitol sau articol bugetar.</w:t>
        <w:br/>
        <w:t xml:space="preserve">    - **Rând:** Numărul rândului din tabel pentru identificare rapidă.</w:t>
        <w:br/>
        <w:t xml:space="preserve">    - **Denumire:** Descrierea capitolului sau articolului bugetar.</w:t>
        <w:br/>
        <w:t xml:space="preserve">    - **Credite bugetare:** Sumele alocate pentru fiecare articol.</w:t>
        <w:br/>
        <w:t xml:space="preserve">    - **Sume 806.00, 806.60 și 770.00:** Coloane care reflectă valorile pentru diferite conturi sau categorii financiare.</w:t>
        <w:br/>
        <w:t xml:space="preserve">    - **Angajamente, plăți și solduri:** Monitorizarea cheltuielilor, angajamentelor și soldurilor asociate fiecărui capitol bugetar.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**Ascunde:** Permite ascunderea anumitor coloane sau informații neesențiale pentru o analiză mai clară.</w:t>
        <w:br/>
        <w:t xml:space="preserve">    - **Listare:** Generați un raport detaliat al sumelor afișate.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tipul de buget și luna pentru care doriți să analizați sumele.</w:t>
        <w:br/>
        <w:t xml:space="preserve">    - Utilizați bara de căutare pentru a găsi articole specifice.</w:t>
        <w:br/>
        <w:t xml:space="preserve">    - Examinați tabelul pentru a verifica alocările bugetare, angajamentele și plățile.</w:t>
        <w:br/>
        <w:t xml:space="preserve">    - Utilizați opțiunea „Listare” pentru a genera un raport detaliat.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datele sunt actualizate pentru perioada și tipul de buget selectat.</w:t>
        <w:br/>
        <w:t xml:space="preserve">    - Verificați articolele bugetare marcate cu sume în roșu, deoarece acestea pot indica discrepanțe sau depășiri bugetare.</w:t>
        <w:br/>
        <w:t xml:space="preserve">    - Exportați rapoarte periodic pentru a menține o evidență clară a utilizării bugetului.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