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4720E1" w14:textId="4BB62225" w:rsidR="009A01B8" w:rsidRDefault="005B6C5C">
      <w:pPr>
        <w:pStyle w:val="Heading1"/>
      </w:pPr>
      <w:r>
        <w:t>Adăugarea unui Contract</w:t>
      </w:r>
    </w:p>
    <w:p w14:paraId="26C52477" w14:textId="77777777" w:rsidR="009A01B8" w:rsidRDefault="005B6C5C">
      <w:pPr>
        <w:pStyle w:val="Heading2"/>
      </w:pPr>
      <w:r>
        <w:t>1. Descrierea Interfeței</w:t>
      </w:r>
    </w:p>
    <w:p w14:paraId="7414C311" w14:textId="5CD9F532" w:rsidR="009A01B8" w:rsidRDefault="005B6C5C">
      <w:r>
        <w:br/>
        <w:t>Această interfață este utilizată pentru adăugarea unui nou contract în sistem. Permite completarea detaliilor contractuale, economice, și financiare, inclusiv informații despre garanții și angajamente.</w:t>
      </w:r>
      <w:r>
        <w:br/>
      </w:r>
      <w:r w:rsidR="00337E49" w:rsidRPr="00337E49">
        <w:drawing>
          <wp:inline distT="0" distB="0" distL="0" distR="0" wp14:anchorId="30A05A21" wp14:editId="7388CBBB">
            <wp:extent cx="5486400" cy="1556385"/>
            <wp:effectExtent l="0" t="0" r="0" b="5715"/>
            <wp:docPr id="13207386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3867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5B36" w14:textId="77777777" w:rsidR="009A01B8" w:rsidRDefault="005B6C5C">
      <w:pPr>
        <w:pStyle w:val="Heading2"/>
      </w:pPr>
      <w:r>
        <w:t>2. Secțiuni și Funcționalități</w:t>
      </w:r>
    </w:p>
    <w:p w14:paraId="32940028" w14:textId="77777777" w:rsidR="009A01B8" w:rsidRDefault="005B6C5C">
      <w:pPr>
        <w:pStyle w:val="Heading3"/>
      </w:pPr>
      <w:r>
        <w:t>2.1. Secțiunea „Detalii Contract”</w:t>
      </w:r>
    </w:p>
    <w:p w14:paraId="72D6DAB1" w14:textId="77777777" w:rsidR="009A01B8" w:rsidRDefault="005B6C5C">
      <w:r>
        <w:br/>
        <w:t>1. **Număr și Dată contract**:</w:t>
      </w:r>
      <w:r>
        <w:br/>
        <w:t xml:space="preserve">   - Introduceți numărul unic al contractului.</w:t>
      </w:r>
      <w:r>
        <w:br/>
        <w:t xml:space="preserve">   - Selectați data la care contractul a fost semnat.</w:t>
      </w:r>
      <w:r>
        <w:br/>
        <w:t>2. **Activitate contabilă/economică**:</w:t>
      </w:r>
      <w:r>
        <w:br/>
        <w:t xml:space="preserve">   - Selectați activitatea contabilă asociată contractului.</w:t>
      </w:r>
      <w:r>
        <w:br/>
        <w:t>3. **Tip contract**:</w:t>
      </w:r>
      <w:r>
        <w:br/>
        <w:t xml:space="preserve">   - Alegeți tipul contractului din lista disponibilă (ex.: Contract de achiziții de bunuri sau servicii).</w:t>
      </w:r>
      <w:r>
        <w:br/>
        <w:t>4. **Operațiune CFP**:</w:t>
      </w:r>
      <w:r>
        <w:br/>
        <w:t xml:space="preserve">   - Specificați operațiunea CFP relevantă, dacă este cazul.</w:t>
      </w:r>
      <w:r>
        <w:br/>
        <w:t>5. **Denumire**:</w:t>
      </w:r>
      <w:r>
        <w:br/>
        <w:t xml:space="preserve">   - Introduceți denumirea completă a contractului.</w:t>
      </w:r>
      <w:r>
        <w:br/>
        <w:t>6. **Dată finalizare și Dată început execuție**:</w:t>
      </w:r>
      <w:r>
        <w:br/>
        <w:t xml:space="preserve">   - Selectați datele corespunzătoare.</w:t>
      </w:r>
      <w:r>
        <w:br/>
      </w:r>
    </w:p>
    <w:p w14:paraId="3790A22D" w14:textId="77777777" w:rsidR="009A01B8" w:rsidRDefault="005B6C5C">
      <w:pPr>
        <w:pStyle w:val="Heading3"/>
      </w:pPr>
      <w:r>
        <w:t>2.2. Secțiunea „Partener și Detalii Financiare”</w:t>
      </w:r>
    </w:p>
    <w:p w14:paraId="42AA6526" w14:textId="77777777" w:rsidR="009A01B8" w:rsidRDefault="005B6C5C">
      <w:r>
        <w:br/>
        <w:t>1. **Partener**:</w:t>
      </w:r>
      <w:r>
        <w:br/>
        <w:t xml:space="preserve">   - Selectați sau adăugați un partener din lista disponibilă.</w:t>
      </w:r>
      <w:r>
        <w:br/>
        <w:t xml:space="preserve">   - Completați codul fiscal și numărul de înregistrare, dacă este necesar.</w:t>
      </w:r>
      <w:r>
        <w:br/>
        <w:t>2. **Valută și Curs valutar**:</w:t>
      </w:r>
      <w:r>
        <w:br/>
      </w:r>
      <w:r>
        <w:lastRenderedPageBreak/>
        <w:t xml:space="preserve">   - Alegeți valuta utilizată în contract și introduceți cursul de schimb aplicabil.</w:t>
      </w:r>
      <w:r>
        <w:br/>
        <w:t>3. **Valoare în valută și lei**:</w:t>
      </w:r>
      <w:r>
        <w:br/>
        <w:t xml:space="preserve">   - Introduceți valoarea contractului în valuta selectată și suma echivalentă în lei.</w:t>
      </w:r>
      <w:r>
        <w:br/>
      </w:r>
    </w:p>
    <w:p w14:paraId="1DF7439D" w14:textId="77777777" w:rsidR="009A01B8" w:rsidRDefault="005B6C5C">
      <w:pPr>
        <w:pStyle w:val="Heading3"/>
      </w:pPr>
      <w:r>
        <w:t>2.3. Secțiunea „Garanții și Angajamente”</w:t>
      </w:r>
    </w:p>
    <w:p w14:paraId="31E9AB96" w14:textId="77777777" w:rsidR="009A01B8" w:rsidRDefault="005B6C5C">
      <w:r>
        <w:br/>
        <w:t>1. **Iban garanție de bună execuție**:</w:t>
      </w:r>
      <w:r>
        <w:br/>
        <w:t xml:space="preserve">   - Alegeți IBAN-ul unde va fi depozitată garanția de bună execuție, dacă este aplicabil.</w:t>
      </w:r>
      <w:r>
        <w:br/>
        <w:t>2. **Procent și Valoare garanție**:</w:t>
      </w:r>
      <w:r>
        <w:br/>
        <w:t xml:space="preserve">   - Introduceți procentul și calculați valoarea garanției în valută și lei.</w:t>
      </w:r>
      <w:r>
        <w:br/>
        <w:t>3. **Nr. de exerciții financiare**:</w:t>
      </w:r>
      <w:r>
        <w:br/>
        <w:t xml:space="preserve">   - Specificați numărul de ani financiari asociați contractului (maxim 15 ani).</w:t>
      </w:r>
      <w:r>
        <w:br/>
        <w:t>4. **Credite de angajament multianuale**:</w:t>
      </w:r>
      <w:r>
        <w:br/>
        <w:t xml:space="preserve">   - Selectați această opțiune dacă contractul include credite multianuale.</w:t>
      </w:r>
      <w:r>
        <w:br/>
      </w:r>
    </w:p>
    <w:p w14:paraId="6C687341" w14:textId="77777777" w:rsidR="009A01B8" w:rsidRDefault="005B6C5C">
      <w:pPr>
        <w:pStyle w:val="Heading2"/>
      </w:pPr>
      <w:r>
        <w:t>3. Finalizarea Procesului</w:t>
      </w:r>
    </w:p>
    <w:p w14:paraId="7E1A75AD" w14:textId="77777777" w:rsidR="009A01B8" w:rsidRDefault="005B6C5C">
      <w:r>
        <w:br/>
        <w:t>După completarea câmpurilor, aveți următoarele opțiuni:</w:t>
      </w:r>
      <w:r>
        <w:br/>
        <w:t>- **Salvare**: Stochează datele introduse pentru utilizare ulterioară.</w:t>
      </w:r>
      <w:r>
        <w:br/>
        <w:t>- **Anulare**: Revine la ecranul anterior fără a salva modificările.</w:t>
      </w:r>
      <w:r>
        <w:br/>
      </w:r>
    </w:p>
    <w:sectPr w:rsidR="009A01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5000757">
    <w:abstractNumId w:val="8"/>
  </w:num>
  <w:num w:numId="2" w16cid:durableId="1632319301">
    <w:abstractNumId w:val="6"/>
  </w:num>
  <w:num w:numId="3" w16cid:durableId="1096167454">
    <w:abstractNumId w:val="5"/>
  </w:num>
  <w:num w:numId="4" w16cid:durableId="1612736870">
    <w:abstractNumId w:val="4"/>
  </w:num>
  <w:num w:numId="5" w16cid:durableId="355429030">
    <w:abstractNumId w:val="7"/>
  </w:num>
  <w:num w:numId="6" w16cid:durableId="102236488">
    <w:abstractNumId w:val="3"/>
  </w:num>
  <w:num w:numId="7" w16cid:durableId="1461146285">
    <w:abstractNumId w:val="2"/>
  </w:num>
  <w:num w:numId="8" w16cid:durableId="552035128">
    <w:abstractNumId w:val="1"/>
  </w:num>
  <w:num w:numId="9" w16cid:durableId="1396781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E49"/>
    <w:rsid w:val="003A318D"/>
    <w:rsid w:val="005B6C5C"/>
    <w:rsid w:val="005D577B"/>
    <w:rsid w:val="009A01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A1C7D"/>
  <w14:defaultImageDpi w14:val="300"/>
  <w15:docId w15:val="{84D095B9-C8DF-448C-9685-9F95628D1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Stefana Busecan</cp:lastModifiedBy>
  <cp:revision>3</cp:revision>
  <dcterms:created xsi:type="dcterms:W3CDTF">2013-12-23T23:15:00Z</dcterms:created>
  <dcterms:modified xsi:type="dcterms:W3CDTF">2024-12-12T09:34:00Z</dcterms:modified>
  <cp:category/>
</cp:coreProperties>
</file>