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10F7F" w14:textId="3AB1EEC9" w:rsidR="0063668B" w:rsidRDefault="00BF185A">
      <w:pPr>
        <w:pStyle w:val="Heading1"/>
        <w:rPr>
          <w:sz w:val="36"/>
          <w:szCs w:val="36"/>
        </w:rPr>
      </w:pPr>
      <w:proofErr w:type="spellStart"/>
      <w:r w:rsidRPr="00BF185A">
        <w:rPr>
          <w:sz w:val="36"/>
          <w:szCs w:val="36"/>
        </w:rPr>
        <w:t>Gestionarea</w:t>
      </w:r>
      <w:proofErr w:type="spellEnd"/>
      <w:r w:rsidRPr="00BF185A">
        <w:rPr>
          <w:sz w:val="36"/>
          <w:szCs w:val="36"/>
        </w:rPr>
        <w:t xml:space="preserve"> </w:t>
      </w:r>
      <w:proofErr w:type="spellStart"/>
      <w:r w:rsidRPr="00BF185A">
        <w:rPr>
          <w:sz w:val="36"/>
          <w:szCs w:val="36"/>
        </w:rPr>
        <w:t>Comenzilor</w:t>
      </w:r>
      <w:proofErr w:type="spellEnd"/>
    </w:p>
    <w:p w14:paraId="57226138" w14:textId="5CF89721" w:rsidR="00BF185A" w:rsidRDefault="00BF185A" w:rsidP="00BF185A"/>
    <w:p w14:paraId="47CABB82" w14:textId="0BA539B1" w:rsidR="00BF185A" w:rsidRPr="00BF185A" w:rsidRDefault="00BF185A" w:rsidP="00BF185A">
      <w:r w:rsidRPr="00BF185A">
        <w:drawing>
          <wp:inline distT="0" distB="0" distL="0" distR="0" wp14:anchorId="5CA2FA6D" wp14:editId="035AED1A">
            <wp:extent cx="5486400" cy="1402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3C5D25" w14:textId="77777777" w:rsidR="0063668B" w:rsidRDefault="00BF185A">
      <w:pPr>
        <w:pStyle w:val="Heading2"/>
      </w:pPr>
      <w:r>
        <w:t>1. Descrierea Interfeței</w:t>
      </w:r>
    </w:p>
    <w:p w14:paraId="76CE1E65" w14:textId="77777777" w:rsidR="0063668B" w:rsidRDefault="00BF185A">
      <w:r>
        <w:br/>
        <w:t>Această interfață este utilizată pentru gestionarea comenzilor înregistrate în sistem. Permite vizualizarea, adăugarea și actualizarea detaliilor legate de comenzi și partenerii asociați.</w:t>
      </w:r>
      <w:r>
        <w:br/>
      </w:r>
    </w:p>
    <w:p w14:paraId="5C70ED3E" w14:textId="77777777" w:rsidR="0063668B" w:rsidRDefault="00BF185A">
      <w:pPr>
        <w:pStyle w:val="Heading2"/>
      </w:pPr>
      <w:r>
        <w:t xml:space="preserve">2. Secțiuni și </w:t>
      </w:r>
      <w:r>
        <w:t>Funcționalități</w:t>
      </w:r>
    </w:p>
    <w:p w14:paraId="734A5ABB" w14:textId="77777777" w:rsidR="0063668B" w:rsidRDefault="00BF185A">
      <w:pPr>
        <w:pStyle w:val="Heading3"/>
      </w:pPr>
      <w:r>
        <w:t>2.1. Secțiunea „Căutare”</w:t>
      </w:r>
    </w:p>
    <w:p w14:paraId="0687B7C4" w14:textId="77777777" w:rsidR="0063668B" w:rsidRDefault="00BF185A">
      <w:r>
        <w:br/>
        <w:t>1. **Căutare**: Introduceți un număr de comandă, dată sau numele partenerului pentru a filtra comenzile din listă.</w:t>
      </w:r>
      <w:r>
        <w:br/>
        <w:t>2. **Activitate**: Selectați activitatea contabilă/economică asociată comenzilor.</w:t>
      </w:r>
      <w:r>
        <w:br/>
      </w:r>
    </w:p>
    <w:p w14:paraId="1FA1892F" w14:textId="77777777" w:rsidR="0063668B" w:rsidRDefault="00BF185A">
      <w:pPr>
        <w:pStyle w:val="Heading3"/>
      </w:pPr>
      <w:r>
        <w:t>2.2. Secțiunea „</w:t>
      </w:r>
      <w:r>
        <w:t>Tabel Comenzi”</w:t>
      </w:r>
    </w:p>
    <w:p w14:paraId="1318A5A5" w14:textId="77777777" w:rsidR="0063668B" w:rsidRDefault="00BF185A">
      <w:r>
        <w:br/>
        <w:t>1. **Tabel comenzi**: Afișează comenzile existente, inclusiv următoarele detalii:</w:t>
      </w:r>
      <w:r>
        <w:br/>
        <w:t xml:space="preserve">   - **Nr. comandă**: Numărul unic al comenzii.</w:t>
      </w:r>
      <w:r>
        <w:br/>
        <w:t xml:space="preserve">   - **Dată comandă**: Data la care comanda a fost înregistrată.</w:t>
      </w:r>
      <w:r>
        <w:br/>
        <w:t xml:space="preserve">   - **Partener**: Numele partenerului asocia</w:t>
      </w:r>
      <w:r>
        <w:t>t comenzii.</w:t>
      </w:r>
      <w:r>
        <w:br/>
      </w:r>
    </w:p>
    <w:p w14:paraId="33976F0D" w14:textId="77777777" w:rsidR="0063668B" w:rsidRDefault="00BF185A">
      <w:pPr>
        <w:pStyle w:val="Heading3"/>
      </w:pPr>
      <w:r>
        <w:t>2.3. Secțiunea „Detalii Comandă”</w:t>
      </w:r>
    </w:p>
    <w:p w14:paraId="538C23D5" w14:textId="77777777" w:rsidR="0063668B" w:rsidRDefault="00BF185A">
      <w:r>
        <w:br/>
        <w:t>1. **Număr comandă**: Introduceți sau vizualizați numărul unic al comenzii.</w:t>
      </w:r>
      <w:r>
        <w:br/>
        <w:t>2. **Dată comandă**: Specificați data la care a fost emisă comanda.</w:t>
      </w:r>
      <w:r>
        <w:br/>
        <w:t>3. **Partener**: Introduceți sau selectați partenerul asociat com</w:t>
      </w:r>
      <w:r>
        <w:t>enzii.</w:t>
      </w:r>
      <w:r>
        <w:br/>
        <w:t>4. **Descriere**: Adăugați detalii suplimentare sau observații despre comandă.</w:t>
      </w:r>
      <w:r>
        <w:br/>
        <w:t>5. **Cod fiscal**: Completați codul fiscal al partenerului, dacă este necesar.</w:t>
      </w:r>
      <w:r>
        <w:br/>
      </w:r>
      <w:r>
        <w:lastRenderedPageBreak/>
        <w:t>6. **Contract**: Specificați contractul asociat comenzii, dacă există.</w:t>
      </w:r>
      <w:r>
        <w:br/>
      </w:r>
    </w:p>
    <w:p w14:paraId="4247819D" w14:textId="77777777" w:rsidR="0063668B" w:rsidRDefault="00BF185A">
      <w:pPr>
        <w:pStyle w:val="Heading3"/>
      </w:pPr>
      <w:r>
        <w:t>2.4. Adăugarea unei</w:t>
      </w:r>
      <w:r>
        <w:t xml:space="preserve"> Comenzi</w:t>
      </w:r>
    </w:p>
    <w:p w14:paraId="4C4438B4" w14:textId="77777777" w:rsidR="0063668B" w:rsidRDefault="00BF185A">
      <w:r>
        <w:br/>
        <w:t>Pentru a adăuga o comandă nouă, utilizați butonul „+ Comandă” situat în partea dreaptă sus a interfeței. Completați toate câmpurile necesare înainte de a salva.</w:t>
      </w:r>
      <w:r>
        <w:br/>
      </w:r>
    </w:p>
    <w:p w14:paraId="704034F8" w14:textId="77777777" w:rsidR="0063668B" w:rsidRDefault="00BF185A">
      <w:pPr>
        <w:pStyle w:val="Heading2"/>
      </w:pPr>
      <w:r>
        <w:t>3. Finalizarea Procesului</w:t>
      </w:r>
    </w:p>
    <w:p w14:paraId="6A3CF74A" w14:textId="77777777" w:rsidR="0063668B" w:rsidRDefault="00BF185A">
      <w:r>
        <w:br/>
        <w:t>După completarea detaliilor, aveți următoarele opțiuni:</w:t>
      </w:r>
      <w:r>
        <w:br/>
        <w:t>-</w:t>
      </w:r>
      <w:r>
        <w:t xml:space="preserve"> **Salvare**: Stochează detaliile comenzii înregistrate.</w:t>
      </w:r>
      <w:r>
        <w:br/>
        <w:t>- **Anulare**: Revine la ecranul anterior fără a salva modificările.</w:t>
      </w:r>
      <w:r>
        <w:br/>
      </w:r>
    </w:p>
    <w:sectPr w:rsidR="00636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68B"/>
    <w:rsid w:val="00AA1D8D"/>
    <w:rsid w:val="00AD3D56"/>
    <w:rsid w:val="00B47730"/>
    <w:rsid w:val="00BF185A"/>
    <w:rsid w:val="00CB0664"/>
    <w:rsid w:val="00E16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9B4D7"/>
  <w14:defaultImageDpi w14:val="300"/>
  <w15:docId w15:val="{139C4584-AD81-4BEF-8C8A-EB1F8F59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0FD983-3812-4636-A14B-A48857A5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2024-12-20T08:21:00Z</dcterms:modified>
  <cp:category/>
</cp:coreProperties>
</file>