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06C6C" w14:textId="1590DD5C" w:rsidR="004F2750" w:rsidRDefault="00000000" w:rsidP="00175EBE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75EB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Situație</w:t>
      </w:r>
      <w:proofErr w:type="spellEnd"/>
      <w:r w:rsidRPr="00175EB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75EB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încasări</w:t>
      </w:r>
      <w:proofErr w:type="spellEnd"/>
    </w:p>
    <w:p w14:paraId="358F10A8" w14:textId="77777777" w:rsidR="00175EBE" w:rsidRPr="00175EBE" w:rsidRDefault="00175EBE" w:rsidP="00175EBE"/>
    <w:p w14:paraId="676C3C14" w14:textId="6CD814C6" w:rsidR="004F2750" w:rsidRDefault="00000000">
      <w:proofErr w:type="spellStart"/>
      <w:r>
        <w:t>Macheta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vizualizeze detalii despre încasările realizate într-o anumită perioadă, pe un anumit utilizator, punct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unitate</w:t>
      </w:r>
      <w:proofErr w:type="spellEnd"/>
      <w:r>
        <w:t>.</w:t>
      </w:r>
    </w:p>
    <w:p w14:paraId="3B5E4927" w14:textId="77777777" w:rsidR="00175EBE" w:rsidRDefault="00175EBE" w:rsidP="00175EBE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2B29209B" w14:textId="77777777" w:rsidR="00175EBE" w:rsidRDefault="00175EBE" w:rsidP="00175EBE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atașată</w:t>
      </w:r>
      <w:proofErr w:type="spellEnd"/>
      <w:r>
        <w:t xml:space="preserve"> o </w:t>
      </w:r>
      <w:proofErr w:type="spellStart"/>
      <w:r>
        <w:t>captură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machetei</w:t>
      </w:r>
      <w:proofErr w:type="spellEnd"/>
      <w:r>
        <w:t xml:space="preserve"> „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 xml:space="preserve">”.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</w:p>
    <w:p w14:paraId="63D4A011" w14:textId="77777777" w:rsidR="00175EBE" w:rsidRDefault="00175EBE" w:rsidP="00175EBE">
      <w:r>
        <w:rPr>
          <w:noProof/>
        </w:rPr>
        <w:drawing>
          <wp:inline distT="0" distB="0" distL="0" distR="0" wp14:anchorId="6F0D8A22" wp14:editId="774058A2">
            <wp:extent cx="6563592" cy="2628900"/>
            <wp:effectExtent l="0" t="0" r="889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8901" cy="26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CB18" w14:textId="77777777" w:rsidR="004F2750" w:rsidRDefault="00000000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0012CEA" w14:textId="77777777" w:rsidR="004F2750" w:rsidRDefault="00000000">
      <w:r>
        <w:t>Macheta oferă posibilitatea vizualizării încasărilor pe baza mai multor parametri și filtre selectabile. Iată principalele caracteristici ale machetei:</w:t>
      </w:r>
    </w:p>
    <w:p w14:paraId="3824D4A4" w14:textId="77777777" w:rsidR="004F2750" w:rsidRDefault="00000000">
      <w:pPr>
        <w:pStyle w:val="ListBullet"/>
      </w:pPr>
      <w:r>
        <w:t>Se pot selecta încasările pe un anumit utilizator, pe un punct de lucru sau pentru întreaga unitate. Pentru întreaga unitate, se pot selecta toți utilizatorii sau doar anumiți utilizatori.</w:t>
      </w:r>
    </w:p>
    <w:p w14:paraId="77FE63ED" w14:textId="77777777" w:rsidR="004F2750" w:rsidRDefault="00000000">
      <w:pPr>
        <w:pStyle w:val="ListBullet"/>
      </w:pPr>
      <w:r>
        <w:t>Filtrarea încasărilor poate fi realizată după următoarele criterii:</w:t>
      </w:r>
    </w:p>
    <w:p w14:paraId="754C7ED2" w14:textId="77777777" w:rsidR="004F2750" w:rsidRDefault="00000000">
      <w:pPr>
        <w:pStyle w:val="ListBullet"/>
      </w:pPr>
      <w:r>
        <w:t xml:space="preserve">  • Interval de timp (dată de început și dată de sfârșit)</w:t>
      </w:r>
    </w:p>
    <w:p w14:paraId="12AA24B8" w14:textId="77777777" w:rsidR="004F2750" w:rsidRDefault="00000000">
      <w:pPr>
        <w:pStyle w:val="ListBullet"/>
      </w:pPr>
      <w:r>
        <w:t xml:space="preserve">  • Încasări valide sau anulate</w:t>
      </w:r>
    </w:p>
    <w:p w14:paraId="244F6603" w14:textId="77777777" w:rsidR="004F2750" w:rsidRDefault="00000000">
      <w:pPr>
        <w:pStyle w:val="ListBullet"/>
      </w:pPr>
      <w:r>
        <w:t xml:space="preserve">  • Tip de venit</w:t>
      </w:r>
    </w:p>
    <w:p w14:paraId="1509394A" w14:textId="77777777" w:rsidR="004F2750" w:rsidRDefault="00000000">
      <w:pPr>
        <w:pStyle w:val="ListBullet"/>
      </w:pPr>
      <w:r>
        <w:t xml:space="preserve">  • Interval orar specific</w:t>
      </w:r>
    </w:p>
    <w:p w14:paraId="1DE78834" w14:textId="77777777" w:rsidR="004F2750" w:rsidRDefault="00000000">
      <w:pPr>
        <w:pStyle w:val="ListBullet"/>
      </w:pPr>
      <w:r>
        <w:t xml:space="preserve">  • Doar încasările fără debit și fără persoană</w:t>
      </w:r>
    </w:p>
    <w:p w14:paraId="5660EED5" w14:textId="77777777" w:rsidR="004F2750" w:rsidRDefault="00000000">
      <w:pPr>
        <w:pStyle w:val="ListBullet"/>
      </w:pPr>
      <w:r>
        <w:t>În câmpul „Operație” este implicit selectată opțiunea „Încasare numerar”, dar pot fi selectate și alte operațiuni.</w:t>
      </w:r>
    </w:p>
    <w:p w14:paraId="5FB74734" w14:textId="77777777" w:rsidR="004F2750" w:rsidRDefault="00000000">
      <w:pPr>
        <w:pStyle w:val="ListBullet"/>
      </w:pPr>
      <w:r>
        <w:t>În câmpul „Sursă” se poate alege între chitanță manuală, automată sau ambele surse.</w:t>
      </w:r>
    </w:p>
    <w:p w14:paraId="15339054" w14:textId="77777777" w:rsidR="004F2750" w:rsidRDefault="00000000">
      <w:pPr>
        <w:pStyle w:val="ListBullet"/>
      </w:pPr>
      <w:r>
        <w:lastRenderedPageBreak/>
        <w:t>După selectarea parametrilor, utilizatorul apasă butonul „Afișare” pentru a vizualiza operațiunile care îndeplinesc criteriile selectate.</w:t>
      </w:r>
    </w:p>
    <w:p w14:paraId="76349258" w14:textId="77777777" w:rsidR="004F2750" w:rsidRDefault="00000000">
      <w:pPr>
        <w:pStyle w:val="ListBullet"/>
      </w:pPr>
      <w:proofErr w:type="spellStart"/>
      <w:r>
        <w:t>Butonul</w:t>
      </w:r>
      <w:proofErr w:type="spellEnd"/>
      <w:r>
        <w:t xml:space="preserve"> „</w:t>
      </w:r>
      <w:proofErr w:type="spellStart"/>
      <w:r>
        <w:t>Listare</w:t>
      </w:r>
      <w:proofErr w:type="spellEnd"/>
      <w:r>
        <w:t xml:space="preserve">” </w:t>
      </w:r>
      <w:proofErr w:type="spellStart"/>
      <w:r>
        <w:t>generează</w:t>
      </w:r>
      <w:proofErr w:type="spellEnd"/>
      <w:r>
        <w:t xml:space="preserve"> un borderou cu încasările afișate conform filtrării aplicate.</w:t>
      </w:r>
    </w:p>
    <w:p w14:paraId="35E5696E" w14:textId="77777777" w:rsidR="004F2750" w:rsidRDefault="00000000">
      <w:pPr>
        <w:pStyle w:val="Heading2"/>
      </w:pPr>
      <w:r>
        <w:t xml:space="preserve">Mod de </w:t>
      </w:r>
      <w:proofErr w:type="spellStart"/>
      <w:r>
        <w:t>utilizare</w:t>
      </w:r>
      <w:proofErr w:type="spellEnd"/>
    </w:p>
    <w:p w14:paraId="3D0A64B2" w14:textId="77777777" w:rsidR="004F2750" w:rsidRDefault="00000000">
      <w:r>
        <w:t>Pentru a utiliza macheta, urmați pașii de mai jos:</w:t>
      </w:r>
      <w:r>
        <w:br/>
        <w:t>1. Selectați criteriile de filtrare dorite, cum ar fi perioada, utilizatorul, punctul de lucru sau unitatea, tipul de venit etc.</w:t>
      </w:r>
      <w:r>
        <w:br/>
        <w:t>2. Alegeți tipul de operație și sursa pentru încasări.</w:t>
      </w:r>
      <w:r>
        <w:br/>
        <w:t>3. Apăsați butonul „Afișare” pentru a vizualiza lista încasărilor conform parametrilor selectați.</w:t>
      </w:r>
      <w:r>
        <w:br/>
        <w:t>4. Dacă doriți să generați un borderou cu încasările afișate, apăsați butonul „Listare”.</w:t>
      </w:r>
    </w:p>
    <w:sectPr w:rsidR="004F27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6049">
    <w:abstractNumId w:val="8"/>
  </w:num>
  <w:num w:numId="2" w16cid:durableId="386686489">
    <w:abstractNumId w:val="6"/>
  </w:num>
  <w:num w:numId="3" w16cid:durableId="779026857">
    <w:abstractNumId w:val="5"/>
  </w:num>
  <w:num w:numId="4" w16cid:durableId="1901747159">
    <w:abstractNumId w:val="4"/>
  </w:num>
  <w:num w:numId="5" w16cid:durableId="789208061">
    <w:abstractNumId w:val="7"/>
  </w:num>
  <w:num w:numId="6" w16cid:durableId="2146508226">
    <w:abstractNumId w:val="3"/>
  </w:num>
  <w:num w:numId="7" w16cid:durableId="416829743">
    <w:abstractNumId w:val="2"/>
  </w:num>
  <w:num w:numId="8" w16cid:durableId="1686252824">
    <w:abstractNumId w:val="1"/>
  </w:num>
  <w:num w:numId="9" w16cid:durableId="154706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EBE"/>
    <w:rsid w:val="0029639D"/>
    <w:rsid w:val="00326F90"/>
    <w:rsid w:val="004F2750"/>
    <w:rsid w:val="00AA1D8D"/>
    <w:rsid w:val="00B47730"/>
    <w:rsid w:val="00CA3C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D1764"/>
  <w14:defaultImageDpi w14:val="300"/>
  <w15:docId w15:val="{F1E76575-72FD-4DE8-8378-E3D4BC7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2024-11-28T09:00:00Z</dcterms:created>
  <dcterms:modified xsi:type="dcterms:W3CDTF">2024-11-28T09:00:00Z</dcterms:modified>
  <cp:category/>
</cp:coreProperties>
</file>