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422B7" w14:textId="77777777" w:rsidR="003C2D63" w:rsidRDefault="00000000" w:rsidP="008A5653">
      <w:pPr>
        <w:pStyle w:val="Heading1"/>
        <w:jc w:val="center"/>
      </w:pPr>
      <w:r>
        <w:t>Documentație: Setări din modulul Încasări și Plăți</w:t>
      </w:r>
    </w:p>
    <w:p w14:paraId="6064B2C0" w14:textId="77777777" w:rsidR="003C2D63" w:rsidRDefault="00000000">
      <w:r>
        <w:t>Această documentație descrie funcționalitățile machetei "Setări" din modulul "Încasări și Plăți", care permite configurarea parametrilor de operare atât la nivel de unitate, cât și la nivel de utilizator.</w:t>
      </w:r>
    </w:p>
    <w:p w14:paraId="122A5BBA" w14:textId="77777777" w:rsidR="003C2D63" w:rsidRDefault="00000000">
      <w:pPr>
        <w:pStyle w:val="Heading2"/>
      </w:pPr>
      <w:r>
        <w:t>Tab-ul: Setări Unități</w:t>
      </w:r>
    </w:p>
    <w:p w14:paraId="7E0D983A" w14:textId="77777777" w:rsidR="003C2D63" w:rsidRDefault="00000000">
      <w:r>
        <w:t>În acest tab, utilizatorul poate face următoarele configurări:</w:t>
      </w:r>
    </w:p>
    <w:p w14:paraId="6A95E8F8" w14:textId="77777777" w:rsidR="003C2D63" w:rsidRDefault="00000000">
      <w:pPr>
        <w:pStyle w:val="ListBullet"/>
      </w:pPr>
      <w:r>
        <w:t>1. **Anul** pe care se lucrează - se selectează anul curent sau alt an, după caz.</w:t>
      </w:r>
    </w:p>
    <w:p w14:paraId="141774B2" w14:textId="77777777" w:rsidR="003C2D63" w:rsidRDefault="00000000">
      <w:pPr>
        <w:pStyle w:val="ListBullet"/>
      </w:pPr>
      <w:r>
        <w:t>2. **Unitatea** - se selectează unitatea pentru care se aplică setările.</w:t>
      </w:r>
    </w:p>
    <w:p w14:paraId="62E49B24" w14:textId="77777777" w:rsidR="003C2D63" w:rsidRDefault="00000000">
      <w:pPr>
        <w:pStyle w:val="ListBullet"/>
      </w:pPr>
      <w:r>
        <w:t>3. **Modul de operare a încasărilor numerar** - poate fi unul dintre următoarele moduri:</w:t>
      </w:r>
    </w:p>
    <w:p w14:paraId="7720A30B" w14:textId="77777777" w:rsidR="003C2D63" w:rsidRDefault="00000000">
      <w:pPr>
        <w:pStyle w:val="ListBullet"/>
      </w:pPr>
      <w:r>
        <w:t xml:space="preserve">   a. Avansat.</w:t>
      </w:r>
    </w:p>
    <w:p w14:paraId="3A1BDD93" w14:textId="77777777" w:rsidR="003C2D63" w:rsidRDefault="00000000">
      <w:pPr>
        <w:pStyle w:val="ListBullet"/>
      </w:pPr>
      <w:r>
        <w:t xml:space="preserve">   b. Simplificat cu închidere manuală.</w:t>
      </w:r>
    </w:p>
    <w:p w14:paraId="5A101E8D" w14:textId="5680107F" w:rsidR="003C2D63" w:rsidRDefault="00000000">
      <w:pPr>
        <w:pStyle w:val="ListBullet"/>
      </w:pPr>
      <w:r>
        <w:t xml:space="preserve">   c.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simplificată</w:t>
      </w:r>
      <w:proofErr w:type="spellEnd"/>
      <w:r>
        <w:t>.</w:t>
      </w:r>
      <w:r w:rsidR="008A5653">
        <w:t xml:space="preserve"> </w:t>
      </w:r>
      <w:proofErr w:type="spellStart"/>
      <w:r w:rsidR="008A5653">
        <w:t>În</w:t>
      </w:r>
      <w:proofErr w:type="spellEnd"/>
      <w:r w:rsidR="008A5653">
        <w:t xml:space="preserve"> </w:t>
      </w:r>
      <w:proofErr w:type="spellStart"/>
      <w:r w:rsidR="008A5653">
        <w:t>acest</w:t>
      </w:r>
      <w:proofErr w:type="spellEnd"/>
      <w:r w:rsidR="008A5653">
        <w:t xml:space="preserve"> mod, </w:t>
      </w:r>
      <w:proofErr w:type="spellStart"/>
      <w:r w:rsidR="008A5653">
        <w:t>atât</w:t>
      </w:r>
      <w:proofErr w:type="spellEnd"/>
      <w:r w:rsidR="008A5653">
        <w:t xml:space="preserve"> </w:t>
      </w:r>
      <w:proofErr w:type="spellStart"/>
      <w:r w:rsidR="008A5653">
        <w:t>incasarile</w:t>
      </w:r>
      <w:proofErr w:type="spellEnd"/>
      <w:r w:rsidR="008A5653">
        <w:t xml:space="preserve"> (</w:t>
      </w:r>
      <w:proofErr w:type="spellStart"/>
      <w:r w:rsidR="008A5653">
        <w:t>numerar</w:t>
      </w:r>
      <w:proofErr w:type="spellEnd"/>
      <w:r w:rsidR="008A5653">
        <w:t xml:space="preserve"> </w:t>
      </w:r>
      <w:proofErr w:type="spellStart"/>
      <w:r w:rsidR="008A5653">
        <w:t>și</w:t>
      </w:r>
      <w:proofErr w:type="spellEnd"/>
      <w:r w:rsidR="008A5653">
        <w:t xml:space="preserve"> POS) </w:t>
      </w:r>
      <w:proofErr w:type="spellStart"/>
      <w:r w:rsidR="008A5653">
        <w:t>cât</w:t>
      </w:r>
      <w:proofErr w:type="spellEnd"/>
      <w:r w:rsidR="008A5653">
        <w:t xml:space="preserve"> </w:t>
      </w:r>
      <w:proofErr w:type="spellStart"/>
      <w:r w:rsidR="008A5653">
        <w:t>si</w:t>
      </w:r>
      <w:proofErr w:type="spellEnd"/>
      <w:r w:rsidR="008A5653">
        <w:t xml:space="preserve"> </w:t>
      </w:r>
      <w:proofErr w:type="spellStart"/>
      <w:r w:rsidR="008A5653">
        <w:t>Cecurile</w:t>
      </w:r>
      <w:proofErr w:type="spellEnd"/>
      <w:r w:rsidR="008A5653">
        <w:t xml:space="preserve"> de </w:t>
      </w:r>
      <w:proofErr w:type="spellStart"/>
      <w:r w:rsidR="008A5653">
        <w:t>ridicare</w:t>
      </w:r>
      <w:proofErr w:type="spellEnd"/>
      <w:r w:rsidR="008A5653">
        <w:t xml:space="preserve"> </w:t>
      </w:r>
      <w:proofErr w:type="spellStart"/>
      <w:r w:rsidR="008A5653">
        <w:t>numerar</w:t>
      </w:r>
      <w:proofErr w:type="spellEnd"/>
      <w:r w:rsidR="008A5653">
        <w:t xml:space="preserve"> </w:t>
      </w:r>
      <w:proofErr w:type="spellStart"/>
      <w:r w:rsidR="008A5653">
        <w:t>și</w:t>
      </w:r>
      <w:proofErr w:type="spellEnd"/>
      <w:r w:rsidR="008A5653">
        <w:t xml:space="preserve"> </w:t>
      </w:r>
      <w:proofErr w:type="spellStart"/>
      <w:r w:rsidR="008A5653">
        <w:t>foile</w:t>
      </w:r>
      <w:proofErr w:type="spellEnd"/>
      <w:r w:rsidR="008A5653">
        <w:t xml:space="preserve"> de </w:t>
      </w:r>
      <w:proofErr w:type="spellStart"/>
      <w:r w:rsidR="008A5653">
        <w:t>vărsământ</w:t>
      </w:r>
      <w:proofErr w:type="spellEnd"/>
      <w:r w:rsidR="008A5653">
        <w:t xml:space="preserve"> se </w:t>
      </w:r>
      <w:proofErr w:type="spellStart"/>
      <w:r w:rsidR="008A5653">
        <w:t>operează</w:t>
      </w:r>
      <w:proofErr w:type="spellEnd"/>
      <w:r w:rsidR="008A5653">
        <w:t xml:space="preserve"> </w:t>
      </w:r>
      <w:proofErr w:type="spellStart"/>
      <w:r w:rsidR="008A5653">
        <w:t>într</w:t>
      </w:r>
      <w:proofErr w:type="spellEnd"/>
      <w:r w:rsidR="008A5653">
        <w:t xml:space="preserve">-o </w:t>
      </w:r>
      <w:proofErr w:type="spellStart"/>
      <w:r w:rsidR="008A5653">
        <w:t>singură</w:t>
      </w:r>
      <w:proofErr w:type="spellEnd"/>
      <w:r w:rsidR="008A5653">
        <w:t xml:space="preserve"> </w:t>
      </w:r>
      <w:proofErr w:type="spellStart"/>
      <w:r w:rsidR="008A5653">
        <w:t>machetă</w:t>
      </w:r>
      <w:proofErr w:type="spellEnd"/>
      <w:r w:rsidR="008A5653">
        <w:t xml:space="preserve">, </w:t>
      </w:r>
      <w:proofErr w:type="spellStart"/>
      <w:r w:rsidR="008A5653">
        <w:t>iar</w:t>
      </w:r>
      <w:proofErr w:type="spellEnd"/>
      <w:r w:rsidR="008A5653">
        <w:t xml:space="preserve"> </w:t>
      </w:r>
      <w:proofErr w:type="spellStart"/>
      <w:r w:rsidR="008A5653">
        <w:t>închiderea</w:t>
      </w:r>
      <w:proofErr w:type="spellEnd"/>
      <w:r w:rsidR="008A5653">
        <w:t xml:space="preserve"> </w:t>
      </w:r>
      <w:proofErr w:type="spellStart"/>
      <w:r w:rsidR="008A5653">
        <w:t>zilei</w:t>
      </w:r>
      <w:proofErr w:type="spellEnd"/>
      <w:r w:rsidR="008A5653">
        <w:t xml:space="preserve"> se face automat </w:t>
      </w:r>
      <w:proofErr w:type="spellStart"/>
      <w:r w:rsidR="008A5653">
        <w:t>după</w:t>
      </w:r>
      <w:proofErr w:type="spellEnd"/>
      <w:r w:rsidR="008A5653">
        <w:t xml:space="preserve"> </w:t>
      </w:r>
      <w:proofErr w:type="spellStart"/>
      <w:r w:rsidR="008A5653">
        <w:t>fiecare</w:t>
      </w:r>
      <w:proofErr w:type="spellEnd"/>
      <w:r w:rsidR="008A5653">
        <w:t xml:space="preserve"> </w:t>
      </w:r>
      <w:proofErr w:type="spellStart"/>
      <w:r w:rsidR="008A5653">
        <w:t>încasare</w:t>
      </w:r>
      <w:proofErr w:type="spellEnd"/>
      <w:r w:rsidR="008A5653">
        <w:t xml:space="preserve">. </w:t>
      </w:r>
    </w:p>
    <w:p w14:paraId="3770F25F" w14:textId="7D11A676" w:rsidR="003C2D63" w:rsidRDefault="00000000">
      <w:pPr>
        <w:pStyle w:val="ListBullet"/>
      </w:pPr>
      <w:r>
        <w:t>4. **Modelul de chitanță** - poate fi selectat conform necesităților unității (ex. Conform ITL</w:t>
      </w:r>
      <w:r w:rsidR="008A5653">
        <w:t xml:space="preserve">, </w:t>
      </w:r>
      <w:proofErr w:type="spellStart"/>
      <w:r w:rsidR="008A5653">
        <w:t>Simplificat</w:t>
      </w:r>
      <w:proofErr w:type="spellEnd"/>
      <w:r>
        <w:t>).</w:t>
      </w:r>
    </w:p>
    <w:p w14:paraId="030EF69D" w14:textId="62ECE405" w:rsidR="003C2D63" w:rsidRDefault="00000000">
      <w:pPr>
        <w:pStyle w:val="ListBullet"/>
      </w:pPr>
      <w:r>
        <w:t>5. **</w:t>
      </w:r>
      <w:proofErr w:type="spellStart"/>
      <w:r>
        <w:t>Operarea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la o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specificată</w:t>
      </w:r>
      <w:proofErr w:type="spellEnd"/>
      <w:r>
        <w:t xml:space="preserve">** - </w:t>
      </w:r>
      <w:proofErr w:type="spellStart"/>
      <w:r w:rsidR="008A5653">
        <w:t>permite</w:t>
      </w:r>
      <w:proofErr w:type="spellEnd"/>
      <w:r w:rsidR="008A5653">
        <w:t xml:space="preserve"> </w:t>
      </w:r>
      <w:proofErr w:type="spellStart"/>
      <w:r w:rsidR="008A5653">
        <w:t>operarea</w:t>
      </w:r>
      <w:proofErr w:type="spellEnd"/>
      <w:r w:rsidR="008A5653">
        <w:t xml:space="preserve"> </w:t>
      </w:r>
      <w:proofErr w:type="spellStart"/>
      <w:r w:rsidR="008A5653">
        <w:t>anumitor</w:t>
      </w:r>
      <w:proofErr w:type="spellEnd"/>
      <w:r w:rsidR="008A5653">
        <w:t xml:space="preserve"> </w:t>
      </w:r>
      <w:proofErr w:type="spellStart"/>
      <w:r w:rsidR="008A5653">
        <w:t>documente</w:t>
      </w:r>
      <w:proofErr w:type="spellEnd"/>
      <w:r w:rsidR="008A5653">
        <w:t xml:space="preserve"> la o data </w:t>
      </w:r>
      <w:proofErr w:type="spellStart"/>
      <w:r w:rsidR="008A5653">
        <w:t>diferit</w:t>
      </w:r>
      <w:proofErr w:type="spellEnd"/>
      <w:r w:rsidR="008A5653">
        <w:rPr>
          <w:lang w:val="ro-RO"/>
        </w:rPr>
        <w:t>ă de data curentă</w:t>
      </w:r>
      <w:r>
        <w:t>.</w:t>
      </w:r>
    </w:p>
    <w:p w14:paraId="70179F2D" w14:textId="03F0B148" w:rsidR="003C2D63" w:rsidRDefault="00000000">
      <w:pPr>
        <w:pStyle w:val="ListBullet"/>
      </w:pPr>
      <w:r>
        <w:t xml:space="preserve">6. **Predarea numerarului la </w:t>
      </w:r>
      <w:proofErr w:type="spellStart"/>
      <w:r>
        <w:t>casieria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>** -</w:t>
      </w:r>
      <w:r w:rsidR="008A5653">
        <w:t xml:space="preserve"> </w:t>
      </w:r>
      <w:proofErr w:type="spellStart"/>
      <w:r w:rsidR="008A5653">
        <w:t>în</w:t>
      </w:r>
      <w:proofErr w:type="spellEnd"/>
      <w:r w:rsidR="008A5653">
        <w:t xml:space="preserve"> </w:t>
      </w:r>
      <w:proofErr w:type="spellStart"/>
      <w:r w:rsidR="008A5653">
        <w:t>funcție</w:t>
      </w:r>
      <w:proofErr w:type="spellEnd"/>
      <w:r w:rsidR="008A5653">
        <w:t xml:space="preserve"> de </w:t>
      </w:r>
      <w:proofErr w:type="spellStart"/>
      <w:r w:rsidR="008A5653">
        <w:t>documentul</w:t>
      </w:r>
      <w:proofErr w:type="spellEnd"/>
      <w:r w:rsidR="008A5653">
        <w:t xml:space="preserve"> care se </w:t>
      </w:r>
      <w:proofErr w:type="spellStart"/>
      <w:r w:rsidR="008A5653">
        <w:t>dorește</w:t>
      </w:r>
      <w:proofErr w:type="spellEnd"/>
      <w:r w:rsidR="008A5653">
        <w:t xml:space="preserve"> </w:t>
      </w:r>
      <w:proofErr w:type="spellStart"/>
      <w:r w:rsidR="008A5653">
        <w:t>să</w:t>
      </w:r>
      <w:proofErr w:type="spellEnd"/>
      <w:r w:rsidR="008A5653">
        <w:t xml:space="preserve"> se </w:t>
      </w:r>
      <w:proofErr w:type="spellStart"/>
      <w:r w:rsidR="008A5653">
        <w:t>prezinte</w:t>
      </w:r>
      <w:proofErr w:type="spellEnd"/>
      <w:r w:rsidR="008A5653">
        <w:t xml:space="preserve"> </w:t>
      </w:r>
      <w:proofErr w:type="spellStart"/>
      <w:r w:rsidR="008A5653">
        <w:t>șa</w:t>
      </w:r>
      <w:proofErr w:type="spellEnd"/>
      <w:r w:rsidR="008A5653">
        <w:t xml:space="preserve"> </w:t>
      </w:r>
      <w:proofErr w:type="spellStart"/>
      <w:r w:rsidR="008A5653">
        <w:t>predarea</w:t>
      </w:r>
      <w:proofErr w:type="spellEnd"/>
      <w:r w:rsidR="008A5653">
        <w:t xml:space="preserve"> </w:t>
      </w:r>
      <w:proofErr w:type="spellStart"/>
      <w:proofErr w:type="gramStart"/>
      <w:r w:rsidR="008A5653">
        <w:t>numerarului</w:t>
      </w:r>
      <w:proofErr w:type="spellEnd"/>
      <w:r w:rsidR="008A5653">
        <w:t xml:space="preserve">, </w:t>
      </w:r>
      <w:r>
        <w:t xml:space="preserve"> </w:t>
      </w:r>
      <w:proofErr w:type="spellStart"/>
      <w:r>
        <w:t>se</w:t>
      </w:r>
      <w:proofErr w:type="spellEnd"/>
      <w:proofErr w:type="gram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>:</w:t>
      </w:r>
    </w:p>
    <w:p w14:paraId="55427FC1" w14:textId="77777777" w:rsidR="003C2D63" w:rsidRDefault="00000000">
      <w:pPr>
        <w:pStyle w:val="ListBullet"/>
      </w:pPr>
      <w:r>
        <w:t xml:space="preserve">   a. Dispoziție de plată.</w:t>
      </w:r>
    </w:p>
    <w:p w14:paraId="732BEA00" w14:textId="77777777" w:rsidR="003C2D63" w:rsidRDefault="00000000">
      <w:pPr>
        <w:pStyle w:val="ListBullet"/>
      </w:pPr>
      <w:r>
        <w:t xml:space="preserve">   b. Dispoziție de încasare.</w:t>
      </w:r>
    </w:p>
    <w:p w14:paraId="76BCE880" w14:textId="6ED3F290" w:rsidR="003C2D63" w:rsidRDefault="00000000">
      <w:pPr>
        <w:pStyle w:val="ListBullet"/>
      </w:pPr>
      <w:r>
        <w:t xml:space="preserve">7. **Regularizarea pe </w:t>
      </w:r>
      <w:proofErr w:type="spellStart"/>
      <w:r>
        <w:t>copil</w:t>
      </w:r>
      <w:proofErr w:type="spellEnd"/>
      <w:r>
        <w:t xml:space="preserve">** - </w:t>
      </w:r>
      <w:proofErr w:type="spellStart"/>
      <w:r w:rsidR="008A5653">
        <w:t>folosit</w:t>
      </w:r>
      <w:proofErr w:type="spellEnd"/>
      <w:r w:rsidR="008A5653">
        <w:t xml:space="preserve"> </w:t>
      </w:r>
      <w:proofErr w:type="spellStart"/>
      <w:r w:rsidR="008A5653">
        <w:t>pentru</w:t>
      </w:r>
      <w:proofErr w:type="spellEnd"/>
      <w:r w:rsidR="008A5653">
        <w:t xml:space="preserve"> </w:t>
      </w:r>
      <w:proofErr w:type="spellStart"/>
      <w:r w:rsidR="008A5653">
        <w:t>modului</w:t>
      </w:r>
      <w:proofErr w:type="spellEnd"/>
      <w:r w:rsidR="008A5653">
        <w:t xml:space="preserve"> </w:t>
      </w:r>
      <w:proofErr w:type="spellStart"/>
      <w:r w:rsidR="008A5653">
        <w:t>Învățământ</w:t>
      </w:r>
      <w:proofErr w:type="spellEnd"/>
      <w:r w:rsidR="008A5653">
        <w:t xml:space="preserve"> – </w:t>
      </w:r>
      <w:proofErr w:type="spellStart"/>
      <w:r w:rsidR="008A5653">
        <w:t>dacă</w:t>
      </w:r>
      <w:proofErr w:type="spellEnd"/>
      <w:r w:rsidR="008A5653">
        <w:t xml:space="preserve"> </w:t>
      </w:r>
      <w:proofErr w:type="spellStart"/>
      <w:r w:rsidR="008A5653">
        <w:t>este</w:t>
      </w:r>
      <w:proofErr w:type="spellEnd"/>
      <w:r w:rsidR="008A5653">
        <w:t xml:space="preserve"> </w:t>
      </w:r>
      <w:proofErr w:type="spellStart"/>
      <w:r w:rsidR="008A5653">
        <w:t>bifat</w:t>
      </w:r>
      <w:proofErr w:type="spellEnd"/>
      <w:r w:rsidR="008A5653">
        <w:t xml:space="preserve">, nu </w:t>
      </w:r>
      <w:proofErr w:type="spellStart"/>
      <w:r w:rsidR="008A5653">
        <w:t>permite</w:t>
      </w:r>
      <w:proofErr w:type="spellEnd"/>
      <w:r w:rsidR="008A5653">
        <w:t xml:space="preserve"> </w:t>
      </w:r>
      <w:proofErr w:type="spellStart"/>
      <w:r w:rsidR="008A5653">
        <w:t>regularizarea</w:t>
      </w:r>
      <w:proofErr w:type="spellEnd"/>
      <w:r w:rsidR="008A5653">
        <w:t xml:space="preserve"> </w:t>
      </w:r>
      <w:proofErr w:type="spellStart"/>
      <w:r w:rsidR="008A5653">
        <w:t>sumelor</w:t>
      </w:r>
      <w:proofErr w:type="spellEnd"/>
      <w:r w:rsidR="008A5653">
        <w:t xml:space="preserve"> </w:t>
      </w:r>
      <w:proofErr w:type="spellStart"/>
      <w:r w:rsidR="008A5653">
        <w:t>aferente</w:t>
      </w:r>
      <w:proofErr w:type="spellEnd"/>
      <w:r w:rsidR="008A5653">
        <w:t xml:space="preserve"> </w:t>
      </w:r>
      <w:proofErr w:type="spellStart"/>
      <w:r w:rsidR="008A5653">
        <w:t>între</w:t>
      </w:r>
      <w:proofErr w:type="spellEnd"/>
      <w:r w:rsidR="008A5653">
        <w:t xml:space="preserve"> </w:t>
      </w:r>
      <w:proofErr w:type="spellStart"/>
      <w:r w:rsidR="008A5653">
        <w:t>copiii</w:t>
      </w:r>
      <w:proofErr w:type="spellEnd"/>
      <w:r w:rsidR="008A5653">
        <w:t xml:space="preserve"> care sunt </w:t>
      </w:r>
      <w:proofErr w:type="spellStart"/>
      <w:r w:rsidR="008A5653">
        <w:t>frați</w:t>
      </w:r>
      <w:proofErr w:type="spellEnd"/>
      <w:r>
        <w:t>.</w:t>
      </w:r>
    </w:p>
    <w:p w14:paraId="483062EC" w14:textId="77777777" w:rsidR="003C2D63" w:rsidRDefault="00000000">
      <w:pPr>
        <w:pStyle w:val="Heading2"/>
      </w:pPr>
      <w:r>
        <w:t>Tab-ul: Setările Mele</w:t>
      </w:r>
    </w:p>
    <w:p w14:paraId="034FCB49" w14:textId="77777777" w:rsidR="003C2D63" w:rsidRDefault="00000000">
      <w:r>
        <w:t>În acest tab, utilizatorul poate configura:</w:t>
      </w:r>
    </w:p>
    <w:p w14:paraId="273650F0" w14:textId="77777777" w:rsidR="003C2D63" w:rsidRDefault="00000000">
      <w:pPr>
        <w:pStyle w:val="ListBullet"/>
      </w:pPr>
      <w:r>
        <w:t>1. **Numărul exemplarelor de chitanță** - utilizatorul poate alege între 2 sau 3 exemplare.</w:t>
      </w:r>
    </w:p>
    <w:p w14:paraId="69CBE17A" w14:textId="77777777" w:rsidR="003C2D63" w:rsidRDefault="00000000">
      <w:pPr>
        <w:pStyle w:val="Heading2"/>
      </w:pPr>
      <w:r>
        <w:t>Exemplu vizual</w:t>
      </w:r>
    </w:p>
    <w:p w14:paraId="4D95F171" w14:textId="77777777" w:rsidR="003C2D63" w:rsidRDefault="00000000">
      <w:r>
        <w:t>Mai jos este prezentată o imagine cu macheta "Setări" din modulul "Încasări și Plăți":</w:t>
      </w:r>
    </w:p>
    <w:p w14:paraId="0C5C5A04" w14:textId="77777777" w:rsidR="003C2D63" w:rsidRDefault="00000000">
      <w:r>
        <w:rPr>
          <w:noProof/>
        </w:rPr>
        <w:lastRenderedPageBreak/>
        <w:drawing>
          <wp:inline distT="0" distB="0" distL="0" distR="0" wp14:anchorId="4DF5F663" wp14:editId="6FFA10E0">
            <wp:extent cx="5486400" cy="1333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5853">
    <w:abstractNumId w:val="8"/>
  </w:num>
  <w:num w:numId="2" w16cid:durableId="974483590">
    <w:abstractNumId w:val="6"/>
  </w:num>
  <w:num w:numId="3" w16cid:durableId="852498803">
    <w:abstractNumId w:val="5"/>
  </w:num>
  <w:num w:numId="4" w16cid:durableId="65497324">
    <w:abstractNumId w:val="4"/>
  </w:num>
  <w:num w:numId="5" w16cid:durableId="751463007">
    <w:abstractNumId w:val="7"/>
  </w:num>
  <w:num w:numId="6" w16cid:durableId="737362462">
    <w:abstractNumId w:val="3"/>
  </w:num>
  <w:num w:numId="7" w16cid:durableId="1470979575">
    <w:abstractNumId w:val="2"/>
  </w:num>
  <w:num w:numId="8" w16cid:durableId="1769353350">
    <w:abstractNumId w:val="1"/>
  </w:num>
  <w:num w:numId="9" w16cid:durableId="830951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D63"/>
    <w:rsid w:val="008A5653"/>
    <w:rsid w:val="00AA1D8D"/>
    <w:rsid w:val="00B47730"/>
    <w:rsid w:val="00CB0664"/>
    <w:rsid w:val="00DE53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E28CE"/>
  <w14:defaultImageDpi w14:val="300"/>
  <w15:docId w15:val="{799532E9-2529-4946-8ED3-4C2851B7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2024-12-04T10:32:00Z</dcterms:created>
  <dcterms:modified xsi:type="dcterms:W3CDTF">2024-12-04T10:32:00Z</dcterms:modified>
  <cp:category/>
</cp:coreProperties>
</file>