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BB088" w14:textId="77777777" w:rsidR="004F6F1F" w:rsidRDefault="00000000" w:rsidP="00307287">
      <w:pPr>
        <w:pStyle w:val="Heading1"/>
        <w:jc w:val="center"/>
      </w:pPr>
      <w:r>
        <w:t>Documentație: Extras Cont</w:t>
      </w:r>
    </w:p>
    <w:p w14:paraId="14203178" w14:textId="77777777" w:rsidR="004F6F1F" w:rsidRDefault="00000000">
      <w:r>
        <w:t>Această documentație descrie funcționalitățile machetei "Extras Cont", care permite vizualizarea documentelor din extrasele de cont, înregistrarea încasărilor pentru anumite documente, ștergerea detaliilor și navigarea către pagina de import a extraselor de cont.</w:t>
      </w:r>
    </w:p>
    <w:p w14:paraId="321676D3" w14:textId="77777777" w:rsidR="004F6F1F" w:rsidRDefault="00000000">
      <w:pPr>
        <w:pStyle w:val="Heading2"/>
      </w:pPr>
      <w:r>
        <w:t>Funcționalități principale</w:t>
      </w:r>
    </w:p>
    <w:p w14:paraId="22D95944" w14:textId="77777777" w:rsidR="004F6F1F" w:rsidRDefault="00000000">
      <w:r>
        <w:t>Macheta oferă următoarele funcționalități:</w:t>
      </w:r>
    </w:p>
    <w:p w14:paraId="07424CAA" w14:textId="77777777" w:rsidR="004F6F1F" w:rsidRDefault="00000000">
      <w:pPr>
        <w:pStyle w:val="ListBullet"/>
      </w:pPr>
      <w:r>
        <w:t>1. Vizualizarea documentelor de pe extrasele de cont în funcție de filtrele aplicate.</w:t>
      </w:r>
    </w:p>
    <w:p w14:paraId="1583C9C3" w14:textId="77777777" w:rsidR="004F6F1F" w:rsidRDefault="00000000">
      <w:pPr>
        <w:pStyle w:val="ListBullet"/>
      </w:pPr>
      <w:r>
        <w:t>2. Înregistrarea încasărilor pentru anumite documente prin selectarea documentului și apăsarea butonului **Înregistrare încasare**.</w:t>
      </w:r>
    </w:p>
    <w:p w14:paraId="7BDFF38F" w14:textId="77777777" w:rsidR="004F6F1F" w:rsidRDefault="00000000">
      <w:pPr>
        <w:pStyle w:val="ListBullet"/>
      </w:pPr>
      <w:r>
        <w:t>3. Ștergerea anumitor documente din listă prin bifarea acestora în coloana specifică și apăsarea butonului **Șterge detalii**.</w:t>
      </w:r>
    </w:p>
    <w:p w14:paraId="598FBE37" w14:textId="77777777" w:rsidR="004F6F1F" w:rsidRDefault="00000000">
      <w:pPr>
        <w:pStyle w:val="ListBullet"/>
      </w:pPr>
      <w:r>
        <w:t>4. Navigarea către pagina de import a extraselor de cont prin apăsarea butonului **Import extras cont**.</w:t>
      </w:r>
    </w:p>
    <w:p w14:paraId="7A813B30" w14:textId="77777777" w:rsidR="004F6F1F" w:rsidRDefault="00000000">
      <w:pPr>
        <w:pStyle w:val="Heading2"/>
      </w:pPr>
      <w:r>
        <w:t>Pași pentru utilizarea machetei</w:t>
      </w:r>
    </w:p>
    <w:p w14:paraId="4AC8A044" w14:textId="77777777" w:rsidR="004F6F1F" w:rsidRDefault="00000000">
      <w:r>
        <w:t>1. Selectați filtrele dorite (de la data, până la data, tipul documentelor: generate, negenerate, șterse).</w:t>
      </w:r>
    </w:p>
    <w:p w14:paraId="0DB9260D" w14:textId="77777777" w:rsidR="004F6F1F" w:rsidRDefault="00000000">
      <w:r>
        <w:t>2. Examinați lista documentelor afișate în funcție de filtrele aplicate.</w:t>
      </w:r>
    </w:p>
    <w:p w14:paraId="12F56FEE" w14:textId="77777777" w:rsidR="004F6F1F" w:rsidRDefault="00000000">
      <w:r>
        <w:t>3. Pentru a înregistra o încasare:</w:t>
      </w:r>
    </w:p>
    <w:p w14:paraId="6CD3C191" w14:textId="77777777" w:rsidR="004F6F1F" w:rsidRDefault="00000000">
      <w:pPr>
        <w:pStyle w:val="ListBullet2"/>
      </w:pPr>
      <w:r>
        <w:t xml:space="preserve">   a. Selectați documentul corespunzător din listă.</w:t>
      </w:r>
    </w:p>
    <w:p w14:paraId="12B5DC27" w14:textId="77777777" w:rsidR="004F6F1F" w:rsidRDefault="00000000">
      <w:pPr>
        <w:pStyle w:val="ListBullet2"/>
      </w:pPr>
      <w:r>
        <w:t xml:space="preserve">   b. Apăsați butonul **Înregistrare încasare**.</w:t>
      </w:r>
    </w:p>
    <w:p w14:paraId="65CB7D09" w14:textId="77777777" w:rsidR="004F6F1F" w:rsidRDefault="00000000">
      <w:pPr>
        <w:pStyle w:val="ListBullet2"/>
      </w:pPr>
      <w:r>
        <w:t xml:space="preserve">   c. În macheta care se deschide, selectați factura pentru care se va genera încasarea.</w:t>
      </w:r>
    </w:p>
    <w:p w14:paraId="4A88BD4D" w14:textId="77777777" w:rsidR="004F6F1F" w:rsidRDefault="00000000">
      <w:pPr>
        <w:pStyle w:val="ListBullet2"/>
      </w:pPr>
      <w:r>
        <w:t xml:space="preserve">   d. Apăsați butonul **Salvare**.</w:t>
      </w:r>
    </w:p>
    <w:p w14:paraId="7AD3168D" w14:textId="77777777" w:rsidR="004F6F1F" w:rsidRDefault="00000000">
      <w:r>
        <w:t>4. Pentru a șterge anumite documente, bifați-le în coloana specifică și apăsați butonul **Șterge detalii**.</w:t>
      </w:r>
    </w:p>
    <w:p w14:paraId="0F15086D" w14:textId="77777777" w:rsidR="004F6F1F" w:rsidRDefault="00000000">
      <w:r>
        <w:t>5. Pentru a naviga către pagina de import a extraselor de cont, apăsați butonul **Import extras cont**.</w:t>
      </w:r>
    </w:p>
    <w:p w14:paraId="34F0F1F9" w14:textId="77777777" w:rsidR="004F6F1F" w:rsidRDefault="00000000">
      <w:pPr>
        <w:pStyle w:val="Heading2"/>
      </w:pPr>
      <w:r>
        <w:t>Exemple vizuale</w:t>
      </w:r>
    </w:p>
    <w:p w14:paraId="1A7FB606" w14:textId="77777777" w:rsidR="004F6F1F" w:rsidRDefault="00000000">
      <w:r>
        <w:t>Mai jos sunt prezentate două imagini care exemplifică utilizarea machetei "Extras Cont" și a procesului de generare a unei încasări.</w:t>
      </w:r>
    </w:p>
    <w:p w14:paraId="3076D27B" w14:textId="77777777" w:rsidR="004F6F1F" w:rsidRDefault="00000000">
      <w:pPr>
        <w:pStyle w:val="Heading3"/>
      </w:pPr>
      <w:r>
        <w:lastRenderedPageBreak/>
        <w:t>Macheta Extras Cont</w:t>
      </w:r>
    </w:p>
    <w:p w14:paraId="59758B67" w14:textId="77777777" w:rsidR="004F6F1F" w:rsidRDefault="00000000">
      <w:r>
        <w:rPr>
          <w:noProof/>
        </w:rPr>
        <w:drawing>
          <wp:inline distT="0" distB="0" distL="0" distR="0" wp14:anchorId="45F02EF3" wp14:editId="2A45E8A9">
            <wp:extent cx="5486400" cy="13165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s co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DCA4" w14:textId="77777777" w:rsidR="004F6F1F" w:rsidRDefault="00000000">
      <w:r>
        <w:t>Imaginea de mai sus exemplifică utilizarea machetei pentru vizualizarea documentelor din extrasele de cont.</w:t>
      </w:r>
    </w:p>
    <w:p w14:paraId="642A3A78" w14:textId="77777777" w:rsidR="004F6F1F" w:rsidRDefault="00000000">
      <w:pPr>
        <w:pStyle w:val="Heading3"/>
      </w:pPr>
      <w:r>
        <w:t>Macheta Generare Încasare</w:t>
      </w:r>
    </w:p>
    <w:p w14:paraId="431204F4" w14:textId="77777777" w:rsidR="004F6F1F" w:rsidRDefault="00000000">
      <w:r>
        <w:rPr>
          <w:noProof/>
        </w:rPr>
        <w:drawing>
          <wp:inline distT="0" distB="0" distL="0" distR="0" wp14:anchorId="56FB60B4" wp14:editId="04B9B3E8">
            <wp:extent cx="5486400" cy="11963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reg incasare extras co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EC0B" w14:textId="77777777" w:rsidR="004F6F1F" w:rsidRDefault="00000000">
      <w:r>
        <w:t>Imaginea de mai sus exemplifică procesul de generare a unei încasări pentru un document selectat.</w:t>
      </w:r>
    </w:p>
    <w:sectPr w:rsidR="004F6F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421682">
    <w:abstractNumId w:val="8"/>
  </w:num>
  <w:num w:numId="2" w16cid:durableId="408039708">
    <w:abstractNumId w:val="6"/>
  </w:num>
  <w:num w:numId="3" w16cid:durableId="1051229309">
    <w:abstractNumId w:val="5"/>
  </w:num>
  <w:num w:numId="4" w16cid:durableId="720060072">
    <w:abstractNumId w:val="4"/>
  </w:num>
  <w:num w:numId="5" w16cid:durableId="1072435152">
    <w:abstractNumId w:val="7"/>
  </w:num>
  <w:num w:numId="6" w16cid:durableId="1233464232">
    <w:abstractNumId w:val="3"/>
  </w:num>
  <w:num w:numId="7" w16cid:durableId="1065760485">
    <w:abstractNumId w:val="2"/>
  </w:num>
  <w:num w:numId="8" w16cid:durableId="304704351">
    <w:abstractNumId w:val="1"/>
  </w:num>
  <w:num w:numId="9" w16cid:durableId="47464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287"/>
    <w:rsid w:val="00326F90"/>
    <w:rsid w:val="004E2081"/>
    <w:rsid w:val="004F6F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3A594"/>
  <w14:defaultImageDpi w14:val="300"/>
  <w15:docId w15:val="{70B65F21-CDBE-4AA5-A9D0-9C65525A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2024-12-04T12:26:00Z</dcterms:created>
  <dcterms:modified xsi:type="dcterms:W3CDTF">2024-12-04T12:26:00Z</dcterms:modified>
  <cp:category/>
</cp:coreProperties>
</file>