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BF8AA" w14:textId="77777777" w:rsidR="00116CA8" w:rsidRDefault="00000000" w:rsidP="00A70317">
      <w:pPr>
        <w:pStyle w:val="Heading1"/>
        <w:jc w:val="center"/>
      </w:pPr>
      <w:r>
        <w:t>Documentație: Fișa Persoanei</w:t>
      </w:r>
    </w:p>
    <w:p w14:paraId="296F84ED" w14:textId="77777777" w:rsidR="00116CA8" w:rsidRDefault="00000000">
      <w:r>
        <w:t>Această documentație descrie funcționalitățile machetei "Fișa Persoanei", care permite vizualizarea documentelor emise pentru o anumită persoană într-o anumită perioadă și pentru o anumită activitate economică.</w:t>
      </w:r>
    </w:p>
    <w:p w14:paraId="364B328B" w14:textId="77777777" w:rsidR="00116CA8" w:rsidRDefault="00000000">
      <w:pPr>
        <w:pStyle w:val="Heading2"/>
      </w:pPr>
      <w:r>
        <w:t>Funcționalități principale</w:t>
      </w:r>
    </w:p>
    <w:p w14:paraId="7DDECC0B" w14:textId="77777777" w:rsidR="00116CA8" w:rsidRDefault="00000000">
      <w:r>
        <w:t>Macheta oferă următoarele funcționalități:</w:t>
      </w:r>
    </w:p>
    <w:p w14:paraId="6746C21F" w14:textId="77777777" w:rsidR="00116CA8" w:rsidRDefault="00000000">
      <w:pPr>
        <w:pStyle w:val="ListBullet"/>
      </w:pPr>
      <w:r>
        <w:t>1. Vizualizarea documentelor emise pentru o persoană selectată, inclusiv documente care atestă acordarea sau încasarea unor sume.</w:t>
      </w:r>
    </w:p>
    <w:p w14:paraId="2092107B" w14:textId="77777777" w:rsidR="00116CA8" w:rsidRDefault="00000000">
      <w:pPr>
        <w:pStyle w:val="ListBullet"/>
      </w:pPr>
      <w:r>
        <w:t>2. Selectarea unei perioade și a unei activități economice pentru afișarea datelor relevante.</w:t>
      </w:r>
    </w:p>
    <w:p w14:paraId="1E8F03C5" w14:textId="77777777" w:rsidR="00116CA8" w:rsidRDefault="00000000">
      <w:pPr>
        <w:pStyle w:val="ListBullet"/>
      </w:pPr>
      <w:r>
        <w:t>3. Vizualizarea totalurilor pentru sumele acordate și sumele încasate/decontate.</w:t>
      </w:r>
    </w:p>
    <w:p w14:paraId="6F90622C" w14:textId="77777777" w:rsidR="00116CA8" w:rsidRDefault="00000000">
      <w:pPr>
        <w:pStyle w:val="ListBullet"/>
      </w:pPr>
      <w:r>
        <w:t>4. Generarea unui raport al fișei persoanei prin apăsarea butonului **Listare**.</w:t>
      </w:r>
    </w:p>
    <w:p w14:paraId="11132860" w14:textId="77777777" w:rsidR="00116CA8" w:rsidRDefault="00000000">
      <w:pPr>
        <w:pStyle w:val="Heading2"/>
      </w:pPr>
      <w:r>
        <w:t>Utilizarea machetei</w:t>
      </w:r>
    </w:p>
    <w:p w14:paraId="27009E0E" w14:textId="77777777" w:rsidR="00116CA8" w:rsidRDefault="00000000">
      <w:r>
        <w:t>1. Selectați perioada dorită folosind câmpurile **De la** și **Până la** din partea de sus a machetei.</w:t>
      </w:r>
    </w:p>
    <w:p w14:paraId="5DBC34E2" w14:textId="77777777" w:rsidR="00116CA8" w:rsidRDefault="00000000">
      <w:r>
        <w:t>2. Selectați activitatea contabilă/economică relevantă din lista derulantă.</w:t>
      </w:r>
    </w:p>
    <w:p w14:paraId="1845ABFA" w14:textId="77777777" w:rsidR="00116CA8" w:rsidRDefault="00000000">
      <w:r>
        <w:t>3. Alegeți persoana dorită pentru care doriți să vizualizați documentele.</w:t>
      </w:r>
    </w:p>
    <w:p w14:paraId="43E3628C" w14:textId="77777777" w:rsidR="00116CA8" w:rsidRDefault="00000000">
      <w:r>
        <w:t>4. Examinați documentele afișate, incluzând tipul documentului, suma acordată sau încasată, precum și explicațiile corespunzătoare.</w:t>
      </w:r>
    </w:p>
    <w:p w14:paraId="05486EB4" w14:textId="77777777" w:rsidR="00116CA8" w:rsidRDefault="00000000">
      <w:r>
        <w:t>5. Verificați totalurile pentru sumele acordate și sumele încasate/decontate în partea de jos a machetei.</w:t>
      </w:r>
    </w:p>
    <w:p w14:paraId="46CB9AB3" w14:textId="77777777" w:rsidR="00116CA8" w:rsidRDefault="00000000">
      <w:r>
        <w:t>6. Apăsați butonul **Listare** pentru a genera un raport al fișei persoanei.</w:t>
      </w:r>
    </w:p>
    <w:p w14:paraId="0BFA9E6C" w14:textId="77777777" w:rsidR="00116CA8" w:rsidRDefault="00000000">
      <w:r>
        <w:t>Macheta "Fișa Persoanei" arată similar cu cea din imaginea de mai jos:</w:t>
      </w:r>
    </w:p>
    <w:p w14:paraId="289C3D19" w14:textId="77777777" w:rsidR="00116CA8" w:rsidRDefault="00000000">
      <w:r>
        <w:rPr>
          <w:noProof/>
        </w:rPr>
        <w:drawing>
          <wp:inline distT="0" distB="0" distL="0" distR="0" wp14:anchorId="0CE0B3D7" wp14:editId="57820F81">
            <wp:extent cx="5060382" cy="20193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065" cy="20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266">
    <w:abstractNumId w:val="8"/>
  </w:num>
  <w:num w:numId="2" w16cid:durableId="2105299750">
    <w:abstractNumId w:val="6"/>
  </w:num>
  <w:num w:numId="3" w16cid:durableId="727844362">
    <w:abstractNumId w:val="5"/>
  </w:num>
  <w:num w:numId="4" w16cid:durableId="1606307910">
    <w:abstractNumId w:val="4"/>
  </w:num>
  <w:num w:numId="5" w16cid:durableId="1359702071">
    <w:abstractNumId w:val="7"/>
  </w:num>
  <w:num w:numId="6" w16cid:durableId="781412253">
    <w:abstractNumId w:val="3"/>
  </w:num>
  <w:num w:numId="7" w16cid:durableId="1448431028">
    <w:abstractNumId w:val="2"/>
  </w:num>
  <w:num w:numId="8" w16cid:durableId="336662237">
    <w:abstractNumId w:val="1"/>
  </w:num>
  <w:num w:numId="9" w16cid:durableId="122606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CA8"/>
    <w:rsid w:val="0015074B"/>
    <w:rsid w:val="0029639D"/>
    <w:rsid w:val="00326F90"/>
    <w:rsid w:val="006401F6"/>
    <w:rsid w:val="00A703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A6B01"/>
  <w14:defaultImageDpi w14:val="300"/>
  <w15:docId w15:val="{CAE11483-AE8D-4391-846E-EA12F094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2024-12-04T08:52:00Z</dcterms:created>
  <dcterms:modified xsi:type="dcterms:W3CDTF">2024-12-04T08:52:00Z</dcterms:modified>
  <cp:category/>
</cp:coreProperties>
</file>