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2522F" w14:textId="77777777" w:rsidR="00AE30B9" w:rsidRDefault="00000000" w:rsidP="00C46B56">
      <w:pPr>
        <w:pStyle w:val="Heading1"/>
        <w:jc w:val="center"/>
      </w:pPr>
      <w:r>
        <w:t>Documentație pentru macheta 'Setări aplicație'</w:t>
      </w:r>
    </w:p>
    <w:p w14:paraId="25C7E04B" w14:textId="77777777" w:rsidR="00AE30B9" w:rsidRDefault="00000000">
      <w:r>
        <w:t>Această documentație descrie modul de utilizare și funcționalitățile machetei pentru configurarea setărilor aplicației în cadrul modulului 'Învățământ'. Macheta permite configurarea modului de generare a obligațiilor de plată și personalizarea afisării acestora pe chitanțe.</w:t>
      </w:r>
    </w:p>
    <w:p w14:paraId="7FF4639A" w14:textId="77777777" w:rsidR="00AE30B9" w:rsidRDefault="00000000">
      <w:pPr>
        <w:pStyle w:val="Heading2"/>
      </w:pPr>
      <w:r>
        <w:t>Funcționalități principale</w:t>
      </w:r>
    </w:p>
    <w:p w14:paraId="5D9DFA4A" w14:textId="6F373F58" w:rsidR="00AE30B9" w:rsidRDefault="00000000">
      <w:r>
        <w:t>1. **Mod de generare al obligațiilor de plată**</w:t>
      </w:r>
      <w:r>
        <w:br/>
        <w:t xml:space="preserve">   - Această setare se aplică doar unităților noi și nu poate fi modificată ulterior. Sunt disponibile două opțiuni:</w:t>
      </w:r>
      <w:r>
        <w:br/>
        <w:t xml:space="preserve">     a. **În avans**:</w:t>
      </w:r>
      <w:r>
        <w:br/>
        <w:t xml:space="preserve">        - Obligațiile de </w:t>
      </w:r>
      <w:proofErr w:type="spellStart"/>
      <w:r>
        <w:t>plată</w:t>
      </w:r>
      <w:proofErr w:type="spellEnd"/>
      <w:r>
        <w:t xml:space="preserve"> se </w:t>
      </w:r>
      <w:proofErr w:type="spellStart"/>
      <w:r>
        <w:t>generează</w:t>
      </w:r>
      <w:proofErr w:type="spellEnd"/>
      <w:r>
        <w:t xml:space="preserve"> </w:t>
      </w:r>
      <w:proofErr w:type="spellStart"/>
      <w:r w:rsidR="00C46B56">
        <w:t>în</w:t>
      </w:r>
      <w:proofErr w:type="spellEnd"/>
      <w:r w:rsidR="00C46B56">
        <w:t xml:space="preserve"> </w:t>
      </w:r>
      <w:proofErr w:type="spellStart"/>
      <w:r w:rsidR="00C46B56">
        <w:t>momentul</w:t>
      </w:r>
      <w:proofErr w:type="spellEnd"/>
      <w:r w:rsidR="00C46B56">
        <w:t xml:space="preserve"> </w:t>
      </w:r>
      <w:proofErr w:type="spellStart"/>
      <w:r w:rsidR="00C46B56">
        <w:t>in</w:t>
      </w:r>
      <w:r>
        <w:t>i</w:t>
      </w:r>
      <w:r w:rsidR="00C46B56">
        <w:t>țializării</w:t>
      </w:r>
      <w:proofErr w:type="spellEnd"/>
      <w:r w:rsidR="00C46B56">
        <w:t xml:space="preserve"> </w:t>
      </w:r>
      <w:proofErr w:type="spellStart"/>
      <w:r w:rsidR="00C46B56">
        <w:t>unei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luna </w:t>
      </w:r>
      <w:proofErr w:type="spellStart"/>
      <w:r w:rsidR="00C46B56">
        <w:t>respectivă</w:t>
      </w:r>
      <w:proofErr w:type="spellEnd"/>
      <w:r>
        <w:t>.</w:t>
      </w:r>
      <w:r>
        <w:br/>
        <w:t xml:space="preserve">        - Pentru prima lună inițializată, obligațiile se calculează folosind formula:</w:t>
      </w:r>
      <w:r>
        <w:br/>
        <w:t xml:space="preserve">          `Total zile posibile din luna x valoarea taxei zilnice`.</w:t>
      </w:r>
      <w:r>
        <w:br/>
        <w:t xml:space="preserve">        - Pentru lunile următoare, calculul se face după formula:</w:t>
      </w:r>
      <w:r>
        <w:br/>
        <w:t xml:space="preserve">          `Total zile posibile din luna x valoarea taxei zilnice - valoarea absențelor din luna anterioară x valoarea taxei zilnice din luna anterioară`.</w:t>
      </w:r>
      <w:r>
        <w:br/>
        <w:t xml:space="preserve">     b. **Raportat la prezențele din luna anterioară**:</w:t>
      </w:r>
      <w:r>
        <w:br/>
        <w:t xml:space="preserve">        - Obligațiile de plată se calculează pentru luna precedentă, pe baza numărului de prezențe.</w:t>
      </w:r>
      <w:r>
        <w:br/>
        <w:t xml:space="preserve">        - Formula de calcul: `Total număr prezențe x valoarea taxei zilnice`.</w:t>
      </w:r>
      <w:r>
        <w:br/>
        <w:t xml:space="preserve">        - Exemplu: La inițializarea lunii decembrie 2024, obligațiile de plată vor fi calculate </w:t>
      </w:r>
      <w:proofErr w:type="spellStart"/>
      <w:r>
        <w:t>pentru</w:t>
      </w:r>
      <w:proofErr w:type="spellEnd"/>
      <w:r>
        <w:t xml:space="preserve"> luna </w:t>
      </w:r>
      <w:proofErr w:type="spellStart"/>
      <w:r>
        <w:t>noiembrie</w:t>
      </w:r>
      <w:proofErr w:type="spellEnd"/>
      <w:r>
        <w:t xml:space="preserve"> 2024</w:t>
      </w:r>
      <w:r w:rsidR="00C46B56">
        <w:t xml:space="preserve">, </w:t>
      </w:r>
      <w:proofErr w:type="spellStart"/>
      <w:r w:rsidR="00C46B56">
        <w:t>după</w:t>
      </w:r>
      <w:proofErr w:type="spellEnd"/>
      <w:r w:rsidR="00C46B56">
        <w:t xml:space="preserve"> formula de </w:t>
      </w:r>
      <w:proofErr w:type="spellStart"/>
      <w:r w:rsidR="00C46B56">
        <w:t>mai</w:t>
      </w:r>
      <w:proofErr w:type="spellEnd"/>
      <w:r w:rsidR="00C46B56">
        <w:t xml:space="preserve"> sus</w:t>
      </w:r>
      <w:r>
        <w:t>.</w:t>
      </w:r>
      <w:r>
        <w:br/>
      </w:r>
    </w:p>
    <w:p w14:paraId="1097BFBA" w14:textId="77777777" w:rsidR="00AE30B9" w:rsidRDefault="00000000">
      <w:r>
        <w:t>2. **Afișare pe chitanță în mod detaliat obligațiile /lună/copil**</w:t>
      </w:r>
      <w:r>
        <w:br/>
        <w:t xml:space="preserve">   - În acest mod, pe chitanță se afișează detaliat suma datorată pentru fiecare copil, atunci când un părinte are mai mulți copii înscriși.</w:t>
      </w:r>
      <w:r>
        <w:br/>
      </w:r>
    </w:p>
    <w:p w14:paraId="28A30A0E" w14:textId="77777777" w:rsidR="00AE30B9" w:rsidRDefault="00000000">
      <w:r>
        <w:t>3. **Afișare pe chitanță în mod centralizat obligațiile /copil**</w:t>
      </w:r>
      <w:r>
        <w:br/>
        <w:t xml:space="preserve">   - În acest mod, pe chitanță se afișează suma totală datorată de părinte pentru toți copiii înscriși.</w:t>
      </w:r>
      <w:r>
        <w:br/>
      </w:r>
    </w:p>
    <w:p w14:paraId="11C57981" w14:textId="77777777" w:rsidR="00AE30B9" w:rsidRDefault="00000000">
      <w:pPr>
        <w:pStyle w:val="Heading2"/>
      </w:pPr>
      <w:r>
        <w:t>Mod de utilizare</w:t>
      </w:r>
    </w:p>
    <w:p w14:paraId="5FD3091A" w14:textId="77777777" w:rsidR="00AE30B9" w:rsidRDefault="00000000">
      <w:r>
        <w:t>1. Deschideți macheta 'Setări aplicație' din modulul 'Învățământ'.</w:t>
      </w:r>
      <w:r>
        <w:br/>
        <w:t>2. Selectați anul și unitatea pentru care se configurează setările.</w:t>
      </w:r>
      <w:r>
        <w:br/>
        <w:t>3. Configurați modul de generare a obligațiilor de plată:</w:t>
      </w:r>
      <w:r>
        <w:br/>
        <w:t xml:space="preserve">   - Alegeți între 'În avans' sau 'Raportat la prezențele din luna anterioară'.</w:t>
      </w:r>
      <w:r>
        <w:br/>
        <w:t>4. Selectați modul de afișare pe chitanță:</w:t>
      </w:r>
      <w:r>
        <w:br/>
      </w:r>
      <w:r>
        <w:lastRenderedPageBreak/>
        <w:t xml:space="preserve">   - Afișare detaliată sau centralizată.</w:t>
      </w:r>
      <w:r>
        <w:br/>
        <w:t>5. Apăsați butonul 'Salvare' pentru a confirma modificările sau 'Anulare' pentru a reveni la setările inițiale.</w:t>
      </w:r>
    </w:p>
    <w:p w14:paraId="3E110FF9" w14:textId="77777777" w:rsidR="00AE30B9" w:rsidRDefault="00000000">
      <w:pPr>
        <w:pStyle w:val="Heading2"/>
      </w:pPr>
      <w:r>
        <w:t>Imaginea machetei</w:t>
      </w:r>
    </w:p>
    <w:p w14:paraId="2F9EA205" w14:textId="77777777" w:rsidR="00AE30B9" w:rsidRDefault="00000000">
      <w:r>
        <w:t>Mai jos este prezentată macheta utilizată pentru configurarea setărilor aplicației:</w:t>
      </w:r>
    </w:p>
    <w:p w14:paraId="73BA5621" w14:textId="77777777" w:rsidR="00AE30B9" w:rsidRDefault="00000000">
      <w:r>
        <w:rPr>
          <w:noProof/>
        </w:rPr>
        <w:drawing>
          <wp:inline distT="0" distB="0" distL="0" distR="0" wp14:anchorId="4E8738A8" wp14:editId="34956ADC">
            <wp:extent cx="5486400" cy="1125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0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313756">
    <w:abstractNumId w:val="8"/>
  </w:num>
  <w:num w:numId="2" w16cid:durableId="2000884457">
    <w:abstractNumId w:val="6"/>
  </w:num>
  <w:num w:numId="3" w16cid:durableId="24983471">
    <w:abstractNumId w:val="5"/>
  </w:num>
  <w:num w:numId="4" w16cid:durableId="1315525301">
    <w:abstractNumId w:val="4"/>
  </w:num>
  <w:num w:numId="5" w16cid:durableId="1916089472">
    <w:abstractNumId w:val="7"/>
  </w:num>
  <w:num w:numId="6" w16cid:durableId="28843817">
    <w:abstractNumId w:val="3"/>
  </w:num>
  <w:num w:numId="7" w16cid:durableId="284584648">
    <w:abstractNumId w:val="2"/>
  </w:num>
  <w:num w:numId="8" w16cid:durableId="814033562">
    <w:abstractNumId w:val="1"/>
  </w:num>
  <w:num w:numId="9" w16cid:durableId="144063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2DF2"/>
    <w:rsid w:val="00AA1D8D"/>
    <w:rsid w:val="00AE30B9"/>
    <w:rsid w:val="00B47730"/>
    <w:rsid w:val="00C46B56"/>
    <w:rsid w:val="00CB0664"/>
    <w:rsid w:val="00D354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56E66"/>
  <w14:defaultImageDpi w14:val="300"/>
  <w15:docId w15:val="{349FE4F0-C6A3-47EF-93EE-FB6E80ED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2024-12-06T10:05:00Z</dcterms:created>
  <dcterms:modified xsi:type="dcterms:W3CDTF">2024-12-06T10:05:00Z</dcterms:modified>
  <cp:category/>
</cp:coreProperties>
</file>