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0E69" w:rsidRPr="006D2EAF" w:rsidRDefault="001F0E69">
      <w:pPr>
        <w:rPr>
          <w:lang w:val="en-US"/>
        </w:rPr>
      </w:pPr>
    </w:p>
    <w:p w:rsidR="001F0E69" w:rsidRPr="006D2EAF" w:rsidRDefault="001F0E69">
      <w:pPr>
        <w:rPr>
          <w:lang w:val="en-US"/>
        </w:rPr>
      </w:pPr>
    </w:p>
    <w:p w:rsidR="00163AB8" w:rsidRDefault="00163AB8">
      <w:pPr>
        <w:rPr>
          <w:lang w:val="en-US"/>
        </w:rPr>
      </w:pPr>
    </w:p>
    <w:p w:rsidR="00163AB8" w:rsidRDefault="00163AB8">
      <w:pPr>
        <w:rPr>
          <w:lang w:val="en-US"/>
        </w:rPr>
      </w:pPr>
    </w:p>
    <w:p w:rsidR="00163AB8" w:rsidRDefault="00163AB8">
      <w:pPr>
        <w:rPr>
          <w:lang w:val="en-US"/>
        </w:rPr>
      </w:pPr>
    </w:p>
    <w:p w:rsidR="00163AB8" w:rsidRDefault="00163AB8">
      <w:pPr>
        <w:rPr>
          <w:lang w:val="en-US"/>
        </w:rPr>
      </w:pPr>
    </w:p>
    <w:p w:rsidR="00163AB8" w:rsidRDefault="00163AB8">
      <w:pPr>
        <w:rPr>
          <w:lang w:val="en-US"/>
        </w:rPr>
      </w:pPr>
    </w:p>
    <w:p w:rsidR="00163AB8" w:rsidRDefault="00163AB8">
      <w:pPr>
        <w:rPr>
          <w:lang w:val="en-US"/>
        </w:rPr>
      </w:pPr>
    </w:p>
    <w:p w:rsidR="00AB2C47" w:rsidRPr="00163AB8" w:rsidRDefault="001F0E69" w:rsidP="00163AB8">
      <w:pPr>
        <w:jc w:val="center"/>
        <w:rPr>
          <w:sz w:val="72"/>
          <w:szCs w:val="72"/>
          <w:lang w:val="en-US"/>
        </w:rPr>
      </w:pPr>
      <w:r w:rsidRPr="00163AB8">
        <w:rPr>
          <w:sz w:val="72"/>
          <w:szCs w:val="72"/>
          <w:lang w:val="en-US"/>
        </w:rPr>
        <w:t>Face Recognition with Viola Jones Algorithm</w:t>
      </w:r>
    </w:p>
    <w:p w:rsidR="001F0E69" w:rsidRPr="006D2EAF" w:rsidRDefault="001F0E69">
      <w:pPr>
        <w:rPr>
          <w:lang w:val="en-US"/>
        </w:rPr>
      </w:pPr>
      <w:r w:rsidRPr="006D2EAF">
        <w:rPr>
          <w:lang w:val="en-US"/>
        </w:rPr>
        <w:br w:type="page"/>
      </w:r>
    </w:p>
    <w:sdt>
      <w:sdtPr>
        <w:rPr>
          <w:rFonts w:asciiTheme="minorHAnsi" w:eastAsiaTheme="minorHAnsi" w:hAnsiTheme="minorHAnsi" w:cstheme="minorBidi"/>
          <w:color w:val="auto"/>
          <w:sz w:val="22"/>
          <w:szCs w:val="22"/>
          <w:lang w:val="ro-RO"/>
        </w:rPr>
        <w:id w:val="-140969273"/>
        <w:docPartObj>
          <w:docPartGallery w:val="Table of Contents"/>
          <w:docPartUnique/>
        </w:docPartObj>
      </w:sdtPr>
      <w:sdtEndPr>
        <w:rPr>
          <w:b/>
          <w:bCs/>
          <w:noProof/>
        </w:rPr>
      </w:sdtEndPr>
      <w:sdtContent>
        <w:p w:rsidR="001F0E69" w:rsidRPr="006D2EAF" w:rsidRDefault="001F0E69">
          <w:pPr>
            <w:pStyle w:val="TOCHeading"/>
            <w:rPr>
              <w:color w:val="auto"/>
            </w:rPr>
          </w:pPr>
          <w:r w:rsidRPr="006D2EAF">
            <w:rPr>
              <w:color w:val="auto"/>
            </w:rPr>
            <w:t>Contents</w:t>
          </w:r>
        </w:p>
        <w:p w:rsidR="00931597" w:rsidRDefault="001F0E69">
          <w:pPr>
            <w:pStyle w:val="TOC1"/>
            <w:tabs>
              <w:tab w:val="left" w:pos="440"/>
              <w:tab w:val="right" w:leader="dot" w:pos="9016"/>
            </w:tabs>
            <w:rPr>
              <w:rFonts w:eastAsiaTheme="minorEastAsia"/>
              <w:noProof/>
              <w:lang w:eastAsia="ro-RO"/>
            </w:rPr>
          </w:pPr>
          <w:r w:rsidRPr="006D2EAF">
            <w:fldChar w:fldCharType="begin"/>
          </w:r>
          <w:r w:rsidRPr="006D2EAF">
            <w:instrText xml:space="preserve"> TOC \o "1-3" \h \z \u </w:instrText>
          </w:r>
          <w:r w:rsidRPr="006D2EAF">
            <w:fldChar w:fldCharType="separate"/>
          </w:r>
          <w:hyperlink w:anchor="_Toc217995251" w:history="1">
            <w:r w:rsidR="00931597" w:rsidRPr="00CA6500">
              <w:rPr>
                <w:rStyle w:val="Hyperlink"/>
                <w:noProof/>
                <w:lang w:val="en-US"/>
              </w:rPr>
              <w:t>1.</w:t>
            </w:r>
            <w:r w:rsidR="00931597">
              <w:rPr>
                <w:rFonts w:eastAsiaTheme="minorEastAsia"/>
                <w:noProof/>
                <w:lang w:eastAsia="ro-RO"/>
              </w:rPr>
              <w:tab/>
            </w:r>
            <w:r w:rsidR="00931597" w:rsidRPr="00CA6500">
              <w:rPr>
                <w:rStyle w:val="Hyperlink"/>
                <w:noProof/>
                <w:lang w:val="en-US"/>
              </w:rPr>
              <w:t>Introduction</w:t>
            </w:r>
            <w:r w:rsidR="00931597">
              <w:rPr>
                <w:noProof/>
                <w:webHidden/>
              </w:rPr>
              <w:tab/>
            </w:r>
            <w:r w:rsidR="00931597">
              <w:rPr>
                <w:noProof/>
                <w:webHidden/>
              </w:rPr>
              <w:fldChar w:fldCharType="begin"/>
            </w:r>
            <w:r w:rsidR="00931597">
              <w:rPr>
                <w:noProof/>
                <w:webHidden/>
              </w:rPr>
              <w:instrText xml:space="preserve"> PAGEREF _Toc217995251 \h </w:instrText>
            </w:r>
            <w:r w:rsidR="00931597">
              <w:rPr>
                <w:noProof/>
                <w:webHidden/>
              </w:rPr>
            </w:r>
            <w:r w:rsidR="00931597">
              <w:rPr>
                <w:noProof/>
                <w:webHidden/>
              </w:rPr>
              <w:fldChar w:fldCharType="separate"/>
            </w:r>
            <w:r w:rsidR="00931597">
              <w:rPr>
                <w:noProof/>
                <w:webHidden/>
              </w:rPr>
              <w:t>4</w:t>
            </w:r>
            <w:r w:rsidR="00931597">
              <w:rPr>
                <w:noProof/>
                <w:webHidden/>
              </w:rPr>
              <w:fldChar w:fldCharType="end"/>
            </w:r>
          </w:hyperlink>
        </w:p>
        <w:p w:rsidR="00931597" w:rsidRDefault="00817FA9">
          <w:pPr>
            <w:pStyle w:val="TOC1"/>
            <w:tabs>
              <w:tab w:val="left" w:pos="440"/>
              <w:tab w:val="right" w:leader="dot" w:pos="9016"/>
            </w:tabs>
            <w:rPr>
              <w:rFonts w:eastAsiaTheme="minorEastAsia"/>
              <w:noProof/>
              <w:lang w:eastAsia="ro-RO"/>
            </w:rPr>
          </w:pPr>
          <w:hyperlink w:anchor="_Toc217995252" w:history="1">
            <w:r w:rsidR="00931597" w:rsidRPr="00CA6500">
              <w:rPr>
                <w:rStyle w:val="Hyperlink"/>
                <w:noProof/>
                <w:lang w:val="en-US"/>
              </w:rPr>
              <w:t>2.</w:t>
            </w:r>
            <w:r w:rsidR="00931597">
              <w:rPr>
                <w:rFonts w:eastAsiaTheme="minorEastAsia"/>
                <w:noProof/>
                <w:lang w:eastAsia="ro-RO"/>
              </w:rPr>
              <w:tab/>
            </w:r>
            <w:r w:rsidR="00931597" w:rsidRPr="00CA6500">
              <w:rPr>
                <w:rStyle w:val="Hyperlink"/>
                <w:noProof/>
                <w:lang w:val="en-US"/>
              </w:rPr>
              <w:t>What exactly is “face detection”?</w:t>
            </w:r>
            <w:r w:rsidR="00931597">
              <w:rPr>
                <w:noProof/>
                <w:webHidden/>
              </w:rPr>
              <w:tab/>
            </w:r>
            <w:r w:rsidR="00931597">
              <w:rPr>
                <w:noProof/>
                <w:webHidden/>
              </w:rPr>
              <w:fldChar w:fldCharType="begin"/>
            </w:r>
            <w:r w:rsidR="00931597">
              <w:rPr>
                <w:noProof/>
                <w:webHidden/>
              </w:rPr>
              <w:instrText xml:space="preserve"> PAGEREF _Toc217995252 \h </w:instrText>
            </w:r>
            <w:r w:rsidR="00931597">
              <w:rPr>
                <w:noProof/>
                <w:webHidden/>
              </w:rPr>
            </w:r>
            <w:r w:rsidR="00931597">
              <w:rPr>
                <w:noProof/>
                <w:webHidden/>
              </w:rPr>
              <w:fldChar w:fldCharType="separate"/>
            </w:r>
            <w:r w:rsidR="00931597">
              <w:rPr>
                <w:noProof/>
                <w:webHidden/>
              </w:rPr>
              <w:t>4</w:t>
            </w:r>
            <w:r w:rsidR="00931597">
              <w:rPr>
                <w:noProof/>
                <w:webHidden/>
              </w:rPr>
              <w:fldChar w:fldCharType="end"/>
            </w:r>
          </w:hyperlink>
        </w:p>
        <w:p w:rsidR="00931597" w:rsidRDefault="00817FA9">
          <w:pPr>
            <w:pStyle w:val="TOC1"/>
            <w:tabs>
              <w:tab w:val="left" w:pos="440"/>
              <w:tab w:val="right" w:leader="dot" w:pos="9016"/>
            </w:tabs>
            <w:rPr>
              <w:rFonts w:eastAsiaTheme="minorEastAsia"/>
              <w:noProof/>
              <w:lang w:eastAsia="ro-RO"/>
            </w:rPr>
          </w:pPr>
          <w:hyperlink w:anchor="_Toc217995253" w:history="1">
            <w:r w:rsidR="00931597" w:rsidRPr="00CA6500">
              <w:rPr>
                <w:rStyle w:val="Hyperlink"/>
                <w:noProof/>
                <w:lang w:val="en-US"/>
              </w:rPr>
              <w:t>3.</w:t>
            </w:r>
            <w:r w:rsidR="00931597">
              <w:rPr>
                <w:rFonts w:eastAsiaTheme="minorEastAsia"/>
                <w:noProof/>
                <w:lang w:eastAsia="ro-RO"/>
              </w:rPr>
              <w:tab/>
            </w:r>
            <w:r w:rsidR="00931597" w:rsidRPr="00CA6500">
              <w:rPr>
                <w:rStyle w:val="Hyperlink"/>
                <w:noProof/>
                <w:lang w:val="en-US"/>
              </w:rPr>
              <w:t>How do computers “</w:t>
            </w:r>
            <w:r w:rsidR="00931597" w:rsidRPr="00CA6500">
              <w:rPr>
                <w:rStyle w:val="Hyperlink"/>
                <w:i/>
                <w:noProof/>
                <w:lang w:val="en-US"/>
              </w:rPr>
              <w:t>see</w:t>
            </w:r>
            <w:r w:rsidR="00931597" w:rsidRPr="00CA6500">
              <w:rPr>
                <w:rStyle w:val="Hyperlink"/>
                <w:noProof/>
                <w:lang w:val="en-US"/>
              </w:rPr>
              <w:t>” images</w:t>
            </w:r>
            <w:r w:rsidR="00931597">
              <w:rPr>
                <w:noProof/>
                <w:webHidden/>
              </w:rPr>
              <w:tab/>
            </w:r>
            <w:r w:rsidR="00931597">
              <w:rPr>
                <w:noProof/>
                <w:webHidden/>
              </w:rPr>
              <w:fldChar w:fldCharType="begin"/>
            </w:r>
            <w:r w:rsidR="00931597">
              <w:rPr>
                <w:noProof/>
                <w:webHidden/>
              </w:rPr>
              <w:instrText xml:space="preserve"> PAGEREF _Toc217995253 \h </w:instrText>
            </w:r>
            <w:r w:rsidR="00931597">
              <w:rPr>
                <w:noProof/>
                <w:webHidden/>
              </w:rPr>
            </w:r>
            <w:r w:rsidR="00931597">
              <w:rPr>
                <w:noProof/>
                <w:webHidden/>
              </w:rPr>
              <w:fldChar w:fldCharType="separate"/>
            </w:r>
            <w:r w:rsidR="00931597">
              <w:rPr>
                <w:noProof/>
                <w:webHidden/>
              </w:rPr>
              <w:t>5</w:t>
            </w:r>
            <w:r w:rsidR="00931597">
              <w:rPr>
                <w:noProof/>
                <w:webHidden/>
              </w:rPr>
              <w:fldChar w:fldCharType="end"/>
            </w:r>
          </w:hyperlink>
        </w:p>
        <w:p w:rsidR="00931597" w:rsidRDefault="00817FA9">
          <w:pPr>
            <w:pStyle w:val="TOC1"/>
            <w:tabs>
              <w:tab w:val="left" w:pos="440"/>
              <w:tab w:val="right" w:leader="dot" w:pos="9016"/>
            </w:tabs>
            <w:rPr>
              <w:rFonts w:eastAsiaTheme="minorEastAsia"/>
              <w:noProof/>
              <w:lang w:eastAsia="ro-RO"/>
            </w:rPr>
          </w:pPr>
          <w:hyperlink w:anchor="_Toc217995254" w:history="1">
            <w:r w:rsidR="00931597" w:rsidRPr="00CA6500">
              <w:rPr>
                <w:rStyle w:val="Hyperlink"/>
                <w:noProof/>
                <w:lang w:val="en-US"/>
              </w:rPr>
              <w:t>4.</w:t>
            </w:r>
            <w:r w:rsidR="00931597">
              <w:rPr>
                <w:rFonts w:eastAsiaTheme="minorEastAsia"/>
                <w:noProof/>
                <w:lang w:eastAsia="ro-RO"/>
              </w:rPr>
              <w:tab/>
            </w:r>
            <w:r w:rsidR="00931597" w:rsidRPr="00CA6500">
              <w:rPr>
                <w:rStyle w:val="Hyperlink"/>
                <w:noProof/>
                <w:lang w:val="en-US"/>
              </w:rPr>
              <w:t>What are “</w:t>
            </w:r>
            <w:r w:rsidR="00931597" w:rsidRPr="00CA6500">
              <w:rPr>
                <w:rStyle w:val="Hyperlink"/>
                <w:i/>
                <w:noProof/>
                <w:lang w:val="en-US"/>
              </w:rPr>
              <w:t>features</w:t>
            </w:r>
            <w:r w:rsidR="00931597" w:rsidRPr="00CA6500">
              <w:rPr>
                <w:rStyle w:val="Hyperlink"/>
                <w:noProof/>
                <w:lang w:val="en-US"/>
              </w:rPr>
              <w:t>”</w:t>
            </w:r>
            <w:r w:rsidR="00931597">
              <w:rPr>
                <w:noProof/>
                <w:webHidden/>
              </w:rPr>
              <w:tab/>
            </w:r>
            <w:r w:rsidR="00931597">
              <w:rPr>
                <w:noProof/>
                <w:webHidden/>
              </w:rPr>
              <w:fldChar w:fldCharType="begin"/>
            </w:r>
            <w:r w:rsidR="00931597">
              <w:rPr>
                <w:noProof/>
                <w:webHidden/>
              </w:rPr>
              <w:instrText xml:space="preserve"> PAGEREF _Toc217995254 \h </w:instrText>
            </w:r>
            <w:r w:rsidR="00931597">
              <w:rPr>
                <w:noProof/>
                <w:webHidden/>
              </w:rPr>
            </w:r>
            <w:r w:rsidR="00931597">
              <w:rPr>
                <w:noProof/>
                <w:webHidden/>
              </w:rPr>
              <w:fldChar w:fldCharType="separate"/>
            </w:r>
            <w:r w:rsidR="00931597">
              <w:rPr>
                <w:noProof/>
                <w:webHidden/>
              </w:rPr>
              <w:t>6</w:t>
            </w:r>
            <w:r w:rsidR="00931597">
              <w:rPr>
                <w:noProof/>
                <w:webHidden/>
              </w:rPr>
              <w:fldChar w:fldCharType="end"/>
            </w:r>
          </w:hyperlink>
        </w:p>
        <w:p w:rsidR="00931597" w:rsidRDefault="00817FA9">
          <w:pPr>
            <w:pStyle w:val="TOC1"/>
            <w:tabs>
              <w:tab w:val="left" w:pos="440"/>
              <w:tab w:val="right" w:leader="dot" w:pos="9016"/>
            </w:tabs>
            <w:rPr>
              <w:rFonts w:eastAsiaTheme="minorEastAsia"/>
              <w:noProof/>
              <w:lang w:eastAsia="ro-RO"/>
            </w:rPr>
          </w:pPr>
          <w:hyperlink w:anchor="_Toc217995255" w:history="1">
            <w:r w:rsidR="00931597" w:rsidRPr="00CA6500">
              <w:rPr>
                <w:rStyle w:val="Hyperlink"/>
                <w:noProof/>
                <w:lang w:val="en-US"/>
              </w:rPr>
              <w:t>5.</w:t>
            </w:r>
            <w:r w:rsidR="00931597">
              <w:rPr>
                <w:rFonts w:eastAsiaTheme="minorEastAsia"/>
                <w:noProof/>
                <w:lang w:eastAsia="ro-RO"/>
              </w:rPr>
              <w:tab/>
            </w:r>
            <w:r w:rsidR="00931597" w:rsidRPr="00CA6500">
              <w:rPr>
                <w:rStyle w:val="Hyperlink"/>
                <w:noProof/>
                <w:lang w:val="en-US"/>
              </w:rPr>
              <w:t>Viola Jones Object Detection Framework</w:t>
            </w:r>
            <w:r w:rsidR="00931597">
              <w:rPr>
                <w:noProof/>
                <w:webHidden/>
              </w:rPr>
              <w:tab/>
            </w:r>
            <w:r w:rsidR="00931597">
              <w:rPr>
                <w:noProof/>
                <w:webHidden/>
              </w:rPr>
              <w:fldChar w:fldCharType="begin"/>
            </w:r>
            <w:r w:rsidR="00931597">
              <w:rPr>
                <w:noProof/>
                <w:webHidden/>
              </w:rPr>
              <w:instrText xml:space="preserve"> PAGEREF _Toc217995255 \h </w:instrText>
            </w:r>
            <w:r w:rsidR="00931597">
              <w:rPr>
                <w:noProof/>
                <w:webHidden/>
              </w:rPr>
            </w:r>
            <w:r w:rsidR="00931597">
              <w:rPr>
                <w:noProof/>
                <w:webHidden/>
              </w:rPr>
              <w:fldChar w:fldCharType="separate"/>
            </w:r>
            <w:r w:rsidR="00931597">
              <w:rPr>
                <w:noProof/>
                <w:webHidden/>
              </w:rPr>
              <w:t>7</w:t>
            </w:r>
            <w:r w:rsidR="00931597">
              <w:rPr>
                <w:noProof/>
                <w:webHidden/>
              </w:rPr>
              <w:fldChar w:fldCharType="end"/>
            </w:r>
          </w:hyperlink>
        </w:p>
        <w:p w:rsidR="00931597" w:rsidRDefault="00817FA9">
          <w:pPr>
            <w:pStyle w:val="TOC2"/>
            <w:tabs>
              <w:tab w:val="left" w:pos="880"/>
              <w:tab w:val="right" w:leader="dot" w:pos="9016"/>
            </w:tabs>
            <w:rPr>
              <w:rFonts w:eastAsiaTheme="minorEastAsia"/>
              <w:noProof/>
              <w:lang w:eastAsia="ro-RO"/>
            </w:rPr>
          </w:pPr>
          <w:hyperlink w:anchor="_Toc217995256" w:history="1">
            <w:r w:rsidR="00931597" w:rsidRPr="00CA6500">
              <w:rPr>
                <w:rStyle w:val="Hyperlink"/>
                <w:noProof/>
                <w:lang w:val="en-US"/>
              </w:rPr>
              <w:t>5.1</w:t>
            </w:r>
            <w:r w:rsidR="00931597">
              <w:rPr>
                <w:rFonts w:eastAsiaTheme="minorEastAsia"/>
                <w:noProof/>
                <w:lang w:eastAsia="ro-RO"/>
              </w:rPr>
              <w:tab/>
            </w:r>
            <w:r w:rsidR="00931597" w:rsidRPr="00CA6500">
              <w:rPr>
                <w:rStyle w:val="Hyperlink"/>
                <w:noProof/>
                <w:lang w:val="en-US"/>
              </w:rPr>
              <w:t>The Haar-like Features</w:t>
            </w:r>
            <w:r w:rsidR="00931597">
              <w:rPr>
                <w:noProof/>
                <w:webHidden/>
              </w:rPr>
              <w:tab/>
            </w:r>
            <w:r w:rsidR="00931597">
              <w:rPr>
                <w:noProof/>
                <w:webHidden/>
              </w:rPr>
              <w:fldChar w:fldCharType="begin"/>
            </w:r>
            <w:r w:rsidR="00931597">
              <w:rPr>
                <w:noProof/>
                <w:webHidden/>
              </w:rPr>
              <w:instrText xml:space="preserve"> PAGEREF _Toc217995256 \h </w:instrText>
            </w:r>
            <w:r w:rsidR="00931597">
              <w:rPr>
                <w:noProof/>
                <w:webHidden/>
              </w:rPr>
            </w:r>
            <w:r w:rsidR="00931597">
              <w:rPr>
                <w:noProof/>
                <w:webHidden/>
              </w:rPr>
              <w:fldChar w:fldCharType="separate"/>
            </w:r>
            <w:r w:rsidR="00931597">
              <w:rPr>
                <w:noProof/>
                <w:webHidden/>
              </w:rPr>
              <w:t>7</w:t>
            </w:r>
            <w:r w:rsidR="00931597">
              <w:rPr>
                <w:noProof/>
                <w:webHidden/>
              </w:rPr>
              <w:fldChar w:fldCharType="end"/>
            </w:r>
          </w:hyperlink>
        </w:p>
        <w:p w:rsidR="00931597" w:rsidRDefault="00817FA9">
          <w:pPr>
            <w:pStyle w:val="TOC2"/>
            <w:tabs>
              <w:tab w:val="left" w:pos="880"/>
              <w:tab w:val="right" w:leader="dot" w:pos="9016"/>
            </w:tabs>
            <w:rPr>
              <w:rFonts w:eastAsiaTheme="minorEastAsia"/>
              <w:noProof/>
              <w:lang w:eastAsia="ro-RO"/>
            </w:rPr>
          </w:pPr>
          <w:hyperlink w:anchor="_Toc217995257" w:history="1">
            <w:r w:rsidR="00931597" w:rsidRPr="00CA6500">
              <w:rPr>
                <w:rStyle w:val="Hyperlink"/>
                <w:noProof/>
                <w:lang w:val="en-US"/>
              </w:rPr>
              <w:t>5.2</w:t>
            </w:r>
            <w:r w:rsidR="00931597">
              <w:rPr>
                <w:rFonts w:eastAsiaTheme="minorEastAsia"/>
                <w:noProof/>
                <w:lang w:eastAsia="ro-RO"/>
              </w:rPr>
              <w:tab/>
            </w:r>
            <w:r w:rsidR="00931597" w:rsidRPr="00CA6500">
              <w:rPr>
                <w:rStyle w:val="Hyperlink"/>
                <w:noProof/>
                <w:lang w:val="en-US"/>
              </w:rPr>
              <w:t>The Integral Images</w:t>
            </w:r>
            <w:r w:rsidR="00931597">
              <w:rPr>
                <w:noProof/>
                <w:webHidden/>
              </w:rPr>
              <w:tab/>
            </w:r>
            <w:r w:rsidR="00931597">
              <w:rPr>
                <w:noProof/>
                <w:webHidden/>
              </w:rPr>
              <w:fldChar w:fldCharType="begin"/>
            </w:r>
            <w:r w:rsidR="00931597">
              <w:rPr>
                <w:noProof/>
                <w:webHidden/>
              </w:rPr>
              <w:instrText xml:space="preserve"> PAGEREF _Toc217995257 \h </w:instrText>
            </w:r>
            <w:r w:rsidR="00931597">
              <w:rPr>
                <w:noProof/>
                <w:webHidden/>
              </w:rPr>
            </w:r>
            <w:r w:rsidR="00931597">
              <w:rPr>
                <w:noProof/>
                <w:webHidden/>
              </w:rPr>
              <w:fldChar w:fldCharType="separate"/>
            </w:r>
            <w:r w:rsidR="00931597">
              <w:rPr>
                <w:noProof/>
                <w:webHidden/>
              </w:rPr>
              <w:t>9</w:t>
            </w:r>
            <w:r w:rsidR="00931597">
              <w:rPr>
                <w:noProof/>
                <w:webHidden/>
              </w:rPr>
              <w:fldChar w:fldCharType="end"/>
            </w:r>
          </w:hyperlink>
        </w:p>
        <w:p w:rsidR="00931597" w:rsidRDefault="00817FA9">
          <w:pPr>
            <w:pStyle w:val="TOC2"/>
            <w:tabs>
              <w:tab w:val="left" w:pos="880"/>
              <w:tab w:val="right" w:leader="dot" w:pos="9016"/>
            </w:tabs>
            <w:rPr>
              <w:rFonts w:eastAsiaTheme="minorEastAsia"/>
              <w:noProof/>
              <w:lang w:eastAsia="ro-RO"/>
            </w:rPr>
          </w:pPr>
          <w:hyperlink w:anchor="_Toc217995258" w:history="1">
            <w:r w:rsidR="00931597" w:rsidRPr="00CA6500">
              <w:rPr>
                <w:rStyle w:val="Hyperlink"/>
                <w:noProof/>
                <w:lang w:val="en-US"/>
              </w:rPr>
              <w:t>5.3</w:t>
            </w:r>
            <w:r w:rsidR="00931597">
              <w:rPr>
                <w:rFonts w:eastAsiaTheme="minorEastAsia"/>
                <w:noProof/>
                <w:lang w:eastAsia="ro-RO"/>
              </w:rPr>
              <w:tab/>
            </w:r>
            <w:r w:rsidR="00931597" w:rsidRPr="00CA6500">
              <w:rPr>
                <w:rStyle w:val="Hyperlink"/>
                <w:noProof/>
                <w:lang w:val="en-US"/>
              </w:rPr>
              <w:t>The Adaptive Boosting (AdaBoost)</w:t>
            </w:r>
            <w:r w:rsidR="00931597">
              <w:rPr>
                <w:noProof/>
                <w:webHidden/>
              </w:rPr>
              <w:tab/>
            </w:r>
            <w:r w:rsidR="00931597">
              <w:rPr>
                <w:noProof/>
                <w:webHidden/>
              </w:rPr>
              <w:fldChar w:fldCharType="begin"/>
            </w:r>
            <w:r w:rsidR="00931597">
              <w:rPr>
                <w:noProof/>
                <w:webHidden/>
              </w:rPr>
              <w:instrText xml:space="preserve"> PAGEREF _Toc217995258 \h </w:instrText>
            </w:r>
            <w:r w:rsidR="00931597">
              <w:rPr>
                <w:noProof/>
                <w:webHidden/>
              </w:rPr>
            </w:r>
            <w:r w:rsidR="00931597">
              <w:rPr>
                <w:noProof/>
                <w:webHidden/>
              </w:rPr>
              <w:fldChar w:fldCharType="separate"/>
            </w:r>
            <w:r w:rsidR="00931597">
              <w:rPr>
                <w:noProof/>
                <w:webHidden/>
              </w:rPr>
              <w:t>11</w:t>
            </w:r>
            <w:r w:rsidR="00931597">
              <w:rPr>
                <w:noProof/>
                <w:webHidden/>
              </w:rPr>
              <w:fldChar w:fldCharType="end"/>
            </w:r>
          </w:hyperlink>
        </w:p>
        <w:p w:rsidR="00931597" w:rsidRDefault="00817FA9">
          <w:pPr>
            <w:pStyle w:val="TOC2"/>
            <w:tabs>
              <w:tab w:val="left" w:pos="880"/>
              <w:tab w:val="right" w:leader="dot" w:pos="9016"/>
            </w:tabs>
            <w:rPr>
              <w:rFonts w:eastAsiaTheme="minorEastAsia"/>
              <w:noProof/>
              <w:lang w:eastAsia="ro-RO"/>
            </w:rPr>
          </w:pPr>
          <w:hyperlink w:anchor="_Toc217995259" w:history="1">
            <w:r w:rsidR="00931597" w:rsidRPr="00CA6500">
              <w:rPr>
                <w:rStyle w:val="Hyperlink"/>
                <w:noProof/>
                <w:lang w:val="en-US"/>
              </w:rPr>
              <w:t>5.4</w:t>
            </w:r>
            <w:r w:rsidR="00931597">
              <w:rPr>
                <w:rFonts w:eastAsiaTheme="minorEastAsia"/>
                <w:noProof/>
                <w:lang w:eastAsia="ro-RO"/>
              </w:rPr>
              <w:tab/>
            </w:r>
            <w:r w:rsidR="00931597" w:rsidRPr="00CA6500">
              <w:rPr>
                <w:rStyle w:val="Hyperlink"/>
                <w:noProof/>
                <w:lang w:val="en-US"/>
              </w:rPr>
              <w:t>The Cascading Classifiers</w:t>
            </w:r>
            <w:r w:rsidR="00931597">
              <w:rPr>
                <w:noProof/>
                <w:webHidden/>
              </w:rPr>
              <w:tab/>
            </w:r>
            <w:r w:rsidR="00931597">
              <w:rPr>
                <w:noProof/>
                <w:webHidden/>
              </w:rPr>
              <w:fldChar w:fldCharType="begin"/>
            </w:r>
            <w:r w:rsidR="00931597">
              <w:rPr>
                <w:noProof/>
                <w:webHidden/>
              </w:rPr>
              <w:instrText xml:space="preserve"> PAGEREF _Toc217995259 \h </w:instrText>
            </w:r>
            <w:r w:rsidR="00931597">
              <w:rPr>
                <w:noProof/>
                <w:webHidden/>
              </w:rPr>
            </w:r>
            <w:r w:rsidR="00931597">
              <w:rPr>
                <w:noProof/>
                <w:webHidden/>
              </w:rPr>
              <w:fldChar w:fldCharType="separate"/>
            </w:r>
            <w:r w:rsidR="00931597">
              <w:rPr>
                <w:noProof/>
                <w:webHidden/>
              </w:rPr>
              <w:t>14</w:t>
            </w:r>
            <w:r w:rsidR="00931597">
              <w:rPr>
                <w:noProof/>
                <w:webHidden/>
              </w:rPr>
              <w:fldChar w:fldCharType="end"/>
            </w:r>
          </w:hyperlink>
        </w:p>
        <w:p w:rsidR="00931597" w:rsidRDefault="00817FA9">
          <w:pPr>
            <w:pStyle w:val="TOC2"/>
            <w:tabs>
              <w:tab w:val="left" w:pos="880"/>
              <w:tab w:val="right" w:leader="dot" w:pos="9016"/>
            </w:tabs>
            <w:rPr>
              <w:rFonts w:eastAsiaTheme="minorEastAsia"/>
              <w:noProof/>
              <w:lang w:eastAsia="ro-RO"/>
            </w:rPr>
          </w:pPr>
          <w:hyperlink w:anchor="_Toc217995260" w:history="1">
            <w:r w:rsidR="00931597" w:rsidRPr="00CA6500">
              <w:rPr>
                <w:rStyle w:val="Hyperlink"/>
                <w:noProof/>
                <w:lang w:val="en-US"/>
              </w:rPr>
              <w:t>5.5</w:t>
            </w:r>
            <w:r w:rsidR="00931597">
              <w:rPr>
                <w:rFonts w:eastAsiaTheme="minorEastAsia"/>
                <w:noProof/>
                <w:lang w:eastAsia="ro-RO"/>
              </w:rPr>
              <w:tab/>
            </w:r>
            <w:r w:rsidR="00931597" w:rsidRPr="00CA6500">
              <w:rPr>
                <w:rStyle w:val="Hyperlink"/>
                <w:noProof/>
                <w:lang w:val="en-US"/>
              </w:rPr>
              <w:t>Using the Viola-Jones Classifier</w:t>
            </w:r>
            <w:r w:rsidR="00931597">
              <w:rPr>
                <w:noProof/>
                <w:webHidden/>
              </w:rPr>
              <w:tab/>
            </w:r>
            <w:r w:rsidR="00931597">
              <w:rPr>
                <w:noProof/>
                <w:webHidden/>
              </w:rPr>
              <w:fldChar w:fldCharType="begin"/>
            </w:r>
            <w:r w:rsidR="00931597">
              <w:rPr>
                <w:noProof/>
                <w:webHidden/>
              </w:rPr>
              <w:instrText xml:space="preserve"> PAGEREF _Toc217995260 \h </w:instrText>
            </w:r>
            <w:r w:rsidR="00931597">
              <w:rPr>
                <w:noProof/>
                <w:webHidden/>
              </w:rPr>
            </w:r>
            <w:r w:rsidR="00931597">
              <w:rPr>
                <w:noProof/>
                <w:webHidden/>
              </w:rPr>
              <w:fldChar w:fldCharType="separate"/>
            </w:r>
            <w:r w:rsidR="00931597">
              <w:rPr>
                <w:noProof/>
                <w:webHidden/>
              </w:rPr>
              <w:t>15</w:t>
            </w:r>
            <w:r w:rsidR="00931597">
              <w:rPr>
                <w:noProof/>
                <w:webHidden/>
              </w:rPr>
              <w:fldChar w:fldCharType="end"/>
            </w:r>
          </w:hyperlink>
        </w:p>
        <w:p w:rsidR="001F0E69" w:rsidRPr="006D2EAF" w:rsidRDefault="001F0E69">
          <w:r w:rsidRPr="006D2EAF">
            <w:rPr>
              <w:b/>
              <w:bCs/>
              <w:noProof/>
            </w:rPr>
            <w:fldChar w:fldCharType="end"/>
          </w:r>
        </w:p>
      </w:sdtContent>
    </w:sdt>
    <w:p w:rsidR="001F0E69" w:rsidRPr="006D2EAF" w:rsidRDefault="001F0E69">
      <w:pPr>
        <w:rPr>
          <w:lang w:val="en-US"/>
        </w:rPr>
      </w:pPr>
      <w:r w:rsidRPr="006D2EAF">
        <w:rPr>
          <w:lang w:val="en-US"/>
        </w:rPr>
        <w:br w:type="page"/>
      </w:r>
    </w:p>
    <w:p w:rsidR="001F0E69" w:rsidRPr="006D2EAF" w:rsidRDefault="001F0E69">
      <w:pPr>
        <w:rPr>
          <w:lang w:val="en-US"/>
        </w:rPr>
      </w:pPr>
      <w:r w:rsidRPr="006D2EAF">
        <w:rPr>
          <w:lang w:val="en-US"/>
        </w:rPr>
        <w:lastRenderedPageBreak/>
        <w:br w:type="page"/>
      </w:r>
    </w:p>
    <w:p w:rsidR="001F0E69" w:rsidRPr="006D2EAF" w:rsidRDefault="001F0E69" w:rsidP="001F0E69">
      <w:pPr>
        <w:pStyle w:val="Heading1"/>
        <w:numPr>
          <w:ilvl w:val="0"/>
          <w:numId w:val="2"/>
        </w:numPr>
        <w:rPr>
          <w:color w:val="auto"/>
          <w:lang w:val="en-US"/>
        </w:rPr>
      </w:pPr>
      <w:bookmarkStart w:id="0" w:name="_Toc217995251"/>
      <w:r w:rsidRPr="006D2EAF">
        <w:rPr>
          <w:color w:val="auto"/>
          <w:lang w:val="en-US"/>
        </w:rPr>
        <w:lastRenderedPageBreak/>
        <w:t>Introduction</w:t>
      </w:r>
      <w:bookmarkEnd w:id="0"/>
    </w:p>
    <w:p w:rsidR="001F0E69" w:rsidRPr="006D2EAF" w:rsidRDefault="001F0E69" w:rsidP="001F0E69">
      <w:pPr>
        <w:ind w:firstLine="708"/>
        <w:rPr>
          <w:lang w:val="en-US"/>
        </w:rPr>
      </w:pPr>
    </w:p>
    <w:p w:rsidR="001F0E69" w:rsidRPr="006D2EAF" w:rsidRDefault="001F0E69" w:rsidP="001F0E69">
      <w:pPr>
        <w:ind w:firstLine="708"/>
        <w:rPr>
          <w:lang w:val="en-US"/>
        </w:rPr>
      </w:pPr>
      <w:r w:rsidRPr="006D2EAF">
        <w:rPr>
          <w:lang w:val="en-US"/>
        </w:rPr>
        <w:t>For quite some time not “</w:t>
      </w:r>
      <w:r w:rsidRPr="006D2EAF">
        <w:rPr>
          <w:i/>
          <w:lang w:val="en-US"/>
        </w:rPr>
        <w:t>computer vision</w:t>
      </w:r>
      <w:r w:rsidRPr="006D2EAF">
        <w:rPr>
          <w:lang w:val="en-US"/>
        </w:rPr>
        <w:t>” started to become an exciting field which started to draw attention more and more</w:t>
      </w:r>
      <w:r w:rsidR="00502008" w:rsidRPr="006D2EAF">
        <w:rPr>
          <w:lang w:val="en-US"/>
        </w:rPr>
        <w:t xml:space="preserve">. Of course, there are </w:t>
      </w:r>
      <w:r w:rsidRPr="006D2EAF">
        <w:rPr>
          <w:lang w:val="en-US"/>
        </w:rPr>
        <w:t xml:space="preserve">many interesting problems </w:t>
      </w:r>
      <w:r w:rsidR="00502008" w:rsidRPr="006D2EAF">
        <w:rPr>
          <w:lang w:val="en-US"/>
        </w:rPr>
        <w:t>in this field</w:t>
      </w:r>
      <w:r w:rsidRPr="006D2EAF">
        <w:rPr>
          <w:lang w:val="en-US"/>
        </w:rPr>
        <w:t xml:space="preserve">. One such problem is </w:t>
      </w:r>
      <w:r w:rsidR="00502008" w:rsidRPr="006D2EAF">
        <w:rPr>
          <w:lang w:val="en-US"/>
        </w:rPr>
        <w:t>called “</w:t>
      </w:r>
      <w:r w:rsidRPr="006D2EAF">
        <w:rPr>
          <w:i/>
          <w:lang w:val="en-US"/>
        </w:rPr>
        <w:t>face detection</w:t>
      </w:r>
      <w:r w:rsidR="00502008" w:rsidRPr="006D2EAF">
        <w:rPr>
          <w:lang w:val="en-US"/>
        </w:rPr>
        <w:t>”</w:t>
      </w:r>
      <w:r w:rsidRPr="006D2EAF">
        <w:rPr>
          <w:lang w:val="en-US"/>
        </w:rPr>
        <w:t xml:space="preserve">. This is the </w:t>
      </w:r>
      <w:r w:rsidR="00502008" w:rsidRPr="006D2EAF">
        <w:rPr>
          <w:lang w:val="en-US"/>
        </w:rPr>
        <w:t xml:space="preserve">computer’s </w:t>
      </w:r>
      <w:r w:rsidRPr="006D2EAF">
        <w:rPr>
          <w:lang w:val="en-US"/>
        </w:rPr>
        <w:t xml:space="preserve">ability </w:t>
      </w:r>
      <w:r w:rsidR="00502008" w:rsidRPr="006D2EAF">
        <w:rPr>
          <w:lang w:val="en-US"/>
        </w:rPr>
        <w:t xml:space="preserve">to determine that </w:t>
      </w:r>
      <w:r w:rsidRPr="006D2EAF">
        <w:rPr>
          <w:lang w:val="en-US"/>
        </w:rPr>
        <w:t xml:space="preserve">an image contains a human face and mark its position in the image. </w:t>
      </w:r>
    </w:p>
    <w:p w:rsidR="001F0E69" w:rsidRPr="006D2EAF" w:rsidRDefault="00502008" w:rsidP="001F0E69">
      <w:pPr>
        <w:ind w:firstLine="708"/>
        <w:rPr>
          <w:lang w:val="en-US"/>
        </w:rPr>
      </w:pPr>
      <w:r w:rsidRPr="006D2EAF">
        <w:rPr>
          <w:lang w:val="en-US"/>
        </w:rPr>
        <w:t xml:space="preserve">In all this computer vision work it is useful to know / understand how such a machine “sees” images, how are these represented inside it and how one object differs from any other object. </w:t>
      </w:r>
    </w:p>
    <w:p w:rsidR="001F0E69" w:rsidRPr="006D2EAF" w:rsidRDefault="001F0E69" w:rsidP="001F0E69">
      <w:pPr>
        <w:ind w:firstLine="708"/>
        <w:rPr>
          <w:lang w:val="en-US"/>
        </w:rPr>
      </w:pPr>
      <w:r w:rsidRPr="006D2EAF">
        <w:rPr>
          <w:lang w:val="en-US"/>
        </w:rPr>
        <w:t xml:space="preserve">This tutorial is based on the one available here: </w:t>
      </w:r>
      <w:hyperlink r:id="rId6" w:history="1">
        <w:r w:rsidRPr="006D2EAF">
          <w:rPr>
            <w:rStyle w:val="Hyperlink"/>
            <w:color w:val="auto"/>
            <w:lang w:val="en-US"/>
          </w:rPr>
          <w:t>https://realpython.com/traditional-face-detection-python/</w:t>
        </w:r>
      </w:hyperlink>
      <w:r w:rsidRPr="006D2EAF">
        <w:rPr>
          <w:lang w:val="en-US"/>
        </w:rPr>
        <w:t>. This tutorial’s purpose is to search answers related to the following questions:</w:t>
      </w:r>
    </w:p>
    <w:p w:rsidR="001F0E69" w:rsidRPr="006D2EAF" w:rsidRDefault="001F0E69" w:rsidP="001F0E69">
      <w:pPr>
        <w:pStyle w:val="ListParagraph"/>
        <w:numPr>
          <w:ilvl w:val="0"/>
          <w:numId w:val="1"/>
        </w:numPr>
        <w:rPr>
          <w:lang w:val="en-US"/>
        </w:rPr>
      </w:pPr>
      <w:r w:rsidRPr="006D2EAF">
        <w:rPr>
          <w:lang w:val="en-US"/>
        </w:rPr>
        <w:t>What exactly is “</w:t>
      </w:r>
      <w:r w:rsidRPr="006D2EAF">
        <w:rPr>
          <w:i/>
          <w:lang w:val="en-US"/>
        </w:rPr>
        <w:t>face detection</w:t>
      </w:r>
      <w:r w:rsidRPr="006D2EAF">
        <w:rPr>
          <w:lang w:val="en-US"/>
        </w:rPr>
        <w:t>”,</w:t>
      </w:r>
    </w:p>
    <w:p w:rsidR="001F0E69" w:rsidRPr="006D2EAF" w:rsidRDefault="001F0E69" w:rsidP="001F0E69">
      <w:pPr>
        <w:pStyle w:val="ListParagraph"/>
        <w:numPr>
          <w:ilvl w:val="0"/>
          <w:numId w:val="1"/>
        </w:numPr>
        <w:rPr>
          <w:lang w:val="en-US"/>
        </w:rPr>
      </w:pPr>
      <w:r w:rsidRPr="006D2EAF">
        <w:rPr>
          <w:lang w:val="en-US"/>
        </w:rPr>
        <w:t>How computers understand features in images,</w:t>
      </w:r>
    </w:p>
    <w:p w:rsidR="001F0E69" w:rsidRPr="006D2EAF" w:rsidRDefault="001F0E69" w:rsidP="001F0E69">
      <w:pPr>
        <w:pStyle w:val="ListParagraph"/>
        <w:numPr>
          <w:ilvl w:val="0"/>
          <w:numId w:val="1"/>
        </w:numPr>
        <w:rPr>
          <w:lang w:val="en-US"/>
        </w:rPr>
      </w:pPr>
      <w:r w:rsidRPr="006D2EAF">
        <w:rPr>
          <w:lang w:val="en-US"/>
        </w:rPr>
        <w:t>How to quickly analyze many different features in images,</w:t>
      </w:r>
    </w:p>
    <w:p w:rsidR="001F0E69" w:rsidRPr="006D2EAF" w:rsidRDefault="001F0E69" w:rsidP="001F0E69">
      <w:pPr>
        <w:pStyle w:val="ListParagraph"/>
        <w:numPr>
          <w:ilvl w:val="0"/>
          <w:numId w:val="1"/>
        </w:numPr>
        <w:rPr>
          <w:lang w:val="en-US"/>
        </w:rPr>
      </w:pPr>
      <w:r w:rsidRPr="006D2EAF">
        <w:rPr>
          <w:lang w:val="en-US"/>
        </w:rPr>
        <w:t>How t</w:t>
      </w:r>
      <w:r w:rsidR="00502008" w:rsidRPr="006D2EAF">
        <w:rPr>
          <w:lang w:val="en-US"/>
        </w:rPr>
        <w:t>o use a minimal Python solution</w:t>
      </w:r>
      <w:r w:rsidRPr="006D2EAF">
        <w:rPr>
          <w:lang w:val="en-US"/>
        </w:rPr>
        <w:t xml:space="preserve"> for detecting human faces in </w:t>
      </w:r>
      <w:proofErr w:type="gramStart"/>
      <w:r w:rsidRPr="006D2EAF">
        <w:rPr>
          <w:lang w:val="en-US"/>
        </w:rPr>
        <w:t>images.</w:t>
      </w:r>
      <w:proofErr w:type="gramEnd"/>
    </w:p>
    <w:p w:rsidR="00502008" w:rsidRPr="006D2EAF" w:rsidRDefault="00502008" w:rsidP="00502008">
      <w:pPr>
        <w:ind w:left="360"/>
        <w:rPr>
          <w:lang w:val="en-US"/>
        </w:rPr>
      </w:pPr>
    </w:p>
    <w:p w:rsidR="00502008" w:rsidRPr="006D2EAF" w:rsidRDefault="00502008" w:rsidP="00502008">
      <w:pPr>
        <w:pStyle w:val="Heading1"/>
        <w:numPr>
          <w:ilvl w:val="0"/>
          <w:numId w:val="2"/>
        </w:numPr>
        <w:rPr>
          <w:color w:val="auto"/>
          <w:lang w:val="en-US"/>
        </w:rPr>
      </w:pPr>
      <w:bookmarkStart w:id="1" w:name="_Toc217995252"/>
      <w:r w:rsidRPr="006D2EAF">
        <w:rPr>
          <w:color w:val="auto"/>
          <w:lang w:val="en-US"/>
        </w:rPr>
        <w:t>What exactly is “face detection”?</w:t>
      </w:r>
      <w:bookmarkEnd w:id="1"/>
    </w:p>
    <w:p w:rsidR="000A38A9" w:rsidRPr="006D2EAF" w:rsidRDefault="000A38A9" w:rsidP="000A38A9">
      <w:pPr>
        <w:rPr>
          <w:lang w:val="en-US"/>
        </w:rPr>
      </w:pPr>
    </w:p>
    <w:p w:rsidR="000A38A9" w:rsidRPr="006D2EAF" w:rsidRDefault="000A38A9" w:rsidP="000A38A9">
      <w:pPr>
        <w:rPr>
          <w:lang w:val="en-US"/>
        </w:rPr>
      </w:pPr>
      <w:r w:rsidRPr="006D2EAF">
        <w:rPr>
          <w:lang w:val="en-US"/>
        </w:rPr>
        <w:t>“</w:t>
      </w:r>
      <w:r w:rsidRPr="006D2EAF">
        <w:rPr>
          <w:i/>
          <w:lang w:val="en-US"/>
        </w:rPr>
        <w:t>Face detection</w:t>
      </w:r>
      <w:r w:rsidRPr="006D2EAF">
        <w:rPr>
          <w:lang w:val="en-US"/>
        </w:rPr>
        <w:t>” is a technology that allows the computer to detect people’s faces in digitally represented images. After detection, the computer is able to detect its position. One can easily think that in this images are many objects</w:t>
      </w:r>
      <w:r w:rsidR="00296544" w:rsidRPr="006D2EAF">
        <w:rPr>
          <w:lang w:val="en-US"/>
        </w:rPr>
        <w:t xml:space="preserve"> (like cars, buildings, trees, roads, etc.)</w:t>
      </w:r>
      <w:r w:rsidRPr="006D2EAF">
        <w:rPr>
          <w:lang w:val="en-US"/>
        </w:rPr>
        <w:t xml:space="preserve"> and also many people.     </w:t>
      </w:r>
    </w:p>
    <w:p w:rsidR="00296544" w:rsidRPr="006D2EAF" w:rsidRDefault="00296544" w:rsidP="000A38A9">
      <w:pPr>
        <w:rPr>
          <w:lang w:val="en-US"/>
        </w:rPr>
      </w:pPr>
    </w:p>
    <w:p w:rsidR="00296544" w:rsidRPr="006D2EAF" w:rsidRDefault="00296544" w:rsidP="000A38A9">
      <w:pPr>
        <w:rPr>
          <w:lang w:val="en-US"/>
        </w:rPr>
      </w:pPr>
      <w:r w:rsidRPr="006D2EAF">
        <w:rPr>
          <w:lang w:val="en-US"/>
        </w:rPr>
        <w:t>“</w:t>
      </w:r>
      <w:r w:rsidRPr="006D2EAF">
        <w:rPr>
          <w:i/>
          <w:lang w:val="en-US"/>
        </w:rPr>
        <w:t>Facial analysis</w:t>
      </w:r>
      <w:r w:rsidRPr="006D2EAF">
        <w:rPr>
          <w:lang w:val="en-US"/>
        </w:rPr>
        <w:t xml:space="preserve">” tries to understand something about people using their facial features. This includes age, gender, and even emotion determination. </w:t>
      </w:r>
    </w:p>
    <w:p w:rsidR="00296544" w:rsidRPr="006D2EAF" w:rsidRDefault="00296544" w:rsidP="000A38A9">
      <w:pPr>
        <w:rPr>
          <w:lang w:val="en-US"/>
        </w:rPr>
      </w:pPr>
    </w:p>
    <w:p w:rsidR="006A1E70" w:rsidRPr="006D2EAF" w:rsidRDefault="00296544" w:rsidP="000A38A9">
      <w:pPr>
        <w:rPr>
          <w:lang w:val="en-US"/>
        </w:rPr>
      </w:pPr>
      <w:r w:rsidRPr="006D2EAF">
        <w:rPr>
          <w:lang w:val="en-US"/>
        </w:rPr>
        <w:t>“</w:t>
      </w:r>
      <w:r w:rsidRPr="006D2EAF">
        <w:rPr>
          <w:i/>
          <w:lang w:val="en-US"/>
        </w:rPr>
        <w:t>Facial tracking</w:t>
      </w:r>
      <w:r w:rsidRPr="006D2EAF">
        <w:rPr>
          <w:lang w:val="en-US"/>
        </w:rPr>
        <w:t>” uses a video sequence to try to track a human face in the images presented in video. Some of the most popular application are various filters like “</w:t>
      </w:r>
      <w:r w:rsidRPr="006D2EAF">
        <w:rPr>
          <w:i/>
          <w:lang w:val="en-US"/>
        </w:rPr>
        <w:t>Snapchat</w:t>
      </w:r>
      <w:r w:rsidRPr="006D2EAF">
        <w:rPr>
          <w:lang w:val="en-US"/>
        </w:rPr>
        <w:t xml:space="preserve">”. </w:t>
      </w:r>
    </w:p>
    <w:p w:rsidR="006A1E70" w:rsidRPr="006D2EAF" w:rsidRDefault="006A1E70" w:rsidP="000A38A9">
      <w:pPr>
        <w:rPr>
          <w:lang w:val="en-US"/>
        </w:rPr>
      </w:pPr>
    </w:p>
    <w:p w:rsidR="006A1E70" w:rsidRPr="006D2EAF" w:rsidRDefault="006A1E70" w:rsidP="000A38A9">
      <w:pPr>
        <w:rPr>
          <w:lang w:val="en-US"/>
        </w:rPr>
      </w:pPr>
      <w:r w:rsidRPr="006D2EAF">
        <w:rPr>
          <w:lang w:val="en-US"/>
        </w:rPr>
        <w:t>This tutorial will focus on a solution to detect the human face.</w:t>
      </w:r>
    </w:p>
    <w:p w:rsidR="006A1E70" w:rsidRPr="006D2EAF" w:rsidRDefault="006A1E70" w:rsidP="000A38A9">
      <w:pPr>
        <w:rPr>
          <w:lang w:val="en-US"/>
        </w:rPr>
      </w:pPr>
    </w:p>
    <w:p w:rsidR="006A1E70" w:rsidRPr="006D2EAF" w:rsidRDefault="006A1E70">
      <w:pPr>
        <w:rPr>
          <w:lang w:val="en-US"/>
        </w:rPr>
      </w:pPr>
      <w:r w:rsidRPr="006D2EAF">
        <w:rPr>
          <w:lang w:val="en-US"/>
        </w:rPr>
        <w:br w:type="page"/>
      </w:r>
    </w:p>
    <w:p w:rsidR="00121932" w:rsidRPr="006D2EAF" w:rsidRDefault="006A1E70" w:rsidP="00121932">
      <w:pPr>
        <w:pStyle w:val="Heading1"/>
        <w:numPr>
          <w:ilvl w:val="0"/>
          <w:numId w:val="2"/>
        </w:numPr>
        <w:rPr>
          <w:color w:val="auto"/>
          <w:lang w:val="en-US"/>
        </w:rPr>
      </w:pPr>
      <w:bookmarkStart w:id="2" w:name="_Toc217995253"/>
      <w:r w:rsidRPr="006D2EAF">
        <w:rPr>
          <w:color w:val="auto"/>
          <w:lang w:val="en-US"/>
        </w:rPr>
        <w:lastRenderedPageBreak/>
        <w:t>How do computers “</w:t>
      </w:r>
      <w:r w:rsidRPr="006D2EAF">
        <w:rPr>
          <w:i/>
          <w:color w:val="auto"/>
          <w:lang w:val="en-US"/>
        </w:rPr>
        <w:t>see</w:t>
      </w:r>
      <w:r w:rsidRPr="006D2EAF">
        <w:rPr>
          <w:color w:val="auto"/>
          <w:lang w:val="en-US"/>
        </w:rPr>
        <w:t>” images</w:t>
      </w:r>
      <w:bookmarkEnd w:id="2"/>
    </w:p>
    <w:p w:rsidR="00121932" w:rsidRPr="006D2EAF" w:rsidRDefault="00121932" w:rsidP="00121932">
      <w:pPr>
        <w:rPr>
          <w:lang w:val="en-US"/>
        </w:rPr>
      </w:pPr>
    </w:p>
    <w:p w:rsidR="00121932" w:rsidRPr="006D2EAF" w:rsidRDefault="00121932" w:rsidP="00C2141D">
      <w:pPr>
        <w:ind w:firstLine="708"/>
        <w:rPr>
          <w:lang w:val="en-US"/>
        </w:rPr>
      </w:pPr>
      <w:r w:rsidRPr="006D2EAF">
        <w:rPr>
          <w:lang w:val="en-US"/>
        </w:rPr>
        <w:t>The smallest image element is called a “</w:t>
      </w:r>
      <w:r w:rsidRPr="006D2EAF">
        <w:rPr>
          <w:i/>
          <w:lang w:val="en-US"/>
        </w:rPr>
        <w:t>pixel</w:t>
      </w:r>
      <w:r w:rsidRPr="006D2EAF">
        <w:rPr>
          <w:lang w:val="en-US"/>
        </w:rPr>
        <w:t>”. This is a “</w:t>
      </w:r>
      <w:r w:rsidRPr="006D2EAF">
        <w:rPr>
          <w:i/>
          <w:lang w:val="en-US"/>
        </w:rPr>
        <w:t>dot</w:t>
      </w:r>
      <w:r w:rsidRPr="006D2EAF">
        <w:rPr>
          <w:lang w:val="en-US"/>
        </w:rPr>
        <w:t xml:space="preserve">” in the picture. An image is formed using many pixels arranged on rows and columns. </w:t>
      </w:r>
    </w:p>
    <w:p w:rsidR="00C2141D" w:rsidRPr="006D2EAF" w:rsidRDefault="00C2141D" w:rsidP="00C2141D">
      <w:pPr>
        <w:ind w:firstLine="708"/>
        <w:rPr>
          <w:lang w:val="en-US"/>
        </w:rPr>
      </w:pPr>
      <w:r w:rsidRPr="006D2EAF">
        <w:rPr>
          <w:lang w:val="en-US"/>
        </w:rPr>
        <w:t xml:space="preserve">In BW images, a pixel will be represented as a grey (white and black are also gray levels). There are 256 levels of gray (0 being black while 255 being white). A number representing its gray level is assigned to each pixel. As such, a pixel may be transmitted just by sending the number representing its gray level. </w:t>
      </w:r>
      <w:r w:rsidR="00045636" w:rsidRPr="006D2EAF">
        <w:rPr>
          <w:lang w:val="en-US"/>
        </w:rPr>
        <w:t>In this case, the image is a matrix of numbers (one for each pixel) as shown in figure 3.1.</w:t>
      </w:r>
    </w:p>
    <w:p w:rsidR="00045636" w:rsidRPr="006D2EAF" w:rsidRDefault="00045636" w:rsidP="00045636">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6D2EAF" w:rsidRPr="006D2EAF" w:rsidTr="00045636">
        <w:tc>
          <w:tcPr>
            <w:tcW w:w="9016" w:type="dxa"/>
          </w:tcPr>
          <w:p w:rsidR="00045636" w:rsidRPr="006D2EAF" w:rsidRDefault="00045636" w:rsidP="00045636">
            <w:pPr>
              <w:jc w:val="center"/>
              <w:rPr>
                <w:lang w:val="en-US"/>
              </w:rPr>
            </w:pPr>
            <w:r w:rsidRPr="006D2EAF">
              <w:rPr>
                <w:noProof/>
                <w:lang w:eastAsia="ro-RO"/>
              </w:rPr>
              <w:drawing>
                <wp:inline distT="0" distB="0" distL="0" distR="0" wp14:anchorId="6095B6E2" wp14:editId="6A95F2A3">
                  <wp:extent cx="1733550" cy="1733550"/>
                  <wp:effectExtent l="0" t="0" r="0" b="0"/>
                  <wp:docPr id="1" name="Picture 1" descr="Example of pixel values in a 3x3 graysca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ple of pixel values in a 3x3 grayscale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a:ln>
                            <a:noFill/>
                          </a:ln>
                        </pic:spPr>
                      </pic:pic>
                    </a:graphicData>
                  </a:graphic>
                </wp:inline>
              </w:drawing>
            </w:r>
          </w:p>
        </w:tc>
      </w:tr>
      <w:tr w:rsidR="006D2EAF" w:rsidRPr="006D2EAF" w:rsidTr="00045636">
        <w:tc>
          <w:tcPr>
            <w:tcW w:w="9016" w:type="dxa"/>
          </w:tcPr>
          <w:p w:rsidR="00045636" w:rsidRPr="006D2EAF" w:rsidRDefault="00045636" w:rsidP="00045636">
            <w:pPr>
              <w:jc w:val="center"/>
              <w:rPr>
                <w:lang w:val="en-US"/>
              </w:rPr>
            </w:pPr>
            <w:r w:rsidRPr="006D2EAF">
              <w:rPr>
                <w:lang w:val="en-US"/>
              </w:rPr>
              <w:t>Fig. 3.1: A BW sample image</w:t>
            </w:r>
          </w:p>
        </w:tc>
      </w:tr>
    </w:tbl>
    <w:p w:rsidR="00045636" w:rsidRPr="006D2EAF" w:rsidRDefault="00045636" w:rsidP="00045636">
      <w:pPr>
        <w:rPr>
          <w:lang w:val="en-US"/>
        </w:rPr>
      </w:pPr>
    </w:p>
    <w:p w:rsidR="00045636" w:rsidRPr="006D2EAF" w:rsidRDefault="00045636" w:rsidP="00C2141D">
      <w:pPr>
        <w:ind w:firstLine="708"/>
        <w:rPr>
          <w:lang w:val="en-US"/>
        </w:rPr>
      </w:pPr>
      <w:r w:rsidRPr="006D2EAF">
        <w:rPr>
          <w:lang w:val="en-US"/>
        </w:rPr>
        <w:t xml:space="preserve">In color images case, each pixel is often represented using three colors: Red, Green, Blue. Each pixel is a mix (a weighted sum) of the three colors. Since the computer understands numbers, it helps representing every pixel is represented by three numbers. This way, the computer </w:t>
      </w:r>
      <w:r w:rsidR="00947003" w:rsidRPr="006D2EAF">
        <w:rPr>
          <w:lang w:val="en-US"/>
        </w:rPr>
        <w:t>can easily operate with images. Since every pixel is weighted sum of three values, one can consider a color image as three matrices (one for red, one for green and one for blue). Such a construction is called a “</w:t>
      </w:r>
      <w:r w:rsidR="00947003" w:rsidRPr="006D2EAF">
        <w:rPr>
          <w:i/>
          <w:lang w:val="en-US"/>
        </w:rPr>
        <w:t>tensor</w:t>
      </w:r>
      <w:r w:rsidR="00947003" w:rsidRPr="006D2EAF">
        <w:rPr>
          <w:lang w:val="en-US"/>
        </w:rPr>
        <w:t xml:space="preserve">”. </w:t>
      </w:r>
    </w:p>
    <w:p w:rsidR="00121932" w:rsidRPr="006D2EAF" w:rsidRDefault="00121932">
      <w:pPr>
        <w:rPr>
          <w:rFonts w:asciiTheme="majorHAnsi" w:eastAsiaTheme="majorEastAsia" w:hAnsiTheme="majorHAnsi" w:cstheme="majorBidi"/>
          <w:sz w:val="32"/>
          <w:szCs w:val="32"/>
          <w:lang w:val="en-US"/>
        </w:rPr>
      </w:pPr>
      <w:r w:rsidRPr="006D2EAF">
        <w:rPr>
          <w:lang w:val="en-US"/>
        </w:rPr>
        <w:br w:type="page"/>
      </w:r>
    </w:p>
    <w:p w:rsidR="00296544" w:rsidRPr="006D2EAF" w:rsidRDefault="006B564B" w:rsidP="00121932">
      <w:pPr>
        <w:pStyle w:val="Heading1"/>
        <w:numPr>
          <w:ilvl w:val="0"/>
          <w:numId w:val="2"/>
        </w:numPr>
        <w:rPr>
          <w:color w:val="auto"/>
          <w:lang w:val="en-US"/>
        </w:rPr>
      </w:pPr>
      <w:bookmarkStart w:id="3" w:name="_Toc217995254"/>
      <w:r w:rsidRPr="006D2EAF">
        <w:rPr>
          <w:color w:val="auto"/>
          <w:lang w:val="en-US"/>
        </w:rPr>
        <w:lastRenderedPageBreak/>
        <w:t>What are “</w:t>
      </w:r>
      <w:r w:rsidRPr="006D2EAF">
        <w:rPr>
          <w:i/>
          <w:color w:val="auto"/>
          <w:lang w:val="en-US"/>
        </w:rPr>
        <w:t>features</w:t>
      </w:r>
      <w:r w:rsidRPr="006D2EAF">
        <w:rPr>
          <w:color w:val="auto"/>
          <w:lang w:val="en-US"/>
        </w:rPr>
        <w:t>”</w:t>
      </w:r>
      <w:bookmarkEnd w:id="3"/>
    </w:p>
    <w:p w:rsidR="006B564B" w:rsidRPr="006D2EAF" w:rsidRDefault="006B564B" w:rsidP="006B564B">
      <w:pPr>
        <w:rPr>
          <w:lang w:val="en-US"/>
        </w:rPr>
      </w:pPr>
    </w:p>
    <w:p w:rsidR="006B564B" w:rsidRPr="006D2EAF" w:rsidRDefault="005F579E" w:rsidP="005F579E">
      <w:pPr>
        <w:ind w:firstLine="708"/>
        <w:rPr>
          <w:lang w:val="en-US"/>
        </w:rPr>
      </w:pPr>
      <w:r w:rsidRPr="006D2EAF">
        <w:rPr>
          <w:lang w:val="en-US"/>
        </w:rPr>
        <w:t>An image “</w:t>
      </w:r>
      <w:r w:rsidRPr="006D2EAF">
        <w:rPr>
          <w:i/>
          <w:lang w:val="en-US"/>
        </w:rPr>
        <w:t>feature</w:t>
      </w:r>
      <w:r w:rsidRPr="006D2EAF">
        <w:rPr>
          <w:lang w:val="en-US"/>
        </w:rPr>
        <w:t>” is a piece of information in the image which is considered relevant for a solution to a certain problem. A feature can be a simple pixel value, a group of pixels like edges or corners and shapes. Such simple features can be combined into a “</w:t>
      </w:r>
      <w:r w:rsidRPr="006D2EAF">
        <w:rPr>
          <w:i/>
          <w:lang w:val="en-US"/>
        </w:rPr>
        <w:t>complex feature</w:t>
      </w:r>
      <w:r w:rsidRPr="006D2EAF">
        <w:rPr>
          <w:lang w:val="en-US"/>
        </w:rPr>
        <w:t xml:space="preserve">”. </w:t>
      </w:r>
    </w:p>
    <w:p w:rsidR="00C52E22" w:rsidRPr="006D2EAF" w:rsidRDefault="000C1565" w:rsidP="005F579E">
      <w:pPr>
        <w:ind w:firstLine="708"/>
        <w:rPr>
          <w:lang w:val="en-US"/>
        </w:rPr>
      </w:pPr>
      <w:r w:rsidRPr="006D2EAF">
        <w:rPr>
          <w:lang w:val="en-US"/>
        </w:rPr>
        <w:t xml:space="preserve">One way to extract certain features from an image is applying feature extracting operations on it. </w:t>
      </w:r>
    </w:p>
    <w:p w:rsidR="00C52E22" w:rsidRPr="006D2EAF" w:rsidRDefault="00C52E22">
      <w:pPr>
        <w:rPr>
          <w:lang w:val="en-US"/>
        </w:rPr>
      </w:pPr>
      <w:r w:rsidRPr="006D2EAF">
        <w:rPr>
          <w:lang w:val="en-US"/>
        </w:rPr>
        <w:br w:type="page"/>
      </w:r>
    </w:p>
    <w:p w:rsidR="000C1565" w:rsidRPr="006D2EAF" w:rsidRDefault="00BF25D1" w:rsidP="00C52E22">
      <w:pPr>
        <w:pStyle w:val="Heading1"/>
        <w:numPr>
          <w:ilvl w:val="0"/>
          <w:numId w:val="2"/>
        </w:numPr>
        <w:rPr>
          <w:color w:val="auto"/>
          <w:lang w:val="en-US"/>
        </w:rPr>
      </w:pPr>
      <w:bookmarkStart w:id="4" w:name="_Toc217995255"/>
      <w:r w:rsidRPr="006D2EAF">
        <w:rPr>
          <w:color w:val="auto"/>
          <w:lang w:val="en-US"/>
        </w:rPr>
        <w:lastRenderedPageBreak/>
        <w:t>Viola Jones Object D</w:t>
      </w:r>
      <w:r w:rsidR="00C52E22" w:rsidRPr="006D2EAF">
        <w:rPr>
          <w:color w:val="auto"/>
          <w:lang w:val="en-US"/>
        </w:rPr>
        <w:t>etection</w:t>
      </w:r>
      <w:r w:rsidRPr="006D2EAF">
        <w:rPr>
          <w:color w:val="auto"/>
          <w:lang w:val="en-US"/>
        </w:rPr>
        <w:t xml:space="preserve"> Framework</w:t>
      </w:r>
      <w:bookmarkEnd w:id="4"/>
    </w:p>
    <w:p w:rsidR="00D64AF6" w:rsidRPr="006D2EAF" w:rsidRDefault="00D64AF6" w:rsidP="00D64AF6">
      <w:pPr>
        <w:rPr>
          <w:lang w:val="en-US"/>
        </w:rPr>
      </w:pPr>
    </w:p>
    <w:p w:rsidR="00D64AF6" w:rsidRPr="006D2EAF" w:rsidRDefault="00D64AF6" w:rsidP="001C4CC3">
      <w:pPr>
        <w:ind w:firstLine="708"/>
        <w:rPr>
          <w:lang w:val="en-US"/>
        </w:rPr>
      </w:pPr>
      <w:r w:rsidRPr="006D2EAF">
        <w:rPr>
          <w:lang w:val="en-US"/>
        </w:rPr>
        <w:t>The code for face detection using the Viola Jones algorithm uses three libraries:</w:t>
      </w:r>
    </w:p>
    <w:p w:rsidR="00D64AF6" w:rsidRPr="006D2EAF" w:rsidRDefault="00D64AF6" w:rsidP="00D64AF6">
      <w:pPr>
        <w:pStyle w:val="ListParagraph"/>
        <w:numPr>
          <w:ilvl w:val="0"/>
          <w:numId w:val="1"/>
        </w:numPr>
        <w:rPr>
          <w:lang w:val="en-US"/>
        </w:rPr>
      </w:pPr>
      <w:r w:rsidRPr="006D2EAF">
        <w:rPr>
          <w:lang w:val="en-US"/>
        </w:rPr>
        <w:t>Scikit-learn,</w:t>
      </w:r>
    </w:p>
    <w:p w:rsidR="00D64AF6" w:rsidRPr="006D2EAF" w:rsidRDefault="00D64AF6" w:rsidP="00D64AF6">
      <w:pPr>
        <w:pStyle w:val="ListParagraph"/>
        <w:numPr>
          <w:ilvl w:val="0"/>
          <w:numId w:val="1"/>
        </w:numPr>
        <w:rPr>
          <w:lang w:val="en-US"/>
        </w:rPr>
      </w:pPr>
      <w:proofErr w:type="spellStart"/>
      <w:r w:rsidRPr="006D2EAF">
        <w:rPr>
          <w:lang w:val="en-US"/>
        </w:rPr>
        <w:t>Scikit</w:t>
      </w:r>
      <w:proofErr w:type="spellEnd"/>
      <w:r w:rsidRPr="006D2EAF">
        <w:rPr>
          <w:lang w:val="en-US"/>
        </w:rPr>
        <w:t>-image,</w:t>
      </w:r>
    </w:p>
    <w:p w:rsidR="00D64AF6" w:rsidRPr="006D2EAF" w:rsidRDefault="00D64AF6" w:rsidP="00D64AF6">
      <w:pPr>
        <w:pStyle w:val="ListParagraph"/>
        <w:numPr>
          <w:ilvl w:val="0"/>
          <w:numId w:val="1"/>
        </w:numPr>
        <w:rPr>
          <w:lang w:val="en-US"/>
        </w:rPr>
      </w:pPr>
      <w:proofErr w:type="spellStart"/>
      <w:r w:rsidRPr="006D2EAF">
        <w:rPr>
          <w:lang w:val="en-US"/>
        </w:rPr>
        <w:t>Opencv</w:t>
      </w:r>
      <w:proofErr w:type="spellEnd"/>
    </w:p>
    <w:p w:rsidR="00D64AF6" w:rsidRPr="006D2EAF" w:rsidRDefault="00D64AF6" w:rsidP="00D64AF6">
      <w:pPr>
        <w:rPr>
          <w:lang w:val="en-US"/>
        </w:rPr>
      </w:pPr>
    </w:p>
    <w:p w:rsidR="00227CDA" w:rsidRPr="006D2EAF" w:rsidRDefault="00227CDA" w:rsidP="001C4CC3">
      <w:pPr>
        <w:ind w:firstLine="708"/>
        <w:rPr>
          <w:lang w:val="en-US"/>
        </w:rPr>
      </w:pPr>
      <w:r w:rsidRPr="006D2EAF">
        <w:rPr>
          <w:lang w:val="en-US"/>
        </w:rPr>
        <w:t xml:space="preserve">The algorithm developed by Paul Viola and Michael Jones </w:t>
      </w:r>
      <w:r w:rsidR="001C4CC3" w:rsidRPr="006D2EAF">
        <w:rPr>
          <w:lang w:val="en-US"/>
        </w:rPr>
        <w:t>is basically a framework able to provide competitive object detection in real time. Their algorithm is composed of the following four main steps:</w:t>
      </w:r>
    </w:p>
    <w:p w:rsidR="001C4CC3" w:rsidRPr="006D2EAF" w:rsidRDefault="001C4CC3" w:rsidP="001C4CC3">
      <w:pPr>
        <w:pStyle w:val="ListParagraph"/>
        <w:numPr>
          <w:ilvl w:val="0"/>
          <w:numId w:val="1"/>
        </w:numPr>
        <w:rPr>
          <w:lang w:val="en-US"/>
        </w:rPr>
      </w:pPr>
      <w:r w:rsidRPr="006D2EAF">
        <w:rPr>
          <w:lang w:val="en-US"/>
        </w:rPr>
        <w:t xml:space="preserve">Selecting </w:t>
      </w:r>
      <w:proofErr w:type="spellStart"/>
      <w:r w:rsidRPr="006D2EAF">
        <w:rPr>
          <w:lang w:val="en-US"/>
        </w:rPr>
        <w:t>Haar</w:t>
      </w:r>
      <w:proofErr w:type="spellEnd"/>
      <w:r w:rsidRPr="006D2EAF">
        <w:rPr>
          <w:lang w:val="en-US"/>
        </w:rPr>
        <w:t>-like features,</w:t>
      </w:r>
    </w:p>
    <w:p w:rsidR="001C4CC3" w:rsidRPr="006D2EAF" w:rsidRDefault="001C4CC3" w:rsidP="001C4CC3">
      <w:pPr>
        <w:pStyle w:val="ListParagraph"/>
        <w:numPr>
          <w:ilvl w:val="0"/>
          <w:numId w:val="1"/>
        </w:numPr>
        <w:rPr>
          <w:lang w:val="en-US"/>
        </w:rPr>
      </w:pPr>
      <w:r w:rsidRPr="006D2EAF">
        <w:rPr>
          <w:lang w:val="en-US"/>
        </w:rPr>
        <w:t>Creating an integral image,</w:t>
      </w:r>
    </w:p>
    <w:p w:rsidR="001C4CC3" w:rsidRPr="006D2EAF" w:rsidRDefault="001C4CC3" w:rsidP="001C4CC3">
      <w:pPr>
        <w:pStyle w:val="ListParagraph"/>
        <w:numPr>
          <w:ilvl w:val="0"/>
          <w:numId w:val="1"/>
        </w:numPr>
        <w:rPr>
          <w:lang w:val="en-US"/>
        </w:rPr>
      </w:pPr>
      <w:r w:rsidRPr="006D2EAF">
        <w:rPr>
          <w:lang w:val="en-US"/>
        </w:rPr>
        <w:t xml:space="preserve">Running the </w:t>
      </w:r>
      <w:proofErr w:type="spellStart"/>
      <w:r w:rsidRPr="006D2EAF">
        <w:rPr>
          <w:lang w:val="en-US"/>
        </w:rPr>
        <w:t>AdaBoost</w:t>
      </w:r>
      <w:proofErr w:type="spellEnd"/>
      <w:r w:rsidRPr="006D2EAF">
        <w:rPr>
          <w:lang w:val="en-US"/>
        </w:rPr>
        <w:t xml:space="preserve"> training,</w:t>
      </w:r>
    </w:p>
    <w:p w:rsidR="001C4CC3" w:rsidRPr="006D2EAF" w:rsidRDefault="001C4CC3" w:rsidP="001C4CC3">
      <w:pPr>
        <w:pStyle w:val="ListParagraph"/>
        <w:numPr>
          <w:ilvl w:val="0"/>
          <w:numId w:val="1"/>
        </w:numPr>
        <w:rPr>
          <w:lang w:val="en-US"/>
        </w:rPr>
      </w:pPr>
      <w:r w:rsidRPr="006D2EAF">
        <w:rPr>
          <w:lang w:val="en-US"/>
        </w:rPr>
        <w:t>Creating the classifier cascade.</w:t>
      </w:r>
    </w:p>
    <w:p w:rsidR="001C4CC3" w:rsidRPr="006D2EAF" w:rsidRDefault="001C4CC3" w:rsidP="001C4CC3">
      <w:pPr>
        <w:rPr>
          <w:lang w:val="en-US"/>
        </w:rPr>
      </w:pPr>
    </w:p>
    <w:p w:rsidR="001C4CC3" w:rsidRPr="006D2EAF" w:rsidRDefault="001C4CC3" w:rsidP="00AA2D4F">
      <w:pPr>
        <w:ind w:firstLine="708"/>
        <w:rPr>
          <w:lang w:val="en-US"/>
        </w:rPr>
      </w:pPr>
      <w:r w:rsidRPr="006D2EAF">
        <w:rPr>
          <w:lang w:val="en-US"/>
        </w:rPr>
        <w:t xml:space="preserve">Given an image, the algorithm looks at many smaller sub-regions trying to find a </w:t>
      </w:r>
      <w:r w:rsidR="0032442B" w:rsidRPr="006D2EAF">
        <w:rPr>
          <w:lang w:val="en-US"/>
        </w:rPr>
        <w:t>face by looking fo</w:t>
      </w:r>
      <w:r w:rsidRPr="006D2EAF">
        <w:rPr>
          <w:lang w:val="en-US"/>
        </w:rPr>
        <w:t xml:space="preserve">r specific features in each sub-region. </w:t>
      </w:r>
      <w:r w:rsidR="00AA2D4F" w:rsidRPr="006D2EAF">
        <w:rPr>
          <w:lang w:val="en-US"/>
        </w:rPr>
        <w:t xml:space="preserve">It also needs to check many different positions and scales because an image can contain many faces of various sizes. </w:t>
      </w:r>
    </w:p>
    <w:p w:rsidR="00AA2D4F" w:rsidRPr="006D2EAF" w:rsidRDefault="00AA2D4F" w:rsidP="00AA2D4F">
      <w:pPr>
        <w:rPr>
          <w:lang w:val="en-US"/>
        </w:rPr>
      </w:pPr>
    </w:p>
    <w:p w:rsidR="00AA2D4F" w:rsidRPr="006D2EAF" w:rsidRDefault="00AA2D4F" w:rsidP="00AA2D4F">
      <w:pPr>
        <w:pStyle w:val="Heading2"/>
        <w:numPr>
          <w:ilvl w:val="0"/>
          <w:numId w:val="3"/>
        </w:numPr>
        <w:rPr>
          <w:color w:val="auto"/>
          <w:lang w:val="en-US"/>
        </w:rPr>
      </w:pPr>
      <w:r w:rsidRPr="006D2EAF">
        <w:rPr>
          <w:color w:val="auto"/>
          <w:lang w:val="en-US"/>
        </w:rPr>
        <w:t xml:space="preserve"> </w:t>
      </w:r>
      <w:bookmarkStart w:id="5" w:name="_Toc217995256"/>
      <w:r w:rsidRPr="006D2EAF">
        <w:rPr>
          <w:color w:val="auto"/>
          <w:lang w:val="en-US"/>
        </w:rPr>
        <w:t xml:space="preserve">The </w:t>
      </w:r>
      <w:proofErr w:type="spellStart"/>
      <w:r w:rsidRPr="006D2EAF">
        <w:rPr>
          <w:color w:val="auto"/>
          <w:lang w:val="en-US"/>
        </w:rPr>
        <w:t>Haar</w:t>
      </w:r>
      <w:proofErr w:type="spellEnd"/>
      <w:r w:rsidRPr="006D2EAF">
        <w:rPr>
          <w:color w:val="auto"/>
          <w:lang w:val="en-US"/>
        </w:rPr>
        <w:t>-like Features</w:t>
      </w:r>
      <w:bookmarkEnd w:id="5"/>
    </w:p>
    <w:p w:rsidR="00D64AF6" w:rsidRPr="006D2EAF" w:rsidRDefault="00D64AF6" w:rsidP="00D64AF6">
      <w:pPr>
        <w:rPr>
          <w:lang w:val="en-US"/>
        </w:rPr>
      </w:pPr>
    </w:p>
    <w:p w:rsidR="00BB6EC0" w:rsidRPr="006D2EAF" w:rsidRDefault="00BB6EC0" w:rsidP="00BB6EC0">
      <w:pPr>
        <w:ind w:firstLine="708"/>
        <w:rPr>
          <w:lang w:val="en-US"/>
        </w:rPr>
      </w:pPr>
      <w:r w:rsidRPr="006D2EAF">
        <w:rPr>
          <w:lang w:val="en-US"/>
        </w:rPr>
        <w:t>Human faces have some similarities. For example, the eye region is darker than the cheeks or the bridge of the nose. These properties can be used to detect a human face in the image.</w:t>
      </w:r>
    </w:p>
    <w:p w:rsidR="00BB6EC0" w:rsidRPr="006D2EAF" w:rsidRDefault="00BB6EC0" w:rsidP="00BB6EC0">
      <w:pPr>
        <w:ind w:firstLine="708"/>
        <w:rPr>
          <w:lang w:val="en-US"/>
        </w:rPr>
      </w:pPr>
      <w:r w:rsidRPr="006D2EAF">
        <w:rPr>
          <w:lang w:val="en-US"/>
        </w:rPr>
        <w:t>One simple way to find out if a region has is darker or lighter is to sum up the pixels in these regions and compare the result</w:t>
      </w:r>
      <w:r w:rsidR="00DF5C36" w:rsidRPr="006D2EAF">
        <w:rPr>
          <w:lang w:val="en-US"/>
        </w:rPr>
        <w:t>s</w:t>
      </w:r>
      <w:r w:rsidRPr="006D2EAF">
        <w:rPr>
          <w:lang w:val="en-US"/>
        </w:rPr>
        <w:t xml:space="preserve">. </w:t>
      </w:r>
      <w:r w:rsidR="00DF5C36" w:rsidRPr="006D2EAF">
        <w:rPr>
          <w:lang w:val="en-US"/>
        </w:rPr>
        <w:t>It is easy to see that the sum of pixel values in the darker region is lower than the sum in the lighter region. This can be accomplished by the “</w:t>
      </w:r>
      <w:proofErr w:type="spellStart"/>
      <w:r w:rsidR="00DF5C36" w:rsidRPr="006D2EAF">
        <w:rPr>
          <w:i/>
          <w:lang w:val="en-US"/>
        </w:rPr>
        <w:t>Haar</w:t>
      </w:r>
      <w:proofErr w:type="spellEnd"/>
      <w:r w:rsidR="00DF5C36" w:rsidRPr="006D2EAF">
        <w:rPr>
          <w:i/>
          <w:lang w:val="en-US"/>
        </w:rPr>
        <w:t>-like features</w:t>
      </w:r>
      <w:r w:rsidR="00DF5C36" w:rsidRPr="006D2EAF">
        <w:rPr>
          <w:lang w:val="en-US"/>
        </w:rPr>
        <w:t xml:space="preserve">”. </w:t>
      </w:r>
    </w:p>
    <w:p w:rsidR="00DF5C36" w:rsidRPr="006D2EAF" w:rsidRDefault="00DF5C36" w:rsidP="00DF5C36">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6D2EAF" w:rsidRPr="006D2EAF" w:rsidTr="00C33CEF">
        <w:tc>
          <w:tcPr>
            <w:tcW w:w="9016" w:type="dxa"/>
          </w:tcPr>
          <w:p w:rsidR="00DF5C36" w:rsidRPr="006D2EAF" w:rsidRDefault="00DF5C36" w:rsidP="00C33CEF">
            <w:pPr>
              <w:jc w:val="center"/>
              <w:rPr>
                <w:lang w:val="en-US"/>
              </w:rPr>
            </w:pPr>
            <w:r w:rsidRPr="006D2EAF">
              <w:rPr>
                <w:noProof/>
                <w:lang w:eastAsia="ro-RO"/>
              </w:rPr>
              <w:drawing>
                <wp:inline distT="0" distB="0" distL="0" distR="0" wp14:anchorId="158A3EB2" wp14:editId="7393E038">
                  <wp:extent cx="5573311" cy="1405956"/>
                  <wp:effectExtent l="0" t="0" r="8890" b="3810"/>
                  <wp:docPr id="3" name="Picture 3" descr="Example of 4 haar-like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ample of 4 haar-like featur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194" cy="1444019"/>
                          </a:xfrm>
                          <a:prstGeom prst="rect">
                            <a:avLst/>
                          </a:prstGeom>
                          <a:noFill/>
                          <a:ln>
                            <a:noFill/>
                          </a:ln>
                        </pic:spPr>
                      </pic:pic>
                    </a:graphicData>
                  </a:graphic>
                </wp:inline>
              </w:drawing>
            </w:r>
          </w:p>
        </w:tc>
      </w:tr>
      <w:tr w:rsidR="006D2EAF" w:rsidRPr="006D2EAF" w:rsidTr="00C33CEF">
        <w:tc>
          <w:tcPr>
            <w:tcW w:w="9016" w:type="dxa"/>
          </w:tcPr>
          <w:p w:rsidR="00DF5C36" w:rsidRPr="006D2EAF" w:rsidRDefault="00DF5C36" w:rsidP="00C33CEF">
            <w:pPr>
              <w:jc w:val="center"/>
              <w:rPr>
                <w:lang w:val="en-US"/>
              </w:rPr>
            </w:pPr>
            <w:r w:rsidRPr="006D2EAF">
              <w:rPr>
                <w:lang w:val="en-US"/>
              </w:rPr>
              <w:t xml:space="preserve">Fig. 5.1: </w:t>
            </w:r>
            <w:proofErr w:type="spellStart"/>
            <w:r w:rsidRPr="006D2EAF">
              <w:rPr>
                <w:lang w:val="en-US"/>
              </w:rPr>
              <w:t>Haar</w:t>
            </w:r>
            <w:proofErr w:type="spellEnd"/>
            <w:r w:rsidRPr="006D2EAF">
              <w:rPr>
                <w:lang w:val="en-US"/>
              </w:rPr>
              <w:t>-like features</w:t>
            </w:r>
          </w:p>
        </w:tc>
      </w:tr>
    </w:tbl>
    <w:p w:rsidR="00DF5C36" w:rsidRPr="006D2EAF" w:rsidRDefault="00DF5C36" w:rsidP="00DF5C36">
      <w:pPr>
        <w:rPr>
          <w:lang w:val="en-US"/>
        </w:rPr>
      </w:pPr>
    </w:p>
    <w:p w:rsidR="00DF5C36" w:rsidRPr="006D2EAF" w:rsidRDefault="00DF5C36" w:rsidP="00BB6EC0">
      <w:pPr>
        <w:ind w:firstLine="708"/>
        <w:rPr>
          <w:lang w:val="en-US"/>
        </w:rPr>
      </w:pPr>
      <w:r w:rsidRPr="006D2EAF">
        <w:rPr>
          <w:lang w:val="en-US"/>
        </w:rPr>
        <w:t>A “</w:t>
      </w:r>
      <w:proofErr w:type="spellStart"/>
      <w:r w:rsidRPr="006D2EAF">
        <w:rPr>
          <w:i/>
          <w:lang w:val="en-US"/>
        </w:rPr>
        <w:t>Haar</w:t>
      </w:r>
      <w:proofErr w:type="spellEnd"/>
      <w:r w:rsidRPr="006D2EAF">
        <w:rPr>
          <w:i/>
          <w:lang w:val="en-US"/>
        </w:rPr>
        <w:t>-like feature</w:t>
      </w:r>
      <w:r w:rsidRPr="006D2EAF">
        <w:rPr>
          <w:lang w:val="en-US"/>
        </w:rPr>
        <w:t xml:space="preserve">” is represented by taking a rectangular part of an image and dividing it into multiple parts. These are often visualized as black and white adjacent rectangles (figure 5.1). In this image, one can see four basic types of </w:t>
      </w:r>
      <w:proofErr w:type="spellStart"/>
      <w:r w:rsidRPr="006D2EAF">
        <w:rPr>
          <w:lang w:val="en-US"/>
        </w:rPr>
        <w:t>Haar</w:t>
      </w:r>
      <w:proofErr w:type="spellEnd"/>
      <w:r w:rsidRPr="006D2EAF">
        <w:rPr>
          <w:lang w:val="en-US"/>
        </w:rPr>
        <w:t>-like features:</w:t>
      </w:r>
    </w:p>
    <w:p w:rsidR="00DF5C36" w:rsidRPr="006D2EAF" w:rsidRDefault="00DF5C36" w:rsidP="00DF5C36">
      <w:pPr>
        <w:pStyle w:val="ListParagraph"/>
        <w:numPr>
          <w:ilvl w:val="0"/>
          <w:numId w:val="1"/>
        </w:numPr>
        <w:rPr>
          <w:lang w:val="en-US"/>
        </w:rPr>
      </w:pPr>
      <w:r w:rsidRPr="006D2EAF">
        <w:rPr>
          <w:lang w:val="en-US"/>
        </w:rPr>
        <w:lastRenderedPageBreak/>
        <w:t>Horizontal feature with two rectangles (1),</w:t>
      </w:r>
    </w:p>
    <w:p w:rsidR="00895EE9" w:rsidRPr="006D2EAF" w:rsidRDefault="00895EE9" w:rsidP="00DF5C36">
      <w:pPr>
        <w:pStyle w:val="ListParagraph"/>
        <w:numPr>
          <w:ilvl w:val="0"/>
          <w:numId w:val="1"/>
        </w:numPr>
        <w:rPr>
          <w:lang w:val="en-US"/>
        </w:rPr>
      </w:pPr>
      <w:r w:rsidRPr="006D2EAF">
        <w:rPr>
          <w:lang w:val="en-US"/>
        </w:rPr>
        <w:t>Vertical feature with two rectangles (2),</w:t>
      </w:r>
    </w:p>
    <w:p w:rsidR="00895EE9" w:rsidRPr="006D2EAF" w:rsidRDefault="00895EE9" w:rsidP="00DF5C36">
      <w:pPr>
        <w:pStyle w:val="ListParagraph"/>
        <w:numPr>
          <w:ilvl w:val="0"/>
          <w:numId w:val="1"/>
        </w:numPr>
        <w:rPr>
          <w:lang w:val="en-US"/>
        </w:rPr>
      </w:pPr>
      <w:r w:rsidRPr="006D2EAF">
        <w:rPr>
          <w:lang w:val="en-US"/>
        </w:rPr>
        <w:t>Vertical feature with three rectangles (3),</w:t>
      </w:r>
    </w:p>
    <w:p w:rsidR="00980F9D" w:rsidRPr="006D2EAF" w:rsidRDefault="00895EE9" w:rsidP="00DF5C36">
      <w:pPr>
        <w:pStyle w:val="ListParagraph"/>
        <w:numPr>
          <w:ilvl w:val="0"/>
          <w:numId w:val="1"/>
        </w:numPr>
        <w:rPr>
          <w:lang w:val="en-US"/>
        </w:rPr>
      </w:pPr>
      <w:r w:rsidRPr="006D2EAF">
        <w:rPr>
          <w:lang w:val="en-US"/>
        </w:rPr>
        <w:t>Diagonal feature with four rectangles.</w:t>
      </w:r>
    </w:p>
    <w:p w:rsidR="00980F9D" w:rsidRPr="006D2EAF" w:rsidRDefault="00980F9D" w:rsidP="00980F9D">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6D2EAF" w:rsidRPr="006D2EAF" w:rsidTr="00C33CEF">
        <w:tc>
          <w:tcPr>
            <w:tcW w:w="9016" w:type="dxa"/>
          </w:tcPr>
          <w:p w:rsidR="002C62BE" w:rsidRPr="006D2EAF" w:rsidRDefault="002C62BE" w:rsidP="00C33CEF">
            <w:pPr>
              <w:jc w:val="center"/>
              <w:rPr>
                <w:lang w:val="en-US"/>
              </w:rPr>
            </w:pPr>
            <w:r w:rsidRPr="006D2EAF">
              <w:rPr>
                <w:noProof/>
                <w:lang w:eastAsia="ro-RO"/>
              </w:rPr>
              <w:drawing>
                <wp:inline distT="0" distB="0" distL="0" distR="0" wp14:anchorId="0B0DAEF8" wp14:editId="26FE25DB">
                  <wp:extent cx="5648702" cy="1659717"/>
                  <wp:effectExtent l="0" t="0" r="0" b="0"/>
                  <wp:docPr id="5" name="Picture 5" descr="Haar-like feature applied on the human e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aar-like feature applied on the human ey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09970" cy="1677719"/>
                          </a:xfrm>
                          <a:prstGeom prst="rect">
                            <a:avLst/>
                          </a:prstGeom>
                          <a:noFill/>
                          <a:ln>
                            <a:noFill/>
                          </a:ln>
                        </pic:spPr>
                      </pic:pic>
                    </a:graphicData>
                  </a:graphic>
                </wp:inline>
              </w:drawing>
            </w:r>
          </w:p>
        </w:tc>
      </w:tr>
      <w:tr w:rsidR="006D2EAF" w:rsidRPr="006D2EAF" w:rsidTr="00C33CEF">
        <w:tc>
          <w:tcPr>
            <w:tcW w:w="9016" w:type="dxa"/>
          </w:tcPr>
          <w:p w:rsidR="002C62BE" w:rsidRPr="006D2EAF" w:rsidRDefault="002C62BE" w:rsidP="00C33CEF">
            <w:pPr>
              <w:jc w:val="center"/>
              <w:rPr>
                <w:lang w:val="en-US"/>
              </w:rPr>
            </w:pPr>
            <w:r w:rsidRPr="006D2EAF">
              <w:rPr>
                <w:lang w:val="en-US"/>
              </w:rPr>
              <w:t xml:space="preserve">Fig. 5.2: </w:t>
            </w:r>
            <w:proofErr w:type="spellStart"/>
            <w:r w:rsidRPr="006D2EAF">
              <w:rPr>
                <w:lang w:val="en-US"/>
              </w:rPr>
              <w:t>Haar</w:t>
            </w:r>
            <w:proofErr w:type="spellEnd"/>
            <w:r w:rsidRPr="006D2EAF">
              <w:rPr>
                <w:lang w:val="en-US"/>
              </w:rPr>
              <w:t>-like features used for human face detection</w:t>
            </w:r>
          </w:p>
        </w:tc>
      </w:tr>
    </w:tbl>
    <w:p w:rsidR="002C62BE" w:rsidRPr="006D2EAF" w:rsidRDefault="002C62BE" w:rsidP="00980F9D">
      <w:pPr>
        <w:rPr>
          <w:lang w:val="en-US"/>
        </w:rPr>
      </w:pPr>
    </w:p>
    <w:p w:rsidR="003A635D" w:rsidRPr="006D2EAF" w:rsidRDefault="003A635D" w:rsidP="003A635D">
      <w:pPr>
        <w:ind w:firstLine="708"/>
        <w:rPr>
          <w:lang w:val="en-US"/>
        </w:rPr>
      </w:pPr>
      <w:r w:rsidRPr="006D2EAF">
        <w:rPr>
          <w:lang w:val="en-US"/>
        </w:rPr>
        <w:t xml:space="preserve">One can easy see that the first </w:t>
      </w:r>
      <w:proofErr w:type="spellStart"/>
      <w:r w:rsidRPr="006D2EAF">
        <w:rPr>
          <w:lang w:val="en-US"/>
        </w:rPr>
        <w:t>Haar</w:t>
      </w:r>
      <w:proofErr w:type="spellEnd"/>
      <w:r w:rsidRPr="006D2EAF">
        <w:rPr>
          <w:lang w:val="en-US"/>
        </w:rPr>
        <w:t xml:space="preserve">-like feature is useful to detect vertical edges, while the second one can be used to detect horizontal edges. The third feature can be used to detect lines while the fourth one can detect diagonal features. </w:t>
      </w:r>
    </w:p>
    <w:p w:rsidR="002C62BE" w:rsidRPr="006D2EAF" w:rsidRDefault="002C62BE" w:rsidP="002C62BE">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6D2EAF" w:rsidRPr="006D2EAF" w:rsidTr="00C33CEF">
        <w:tc>
          <w:tcPr>
            <w:tcW w:w="9016" w:type="dxa"/>
          </w:tcPr>
          <w:p w:rsidR="002C62BE" w:rsidRPr="006D2EAF" w:rsidRDefault="002C62BE" w:rsidP="00C33CEF">
            <w:pPr>
              <w:jc w:val="center"/>
              <w:rPr>
                <w:lang w:val="en-US"/>
              </w:rPr>
            </w:pPr>
            <w:r w:rsidRPr="006D2EAF">
              <w:rPr>
                <w:noProof/>
                <w:lang w:eastAsia="ro-RO"/>
              </w:rPr>
              <w:drawing>
                <wp:inline distT="0" distB="0" distL="0" distR="0" wp14:anchorId="7EFEFA27" wp14:editId="16CFA1D5">
                  <wp:extent cx="5624314" cy="1665191"/>
                  <wp:effectExtent l="0" t="0" r="0" b="0"/>
                  <wp:docPr id="7" name="Picture 7" descr="Haar-like feature applied on the bridge of the n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aar-like feature applied on the bridge of the nos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83051" cy="1682581"/>
                          </a:xfrm>
                          <a:prstGeom prst="rect">
                            <a:avLst/>
                          </a:prstGeom>
                          <a:noFill/>
                          <a:ln>
                            <a:noFill/>
                          </a:ln>
                        </pic:spPr>
                      </pic:pic>
                    </a:graphicData>
                  </a:graphic>
                </wp:inline>
              </w:drawing>
            </w:r>
          </w:p>
        </w:tc>
      </w:tr>
      <w:tr w:rsidR="006D2EAF" w:rsidRPr="006D2EAF" w:rsidTr="00C33CEF">
        <w:tc>
          <w:tcPr>
            <w:tcW w:w="9016" w:type="dxa"/>
          </w:tcPr>
          <w:p w:rsidR="002C62BE" w:rsidRPr="006D2EAF" w:rsidRDefault="002C62BE" w:rsidP="00C33CEF">
            <w:pPr>
              <w:jc w:val="center"/>
              <w:rPr>
                <w:lang w:val="en-US"/>
              </w:rPr>
            </w:pPr>
            <w:r w:rsidRPr="006D2EAF">
              <w:rPr>
                <w:lang w:val="en-US"/>
              </w:rPr>
              <w:t xml:space="preserve">Fig. 5.3: </w:t>
            </w:r>
            <w:proofErr w:type="spellStart"/>
            <w:r w:rsidRPr="006D2EAF">
              <w:rPr>
                <w:lang w:val="en-US"/>
              </w:rPr>
              <w:t>Haar</w:t>
            </w:r>
            <w:proofErr w:type="spellEnd"/>
            <w:r w:rsidRPr="006D2EAF">
              <w:rPr>
                <w:lang w:val="en-US"/>
              </w:rPr>
              <w:t>-like features used for human face detection</w:t>
            </w:r>
          </w:p>
        </w:tc>
      </w:tr>
    </w:tbl>
    <w:p w:rsidR="002C62BE" w:rsidRPr="006D2EAF" w:rsidRDefault="002C62BE" w:rsidP="002C62BE">
      <w:pPr>
        <w:rPr>
          <w:lang w:val="en-US"/>
        </w:rPr>
      </w:pPr>
    </w:p>
    <w:p w:rsidR="00A33D79" w:rsidRPr="006D2EAF" w:rsidRDefault="003A635D" w:rsidP="002C62BE">
      <w:pPr>
        <w:ind w:firstLine="708"/>
        <w:rPr>
          <w:lang w:val="en-US"/>
        </w:rPr>
      </w:pPr>
      <w:r w:rsidRPr="006D2EAF">
        <w:rPr>
          <w:lang w:val="en-US"/>
        </w:rPr>
        <w:t xml:space="preserve">The value of the feature is computed as a single number: the sum of the pixels in the black area minus the sum of the pixels in the white area. For uniform areas the result is close to zero and this does not offer a meaningful information.   </w:t>
      </w:r>
    </w:p>
    <w:p w:rsidR="003A635D" w:rsidRPr="006D2EAF" w:rsidRDefault="003A635D" w:rsidP="003A635D">
      <w:pPr>
        <w:ind w:firstLine="708"/>
        <w:rPr>
          <w:lang w:val="en-US"/>
        </w:rPr>
      </w:pPr>
      <w:r w:rsidRPr="006D2EAF">
        <w:rPr>
          <w:lang w:val="en-US"/>
        </w:rPr>
        <w:t xml:space="preserve">To be useful, a </w:t>
      </w:r>
      <w:proofErr w:type="spellStart"/>
      <w:r w:rsidRPr="006D2EAF">
        <w:rPr>
          <w:lang w:val="en-US"/>
        </w:rPr>
        <w:t>Haar</w:t>
      </w:r>
      <w:proofErr w:type="spellEnd"/>
      <w:r w:rsidRPr="006D2EAF">
        <w:rPr>
          <w:lang w:val="en-US"/>
        </w:rPr>
        <w:t>-like feature needs to give one a large number, meaning that the areas in the black and white rectangles are very different. There are known features that perform very well</w:t>
      </w:r>
      <w:r w:rsidR="00A33D79" w:rsidRPr="006D2EAF">
        <w:rPr>
          <w:lang w:val="en-US"/>
        </w:rPr>
        <w:t xml:space="preserve"> to detect human faces. </w:t>
      </w:r>
      <w:r w:rsidRPr="006D2EAF">
        <w:rPr>
          <w:lang w:val="en-US"/>
        </w:rPr>
        <w:t xml:space="preserve"> </w:t>
      </w:r>
    </w:p>
    <w:p w:rsidR="00650F94" w:rsidRPr="006D2EAF" w:rsidRDefault="00650F94" w:rsidP="003A635D">
      <w:pPr>
        <w:ind w:firstLine="708"/>
        <w:rPr>
          <w:lang w:val="en-US"/>
        </w:rPr>
      </w:pPr>
      <w:r w:rsidRPr="006D2EAF">
        <w:rPr>
          <w:lang w:val="en-US"/>
        </w:rPr>
        <w:t xml:space="preserve">In the example shown in figure 5.2 one can see that the eye region is darker than the region below. One can use this property to find which areas of an image give a strong response (large number) for a specific feature. </w:t>
      </w:r>
    </w:p>
    <w:p w:rsidR="00A2354A" w:rsidRPr="006D2EAF" w:rsidRDefault="00B942D9" w:rsidP="003A635D">
      <w:pPr>
        <w:ind w:firstLine="708"/>
        <w:rPr>
          <w:lang w:val="en-US"/>
        </w:rPr>
      </w:pPr>
      <w:r w:rsidRPr="006D2EAF">
        <w:rPr>
          <w:lang w:val="en-US"/>
        </w:rPr>
        <w:t xml:space="preserve">This examples give a strong response when applied to the bridge of the nose. One can combine these many features to understand if an image contains a human face. </w:t>
      </w:r>
    </w:p>
    <w:p w:rsidR="00B942D9" w:rsidRPr="006D2EAF" w:rsidRDefault="00A2354A" w:rsidP="003A635D">
      <w:pPr>
        <w:ind w:firstLine="708"/>
        <w:rPr>
          <w:lang w:val="en-US"/>
        </w:rPr>
      </w:pPr>
      <w:r w:rsidRPr="006D2EAF">
        <w:rPr>
          <w:lang w:val="en-US"/>
        </w:rPr>
        <w:lastRenderedPageBreak/>
        <w:t>As mentioned, the Viola-Jones algorithm calculates a lot of these features in many sub-regions of the image.</w:t>
      </w:r>
      <w:r w:rsidR="004F0458" w:rsidRPr="006D2EAF">
        <w:rPr>
          <w:lang w:val="en-US"/>
        </w:rPr>
        <w:t xml:space="preserve"> The amount of computation quickly becomes prohibitive. To address this problem, Viola and Jones use integral images. </w:t>
      </w:r>
    </w:p>
    <w:p w:rsidR="006038E9" w:rsidRPr="006D2EAF" w:rsidRDefault="006038E9" w:rsidP="003A635D">
      <w:pPr>
        <w:ind w:firstLine="708"/>
        <w:rPr>
          <w:lang w:val="en-US"/>
        </w:rPr>
      </w:pPr>
    </w:p>
    <w:p w:rsidR="006038E9" w:rsidRPr="006D2EAF" w:rsidRDefault="006038E9" w:rsidP="006038E9">
      <w:pPr>
        <w:pStyle w:val="Heading2"/>
        <w:numPr>
          <w:ilvl w:val="0"/>
          <w:numId w:val="3"/>
        </w:numPr>
        <w:rPr>
          <w:color w:val="auto"/>
          <w:lang w:val="en-US"/>
        </w:rPr>
      </w:pPr>
      <w:bookmarkStart w:id="6" w:name="_Toc217995257"/>
      <w:r w:rsidRPr="006D2EAF">
        <w:rPr>
          <w:color w:val="auto"/>
          <w:lang w:val="en-US"/>
        </w:rPr>
        <w:t>The Integral Images</w:t>
      </w:r>
      <w:bookmarkEnd w:id="6"/>
    </w:p>
    <w:p w:rsidR="00DE2197" w:rsidRDefault="00DE2197" w:rsidP="00DE2197">
      <w:pPr>
        <w:rPr>
          <w:lang w:val="en-US"/>
        </w:rPr>
      </w:pPr>
    </w:p>
    <w:p w:rsidR="00DE2197" w:rsidRDefault="00DE2197" w:rsidP="00DE2197">
      <w:pPr>
        <w:ind w:firstLine="708"/>
        <w:rPr>
          <w:lang w:val="en-US"/>
        </w:rPr>
      </w:pPr>
      <w:r>
        <w:rPr>
          <w:lang w:val="en-US"/>
        </w:rPr>
        <w:t>An “</w:t>
      </w:r>
      <w:r>
        <w:rPr>
          <w:i/>
          <w:lang w:val="en-US"/>
        </w:rPr>
        <w:t>integral image</w:t>
      </w:r>
      <w:r>
        <w:rPr>
          <w:lang w:val="en-US"/>
        </w:rPr>
        <w:t>”, also known as “</w:t>
      </w:r>
      <w:r>
        <w:rPr>
          <w:i/>
          <w:lang w:val="en-US"/>
        </w:rPr>
        <w:t>summed-area table</w:t>
      </w:r>
      <w:r>
        <w:rPr>
          <w:lang w:val="en-US"/>
        </w:rPr>
        <w:t>” is the name of both a “</w:t>
      </w:r>
      <w:r>
        <w:rPr>
          <w:i/>
          <w:lang w:val="en-US"/>
        </w:rPr>
        <w:t>data structure</w:t>
      </w:r>
      <w:r>
        <w:rPr>
          <w:lang w:val="en-US"/>
        </w:rPr>
        <w:t>” and an “</w:t>
      </w:r>
      <w:r>
        <w:rPr>
          <w:i/>
          <w:lang w:val="en-US"/>
        </w:rPr>
        <w:t>algorithm</w:t>
      </w:r>
      <w:r>
        <w:rPr>
          <w:lang w:val="en-US"/>
        </w:rPr>
        <w:t xml:space="preserve">” to obtain this data structure. The algorithm is used to compute the sum of pixel values in an image or a n image part.   </w:t>
      </w:r>
    </w:p>
    <w:p w:rsidR="00D132BE" w:rsidRDefault="00D132BE" w:rsidP="00DE2197">
      <w:pPr>
        <w:ind w:firstLine="708"/>
        <w:rPr>
          <w:lang w:val="en-US"/>
        </w:rPr>
      </w:pPr>
      <w:r>
        <w:rPr>
          <w:lang w:val="en-US"/>
        </w:rPr>
        <w:t>In an “</w:t>
      </w:r>
      <w:r>
        <w:rPr>
          <w:i/>
          <w:lang w:val="en-US"/>
        </w:rPr>
        <w:t>integral image</w:t>
      </w:r>
      <w:r>
        <w:rPr>
          <w:lang w:val="en-US"/>
        </w:rPr>
        <w:t>” the value of each pixel is the sum of all the pixels above and to the left including the target pixel as shown in figure 5.4.</w:t>
      </w:r>
    </w:p>
    <w:p w:rsidR="00D132BE" w:rsidRDefault="00D132BE" w:rsidP="00D132BE">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D132BE" w:rsidRPr="006D2EAF" w:rsidTr="00C33CEF">
        <w:tc>
          <w:tcPr>
            <w:tcW w:w="9016" w:type="dxa"/>
          </w:tcPr>
          <w:p w:rsidR="00D132BE" w:rsidRPr="006D2EAF" w:rsidRDefault="00D132BE" w:rsidP="00C33CEF">
            <w:pPr>
              <w:jc w:val="center"/>
              <w:rPr>
                <w:lang w:val="en-US"/>
              </w:rPr>
            </w:pPr>
            <w:r>
              <w:rPr>
                <w:noProof/>
                <w:lang w:eastAsia="ro-RO"/>
              </w:rPr>
              <w:drawing>
                <wp:inline distT="0" distB="0" distL="0" distR="0" wp14:anchorId="36801F01" wp14:editId="6C322CCC">
                  <wp:extent cx="4814999" cy="1934850"/>
                  <wp:effectExtent l="0" t="0" r="5080" b="8255"/>
                  <wp:docPr id="4" name="Picture 4" descr="Calculating an integral image from pixel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lculating an integral image from pixel valu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42543" cy="1945918"/>
                          </a:xfrm>
                          <a:prstGeom prst="rect">
                            <a:avLst/>
                          </a:prstGeom>
                          <a:noFill/>
                          <a:ln>
                            <a:noFill/>
                          </a:ln>
                        </pic:spPr>
                      </pic:pic>
                    </a:graphicData>
                  </a:graphic>
                </wp:inline>
              </w:drawing>
            </w:r>
          </w:p>
        </w:tc>
      </w:tr>
      <w:tr w:rsidR="00D132BE" w:rsidRPr="006D2EAF" w:rsidTr="00C33CEF">
        <w:tc>
          <w:tcPr>
            <w:tcW w:w="9016" w:type="dxa"/>
          </w:tcPr>
          <w:p w:rsidR="00D132BE" w:rsidRPr="006D2EAF" w:rsidRDefault="00D132BE" w:rsidP="00D132BE">
            <w:pPr>
              <w:jc w:val="center"/>
              <w:rPr>
                <w:lang w:val="en-US"/>
              </w:rPr>
            </w:pPr>
            <w:r>
              <w:rPr>
                <w:lang w:val="en-US"/>
              </w:rPr>
              <w:t>Fig. 5.4</w:t>
            </w:r>
            <w:r w:rsidRPr="006D2EAF">
              <w:rPr>
                <w:lang w:val="en-US"/>
              </w:rPr>
              <w:t xml:space="preserve">: </w:t>
            </w:r>
            <w:r>
              <w:rPr>
                <w:lang w:val="en-US"/>
              </w:rPr>
              <w:t>The “</w:t>
            </w:r>
            <w:r>
              <w:rPr>
                <w:i/>
                <w:lang w:val="en-US"/>
              </w:rPr>
              <w:t>integral image</w:t>
            </w:r>
            <w:r>
              <w:rPr>
                <w:lang w:val="en-US"/>
              </w:rPr>
              <w:t>”</w:t>
            </w:r>
          </w:p>
        </w:tc>
      </w:tr>
    </w:tbl>
    <w:p w:rsidR="00D132BE" w:rsidRDefault="00D132BE" w:rsidP="00D132BE">
      <w:pPr>
        <w:rPr>
          <w:lang w:val="en-US"/>
        </w:rPr>
      </w:pPr>
    </w:p>
    <w:p w:rsidR="00D132BE" w:rsidRDefault="00D132BE" w:rsidP="00381025">
      <w:pPr>
        <w:ind w:firstLine="708"/>
        <w:rPr>
          <w:lang w:val="en-US"/>
        </w:rPr>
      </w:pPr>
      <w:r>
        <w:rPr>
          <w:lang w:val="en-US"/>
        </w:rPr>
        <w:t xml:space="preserve">The integral image can be calculated in a single step over the original image. This reduces summing the pixel intensities within a rectangle into three operations </w:t>
      </w:r>
      <w:r w:rsidR="009A2AEC">
        <w:rPr>
          <w:lang w:val="en-US"/>
        </w:rPr>
        <w:t>with four numbers regardless of its size (figure 5.5).</w:t>
      </w:r>
    </w:p>
    <w:p w:rsidR="00381025" w:rsidRDefault="00381025" w:rsidP="00D132BE">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81025" w:rsidRPr="006D2EAF" w:rsidTr="00C33CEF">
        <w:tc>
          <w:tcPr>
            <w:tcW w:w="9016" w:type="dxa"/>
          </w:tcPr>
          <w:p w:rsidR="00381025" w:rsidRPr="006D2EAF" w:rsidRDefault="00381025" w:rsidP="00C33CEF">
            <w:pPr>
              <w:jc w:val="center"/>
              <w:rPr>
                <w:lang w:val="en-US"/>
              </w:rPr>
            </w:pPr>
            <w:r>
              <w:rPr>
                <w:noProof/>
                <w:lang w:eastAsia="ro-RO"/>
              </w:rPr>
              <w:drawing>
                <wp:inline distT="0" distB="0" distL="0" distR="0" wp14:anchorId="5BED7A3B" wp14:editId="40770778">
                  <wp:extent cx="2026162" cy="2262215"/>
                  <wp:effectExtent l="0" t="0" r="0" b="0"/>
                  <wp:docPr id="8" name="Picture 8" descr="Selecting a rectangle in an integral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lecting a rectangle in an integral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74325" cy="2315989"/>
                          </a:xfrm>
                          <a:prstGeom prst="rect">
                            <a:avLst/>
                          </a:prstGeom>
                          <a:noFill/>
                          <a:ln>
                            <a:noFill/>
                          </a:ln>
                        </pic:spPr>
                      </pic:pic>
                    </a:graphicData>
                  </a:graphic>
                </wp:inline>
              </w:drawing>
            </w:r>
          </w:p>
        </w:tc>
      </w:tr>
      <w:tr w:rsidR="00381025" w:rsidRPr="006D2EAF" w:rsidTr="00C33CEF">
        <w:tc>
          <w:tcPr>
            <w:tcW w:w="9016" w:type="dxa"/>
          </w:tcPr>
          <w:p w:rsidR="00381025" w:rsidRPr="006D2EAF" w:rsidRDefault="00381025" w:rsidP="00381025">
            <w:pPr>
              <w:jc w:val="center"/>
              <w:rPr>
                <w:lang w:val="en-US"/>
              </w:rPr>
            </w:pPr>
            <w:r>
              <w:rPr>
                <w:lang w:val="en-US"/>
              </w:rPr>
              <w:t>Fig. 5.5</w:t>
            </w:r>
            <w:r w:rsidRPr="006D2EAF">
              <w:rPr>
                <w:lang w:val="en-US"/>
              </w:rPr>
              <w:t xml:space="preserve">: </w:t>
            </w:r>
            <w:r>
              <w:rPr>
                <w:lang w:val="en-US"/>
              </w:rPr>
              <w:t>Computing the sum of pixels in the orange rectangle</w:t>
            </w:r>
          </w:p>
        </w:tc>
      </w:tr>
    </w:tbl>
    <w:p w:rsidR="00381025" w:rsidRPr="006D2EAF" w:rsidRDefault="00381025" w:rsidP="00D132BE">
      <w:pPr>
        <w:rPr>
          <w:lang w:val="en-US"/>
        </w:rPr>
      </w:pPr>
    </w:p>
    <w:p w:rsidR="00DC1977" w:rsidRDefault="00DC1977" w:rsidP="002C62BE">
      <w:pPr>
        <w:rPr>
          <w:lang w:val="en-US"/>
        </w:rPr>
      </w:pPr>
      <w:r>
        <w:rPr>
          <w:lang w:val="en-US"/>
        </w:rPr>
        <w:lastRenderedPageBreak/>
        <w:t>The sum of pixels in the rectangle ABCD can be derived from the value points A, B, C and D using the formula:</w:t>
      </w:r>
    </w:p>
    <w:p w:rsidR="00DC1977" w:rsidRDefault="00DC1977" w:rsidP="002C62BE">
      <w:pPr>
        <w:rPr>
          <w:lang w:val="en-US"/>
        </w:rPr>
      </w:pPr>
    </w:p>
    <w:p w:rsidR="00DC1977" w:rsidRPr="006D2EAF" w:rsidRDefault="00817FA9" w:rsidP="002C62BE">
      <w:pPr>
        <w:rPr>
          <w:lang w:val="en-US"/>
        </w:rPr>
      </w:pPr>
      <m:oMathPara>
        <m:oMath>
          <m:sSub>
            <m:sSubPr>
              <m:ctrlPr>
                <w:rPr>
                  <w:rFonts w:ascii="Cambria Math" w:hAnsi="Cambria Math"/>
                  <w:i/>
                  <w:lang w:val="en-US"/>
                </w:rPr>
              </m:ctrlPr>
            </m:sSubPr>
            <m:e>
              <m:r>
                <w:rPr>
                  <w:rFonts w:ascii="Cambria Math" w:hAnsi="Cambria Math"/>
                  <w:lang w:val="en-US"/>
                </w:rPr>
                <m:t>sum</m:t>
              </m:r>
            </m:e>
            <m:sub>
              <m:r>
                <w:rPr>
                  <w:rFonts w:ascii="Cambria Math" w:hAnsi="Cambria Math"/>
                  <w:lang w:val="en-US"/>
                </w:rPr>
                <m:t>ABCD</m:t>
              </m:r>
            </m:sub>
          </m:sSub>
          <m:r>
            <w:rPr>
              <w:rFonts w:ascii="Cambria Math" w:hAnsi="Cambria Math"/>
              <w:lang w:val="en-US"/>
            </w:rPr>
            <m:t>=D-B-C+A</m:t>
          </m:r>
        </m:oMath>
      </m:oMathPara>
    </w:p>
    <w:p w:rsidR="002C62BE" w:rsidRPr="006D2EAF" w:rsidRDefault="002C62BE" w:rsidP="002C62BE">
      <w:pPr>
        <w:rPr>
          <w:lang w:val="en-US"/>
        </w:rPr>
      </w:pPr>
    </w:p>
    <w:p w:rsidR="00DF5C36" w:rsidRDefault="00DF5C36" w:rsidP="00980F9D">
      <w:pPr>
        <w:rPr>
          <w:lang w:val="en-US"/>
        </w:rPr>
      </w:pPr>
      <w:r w:rsidRPr="006D2EAF">
        <w:rPr>
          <w:lang w:val="en-US"/>
        </w:rPr>
        <w:t xml:space="preserve"> </w:t>
      </w:r>
      <w:r w:rsidR="00DC1977">
        <w:rPr>
          <w:lang w:val="en-US"/>
        </w:rPr>
        <w:t xml:space="preserve">This formula is easier to understand visually (figure 5.6). </w:t>
      </w:r>
    </w:p>
    <w:p w:rsidR="00215DB4" w:rsidRDefault="00215DB4" w:rsidP="00980F9D">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15DB4" w:rsidRPr="006D2EAF" w:rsidTr="00C33CEF">
        <w:tc>
          <w:tcPr>
            <w:tcW w:w="9016" w:type="dxa"/>
          </w:tcPr>
          <w:p w:rsidR="00215DB4" w:rsidRPr="006D2EAF" w:rsidRDefault="00215DB4" w:rsidP="00C33CEF">
            <w:pPr>
              <w:jc w:val="center"/>
              <w:rPr>
                <w:lang w:val="en-US"/>
              </w:rPr>
            </w:pPr>
            <w:r>
              <w:rPr>
                <w:noProof/>
                <w:lang w:eastAsia="ro-RO"/>
              </w:rPr>
              <w:drawing>
                <wp:inline distT="0" distB="0" distL="0" distR="0" wp14:anchorId="31665EDC" wp14:editId="3F51F6B6">
                  <wp:extent cx="4090200" cy="4968416"/>
                  <wp:effectExtent l="0" t="0" r="5715" b="3810"/>
                  <wp:docPr id="10" name="Picture 10" descr="Step by step calculation of a rectangle in an integral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ep by step calculation of a rectangle in an integral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00230" cy="4980600"/>
                          </a:xfrm>
                          <a:prstGeom prst="rect">
                            <a:avLst/>
                          </a:prstGeom>
                          <a:noFill/>
                          <a:ln>
                            <a:noFill/>
                          </a:ln>
                        </pic:spPr>
                      </pic:pic>
                    </a:graphicData>
                  </a:graphic>
                </wp:inline>
              </w:drawing>
            </w:r>
          </w:p>
        </w:tc>
      </w:tr>
      <w:tr w:rsidR="00215DB4" w:rsidRPr="006D2EAF" w:rsidTr="00C33CEF">
        <w:tc>
          <w:tcPr>
            <w:tcW w:w="9016" w:type="dxa"/>
          </w:tcPr>
          <w:p w:rsidR="00215DB4" w:rsidRPr="006D2EAF" w:rsidRDefault="00215DB4" w:rsidP="00215DB4">
            <w:pPr>
              <w:jc w:val="center"/>
              <w:rPr>
                <w:lang w:val="en-US"/>
              </w:rPr>
            </w:pPr>
            <w:r>
              <w:rPr>
                <w:lang w:val="en-US"/>
              </w:rPr>
              <w:t>Fig. 5.6</w:t>
            </w:r>
            <w:r w:rsidRPr="006D2EAF">
              <w:rPr>
                <w:lang w:val="en-US"/>
              </w:rPr>
              <w:t xml:space="preserve">: </w:t>
            </w:r>
            <w:r>
              <w:rPr>
                <w:lang w:val="en-US"/>
              </w:rPr>
              <w:t>Computing the sum of pixels in the orange rectangle</w:t>
            </w:r>
          </w:p>
        </w:tc>
      </w:tr>
    </w:tbl>
    <w:p w:rsidR="00215DB4" w:rsidRDefault="00215DB4" w:rsidP="00980F9D">
      <w:pPr>
        <w:rPr>
          <w:lang w:val="en-US"/>
        </w:rPr>
      </w:pPr>
    </w:p>
    <w:p w:rsidR="00E648B5" w:rsidRDefault="00E648B5" w:rsidP="00E648B5">
      <w:pPr>
        <w:ind w:firstLine="708"/>
        <w:rPr>
          <w:lang w:val="en-US"/>
        </w:rPr>
      </w:pPr>
      <w:r>
        <w:rPr>
          <w:lang w:val="en-US"/>
        </w:rPr>
        <w:t xml:space="preserve">The above, is easy to see that subtracting both B and C means that the area defined with point A has been subtracted twice, so the need to be added back. This is a fast and simple way to compute the sum of pixels in a rectangle (as needed by the </w:t>
      </w:r>
      <w:proofErr w:type="spellStart"/>
      <w:r>
        <w:rPr>
          <w:lang w:val="en-US"/>
        </w:rPr>
        <w:t>Haar</w:t>
      </w:r>
      <w:proofErr w:type="spellEnd"/>
      <w:r>
        <w:rPr>
          <w:lang w:val="en-US"/>
        </w:rPr>
        <w:t xml:space="preserve">-like features). </w:t>
      </w:r>
    </w:p>
    <w:p w:rsidR="00E648B5" w:rsidRDefault="00E648B5" w:rsidP="00E648B5">
      <w:pPr>
        <w:ind w:firstLine="708"/>
        <w:rPr>
          <w:lang w:val="en-US"/>
        </w:rPr>
      </w:pPr>
      <w:r>
        <w:rPr>
          <w:lang w:val="en-US"/>
        </w:rPr>
        <w:t>However, there is a need to decide the which of these features and in what sizes to be used to find faces in the image(s). This is solved by a machine earning algorithms called “</w:t>
      </w:r>
      <w:r>
        <w:rPr>
          <w:i/>
          <w:lang w:val="en-US"/>
        </w:rPr>
        <w:t>boosting</w:t>
      </w:r>
      <w:r>
        <w:rPr>
          <w:lang w:val="en-US"/>
        </w:rPr>
        <w:t xml:space="preserve">”. </w:t>
      </w:r>
      <w:r w:rsidR="000A47E5">
        <w:rPr>
          <w:lang w:val="en-US"/>
        </w:rPr>
        <w:t xml:space="preserve">An algorithm called </w:t>
      </w:r>
      <w:proofErr w:type="spellStart"/>
      <w:r w:rsidR="000A47E5">
        <w:rPr>
          <w:lang w:val="en-US"/>
        </w:rPr>
        <w:t>AdaBoost</w:t>
      </w:r>
      <w:proofErr w:type="spellEnd"/>
      <w:r w:rsidR="000A47E5">
        <w:rPr>
          <w:lang w:val="en-US"/>
        </w:rPr>
        <w:t xml:space="preserve"> (this stands for “</w:t>
      </w:r>
      <w:r w:rsidR="000A47E5" w:rsidRPr="000A47E5">
        <w:rPr>
          <w:i/>
          <w:lang w:val="en-US"/>
        </w:rPr>
        <w:t>Adaptive Boosting</w:t>
      </w:r>
      <w:r w:rsidR="000A47E5">
        <w:rPr>
          <w:lang w:val="en-US"/>
        </w:rPr>
        <w:t xml:space="preserve">”) is going to be used to address this purpose. </w:t>
      </w:r>
    </w:p>
    <w:p w:rsidR="00EA4BAB" w:rsidRDefault="00EA4BAB" w:rsidP="00EA4BAB">
      <w:pPr>
        <w:pStyle w:val="Heading2"/>
        <w:numPr>
          <w:ilvl w:val="0"/>
          <w:numId w:val="3"/>
        </w:numPr>
        <w:rPr>
          <w:color w:val="auto"/>
          <w:lang w:val="en-US"/>
        </w:rPr>
      </w:pPr>
      <w:bookmarkStart w:id="7" w:name="_Toc217995258"/>
      <w:r>
        <w:rPr>
          <w:color w:val="auto"/>
          <w:lang w:val="en-US"/>
        </w:rPr>
        <w:lastRenderedPageBreak/>
        <w:t>The Adaptive Boosting (</w:t>
      </w:r>
      <w:proofErr w:type="spellStart"/>
      <w:r>
        <w:rPr>
          <w:color w:val="auto"/>
          <w:lang w:val="en-US"/>
        </w:rPr>
        <w:t>AdaBoost</w:t>
      </w:r>
      <w:proofErr w:type="spellEnd"/>
      <w:r>
        <w:rPr>
          <w:color w:val="auto"/>
          <w:lang w:val="en-US"/>
        </w:rPr>
        <w:t>)</w:t>
      </w:r>
      <w:bookmarkEnd w:id="7"/>
    </w:p>
    <w:p w:rsidR="000901B3" w:rsidRDefault="000901B3" w:rsidP="000901B3">
      <w:pPr>
        <w:rPr>
          <w:lang w:val="en-US"/>
        </w:rPr>
      </w:pPr>
    </w:p>
    <w:p w:rsidR="00C73CB4" w:rsidRDefault="000901B3" w:rsidP="000901B3">
      <w:pPr>
        <w:ind w:firstLine="708"/>
        <w:rPr>
          <w:lang w:val="en-US"/>
        </w:rPr>
      </w:pPr>
      <w:proofErr w:type="spellStart"/>
      <w:r>
        <w:rPr>
          <w:lang w:val="en-US"/>
        </w:rPr>
        <w:t>AdaBoost</w:t>
      </w:r>
      <w:proofErr w:type="spellEnd"/>
      <w:r>
        <w:rPr>
          <w:lang w:val="en-US"/>
        </w:rPr>
        <w:t xml:space="preserve"> uses a set of “</w:t>
      </w:r>
      <w:r w:rsidRPr="000901B3">
        <w:rPr>
          <w:i/>
          <w:lang w:val="en-US"/>
        </w:rPr>
        <w:t>weak classifiers</w:t>
      </w:r>
      <w:r w:rsidR="00C73CB4">
        <w:rPr>
          <w:i/>
          <w:lang w:val="en-US"/>
        </w:rPr>
        <w:t xml:space="preserve"> / learner</w:t>
      </w:r>
      <w:r>
        <w:rPr>
          <w:lang w:val="en-US"/>
        </w:rPr>
        <w:t>” to create a “</w:t>
      </w:r>
      <w:r w:rsidRPr="000901B3">
        <w:rPr>
          <w:i/>
          <w:lang w:val="en-US"/>
        </w:rPr>
        <w:t>strong overall classifier</w:t>
      </w:r>
      <w:r>
        <w:rPr>
          <w:lang w:val="en-US"/>
        </w:rPr>
        <w:t>”. A “</w:t>
      </w:r>
      <w:r>
        <w:rPr>
          <w:i/>
          <w:lang w:val="en-US"/>
        </w:rPr>
        <w:t>weak classifier</w:t>
      </w:r>
      <w:r>
        <w:rPr>
          <w:lang w:val="en-US"/>
        </w:rPr>
        <w:t xml:space="preserve">” is define as one that is slightly better than random guessing. </w:t>
      </w:r>
    </w:p>
    <w:p w:rsidR="008E276D" w:rsidRDefault="00C73CB4" w:rsidP="000901B3">
      <w:pPr>
        <w:ind w:firstLine="708"/>
        <w:rPr>
          <w:lang w:val="en-US"/>
        </w:rPr>
      </w:pPr>
      <w:r>
        <w:rPr>
          <w:lang w:val="en-US"/>
        </w:rPr>
        <w:t>In “</w:t>
      </w:r>
      <w:r>
        <w:rPr>
          <w:i/>
          <w:lang w:val="en-US"/>
        </w:rPr>
        <w:t>face detection</w:t>
      </w:r>
      <w:r>
        <w:rPr>
          <w:lang w:val="en-US"/>
        </w:rPr>
        <w:t>” that means that a weak learner can classify a sub-region of an image as a “</w:t>
      </w:r>
      <w:r>
        <w:rPr>
          <w:i/>
          <w:lang w:val="en-US"/>
        </w:rPr>
        <w:t>face</w:t>
      </w:r>
      <w:r>
        <w:rPr>
          <w:lang w:val="en-US"/>
        </w:rPr>
        <w:t>” or “</w:t>
      </w:r>
      <w:r>
        <w:rPr>
          <w:i/>
          <w:lang w:val="en-US"/>
        </w:rPr>
        <w:t>not-face</w:t>
      </w:r>
      <w:r>
        <w:rPr>
          <w:lang w:val="en-US"/>
        </w:rPr>
        <w:t>” slightly better that random guessing. A strong learner is significantly better at distinguishing “</w:t>
      </w:r>
      <w:r w:rsidRPr="00C73CB4">
        <w:rPr>
          <w:i/>
          <w:lang w:val="en-US"/>
        </w:rPr>
        <w:t>faces</w:t>
      </w:r>
      <w:r>
        <w:rPr>
          <w:lang w:val="en-US"/>
        </w:rPr>
        <w:t>” from “</w:t>
      </w:r>
      <w:r>
        <w:rPr>
          <w:i/>
          <w:lang w:val="en-US"/>
        </w:rPr>
        <w:t>non-faces</w:t>
      </w:r>
      <w:r>
        <w:rPr>
          <w:lang w:val="en-US"/>
        </w:rPr>
        <w:t>” in an image.</w:t>
      </w:r>
      <w:r w:rsidR="008E276D">
        <w:rPr>
          <w:lang w:val="en-US"/>
        </w:rPr>
        <w:t xml:space="preserve"> The boosting power comes from combining many weak classifiers (thousands) into a single strong overall classifier. </w:t>
      </w:r>
    </w:p>
    <w:p w:rsidR="008E276D" w:rsidRDefault="008E276D" w:rsidP="000901B3">
      <w:pPr>
        <w:ind w:firstLine="708"/>
        <w:rPr>
          <w:lang w:val="en-US"/>
        </w:rPr>
      </w:pPr>
    </w:p>
    <w:p w:rsidR="000901B3" w:rsidRDefault="008E276D" w:rsidP="000901B3">
      <w:pPr>
        <w:ind w:firstLine="708"/>
        <w:rPr>
          <w:lang w:val="en-US"/>
        </w:rPr>
      </w:pPr>
      <w:r>
        <w:rPr>
          <w:lang w:val="en-US"/>
        </w:rPr>
        <w:t xml:space="preserve">NOTE: In the Viola-Jones algorithm, each </w:t>
      </w:r>
      <w:proofErr w:type="spellStart"/>
      <w:r>
        <w:rPr>
          <w:lang w:val="en-US"/>
        </w:rPr>
        <w:t>Haar</w:t>
      </w:r>
      <w:proofErr w:type="spellEnd"/>
      <w:r>
        <w:rPr>
          <w:lang w:val="en-US"/>
        </w:rPr>
        <w:t>-like feature represents a weak learner.</w:t>
      </w:r>
    </w:p>
    <w:p w:rsidR="008E276D" w:rsidRDefault="008E276D" w:rsidP="008E276D">
      <w:pPr>
        <w:rPr>
          <w:lang w:val="en-US"/>
        </w:rPr>
      </w:pPr>
    </w:p>
    <w:p w:rsidR="00F2243B" w:rsidRDefault="002E71A0" w:rsidP="009E1CB8">
      <w:pPr>
        <w:ind w:firstLine="708"/>
        <w:rPr>
          <w:lang w:val="en-US"/>
        </w:rPr>
      </w:pPr>
      <w:r>
        <w:rPr>
          <w:lang w:val="en-US"/>
        </w:rPr>
        <w:t xml:space="preserve">To decide the type and size of </w:t>
      </w:r>
      <w:r w:rsidR="00FD7048">
        <w:rPr>
          <w:lang w:val="en-US"/>
        </w:rPr>
        <w:t xml:space="preserve">a feature that goes into the final classifier, </w:t>
      </w:r>
      <w:proofErr w:type="spellStart"/>
      <w:r w:rsidR="00FD7048">
        <w:rPr>
          <w:lang w:val="en-US"/>
        </w:rPr>
        <w:t>AdaBoost</w:t>
      </w:r>
      <w:proofErr w:type="spellEnd"/>
      <w:r w:rsidR="00FD7048">
        <w:rPr>
          <w:lang w:val="en-US"/>
        </w:rPr>
        <w:t xml:space="preserve"> checks the performance of all supplied classifiers.</w:t>
      </w:r>
    </w:p>
    <w:p w:rsidR="00F2243B" w:rsidRDefault="00F2243B" w:rsidP="009E1CB8">
      <w:pPr>
        <w:ind w:firstLine="708"/>
        <w:rPr>
          <w:lang w:val="en-US"/>
        </w:rPr>
      </w:pPr>
      <w:r>
        <w:rPr>
          <w:lang w:val="en-US"/>
        </w:rPr>
        <w:t xml:space="preserve">To calculate the performance </w:t>
      </w:r>
      <w:r w:rsidR="009E1CB8">
        <w:rPr>
          <w:lang w:val="en-US"/>
        </w:rPr>
        <w:t xml:space="preserve">of a classifier, one evaluates it on all sub-regions of all the images used for training. </w:t>
      </w:r>
      <w:r w:rsidR="00A814AE">
        <w:rPr>
          <w:lang w:val="en-US"/>
        </w:rPr>
        <w:t xml:space="preserve">Some sub-regions will produce a strong response in the classifier. These are going to be classified as </w:t>
      </w:r>
      <w:r w:rsidR="009B59D9">
        <w:rPr>
          <w:lang w:val="en-US"/>
        </w:rPr>
        <w:t>“</w:t>
      </w:r>
      <w:r w:rsidR="00A814AE" w:rsidRPr="009B59D9">
        <w:rPr>
          <w:i/>
          <w:lang w:val="en-US"/>
        </w:rPr>
        <w:t>positives</w:t>
      </w:r>
      <w:r w:rsidR="009B59D9">
        <w:rPr>
          <w:lang w:val="en-US"/>
        </w:rPr>
        <w:t>”</w:t>
      </w:r>
      <w:r w:rsidR="00A814AE">
        <w:rPr>
          <w:lang w:val="en-US"/>
        </w:rPr>
        <w:t>, meaning the classifier thinks they contain a human face.</w:t>
      </w:r>
      <w:r w:rsidR="009B59D9">
        <w:rPr>
          <w:lang w:val="en-US"/>
        </w:rPr>
        <w:t xml:space="preserve"> Sub-regions that do not produce a strong response shall be classified as “</w:t>
      </w:r>
      <w:r w:rsidR="009B59D9" w:rsidRPr="009B59D9">
        <w:rPr>
          <w:i/>
          <w:lang w:val="en-US"/>
        </w:rPr>
        <w:t>negative</w:t>
      </w:r>
      <w:r w:rsidR="009B59D9">
        <w:rPr>
          <w:lang w:val="en-US"/>
        </w:rPr>
        <w:t xml:space="preserve">”, meaning that the classifier does not think there is a human face in there. </w:t>
      </w:r>
    </w:p>
    <w:p w:rsidR="00C10F00" w:rsidRDefault="009B59D9" w:rsidP="00C10F00">
      <w:pPr>
        <w:ind w:firstLine="708"/>
        <w:rPr>
          <w:lang w:val="en-US"/>
        </w:rPr>
      </w:pPr>
      <w:r>
        <w:rPr>
          <w:lang w:val="en-US"/>
        </w:rPr>
        <w:t>The classifiers performing well are given importance, or weight in the final decision. The final result is a strong classifier, called “</w:t>
      </w:r>
      <w:r>
        <w:rPr>
          <w:i/>
          <w:lang w:val="en-US"/>
        </w:rPr>
        <w:t>boosted classifier</w:t>
      </w:r>
      <w:r>
        <w:rPr>
          <w:lang w:val="en-US"/>
        </w:rPr>
        <w:t>” or “</w:t>
      </w:r>
      <w:r>
        <w:rPr>
          <w:i/>
          <w:lang w:val="en-US"/>
        </w:rPr>
        <w:t>overall classifier</w:t>
      </w:r>
      <w:r>
        <w:rPr>
          <w:lang w:val="en-US"/>
        </w:rPr>
        <w:t xml:space="preserve">”. </w:t>
      </w:r>
      <w:r w:rsidR="00C023D6">
        <w:rPr>
          <w:lang w:val="en-US"/>
        </w:rPr>
        <w:t>It contains the best-performing weak-classifiers.</w:t>
      </w:r>
    </w:p>
    <w:p w:rsidR="00C10F00" w:rsidRDefault="00C10F00" w:rsidP="00C10F00">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C10F00" w:rsidRPr="006D2EAF" w:rsidTr="00C33CEF">
        <w:tc>
          <w:tcPr>
            <w:tcW w:w="9016" w:type="dxa"/>
          </w:tcPr>
          <w:p w:rsidR="00C10F00" w:rsidRPr="006D2EAF" w:rsidRDefault="00C10F00" w:rsidP="00C33CEF">
            <w:pPr>
              <w:jc w:val="center"/>
              <w:rPr>
                <w:lang w:val="en-US"/>
              </w:rPr>
            </w:pPr>
            <w:r>
              <w:rPr>
                <w:noProof/>
                <w:lang w:eastAsia="ro-RO"/>
              </w:rPr>
              <w:drawing>
                <wp:inline distT="0" distB="0" distL="0" distR="0" wp14:anchorId="46728752" wp14:editId="32BE4183">
                  <wp:extent cx="2291831" cy="1717803"/>
                  <wp:effectExtent l="0" t="0" r="0" b="0"/>
                  <wp:docPr id="12" name="Picture 12" descr="Example of features to classify with Ada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ample of features to classify with AdaBoos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01835" cy="1725302"/>
                          </a:xfrm>
                          <a:prstGeom prst="rect">
                            <a:avLst/>
                          </a:prstGeom>
                          <a:noFill/>
                          <a:ln>
                            <a:noFill/>
                          </a:ln>
                        </pic:spPr>
                      </pic:pic>
                    </a:graphicData>
                  </a:graphic>
                </wp:inline>
              </w:drawing>
            </w:r>
          </w:p>
        </w:tc>
      </w:tr>
      <w:tr w:rsidR="00C10F00" w:rsidRPr="006D2EAF" w:rsidTr="00C33CEF">
        <w:tc>
          <w:tcPr>
            <w:tcW w:w="9016" w:type="dxa"/>
          </w:tcPr>
          <w:p w:rsidR="00C10F00" w:rsidRPr="006D2EAF" w:rsidRDefault="00C10F00" w:rsidP="00C33CEF">
            <w:pPr>
              <w:jc w:val="center"/>
              <w:rPr>
                <w:lang w:val="en-US"/>
              </w:rPr>
            </w:pPr>
            <w:r>
              <w:rPr>
                <w:lang w:val="en-US"/>
              </w:rPr>
              <w:t>Fig. 5.</w:t>
            </w:r>
            <w:r w:rsidR="00A273B2">
              <w:rPr>
                <w:lang w:val="en-US"/>
              </w:rPr>
              <w:t>7</w:t>
            </w:r>
            <w:r w:rsidRPr="006D2EAF">
              <w:rPr>
                <w:lang w:val="en-US"/>
              </w:rPr>
              <w:t xml:space="preserve">: </w:t>
            </w:r>
            <w:r>
              <w:rPr>
                <w:lang w:val="en-US"/>
              </w:rPr>
              <w:t>Orange and blue points belong to difference categories</w:t>
            </w:r>
          </w:p>
        </w:tc>
      </w:tr>
    </w:tbl>
    <w:p w:rsidR="00C10F00" w:rsidRDefault="00C10F00" w:rsidP="00C10F00">
      <w:pPr>
        <w:rPr>
          <w:lang w:val="en-US"/>
        </w:rPr>
      </w:pPr>
      <w:r>
        <w:rPr>
          <w:lang w:val="en-US"/>
        </w:rPr>
        <w:t xml:space="preserve"> </w:t>
      </w:r>
    </w:p>
    <w:p w:rsidR="004F07BB" w:rsidRDefault="00C10F00" w:rsidP="004F07BB">
      <w:pPr>
        <w:ind w:firstLine="708"/>
        <w:rPr>
          <w:lang w:val="en-US"/>
        </w:rPr>
      </w:pPr>
      <w:r>
        <w:rPr>
          <w:lang w:val="en-US"/>
        </w:rPr>
        <w:t>This algorithm is called “</w:t>
      </w:r>
      <w:r w:rsidRPr="00C10F00">
        <w:rPr>
          <w:i/>
          <w:lang w:val="en-US"/>
        </w:rPr>
        <w:t>adaptive</w:t>
      </w:r>
      <w:r>
        <w:rPr>
          <w:lang w:val="en-US"/>
        </w:rPr>
        <w:t>” because as training progresses, the weights of misclassified images increases. Also, at each training round, a “</w:t>
      </w:r>
      <w:r>
        <w:rPr>
          <w:i/>
          <w:lang w:val="en-US"/>
        </w:rPr>
        <w:t>Best Weak Classifier – BWC</w:t>
      </w:r>
      <w:r>
        <w:rPr>
          <w:lang w:val="en-US"/>
        </w:rPr>
        <w:t>” is selected. The weights of BWC is increased.</w:t>
      </w:r>
    </w:p>
    <w:p w:rsidR="00C10F00" w:rsidRDefault="00C10F00" w:rsidP="00C10F00">
      <w:pPr>
        <w:ind w:firstLine="708"/>
        <w:rPr>
          <w:lang w:val="en-US"/>
        </w:rPr>
      </w:pPr>
      <w:r>
        <w:rPr>
          <w:lang w:val="en-US"/>
        </w:rPr>
        <w:t xml:space="preserve">An </w:t>
      </w:r>
      <w:proofErr w:type="spellStart"/>
      <w:r>
        <w:rPr>
          <w:lang w:val="en-US"/>
        </w:rPr>
        <w:t>AdaBoost</w:t>
      </w:r>
      <w:proofErr w:type="spellEnd"/>
      <w:r>
        <w:rPr>
          <w:lang w:val="en-US"/>
        </w:rPr>
        <w:t xml:space="preserve"> example can be seen in figure 5.7.</w:t>
      </w:r>
      <w:r w:rsidR="00A273B2">
        <w:rPr>
          <w:lang w:val="en-US"/>
        </w:rPr>
        <w:t xml:space="preserve"> In this example is needed a classifier that correctly classifies all the blue and orange dots.</w:t>
      </w:r>
      <w:r w:rsidR="004F07BB">
        <w:rPr>
          <w:lang w:val="en-US"/>
        </w:rPr>
        <w:t xml:space="preserve"> One weak classifier can be seen in figure 5.8. It classifies some of the blue dots correctly</w:t>
      </w:r>
      <w:r w:rsidR="00735CC0">
        <w:rPr>
          <w:lang w:val="en-US"/>
        </w:rPr>
        <w:t xml:space="preserve"> but misclassified the others</w:t>
      </w:r>
      <w:r w:rsidR="004F07BB">
        <w:rPr>
          <w:lang w:val="en-US"/>
        </w:rPr>
        <w:t>.</w:t>
      </w:r>
    </w:p>
    <w:p w:rsidR="004F07BB" w:rsidRDefault="004F07BB" w:rsidP="004F07BB">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4F07BB" w:rsidRPr="006D2EAF" w:rsidTr="00C33CEF">
        <w:tc>
          <w:tcPr>
            <w:tcW w:w="9016" w:type="dxa"/>
          </w:tcPr>
          <w:p w:rsidR="004F07BB" w:rsidRPr="006D2EAF" w:rsidRDefault="00661EE6" w:rsidP="00C33CEF">
            <w:pPr>
              <w:jc w:val="center"/>
              <w:rPr>
                <w:lang w:val="en-US"/>
              </w:rPr>
            </w:pPr>
            <w:r>
              <w:rPr>
                <w:noProof/>
                <w:lang w:eastAsia="ro-RO"/>
              </w:rPr>
              <w:lastRenderedPageBreak/>
              <w:drawing>
                <wp:inline distT="0" distB="0" distL="0" distR="0" wp14:anchorId="47E40792" wp14:editId="120342BC">
                  <wp:extent cx="2219931" cy="1955510"/>
                  <wp:effectExtent l="0" t="0" r="9525" b="6985"/>
                  <wp:docPr id="15" name="Picture 15" descr="Changing the importance of samples in the AdaBoos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hanging the importance of samples in the AdaBoost examp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59537" cy="1990398"/>
                          </a:xfrm>
                          <a:prstGeom prst="rect">
                            <a:avLst/>
                          </a:prstGeom>
                          <a:noFill/>
                          <a:ln>
                            <a:noFill/>
                          </a:ln>
                        </pic:spPr>
                      </pic:pic>
                    </a:graphicData>
                  </a:graphic>
                </wp:inline>
              </w:drawing>
            </w:r>
          </w:p>
        </w:tc>
      </w:tr>
      <w:tr w:rsidR="004F07BB" w:rsidRPr="006D2EAF" w:rsidTr="00C33CEF">
        <w:tc>
          <w:tcPr>
            <w:tcW w:w="9016" w:type="dxa"/>
          </w:tcPr>
          <w:p w:rsidR="004F07BB" w:rsidRPr="006D2EAF" w:rsidRDefault="004F07BB" w:rsidP="004F07BB">
            <w:pPr>
              <w:jc w:val="center"/>
              <w:rPr>
                <w:lang w:val="en-US"/>
              </w:rPr>
            </w:pPr>
            <w:r>
              <w:rPr>
                <w:lang w:val="en-US"/>
              </w:rPr>
              <w:t>Fig. 5.8</w:t>
            </w:r>
            <w:r w:rsidRPr="006D2EAF">
              <w:rPr>
                <w:lang w:val="en-US"/>
              </w:rPr>
              <w:t xml:space="preserve">: </w:t>
            </w:r>
            <w:r>
              <w:rPr>
                <w:lang w:val="en-US"/>
              </w:rPr>
              <w:t xml:space="preserve">An example of weak classifier </w:t>
            </w:r>
          </w:p>
        </w:tc>
      </w:tr>
    </w:tbl>
    <w:p w:rsidR="00661EE6" w:rsidRDefault="00661EE6" w:rsidP="004F07BB">
      <w:pPr>
        <w:rPr>
          <w:lang w:val="en-US"/>
        </w:rPr>
      </w:pPr>
    </w:p>
    <w:p w:rsidR="0058623F" w:rsidRDefault="00661EE6" w:rsidP="00C10F00">
      <w:pPr>
        <w:ind w:firstLine="708"/>
        <w:rPr>
          <w:lang w:val="en-US"/>
        </w:rPr>
      </w:pPr>
      <w:r>
        <w:rPr>
          <w:lang w:val="en-US"/>
        </w:rPr>
        <w:t xml:space="preserve">A second weak classifier can be seen in figure 5.9. It misclassifies some of the orange points but it correctly classifies the blue ones. </w:t>
      </w:r>
    </w:p>
    <w:p w:rsidR="00661EE6" w:rsidRDefault="00661EE6" w:rsidP="00661EE6">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661EE6" w:rsidRPr="006D2EAF" w:rsidTr="00C33CEF">
        <w:tc>
          <w:tcPr>
            <w:tcW w:w="9016" w:type="dxa"/>
          </w:tcPr>
          <w:p w:rsidR="00661EE6" w:rsidRPr="006D2EAF" w:rsidRDefault="00661EE6" w:rsidP="00C33CEF">
            <w:pPr>
              <w:jc w:val="center"/>
              <w:rPr>
                <w:lang w:val="en-US"/>
              </w:rPr>
            </w:pPr>
            <w:r>
              <w:rPr>
                <w:noProof/>
                <w:lang w:eastAsia="ro-RO"/>
              </w:rPr>
              <w:drawing>
                <wp:inline distT="0" distB="0" distL="0" distR="0" wp14:anchorId="2223DFD8" wp14:editId="554F2820">
                  <wp:extent cx="2235787" cy="1969479"/>
                  <wp:effectExtent l="0" t="0" r="0" b="0"/>
                  <wp:docPr id="18" name="Picture 18" descr="Changing the importance of samples in the AdaBoos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hanging the importance of samples in the AdaBoost examp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7294" cy="2006042"/>
                          </a:xfrm>
                          <a:prstGeom prst="rect">
                            <a:avLst/>
                          </a:prstGeom>
                          <a:noFill/>
                          <a:ln>
                            <a:noFill/>
                          </a:ln>
                        </pic:spPr>
                      </pic:pic>
                    </a:graphicData>
                  </a:graphic>
                </wp:inline>
              </w:drawing>
            </w:r>
          </w:p>
        </w:tc>
      </w:tr>
      <w:tr w:rsidR="00661EE6" w:rsidRPr="006D2EAF" w:rsidTr="00C33CEF">
        <w:tc>
          <w:tcPr>
            <w:tcW w:w="9016" w:type="dxa"/>
          </w:tcPr>
          <w:p w:rsidR="00661EE6" w:rsidRPr="006D2EAF" w:rsidRDefault="00661EE6" w:rsidP="00C33CEF">
            <w:pPr>
              <w:jc w:val="center"/>
              <w:rPr>
                <w:lang w:val="en-US"/>
              </w:rPr>
            </w:pPr>
            <w:r>
              <w:rPr>
                <w:lang w:val="en-US"/>
              </w:rPr>
              <w:t>Fig. 5.9</w:t>
            </w:r>
            <w:r w:rsidRPr="006D2EAF">
              <w:rPr>
                <w:lang w:val="en-US"/>
              </w:rPr>
              <w:t xml:space="preserve">: </w:t>
            </w:r>
            <w:r>
              <w:rPr>
                <w:lang w:val="en-US"/>
              </w:rPr>
              <w:t xml:space="preserve">An example of weak classifier </w:t>
            </w:r>
          </w:p>
        </w:tc>
      </w:tr>
    </w:tbl>
    <w:p w:rsidR="00661EE6" w:rsidRDefault="00661EE6" w:rsidP="00661EE6">
      <w:pPr>
        <w:rPr>
          <w:lang w:val="en-US"/>
        </w:rPr>
      </w:pPr>
    </w:p>
    <w:p w:rsidR="00661EE6" w:rsidRDefault="00661EE6" w:rsidP="00661EE6">
      <w:pPr>
        <w:rPr>
          <w:lang w:val="en-US"/>
        </w:rPr>
      </w:pPr>
      <w:r>
        <w:rPr>
          <w:lang w:val="en-US"/>
        </w:rPr>
        <w:t>A third weak classifier can be seen in figure 5.10.</w:t>
      </w:r>
    </w:p>
    <w:p w:rsidR="00661EE6" w:rsidRDefault="00661EE6" w:rsidP="00661EE6">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661EE6" w:rsidRPr="006D2EAF" w:rsidTr="00C33CEF">
        <w:tc>
          <w:tcPr>
            <w:tcW w:w="9016" w:type="dxa"/>
          </w:tcPr>
          <w:p w:rsidR="00661EE6" w:rsidRPr="006D2EAF" w:rsidRDefault="00661EE6" w:rsidP="00C33CEF">
            <w:pPr>
              <w:jc w:val="center"/>
              <w:rPr>
                <w:lang w:val="en-US"/>
              </w:rPr>
            </w:pPr>
            <w:r>
              <w:rPr>
                <w:noProof/>
                <w:lang w:eastAsia="ro-RO"/>
              </w:rPr>
              <w:drawing>
                <wp:inline distT="0" distB="0" distL="0" distR="0" wp14:anchorId="58C3387A" wp14:editId="545A8CE4">
                  <wp:extent cx="2484208" cy="1648229"/>
                  <wp:effectExtent l="0" t="0" r="0" b="9525"/>
                  <wp:docPr id="20" name="Picture 20" descr="Third classifier in the AdaBoos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hird classifier in the AdaBoost examp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09591" cy="1665070"/>
                          </a:xfrm>
                          <a:prstGeom prst="rect">
                            <a:avLst/>
                          </a:prstGeom>
                          <a:noFill/>
                          <a:ln>
                            <a:noFill/>
                          </a:ln>
                        </pic:spPr>
                      </pic:pic>
                    </a:graphicData>
                  </a:graphic>
                </wp:inline>
              </w:drawing>
            </w:r>
          </w:p>
        </w:tc>
      </w:tr>
      <w:tr w:rsidR="00661EE6" w:rsidRPr="006D2EAF" w:rsidTr="00C33CEF">
        <w:tc>
          <w:tcPr>
            <w:tcW w:w="9016" w:type="dxa"/>
          </w:tcPr>
          <w:p w:rsidR="00661EE6" w:rsidRPr="006D2EAF" w:rsidRDefault="00661EE6" w:rsidP="00C33CEF">
            <w:pPr>
              <w:jc w:val="center"/>
              <w:rPr>
                <w:lang w:val="en-US"/>
              </w:rPr>
            </w:pPr>
            <w:r>
              <w:rPr>
                <w:lang w:val="en-US"/>
              </w:rPr>
              <w:t>Fig. 5.9</w:t>
            </w:r>
            <w:r w:rsidRPr="006D2EAF">
              <w:rPr>
                <w:lang w:val="en-US"/>
              </w:rPr>
              <w:t xml:space="preserve">: </w:t>
            </w:r>
            <w:r>
              <w:rPr>
                <w:lang w:val="en-US"/>
              </w:rPr>
              <w:t xml:space="preserve">An example of weak classifier </w:t>
            </w:r>
          </w:p>
        </w:tc>
      </w:tr>
    </w:tbl>
    <w:p w:rsidR="00661EE6" w:rsidRDefault="00661EE6" w:rsidP="00661EE6">
      <w:pPr>
        <w:rPr>
          <w:lang w:val="en-US"/>
        </w:rPr>
      </w:pPr>
    </w:p>
    <w:p w:rsidR="00661EE6" w:rsidRPr="000901B3" w:rsidRDefault="00661EE6" w:rsidP="00661EE6">
      <w:pPr>
        <w:rPr>
          <w:lang w:val="en-US"/>
        </w:rPr>
      </w:pPr>
      <w:r>
        <w:rPr>
          <w:lang w:val="en-US"/>
        </w:rPr>
        <w:t>To create a strong classifier, one shall combine the all three classifiers to correctly classify all the points (figure 5.10).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661EE6" w:rsidRPr="006D2EAF" w:rsidTr="00C33CEF">
        <w:tc>
          <w:tcPr>
            <w:tcW w:w="9016" w:type="dxa"/>
          </w:tcPr>
          <w:p w:rsidR="00661EE6" w:rsidRPr="006D2EAF" w:rsidRDefault="00661EE6" w:rsidP="00C33CEF">
            <w:pPr>
              <w:jc w:val="center"/>
              <w:rPr>
                <w:lang w:val="en-US"/>
              </w:rPr>
            </w:pPr>
            <w:r>
              <w:rPr>
                <w:noProof/>
                <w:lang w:eastAsia="ro-RO"/>
              </w:rPr>
              <w:lastRenderedPageBreak/>
              <w:drawing>
                <wp:inline distT="0" distB="0" distL="0" distR="0" wp14:anchorId="30DBE83C" wp14:editId="7F6924BA">
                  <wp:extent cx="2338230" cy="2330927"/>
                  <wp:effectExtent l="0" t="0" r="5080" b="0"/>
                  <wp:docPr id="22" name="Picture 22" descr="Final, strong classifier in the AdaBoos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inal, strong classifier in the AdaBoost examp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59496" cy="2352126"/>
                          </a:xfrm>
                          <a:prstGeom prst="rect">
                            <a:avLst/>
                          </a:prstGeom>
                          <a:noFill/>
                          <a:ln>
                            <a:noFill/>
                          </a:ln>
                        </pic:spPr>
                      </pic:pic>
                    </a:graphicData>
                  </a:graphic>
                </wp:inline>
              </w:drawing>
            </w:r>
          </w:p>
        </w:tc>
      </w:tr>
      <w:tr w:rsidR="00661EE6" w:rsidRPr="006D2EAF" w:rsidTr="00C33CEF">
        <w:tc>
          <w:tcPr>
            <w:tcW w:w="9016" w:type="dxa"/>
          </w:tcPr>
          <w:p w:rsidR="00661EE6" w:rsidRPr="006D2EAF" w:rsidRDefault="00661EE6" w:rsidP="00C33CEF">
            <w:pPr>
              <w:jc w:val="center"/>
              <w:rPr>
                <w:lang w:val="en-US"/>
              </w:rPr>
            </w:pPr>
            <w:r>
              <w:rPr>
                <w:lang w:val="en-US"/>
              </w:rPr>
              <w:t>Fig. 5.10</w:t>
            </w:r>
            <w:r w:rsidRPr="006D2EAF">
              <w:rPr>
                <w:lang w:val="en-US"/>
              </w:rPr>
              <w:t xml:space="preserve">: </w:t>
            </w:r>
            <w:r>
              <w:rPr>
                <w:lang w:val="en-US"/>
              </w:rPr>
              <w:t xml:space="preserve">An example of weak classifier </w:t>
            </w:r>
          </w:p>
        </w:tc>
      </w:tr>
    </w:tbl>
    <w:p w:rsidR="00661EE6" w:rsidRDefault="00661EE6" w:rsidP="00661EE6">
      <w:pPr>
        <w:rPr>
          <w:lang w:val="en-US"/>
        </w:rPr>
      </w:pPr>
    </w:p>
    <w:p w:rsidR="00661EE6" w:rsidRDefault="00661EE6" w:rsidP="00661EE6">
      <w:pPr>
        <w:rPr>
          <w:lang w:val="en-US"/>
        </w:rPr>
      </w:pPr>
    </w:p>
    <w:p w:rsidR="00661EE6" w:rsidRDefault="00661EE6" w:rsidP="008679AF">
      <w:pPr>
        <w:ind w:firstLine="708"/>
        <w:rPr>
          <w:lang w:val="en-US"/>
        </w:rPr>
      </w:pPr>
      <w:r>
        <w:rPr>
          <w:lang w:val="en-US"/>
        </w:rPr>
        <w:t>Using a variation of this process, Viola and Jones</w:t>
      </w:r>
      <w:r w:rsidR="008679AF">
        <w:rPr>
          <w:lang w:val="en-US"/>
        </w:rPr>
        <w:t xml:space="preserve"> have evaluated hundreds of thousands of weak classifiers the specializes in finding faces in images. However, it would be computationally expensive to run all these classifiers on every region in every image. AS such, they have created a structure called a “</w:t>
      </w:r>
      <w:r w:rsidR="008679AF" w:rsidRPr="008679AF">
        <w:rPr>
          <w:i/>
          <w:lang w:val="en-US"/>
        </w:rPr>
        <w:t>classifier cascade</w:t>
      </w:r>
      <w:r w:rsidR="008679AF">
        <w:rPr>
          <w:lang w:val="en-US"/>
        </w:rPr>
        <w:t>”.</w:t>
      </w:r>
      <w:r>
        <w:rPr>
          <w:lang w:val="en-US"/>
        </w:rPr>
        <w:t xml:space="preserve"> </w:t>
      </w:r>
    </w:p>
    <w:p w:rsidR="003E5C24" w:rsidRDefault="003E5C24">
      <w:pPr>
        <w:rPr>
          <w:lang w:val="en-US"/>
        </w:rPr>
      </w:pPr>
      <w:r>
        <w:rPr>
          <w:lang w:val="en-US"/>
        </w:rPr>
        <w:br w:type="page"/>
      </w:r>
    </w:p>
    <w:p w:rsidR="003E5C24" w:rsidRDefault="003E5C24" w:rsidP="003E5C24">
      <w:pPr>
        <w:pStyle w:val="Heading2"/>
        <w:numPr>
          <w:ilvl w:val="0"/>
          <w:numId w:val="3"/>
        </w:numPr>
        <w:rPr>
          <w:color w:val="auto"/>
          <w:lang w:val="en-US"/>
        </w:rPr>
      </w:pPr>
      <w:r>
        <w:rPr>
          <w:color w:val="auto"/>
          <w:lang w:val="en-US"/>
        </w:rPr>
        <w:lastRenderedPageBreak/>
        <w:t xml:space="preserve"> </w:t>
      </w:r>
      <w:bookmarkStart w:id="8" w:name="_Toc217995259"/>
      <w:r>
        <w:rPr>
          <w:color w:val="auto"/>
          <w:lang w:val="en-US"/>
        </w:rPr>
        <w:t>The Cascading Classifiers</w:t>
      </w:r>
      <w:bookmarkEnd w:id="8"/>
    </w:p>
    <w:p w:rsidR="003E5C24" w:rsidRDefault="003E5C24" w:rsidP="003E5C24">
      <w:pPr>
        <w:rPr>
          <w:lang w:val="en-US"/>
        </w:rPr>
      </w:pPr>
    </w:p>
    <w:p w:rsidR="00D11947" w:rsidRDefault="00DF4371" w:rsidP="00DF4371">
      <w:pPr>
        <w:ind w:firstLine="708"/>
        <w:rPr>
          <w:lang w:val="en-US"/>
        </w:rPr>
      </w:pPr>
      <w:r>
        <w:rPr>
          <w:lang w:val="en-US"/>
        </w:rPr>
        <w:t xml:space="preserve">The definition of a cascade is a series of waterfalls coming one after another. </w:t>
      </w:r>
      <w:r w:rsidR="00D11947">
        <w:rPr>
          <w:lang w:val="en-US"/>
        </w:rPr>
        <w:t xml:space="preserve">A similar concept is used in computer science to solve a complex problem with simple unite. </w:t>
      </w:r>
    </w:p>
    <w:p w:rsidR="00D11947" w:rsidRDefault="00D11947" w:rsidP="00DF4371">
      <w:pPr>
        <w:ind w:firstLine="708"/>
        <w:rPr>
          <w:lang w:val="en-US"/>
        </w:rPr>
      </w:pPr>
      <w:r>
        <w:rPr>
          <w:lang w:val="en-US"/>
        </w:rPr>
        <w:t xml:space="preserve">Here, the problem is reducing the number of computations for each image. To solve it, Viola and Jones turned their strong classifier (consisting of hundreds of thousands of weak classifiers) into a cascade where each classifier represents one stage. The job of the cascade is to quickly discard the non-faces therefore, avoid wasting time and computations. </w:t>
      </w:r>
    </w:p>
    <w:p w:rsidR="00152D12" w:rsidRDefault="00152D12" w:rsidP="00152D12">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152D12" w:rsidRPr="006D2EAF" w:rsidTr="00C33CEF">
        <w:tc>
          <w:tcPr>
            <w:tcW w:w="9016" w:type="dxa"/>
          </w:tcPr>
          <w:p w:rsidR="00152D12" w:rsidRPr="006D2EAF" w:rsidRDefault="00152D12" w:rsidP="00C33CEF">
            <w:pPr>
              <w:jc w:val="center"/>
              <w:rPr>
                <w:lang w:val="en-US"/>
              </w:rPr>
            </w:pPr>
            <w:r>
              <w:rPr>
                <w:noProof/>
                <w:lang w:eastAsia="ro-RO"/>
              </w:rPr>
              <w:drawing>
                <wp:inline distT="0" distB="0" distL="0" distR="0" wp14:anchorId="7FB2F917" wp14:editId="100ADB93">
                  <wp:extent cx="3044650" cy="1025198"/>
                  <wp:effectExtent l="0" t="0" r="0" b="3810"/>
                  <wp:docPr id="24" name="Picture 24" descr="A single classifier in a cas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 single classifier in a cascad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00024" cy="1043844"/>
                          </a:xfrm>
                          <a:prstGeom prst="rect">
                            <a:avLst/>
                          </a:prstGeom>
                          <a:noFill/>
                          <a:ln>
                            <a:noFill/>
                          </a:ln>
                        </pic:spPr>
                      </pic:pic>
                    </a:graphicData>
                  </a:graphic>
                </wp:inline>
              </w:drawing>
            </w:r>
          </w:p>
        </w:tc>
      </w:tr>
      <w:tr w:rsidR="00152D12" w:rsidRPr="006D2EAF" w:rsidTr="00C33CEF">
        <w:tc>
          <w:tcPr>
            <w:tcW w:w="9016" w:type="dxa"/>
          </w:tcPr>
          <w:p w:rsidR="00152D12" w:rsidRPr="006D2EAF" w:rsidRDefault="00152D12" w:rsidP="00C33CEF">
            <w:pPr>
              <w:jc w:val="center"/>
              <w:rPr>
                <w:lang w:val="en-US"/>
              </w:rPr>
            </w:pPr>
            <w:r>
              <w:rPr>
                <w:lang w:val="en-US"/>
              </w:rPr>
              <w:t>Fig. 5.11</w:t>
            </w:r>
            <w:r w:rsidRPr="006D2EAF">
              <w:rPr>
                <w:lang w:val="en-US"/>
              </w:rPr>
              <w:t xml:space="preserve">: </w:t>
            </w:r>
            <w:r>
              <w:rPr>
                <w:lang w:val="en-US"/>
              </w:rPr>
              <w:t xml:space="preserve">A classifier in the cascade </w:t>
            </w:r>
          </w:p>
        </w:tc>
      </w:tr>
    </w:tbl>
    <w:p w:rsidR="00152D12" w:rsidRDefault="00152D12" w:rsidP="00152D12">
      <w:pPr>
        <w:rPr>
          <w:lang w:val="en-US"/>
        </w:rPr>
      </w:pPr>
    </w:p>
    <w:p w:rsidR="00152D12" w:rsidRDefault="00152D12" w:rsidP="00DF4371">
      <w:pPr>
        <w:ind w:firstLine="708"/>
        <w:rPr>
          <w:lang w:val="en-US"/>
        </w:rPr>
      </w:pPr>
      <w:r>
        <w:rPr>
          <w:lang w:val="en-US"/>
        </w:rPr>
        <w:t>When a sub-region gets a “</w:t>
      </w:r>
      <w:r>
        <w:rPr>
          <w:i/>
          <w:lang w:val="en-US"/>
        </w:rPr>
        <w:t>maybe</w:t>
      </w:r>
      <w:r>
        <w:rPr>
          <w:lang w:val="en-US"/>
        </w:rPr>
        <w:t>” it is sent to the next stage of the cascade. If the second stage gives a “</w:t>
      </w:r>
      <w:r>
        <w:rPr>
          <w:i/>
          <w:lang w:val="en-US"/>
        </w:rPr>
        <w:t>maybe</w:t>
      </w:r>
      <w:r>
        <w:rPr>
          <w:lang w:val="en-US"/>
        </w:rPr>
        <w:t xml:space="preserve">”, the sub-region gets sent to the third stage of the cascade. This mode of operation can be seen in figure </w:t>
      </w:r>
      <w:r w:rsidR="000D658F">
        <w:rPr>
          <w:lang w:val="en-US"/>
        </w:rPr>
        <w:t>5.11.</w:t>
      </w:r>
    </w:p>
    <w:p w:rsidR="000D658F" w:rsidRDefault="000D658F" w:rsidP="00DF4371">
      <w:pPr>
        <w:ind w:firstLine="708"/>
        <w:rPr>
          <w:lang w:val="en-US"/>
        </w:rPr>
      </w:pPr>
      <w:r>
        <w:rPr>
          <w:lang w:val="en-US"/>
        </w:rPr>
        <w:t>The process described above is repeated until the image sub-region passes through all the stages of the cascade. If all the classifiers in the cascade approve it, the image sub-region is classified as a human face and it is presented as a detection.</w:t>
      </w:r>
    </w:p>
    <w:p w:rsidR="00B00015" w:rsidRDefault="00B00015" w:rsidP="00B00015">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00015" w:rsidRPr="006D2EAF" w:rsidTr="00C33CEF">
        <w:tc>
          <w:tcPr>
            <w:tcW w:w="9016" w:type="dxa"/>
          </w:tcPr>
          <w:p w:rsidR="00B00015" w:rsidRPr="006D2EAF" w:rsidRDefault="00B00015" w:rsidP="00C33CEF">
            <w:pPr>
              <w:jc w:val="center"/>
              <w:rPr>
                <w:lang w:val="en-US"/>
              </w:rPr>
            </w:pPr>
            <w:r>
              <w:rPr>
                <w:noProof/>
                <w:lang w:eastAsia="ro-RO"/>
              </w:rPr>
              <w:drawing>
                <wp:inline distT="0" distB="0" distL="0" distR="0" wp14:anchorId="0B963F64" wp14:editId="1E0AA085">
                  <wp:extent cx="5029200" cy="1484664"/>
                  <wp:effectExtent l="0" t="0" r="0" b="1270"/>
                  <wp:docPr id="26" name="Picture 26" descr="Cascading classifiers for face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ascading classifiers for face detectio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12438" cy="1509237"/>
                          </a:xfrm>
                          <a:prstGeom prst="rect">
                            <a:avLst/>
                          </a:prstGeom>
                          <a:noFill/>
                          <a:ln>
                            <a:noFill/>
                          </a:ln>
                        </pic:spPr>
                      </pic:pic>
                    </a:graphicData>
                  </a:graphic>
                </wp:inline>
              </w:drawing>
            </w:r>
          </w:p>
        </w:tc>
      </w:tr>
      <w:tr w:rsidR="00B00015" w:rsidRPr="006D2EAF" w:rsidTr="00C33CEF">
        <w:tc>
          <w:tcPr>
            <w:tcW w:w="9016" w:type="dxa"/>
          </w:tcPr>
          <w:p w:rsidR="00B00015" w:rsidRPr="006D2EAF" w:rsidRDefault="00B00015" w:rsidP="00B00015">
            <w:pPr>
              <w:jc w:val="center"/>
              <w:rPr>
                <w:lang w:val="en-US"/>
              </w:rPr>
            </w:pPr>
            <w:r>
              <w:rPr>
                <w:lang w:val="en-US"/>
              </w:rPr>
              <w:t>Fig. 5.11</w:t>
            </w:r>
            <w:r w:rsidRPr="006D2EAF">
              <w:rPr>
                <w:lang w:val="en-US"/>
              </w:rPr>
              <w:t xml:space="preserve">: </w:t>
            </w:r>
            <w:r>
              <w:rPr>
                <w:lang w:val="en-US"/>
              </w:rPr>
              <w:t>A cascade of “</w:t>
            </w:r>
            <w:r>
              <w:rPr>
                <w:i/>
                <w:lang w:val="en-US"/>
              </w:rPr>
              <w:t>n</w:t>
            </w:r>
            <w:r>
              <w:rPr>
                <w:lang w:val="en-US"/>
              </w:rPr>
              <w:t xml:space="preserve">” classifiers </w:t>
            </w:r>
          </w:p>
        </w:tc>
      </w:tr>
    </w:tbl>
    <w:p w:rsidR="00B00015" w:rsidRDefault="00B00015" w:rsidP="00B00015">
      <w:pPr>
        <w:rPr>
          <w:lang w:val="en-US"/>
        </w:rPr>
      </w:pPr>
    </w:p>
    <w:p w:rsidR="000D658F" w:rsidRDefault="000D658F" w:rsidP="00DF4371">
      <w:pPr>
        <w:ind w:firstLine="708"/>
        <w:rPr>
          <w:lang w:val="en-US"/>
        </w:rPr>
      </w:pPr>
      <w:r>
        <w:rPr>
          <w:lang w:val="en-US"/>
        </w:rPr>
        <w:t>If, however, one cascade stage gives (it does not matter which one) a negative evaluation, the image sub-region is discarded. As such, the image</w:t>
      </w:r>
      <w:r w:rsidR="00B932F5">
        <w:rPr>
          <w:lang w:val="en-US"/>
        </w:rPr>
        <w:t xml:space="preserve"> sub-regions</w:t>
      </w:r>
      <w:r>
        <w:rPr>
          <w:lang w:val="en-US"/>
        </w:rPr>
        <w:t xml:space="preserve"> can get discarded at any stage of the cascade.</w:t>
      </w:r>
      <w:r w:rsidR="00B00015">
        <w:rPr>
          <w:lang w:val="en-US"/>
        </w:rPr>
        <w:t xml:space="preserve"> This can be seen in figure 5.12.</w:t>
      </w:r>
    </w:p>
    <w:p w:rsidR="0048614D" w:rsidRDefault="00B932F5" w:rsidP="00DF4371">
      <w:pPr>
        <w:ind w:firstLine="708"/>
        <w:rPr>
          <w:lang w:val="en-US"/>
        </w:rPr>
      </w:pPr>
      <w:r>
        <w:rPr>
          <w:lang w:val="en-US"/>
        </w:rPr>
        <w:t>This algorithm is designed such that the “</w:t>
      </w:r>
      <w:r>
        <w:rPr>
          <w:i/>
          <w:lang w:val="en-US"/>
        </w:rPr>
        <w:t>non-faces</w:t>
      </w:r>
      <w:r>
        <w:rPr>
          <w:lang w:val="en-US"/>
        </w:rPr>
        <w:t xml:space="preserve">” are discarded immediately. </w:t>
      </w:r>
      <w:r w:rsidR="0048614D">
        <w:rPr>
          <w:lang w:val="en-US"/>
        </w:rPr>
        <w:t xml:space="preserve">To accomplish this, it is important to include in the cascade the best performing classifiers as early as possible (the first stages). </w:t>
      </w:r>
    </w:p>
    <w:p w:rsidR="000A3C1F" w:rsidRPr="000A3C1F" w:rsidRDefault="0048614D" w:rsidP="000A3C1F">
      <w:pPr>
        <w:ind w:firstLine="708"/>
        <w:rPr>
          <w:b/>
          <w:lang w:val="en-US"/>
        </w:rPr>
      </w:pPr>
      <w:r w:rsidRPr="0048614D">
        <w:rPr>
          <w:b/>
          <w:lang w:val="en-US"/>
        </w:rPr>
        <w:t>NOTE: In the Viola-Jones algorithm the eyes and the nose classifiers are examples of the best weak classifiers.</w:t>
      </w:r>
    </w:p>
    <w:p w:rsidR="000A3C1F" w:rsidRDefault="000A3C1F" w:rsidP="000A3C1F">
      <w:pPr>
        <w:pStyle w:val="Heading2"/>
        <w:numPr>
          <w:ilvl w:val="0"/>
          <w:numId w:val="3"/>
        </w:numPr>
        <w:rPr>
          <w:color w:val="auto"/>
          <w:lang w:val="en-US"/>
        </w:rPr>
      </w:pPr>
      <w:r>
        <w:rPr>
          <w:color w:val="auto"/>
          <w:lang w:val="en-US"/>
        </w:rPr>
        <w:lastRenderedPageBreak/>
        <w:t xml:space="preserve"> </w:t>
      </w:r>
      <w:bookmarkStart w:id="9" w:name="_Toc217995260"/>
      <w:bookmarkStart w:id="10" w:name="_GoBack"/>
      <w:bookmarkEnd w:id="10"/>
      <w:r>
        <w:rPr>
          <w:color w:val="auto"/>
          <w:lang w:val="en-US"/>
        </w:rPr>
        <w:t>Using the Viola-Jones Classifier</w:t>
      </w:r>
      <w:bookmarkEnd w:id="9"/>
    </w:p>
    <w:p w:rsidR="000A3C1F" w:rsidRDefault="000A3C1F" w:rsidP="000A3C1F">
      <w:pPr>
        <w:rPr>
          <w:lang w:val="en-US"/>
        </w:rPr>
      </w:pPr>
    </w:p>
    <w:p w:rsidR="00931597" w:rsidRDefault="00F90908" w:rsidP="00E07F6D">
      <w:pPr>
        <w:ind w:firstLine="708"/>
        <w:rPr>
          <w:lang w:val="en-US"/>
        </w:rPr>
      </w:pPr>
      <w:r>
        <w:rPr>
          <w:lang w:val="en-US"/>
        </w:rPr>
        <w:t xml:space="preserve">Training a Viola-Jones classifier from scratch </w:t>
      </w:r>
      <w:r w:rsidR="00E07F6D">
        <w:rPr>
          <w:lang w:val="en-US"/>
        </w:rPr>
        <w:t>can take a long time. Fortunately, a pre-trained Viola-Jones classifier comes out-of-the-box with “</w:t>
      </w:r>
      <w:proofErr w:type="spellStart"/>
      <w:r w:rsidR="00E07F6D">
        <w:rPr>
          <w:i/>
          <w:lang w:val="en-US"/>
        </w:rPr>
        <w:t>OpenCV</w:t>
      </w:r>
      <w:proofErr w:type="spellEnd"/>
      <w:r w:rsidR="00E07F6D">
        <w:rPr>
          <w:lang w:val="en-US"/>
        </w:rPr>
        <w:t xml:space="preserve">”. This is easier to use and assess its performance. </w:t>
      </w:r>
    </w:p>
    <w:p w:rsidR="0036135C" w:rsidRDefault="0036135C" w:rsidP="0036135C">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6135C" w:rsidRPr="006D2EAF" w:rsidTr="00C33CEF">
        <w:tc>
          <w:tcPr>
            <w:tcW w:w="9016" w:type="dxa"/>
          </w:tcPr>
          <w:p w:rsidR="0036135C" w:rsidRPr="006D2EAF" w:rsidRDefault="00EF63A2" w:rsidP="00C33CEF">
            <w:pPr>
              <w:jc w:val="center"/>
              <w:rPr>
                <w:lang w:val="en-US"/>
              </w:rPr>
            </w:pPr>
            <w:r>
              <w:rPr>
                <w:noProof/>
                <w:lang w:eastAsia="ro-RO"/>
              </w:rPr>
              <w:drawing>
                <wp:inline distT="0" distB="0" distL="0" distR="0" wp14:anchorId="1A3B3529" wp14:editId="2E267877">
                  <wp:extent cx="3712866" cy="585354"/>
                  <wp:effectExtent l="0" t="0" r="1905"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76034" cy="595313"/>
                          </a:xfrm>
                          <a:prstGeom prst="rect">
                            <a:avLst/>
                          </a:prstGeom>
                        </pic:spPr>
                      </pic:pic>
                    </a:graphicData>
                  </a:graphic>
                </wp:inline>
              </w:drawing>
            </w:r>
          </w:p>
        </w:tc>
      </w:tr>
      <w:tr w:rsidR="0036135C" w:rsidRPr="006D2EAF" w:rsidTr="00C33CEF">
        <w:tc>
          <w:tcPr>
            <w:tcW w:w="9016" w:type="dxa"/>
          </w:tcPr>
          <w:p w:rsidR="0036135C" w:rsidRPr="006D2EAF" w:rsidRDefault="0036135C" w:rsidP="00C33CEF">
            <w:pPr>
              <w:jc w:val="center"/>
              <w:rPr>
                <w:lang w:val="en-US"/>
              </w:rPr>
            </w:pPr>
            <w:r>
              <w:rPr>
                <w:lang w:val="en-US"/>
              </w:rPr>
              <w:t>Fig. 5.</w:t>
            </w:r>
            <w:r w:rsidR="00EF63A2">
              <w:rPr>
                <w:lang w:val="en-US"/>
              </w:rPr>
              <w:t>12</w:t>
            </w:r>
            <w:r w:rsidRPr="006D2EAF">
              <w:rPr>
                <w:lang w:val="en-US"/>
              </w:rPr>
              <w:t xml:space="preserve">: </w:t>
            </w:r>
            <w:r w:rsidR="00EF63A2">
              <w:rPr>
                <w:lang w:val="en-US"/>
              </w:rPr>
              <w:t>The image (titled “</w:t>
            </w:r>
            <w:r w:rsidR="00EF63A2">
              <w:rPr>
                <w:i/>
                <w:lang w:val="en-US"/>
              </w:rPr>
              <w:t>faces</w:t>
            </w:r>
            <w:r w:rsidR="00EF63A2">
              <w:rPr>
                <w:lang w:val="en-US"/>
              </w:rPr>
              <w:t>”) needed face detection in the project’s folder</w:t>
            </w:r>
          </w:p>
        </w:tc>
      </w:tr>
    </w:tbl>
    <w:p w:rsidR="0036135C" w:rsidRDefault="0036135C" w:rsidP="0036135C">
      <w:pPr>
        <w:rPr>
          <w:lang w:val="en-US"/>
        </w:rPr>
      </w:pPr>
    </w:p>
    <w:p w:rsidR="004F1C75" w:rsidRDefault="00D5165E" w:rsidP="00E07F6D">
      <w:pPr>
        <w:ind w:firstLine="708"/>
        <w:rPr>
          <w:lang w:val="en-US"/>
        </w:rPr>
      </w:pPr>
      <w:r>
        <w:rPr>
          <w:lang w:val="en-US"/>
        </w:rPr>
        <w:t>The first step is to install the libraries mentioned in</w:t>
      </w:r>
      <w:r w:rsidR="008E13EF">
        <w:rPr>
          <w:lang w:val="en-US"/>
        </w:rPr>
        <w:t xml:space="preserve"> the beginning of this paragraph.</w:t>
      </w:r>
      <w:r w:rsidR="004F1C75">
        <w:rPr>
          <w:lang w:val="en-US"/>
        </w:rPr>
        <w:t xml:space="preserve"> This is done using the following lines of code:</w:t>
      </w:r>
    </w:p>
    <w:p w:rsidR="004F1C75" w:rsidRDefault="004F1C75" w:rsidP="004F1C75">
      <w:pPr>
        <w:rPr>
          <w:lang w:val="en-US"/>
        </w:rPr>
      </w:pPr>
    </w:p>
    <w:p w:rsidR="004F1C75" w:rsidRPr="004F1C75" w:rsidRDefault="004F1C75" w:rsidP="004F1C7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ro-RO"/>
        </w:rPr>
      </w:pPr>
      <w:r w:rsidRPr="004F1C75">
        <w:rPr>
          <w:rFonts w:ascii="Courier New" w:eastAsia="Times New Roman" w:hAnsi="Courier New" w:cs="Courier New"/>
          <w:color w:val="CC7832"/>
          <w:sz w:val="20"/>
          <w:szCs w:val="20"/>
          <w:lang w:eastAsia="ro-RO"/>
        </w:rPr>
        <w:t xml:space="preserve">import </w:t>
      </w:r>
      <w:r w:rsidRPr="004F1C75">
        <w:rPr>
          <w:rFonts w:ascii="Courier New" w:eastAsia="Times New Roman" w:hAnsi="Courier New" w:cs="Courier New"/>
          <w:color w:val="A9B7C6"/>
          <w:sz w:val="20"/>
          <w:szCs w:val="20"/>
          <w:lang w:eastAsia="ro-RO"/>
        </w:rPr>
        <w:t xml:space="preserve">skimage </w:t>
      </w:r>
      <w:r w:rsidRPr="004F1C75">
        <w:rPr>
          <w:rFonts w:ascii="Courier New" w:eastAsia="Times New Roman" w:hAnsi="Courier New" w:cs="Courier New"/>
          <w:color w:val="CC7832"/>
          <w:sz w:val="20"/>
          <w:szCs w:val="20"/>
          <w:lang w:eastAsia="ro-RO"/>
        </w:rPr>
        <w:t xml:space="preserve">as </w:t>
      </w:r>
      <w:r w:rsidRPr="004F1C75">
        <w:rPr>
          <w:rFonts w:ascii="Courier New" w:eastAsia="Times New Roman" w:hAnsi="Courier New" w:cs="Courier New"/>
          <w:color w:val="A9B7C6"/>
          <w:sz w:val="20"/>
          <w:szCs w:val="20"/>
          <w:lang w:eastAsia="ro-RO"/>
        </w:rPr>
        <w:t>skl</w:t>
      </w:r>
      <w:r w:rsidRPr="004F1C75">
        <w:rPr>
          <w:rFonts w:ascii="Courier New" w:eastAsia="Times New Roman" w:hAnsi="Courier New" w:cs="Courier New"/>
          <w:color w:val="A9B7C6"/>
          <w:sz w:val="20"/>
          <w:szCs w:val="20"/>
          <w:lang w:eastAsia="ro-RO"/>
        </w:rPr>
        <w:br/>
      </w:r>
      <w:r w:rsidRPr="004F1C75">
        <w:rPr>
          <w:rFonts w:ascii="Courier New" w:eastAsia="Times New Roman" w:hAnsi="Courier New" w:cs="Courier New"/>
          <w:color w:val="CC7832"/>
          <w:sz w:val="20"/>
          <w:szCs w:val="20"/>
          <w:lang w:eastAsia="ro-RO"/>
        </w:rPr>
        <w:t xml:space="preserve">import </w:t>
      </w:r>
      <w:r w:rsidRPr="004F1C75">
        <w:rPr>
          <w:rFonts w:ascii="Courier New" w:eastAsia="Times New Roman" w:hAnsi="Courier New" w:cs="Courier New"/>
          <w:color w:val="A9B7C6"/>
          <w:sz w:val="20"/>
          <w:szCs w:val="20"/>
          <w:lang w:eastAsia="ro-RO"/>
        </w:rPr>
        <w:t xml:space="preserve">sklearn </w:t>
      </w:r>
      <w:r w:rsidRPr="004F1C75">
        <w:rPr>
          <w:rFonts w:ascii="Courier New" w:eastAsia="Times New Roman" w:hAnsi="Courier New" w:cs="Courier New"/>
          <w:color w:val="CC7832"/>
          <w:sz w:val="20"/>
          <w:szCs w:val="20"/>
          <w:lang w:eastAsia="ro-RO"/>
        </w:rPr>
        <w:t xml:space="preserve">as </w:t>
      </w:r>
      <w:r w:rsidRPr="004F1C75">
        <w:rPr>
          <w:rFonts w:ascii="Courier New" w:eastAsia="Times New Roman" w:hAnsi="Courier New" w:cs="Courier New"/>
          <w:color w:val="A9B7C6"/>
          <w:sz w:val="20"/>
          <w:szCs w:val="20"/>
          <w:lang w:eastAsia="ro-RO"/>
        </w:rPr>
        <w:t>sklrn</w:t>
      </w:r>
      <w:r w:rsidRPr="004F1C75">
        <w:rPr>
          <w:rFonts w:ascii="Courier New" w:eastAsia="Times New Roman" w:hAnsi="Courier New" w:cs="Courier New"/>
          <w:color w:val="A9B7C6"/>
          <w:sz w:val="20"/>
          <w:szCs w:val="20"/>
          <w:lang w:eastAsia="ro-RO"/>
        </w:rPr>
        <w:br/>
      </w:r>
      <w:r w:rsidRPr="004F1C75">
        <w:rPr>
          <w:rFonts w:ascii="Courier New" w:eastAsia="Times New Roman" w:hAnsi="Courier New" w:cs="Courier New"/>
          <w:color w:val="CC7832"/>
          <w:sz w:val="20"/>
          <w:szCs w:val="20"/>
          <w:lang w:eastAsia="ro-RO"/>
        </w:rPr>
        <w:t xml:space="preserve">import </w:t>
      </w:r>
      <w:r w:rsidRPr="004F1C75">
        <w:rPr>
          <w:rFonts w:ascii="Courier New" w:eastAsia="Times New Roman" w:hAnsi="Courier New" w:cs="Courier New"/>
          <w:color w:val="A9B7C6"/>
          <w:sz w:val="20"/>
          <w:szCs w:val="20"/>
          <w:lang w:eastAsia="ro-RO"/>
        </w:rPr>
        <w:t xml:space="preserve">cv2 </w:t>
      </w:r>
      <w:r w:rsidRPr="004F1C75">
        <w:rPr>
          <w:rFonts w:ascii="Courier New" w:eastAsia="Times New Roman" w:hAnsi="Courier New" w:cs="Courier New"/>
          <w:color w:val="CC7832"/>
          <w:sz w:val="20"/>
          <w:szCs w:val="20"/>
          <w:lang w:eastAsia="ro-RO"/>
        </w:rPr>
        <w:t xml:space="preserve">as </w:t>
      </w:r>
      <w:r w:rsidRPr="004F1C75">
        <w:rPr>
          <w:rFonts w:ascii="Courier New" w:eastAsia="Times New Roman" w:hAnsi="Courier New" w:cs="Courier New"/>
          <w:color w:val="A9B7C6"/>
          <w:sz w:val="20"/>
          <w:szCs w:val="20"/>
          <w:lang w:eastAsia="ro-RO"/>
        </w:rPr>
        <w:t>cv</w:t>
      </w:r>
    </w:p>
    <w:p w:rsidR="004F1C75" w:rsidRDefault="004F1C75" w:rsidP="004F1C75">
      <w:pPr>
        <w:rPr>
          <w:lang w:val="en-US"/>
        </w:rPr>
      </w:pPr>
    </w:p>
    <w:p w:rsidR="00D5165E" w:rsidRDefault="008E13EF" w:rsidP="00EF63A2">
      <w:pPr>
        <w:ind w:firstLine="708"/>
        <w:rPr>
          <w:lang w:val="en-US"/>
        </w:rPr>
      </w:pPr>
      <w:r>
        <w:rPr>
          <w:lang w:val="en-US"/>
        </w:rPr>
        <w:t xml:space="preserve">The second step is to load in the project the image in which face detection is desired. </w:t>
      </w:r>
      <w:r w:rsidR="00EF63A2">
        <w:rPr>
          <w:lang w:val="en-US"/>
        </w:rPr>
        <w:t xml:space="preserve">One can place it in the project folder as it can be seen in figure </w:t>
      </w:r>
      <w:r w:rsidR="00987C16">
        <w:rPr>
          <w:lang w:val="en-US"/>
        </w:rPr>
        <w:t>If the image is a color one, it shall be converted to BW.</w:t>
      </w:r>
      <w:r w:rsidR="00D5165E">
        <w:rPr>
          <w:lang w:val="en-US"/>
        </w:rPr>
        <w:t xml:space="preserve"> </w:t>
      </w:r>
      <w:r w:rsidR="004D3C74">
        <w:rPr>
          <w:lang w:val="en-US"/>
        </w:rPr>
        <w:t>This is done using the following lines of code:</w:t>
      </w:r>
    </w:p>
    <w:p w:rsidR="004D3C74" w:rsidRDefault="004D3C74" w:rsidP="004D3C74">
      <w:pPr>
        <w:rPr>
          <w:lang w:val="en-US"/>
        </w:rPr>
      </w:pPr>
    </w:p>
    <w:p w:rsidR="004D3C74" w:rsidRDefault="004D3C74" w:rsidP="004D3C74">
      <w:pPr>
        <w:pStyle w:val="HTMLPreformatted"/>
        <w:shd w:val="clear" w:color="auto" w:fill="2B2B2B"/>
        <w:rPr>
          <w:color w:val="A9B7C6"/>
        </w:rPr>
      </w:pPr>
      <w:r>
        <w:rPr>
          <w:color w:val="808080"/>
        </w:rPr>
        <w:t># convert the image to grayscale for Viola-Jones</w:t>
      </w:r>
      <w:r>
        <w:rPr>
          <w:color w:val="808080"/>
        </w:rPr>
        <w:br/>
      </w:r>
      <w:r>
        <w:rPr>
          <w:color w:val="A9B7C6"/>
        </w:rPr>
        <w:t>gray_image = cv.cvtColor(open_image(</w:t>
      </w:r>
      <w:r>
        <w:rPr>
          <w:color w:val="6A8759"/>
        </w:rPr>
        <w:t>'./faces.jpg'</w:t>
      </w:r>
      <w:r>
        <w:rPr>
          <w:color w:val="A9B7C6"/>
        </w:rPr>
        <w:t>)</w:t>
      </w:r>
      <w:r>
        <w:rPr>
          <w:color w:val="CC7832"/>
        </w:rPr>
        <w:t xml:space="preserve">, </w:t>
      </w:r>
      <w:r>
        <w:rPr>
          <w:color w:val="A9B7C6"/>
        </w:rPr>
        <w:t>cv.COLOR_BGR2GRAY)</w:t>
      </w:r>
    </w:p>
    <w:p w:rsidR="004D3C74" w:rsidRDefault="004D3C74" w:rsidP="004D3C74">
      <w:pPr>
        <w:rPr>
          <w:lang w:val="en-US"/>
        </w:rPr>
      </w:pPr>
    </w:p>
    <w:p w:rsidR="00EF63A2" w:rsidRDefault="00EF63A2" w:rsidP="00EF63A2">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EF63A2" w:rsidRPr="006D2EAF" w:rsidTr="00C33CEF">
        <w:tc>
          <w:tcPr>
            <w:tcW w:w="9016" w:type="dxa"/>
          </w:tcPr>
          <w:p w:rsidR="00EF63A2" w:rsidRPr="006D2EAF" w:rsidRDefault="00EF63A2" w:rsidP="00C33CEF">
            <w:pPr>
              <w:jc w:val="center"/>
              <w:rPr>
                <w:lang w:val="en-US"/>
              </w:rPr>
            </w:pPr>
            <w:r>
              <w:rPr>
                <w:noProof/>
                <w:lang w:eastAsia="ro-RO"/>
              </w:rPr>
              <w:drawing>
                <wp:inline distT="0" distB="0" distL="0" distR="0" wp14:anchorId="41076268" wp14:editId="53570858">
                  <wp:extent cx="3984172" cy="1724591"/>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10323" cy="1735911"/>
                          </a:xfrm>
                          <a:prstGeom prst="rect">
                            <a:avLst/>
                          </a:prstGeom>
                        </pic:spPr>
                      </pic:pic>
                    </a:graphicData>
                  </a:graphic>
                </wp:inline>
              </w:drawing>
            </w:r>
          </w:p>
        </w:tc>
      </w:tr>
      <w:tr w:rsidR="00EF63A2" w:rsidRPr="006D2EAF" w:rsidTr="00C33CEF">
        <w:tc>
          <w:tcPr>
            <w:tcW w:w="9016" w:type="dxa"/>
          </w:tcPr>
          <w:p w:rsidR="00EF63A2" w:rsidRPr="006D2EAF" w:rsidRDefault="00EF63A2" w:rsidP="00C33CEF">
            <w:pPr>
              <w:jc w:val="center"/>
              <w:rPr>
                <w:lang w:val="en-US"/>
              </w:rPr>
            </w:pPr>
            <w:r>
              <w:rPr>
                <w:lang w:val="en-US"/>
              </w:rPr>
              <w:t>Fig. 5.13</w:t>
            </w:r>
            <w:r w:rsidRPr="006D2EAF">
              <w:rPr>
                <w:lang w:val="en-US"/>
              </w:rPr>
              <w:t xml:space="preserve">: </w:t>
            </w:r>
            <w:r>
              <w:rPr>
                <w:lang w:val="en-US"/>
              </w:rPr>
              <w:t>A cascade of “</w:t>
            </w:r>
            <w:r>
              <w:rPr>
                <w:i/>
                <w:lang w:val="en-US"/>
              </w:rPr>
              <w:t>n</w:t>
            </w:r>
            <w:r>
              <w:rPr>
                <w:lang w:val="en-US"/>
              </w:rPr>
              <w:t xml:space="preserve">” classifiers </w:t>
            </w:r>
          </w:p>
        </w:tc>
      </w:tr>
    </w:tbl>
    <w:p w:rsidR="00EF63A2" w:rsidRDefault="00EF63A2" w:rsidP="00EF63A2">
      <w:pPr>
        <w:rPr>
          <w:lang w:val="en-US"/>
        </w:rPr>
      </w:pPr>
    </w:p>
    <w:p w:rsidR="0052013A" w:rsidRDefault="0052013A" w:rsidP="004D3C74">
      <w:pPr>
        <w:ind w:firstLine="708"/>
        <w:rPr>
          <w:lang w:val="en-US"/>
        </w:rPr>
      </w:pPr>
      <w:r>
        <w:rPr>
          <w:lang w:val="en-US"/>
        </w:rPr>
        <w:t xml:space="preserve">In the next step, one shall load the Viola-Jones from </w:t>
      </w:r>
      <w:proofErr w:type="spellStart"/>
      <w:r>
        <w:rPr>
          <w:lang w:val="en-US"/>
        </w:rPr>
        <w:t>OpenCV</w:t>
      </w:r>
      <w:proofErr w:type="spellEnd"/>
      <w:r>
        <w:rPr>
          <w:lang w:val="en-US"/>
        </w:rPr>
        <w:t>. This is located in</w:t>
      </w:r>
      <w:r w:rsidR="00EF63A2">
        <w:rPr>
          <w:lang w:val="en-US"/>
        </w:rPr>
        <w:t xml:space="preserve"> the same folder as the </w:t>
      </w:r>
      <w:proofErr w:type="spellStart"/>
      <w:r w:rsidR="00EF63A2">
        <w:rPr>
          <w:lang w:val="en-US"/>
        </w:rPr>
        <w:t>Op</w:t>
      </w:r>
      <w:r>
        <w:rPr>
          <w:lang w:val="en-US"/>
        </w:rPr>
        <w:t>e</w:t>
      </w:r>
      <w:r w:rsidR="00EF63A2">
        <w:rPr>
          <w:lang w:val="en-US"/>
        </w:rPr>
        <w:t>n</w:t>
      </w:r>
      <w:r>
        <w:rPr>
          <w:lang w:val="en-US"/>
        </w:rPr>
        <w:t>CV</w:t>
      </w:r>
      <w:proofErr w:type="spellEnd"/>
      <w:r>
        <w:rPr>
          <w:lang w:val="en-US"/>
        </w:rPr>
        <w:t>. The path may vary depending on the version, however, the</w:t>
      </w:r>
      <w:r w:rsidR="00E712EF">
        <w:rPr>
          <w:lang w:val="en-US"/>
        </w:rPr>
        <w:t xml:space="preserve"> folder does contain multiple files. The needed one is called</w:t>
      </w:r>
      <w:r>
        <w:rPr>
          <w:lang w:val="en-US"/>
        </w:rPr>
        <w:t xml:space="preserve"> “</w:t>
      </w:r>
      <w:r w:rsidR="00E712EF">
        <w:rPr>
          <w:i/>
          <w:lang w:val="en-US"/>
        </w:rPr>
        <w:t>haarcascade_frontalface_alt.xml</w:t>
      </w:r>
      <w:r>
        <w:rPr>
          <w:lang w:val="en-US"/>
        </w:rPr>
        <w:t>”</w:t>
      </w:r>
      <w:r w:rsidR="00E712EF">
        <w:rPr>
          <w:lang w:val="en-US"/>
        </w:rPr>
        <w:t>.</w:t>
      </w:r>
      <w:r w:rsidR="004D3C74">
        <w:rPr>
          <w:lang w:val="en-US"/>
        </w:rPr>
        <w:t xml:space="preserve"> This can be seen in figure 5.13</w:t>
      </w:r>
      <w:r w:rsidR="0036135C">
        <w:rPr>
          <w:lang w:val="en-US"/>
        </w:rPr>
        <w:t>.</w:t>
      </w:r>
      <w:r w:rsidR="004D3C74">
        <w:rPr>
          <w:lang w:val="en-US"/>
        </w:rPr>
        <w:t xml:space="preserve"> The classifier is loaded using the following line of code:</w:t>
      </w:r>
    </w:p>
    <w:p w:rsidR="004D3C74" w:rsidRDefault="004D3C74" w:rsidP="004D3C74">
      <w:pPr>
        <w:pStyle w:val="HTMLPreformatted"/>
        <w:shd w:val="clear" w:color="auto" w:fill="2B2B2B"/>
        <w:rPr>
          <w:color w:val="A9B7C6"/>
        </w:rPr>
      </w:pPr>
      <w:r>
        <w:rPr>
          <w:color w:val="808080"/>
        </w:rPr>
        <w:lastRenderedPageBreak/>
        <w:t># load the Viola-Jones classifier for face detection</w:t>
      </w:r>
      <w:r>
        <w:rPr>
          <w:color w:val="808080"/>
        </w:rPr>
        <w:br/>
      </w:r>
      <w:r>
        <w:rPr>
          <w:color w:val="72737A"/>
        </w:rPr>
        <w:t xml:space="preserve">face_cascade </w:t>
      </w:r>
      <w:r>
        <w:rPr>
          <w:color w:val="A9B7C6"/>
        </w:rPr>
        <w:t xml:space="preserve">= cv.CascadeClassifier(cv.data.haarcascades + </w:t>
      </w:r>
      <w:r>
        <w:rPr>
          <w:color w:val="6A8759"/>
        </w:rPr>
        <w:t>'haarcascade_frontalface_default.xml'</w:t>
      </w:r>
      <w:r>
        <w:rPr>
          <w:color w:val="A9B7C6"/>
        </w:rPr>
        <w:t>)</w:t>
      </w:r>
    </w:p>
    <w:p w:rsidR="004D3C74" w:rsidRDefault="004D3C74" w:rsidP="004D3C74">
      <w:pPr>
        <w:rPr>
          <w:lang w:val="en-US"/>
        </w:rPr>
      </w:pPr>
    </w:p>
    <w:p w:rsidR="00157AF2" w:rsidRDefault="00157AF2" w:rsidP="004D3C74">
      <w:pPr>
        <w:rPr>
          <w:lang w:val="en-US"/>
        </w:rPr>
      </w:pPr>
      <w:r>
        <w:rPr>
          <w:lang w:val="en-US"/>
        </w:rPr>
        <w:t>The object defined above and called “</w:t>
      </w:r>
      <w:proofErr w:type="spellStart"/>
      <w:r>
        <w:rPr>
          <w:i/>
          <w:lang w:val="en-US"/>
        </w:rPr>
        <w:t>face_cascade</w:t>
      </w:r>
      <w:proofErr w:type="spellEnd"/>
      <w:r>
        <w:rPr>
          <w:lang w:val="en-US"/>
        </w:rPr>
        <w:t>” has a method called “</w:t>
      </w:r>
      <w:proofErr w:type="spellStart"/>
      <w:proofErr w:type="gramStart"/>
      <w:r>
        <w:rPr>
          <w:i/>
          <w:lang w:val="en-US"/>
        </w:rPr>
        <w:t>detectMultiScale</w:t>
      </w:r>
      <w:proofErr w:type="spellEnd"/>
      <w:r>
        <w:rPr>
          <w:i/>
          <w:lang w:val="en-US"/>
        </w:rPr>
        <w:t>(</w:t>
      </w:r>
      <w:proofErr w:type="gramEnd"/>
      <w:r>
        <w:rPr>
          <w:i/>
          <w:lang w:val="en-US"/>
        </w:rPr>
        <w:t>)</w:t>
      </w:r>
      <w:r>
        <w:rPr>
          <w:lang w:val="en-US"/>
        </w:rPr>
        <w:t>” which receives an image as a parameter (argument) and runs the classifier cascade over the image. The term “</w:t>
      </w:r>
      <w:proofErr w:type="spellStart"/>
      <w:r>
        <w:rPr>
          <w:i/>
          <w:lang w:val="en-US"/>
        </w:rPr>
        <w:t>MultiScale</w:t>
      </w:r>
      <w:proofErr w:type="spellEnd"/>
      <w:r>
        <w:rPr>
          <w:lang w:val="en-US"/>
        </w:rPr>
        <w:t>” indicates that the algorithm, looks at image sub-regions to detect faces of varying sizes:</w:t>
      </w:r>
    </w:p>
    <w:p w:rsidR="00157AF2" w:rsidRDefault="00157AF2" w:rsidP="004D3C74">
      <w:pPr>
        <w:rPr>
          <w:lang w:val="en-US"/>
        </w:rPr>
      </w:pPr>
      <w:r>
        <w:rPr>
          <w:lang w:val="en-US"/>
        </w:rPr>
        <w:t xml:space="preserve"> </w:t>
      </w:r>
    </w:p>
    <w:p w:rsidR="00157AF2" w:rsidRDefault="00157AF2" w:rsidP="00157AF2">
      <w:pPr>
        <w:pStyle w:val="HTMLPreformatted"/>
        <w:shd w:val="clear" w:color="auto" w:fill="2B2B2B"/>
        <w:rPr>
          <w:color w:val="A9B7C6"/>
        </w:rPr>
      </w:pPr>
      <w:r>
        <w:rPr>
          <w:color w:val="808080"/>
        </w:rPr>
        <w:t># detect faces in the image</w:t>
      </w:r>
      <w:r>
        <w:rPr>
          <w:color w:val="808080"/>
        </w:rPr>
        <w:br/>
      </w:r>
      <w:r>
        <w:rPr>
          <w:color w:val="A9B7C6"/>
        </w:rPr>
        <w:t>detected_faces = face_cascade.detectMultiScale(gray_image</w:t>
      </w:r>
      <w:r>
        <w:rPr>
          <w:color w:val="CC7832"/>
        </w:rPr>
        <w:t xml:space="preserve">, </w:t>
      </w:r>
      <w:r>
        <w:rPr>
          <w:color w:val="AA4926"/>
        </w:rPr>
        <w:t>scaleFactor</w:t>
      </w:r>
      <w:r>
        <w:rPr>
          <w:color w:val="A9B7C6"/>
        </w:rPr>
        <w:t>=</w:t>
      </w:r>
      <w:r>
        <w:rPr>
          <w:color w:val="6897BB"/>
        </w:rPr>
        <w:t>1.1</w:t>
      </w:r>
      <w:r>
        <w:rPr>
          <w:color w:val="CC7832"/>
        </w:rPr>
        <w:t xml:space="preserve">, </w:t>
      </w:r>
      <w:r>
        <w:rPr>
          <w:color w:val="AA4926"/>
        </w:rPr>
        <w:t>minNeighbors</w:t>
      </w:r>
      <w:r>
        <w:rPr>
          <w:color w:val="A9B7C6"/>
        </w:rPr>
        <w:t>=</w:t>
      </w:r>
      <w:r>
        <w:rPr>
          <w:color w:val="6897BB"/>
        </w:rPr>
        <w:t>5</w:t>
      </w:r>
      <w:r>
        <w:rPr>
          <w:color w:val="A9B7C6"/>
        </w:rPr>
        <w:t>)</w:t>
      </w:r>
    </w:p>
    <w:p w:rsidR="00157AF2" w:rsidRDefault="00157AF2" w:rsidP="004D3C74">
      <w:pPr>
        <w:rPr>
          <w:lang w:val="en-US"/>
        </w:rPr>
      </w:pPr>
    </w:p>
    <w:p w:rsidR="00C33CEF" w:rsidRDefault="00C33CEF" w:rsidP="004D3C74">
      <w:pPr>
        <w:rPr>
          <w:lang w:val="en-US"/>
        </w:rPr>
      </w:pPr>
      <w:r>
        <w:rPr>
          <w:lang w:val="en-US"/>
        </w:rPr>
        <w:t>The variable called “</w:t>
      </w:r>
      <w:proofErr w:type="spellStart"/>
      <w:r>
        <w:rPr>
          <w:i/>
          <w:lang w:val="en-US"/>
        </w:rPr>
        <w:t>detected_faces</w:t>
      </w:r>
      <w:proofErr w:type="spellEnd"/>
      <w:r>
        <w:rPr>
          <w:lang w:val="en-US"/>
        </w:rPr>
        <w:t xml:space="preserve">” </w:t>
      </w:r>
      <w:r w:rsidR="00066B97">
        <w:rPr>
          <w:lang w:val="en-US"/>
        </w:rPr>
        <w:t>contains the detectors for the target image. To visualize the detected faces, one shall iterate over these</w:t>
      </w:r>
      <w:r w:rsidR="00D6203A">
        <w:rPr>
          <w:lang w:val="en-US"/>
        </w:rPr>
        <w:t>:</w:t>
      </w:r>
    </w:p>
    <w:p w:rsidR="00D6203A" w:rsidRDefault="00D6203A" w:rsidP="004D3C74">
      <w:pPr>
        <w:rPr>
          <w:lang w:val="en-US"/>
        </w:rPr>
      </w:pPr>
    </w:p>
    <w:p w:rsidR="00D6203A" w:rsidRDefault="00D6203A" w:rsidP="00D6203A">
      <w:pPr>
        <w:pStyle w:val="HTMLPreformatted"/>
        <w:shd w:val="clear" w:color="auto" w:fill="2B2B2B"/>
        <w:rPr>
          <w:color w:val="A9B7C6"/>
        </w:rPr>
      </w:pPr>
      <w:r>
        <w:rPr>
          <w:color w:val="808080"/>
        </w:rPr>
        <w:t># show the faces in the image</w:t>
      </w:r>
      <w:r>
        <w:rPr>
          <w:color w:val="808080"/>
        </w:rPr>
        <w:br/>
      </w:r>
      <w:r>
        <w:rPr>
          <w:color w:val="CC7832"/>
        </w:rPr>
        <w:t xml:space="preserve">for </w:t>
      </w:r>
      <w:r>
        <w:rPr>
          <w:color w:val="A9B7C6"/>
        </w:rPr>
        <w:t>(x</w:t>
      </w:r>
      <w:r>
        <w:rPr>
          <w:color w:val="CC7832"/>
        </w:rPr>
        <w:t xml:space="preserve">, </w:t>
      </w:r>
      <w:r>
        <w:rPr>
          <w:color w:val="A9B7C6"/>
        </w:rPr>
        <w:t>y</w:t>
      </w:r>
      <w:r>
        <w:rPr>
          <w:color w:val="CC7832"/>
        </w:rPr>
        <w:t xml:space="preserve">, </w:t>
      </w:r>
      <w:r>
        <w:rPr>
          <w:color w:val="A9B7C6"/>
        </w:rPr>
        <w:t>w</w:t>
      </w:r>
      <w:r>
        <w:rPr>
          <w:color w:val="CC7832"/>
        </w:rPr>
        <w:t xml:space="preserve">, </w:t>
      </w:r>
      <w:r>
        <w:rPr>
          <w:color w:val="A9B7C6"/>
        </w:rPr>
        <w:t xml:space="preserve">h) </w:t>
      </w:r>
      <w:r>
        <w:rPr>
          <w:color w:val="CC7832"/>
        </w:rPr>
        <w:t xml:space="preserve">in </w:t>
      </w:r>
      <w:r>
        <w:rPr>
          <w:color w:val="A9B7C6"/>
        </w:rPr>
        <w:t>detected_faces:</w:t>
      </w:r>
      <w:r>
        <w:rPr>
          <w:color w:val="A9B7C6"/>
        </w:rPr>
        <w:br/>
        <w:t xml:space="preserve">    cv.rectangle(original_image</w:t>
      </w:r>
      <w:r>
        <w:rPr>
          <w:color w:val="CC7832"/>
        </w:rPr>
        <w:t xml:space="preserve">, </w:t>
      </w:r>
      <w:r>
        <w:rPr>
          <w:color w:val="A9B7C6"/>
        </w:rPr>
        <w:t>(x</w:t>
      </w:r>
      <w:r>
        <w:rPr>
          <w:color w:val="CC7832"/>
        </w:rPr>
        <w:t xml:space="preserve">, </w:t>
      </w:r>
      <w:r>
        <w:rPr>
          <w:color w:val="A9B7C6"/>
        </w:rPr>
        <w:t>y)</w:t>
      </w:r>
      <w:r>
        <w:rPr>
          <w:color w:val="CC7832"/>
        </w:rPr>
        <w:t xml:space="preserve">, </w:t>
      </w:r>
      <w:r>
        <w:rPr>
          <w:color w:val="A9B7C6"/>
        </w:rPr>
        <w:t>(x + w</w:t>
      </w:r>
      <w:r>
        <w:rPr>
          <w:color w:val="CC7832"/>
        </w:rPr>
        <w:t xml:space="preserve">, </w:t>
      </w:r>
      <w:r>
        <w:rPr>
          <w:color w:val="A9B7C6"/>
        </w:rPr>
        <w:t>y + h)</w:t>
      </w:r>
      <w:r>
        <w:rPr>
          <w:color w:val="CC7832"/>
        </w:rPr>
        <w:t xml:space="preserve">, </w:t>
      </w:r>
      <w:r>
        <w:rPr>
          <w:color w:val="A9B7C6"/>
        </w:rPr>
        <w:t>(</w:t>
      </w:r>
      <w:r>
        <w:rPr>
          <w:color w:val="6897BB"/>
        </w:rPr>
        <w:t>255</w:t>
      </w:r>
      <w:r>
        <w:rPr>
          <w:color w:val="CC7832"/>
        </w:rPr>
        <w:t xml:space="preserve">, </w:t>
      </w:r>
      <w:r>
        <w:rPr>
          <w:color w:val="6897BB"/>
        </w:rPr>
        <w:t>255</w:t>
      </w:r>
      <w:r>
        <w:rPr>
          <w:color w:val="CC7832"/>
        </w:rPr>
        <w:t xml:space="preserve">, </w:t>
      </w:r>
      <w:r>
        <w:rPr>
          <w:color w:val="6897BB"/>
        </w:rPr>
        <w:t>0</w:t>
      </w:r>
      <w:r>
        <w:rPr>
          <w:color w:val="A9B7C6"/>
        </w:rPr>
        <w:t>)</w:t>
      </w:r>
      <w:r>
        <w:rPr>
          <w:color w:val="CC7832"/>
        </w:rPr>
        <w:t xml:space="preserve">, </w:t>
      </w:r>
      <w:r>
        <w:rPr>
          <w:color w:val="6897BB"/>
        </w:rPr>
        <w:t>2</w:t>
      </w:r>
      <w:r>
        <w:rPr>
          <w:color w:val="A9B7C6"/>
        </w:rPr>
        <w:t>)</w:t>
      </w:r>
      <w:r>
        <w:rPr>
          <w:color w:val="A9B7C6"/>
        </w:rPr>
        <w:br/>
      </w:r>
      <w:r>
        <w:rPr>
          <w:color w:val="A9B7C6"/>
        </w:rPr>
        <w:br/>
        <w:t>cv.imshow(</w:t>
      </w:r>
      <w:r>
        <w:rPr>
          <w:color w:val="6A8759"/>
        </w:rPr>
        <w:t>'Detected Faces'</w:t>
      </w:r>
      <w:r>
        <w:rPr>
          <w:color w:val="CC7832"/>
        </w:rPr>
        <w:t xml:space="preserve">, </w:t>
      </w:r>
      <w:r>
        <w:rPr>
          <w:color w:val="A9B7C6"/>
        </w:rPr>
        <w:t>original_image)</w:t>
      </w:r>
    </w:p>
    <w:p w:rsidR="00D6203A" w:rsidRDefault="00D6203A" w:rsidP="004D3C74">
      <w:pPr>
        <w:rPr>
          <w:lang w:val="en-US"/>
        </w:rPr>
      </w:pPr>
    </w:p>
    <w:p w:rsidR="00ED3FCF" w:rsidRDefault="00ED3FCF" w:rsidP="00ED3FCF">
      <w:pPr>
        <w:pStyle w:val="HTMLPreformatted"/>
        <w:shd w:val="clear" w:color="auto" w:fill="2B2B2B"/>
        <w:rPr>
          <w:color w:val="A9B7C6"/>
        </w:rPr>
      </w:pPr>
      <w:r>
        <w:rPr>
          <w:color w:val="A9B7C6"/>
        </w:rPr>
        <w:t>cv.waitKey(</w:t>
      </w:r>
      <w:r>
        <w:rPr>
          <w:color w:val="6897BB"/>
        </w:rPr>
        <w:t>0</w:t>
      </w:r>
      <w:r>
        <w:rPr>
          <w:color w:val="A9B7C6"/>
        </w:rPr>
        <w:t>)</w:t>
      </w:r>
      <w:r>
        <w:rPr>
          <w:color w:val="A9B7C6"/>
        </w:rPr>
        <w:br/>
        <w:t>cv.destroyAllWindows()</w:t>
      </w:r>
    </w:p>
    <w:p w:rsidR="00ED3FCF" w:rsidRDefault="00ED3FCF" w:rsidP="00ED3FCF">
      <w:pPr>
        <w:rPr>
          <w:lang w:val="en-US"/>
        </w:rPr>
      </w:pPr>
    </w:p>
    <w:p w:rsidR="0052013A" w:rsidRPr="003E5C24" w:rsidRDefault="0052013A" w:rsidP="00ED3FCF">
      <w:pPr>
        <w:rPr>
          <w:lang w:val="en-US"/>
        </w:rPr>
      </w:pPr>
      <w:r>
        <w:rPr>
          <w:lang w:val="en-US"/>
        </w:rPr>
        <w:t xml:space="preserve"> </w:t>
      </w:r>
    </w:p>
    <w:p w:rsidR="003E5C24" w:rsidRDefault="003E5C24" w:rsidP="008679AF">
      <w:pPr>
        <w:ind w:firstLine="708"/>
        <w:rPr>
          <w:lang w:val="en-US"/>
        </w:rPr>
      </w:pPr>
    </w:p>
    <w:p w:rsidR="003E5C24" w:rsidRPr="000901B3" w:rsidRDefault="003E5C24" w:rsidP="003E5C24">
      <w:pPr>
        <w:rPr>
          <w:lang w:val="en-US"/>
        </w:rPr>
      </w:pPr>
    </w:p>
    <w:p w:rsidR="00EA4BAB" w:rsidRPr="006D2EAF" w:rsidRDefault="00EA4BAB" w:rsidP="00E648B5">
      <w:pPr>
        <w:ind w:firstLine="708"/>
        <w:rPr>
          <w:lang w:val="en-US"/>
        </w:rPr>
      </w:pPr>
    </w:p>
    <w:sectPr w:rsidR="00EA4BAB" w:rsidRPr="006D2E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C044A"/>
    <w:multiLevelType w:val="hybridMultilevel"/>
    <w:tmpl w:val="2836273E"/>
    <w:lvl w:ilvl="0" w:tplc="6656835E">
      <w:numFmt w:val="bullet"/>
      <w:lvlText w:val="-"/>
      <w:lvlJc w:val="left"/>
      <w:pPr>
        <w:ind w:left="720" w:hanging="360"/>
      </w:pPr>
      <w:rPr>
        <w:rFonts w:ascii="Calibri" w:eastAsiaTheme="minorHAnsi" w:hAnsi="Calibri" w:cs="Calibr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15:restartNumberingAfterBreak="0">
    <w:nsid w:val="26EB3388"/>
    <w:multiLevelType w:val="hybridMultilevel"/>
    <w:tmpl w:val="37FAD48E"/>
    <w:lvl w:ilvl="0" w:tplc="3FF4F0EC">
      <w:start w:val="1"/>
      <w:numFmt w:val="decimal"/>
      <w:lvlText w:val="5.%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2ED57069"/>
    <w:multiLevelType w:val="hybridMultilevel"/>
    <w:tmpl w:val="111CB4A2"/>
    <w:lvl w:ilvl="0" w:tplc="0409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64363045"/>
    <w:multiLevelType w:val="hybridMultilevel"/>
    <w:tmpl w:val="6316CD1C"/>
    <w:lvl w:ilvl="0" w:tplc="700639F2">
      <w:start w:val="1"/>
      <w:numFmt w:val="decimal"/>
      <w:lvlText w:val="5.%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0E69"/>
    <w:rsid w:val="00045636"/>
    <w:rsid w:val="00066B97"/>
    <w:rsid w:val="000901B3"/>
    <w:rsid w:val="000A38A9"/>
    <w:rsid w:val="000A3C1F"/>
    <w:rsid w:val="000A47E5"/>
    <w:rsid w:val="000C1565"/>
    <w:rsid w:val="000D658F"/>
    <w:rsid w:val="00121932"/>
    <w:rsid w:val="00122D19"/>
    <w:rsid w:val="00152D12"/>
    <w:rsid w:val="00157AF2"/>
    <w:rsid w:val="00163AB8"/>
    <w:rsid w:val="001C3611"/>
    <w:rsid w:val="001C4CC3"/>
    <w:rsid w:val="001F0E69"/>
    <w:rsid w:val="00215DB4"/>
    <w:rsid w:val="00227CDA"/>
    <w:rsid w:val="00296544"/>
    <w:rsid w:val="002C62BE"/>
    <w:rsid w:val="002E71A0"/>
    <w:rsid w:val="0032442B"/>
    <w:rsid w:val="0036135C"/>
    <w:rsid w:val="00381025"/>
    <w:rsid w:val="003A635D"/>
    <w:rsid w:val="003B7601"/>
    <w:rsid w:val="003E5C24"/>
    <w:rsid w:val="0048614D"/>
    <w:rsid w:val="004D3C74"/>
    <w:rsid w:val="004F0458"/>
    <w:rsid w:val="004F07BB"/>
    <w:rsid w:val="004F1C75"/>
    <w:rsid w:val="00502008"/>
    <w:rsid w:val="0052013A"/>
    <w:rsid w:val="0058623F"/>
    <w:rsid w:val="005F579E"/>
    <w:rsid w:val="006038E9"/>
    <w:rsid w:val="00650F94"/>
    <w:rsid w:val="00661EE6"/>
    <w:rsid w:val="006A1E70"/>
    <w:rsid w:val="006B564B"/>
    <w:rsid w:val="006C0B1C"/>
    <w:rsid w:val="006D2EAF"/>
    <w:rsid w:val="00735CC0"/>
    <w:rsid w:val="00754CA4"/>
    <w:rsid w:val="00817FA9"/>
    <w:rsid w:val="008679AF"/>
    <w:rsid w:val="00895EE9"/>
    <w:rsid w:val="008E13EF"/>
    <w:rsid w:val="008E276D"/>
    <w:rsid w:val="00931597"/>
    <w:rsid w:val="00947003"/>
    <w:rsid w:val="00980F9D"/>
    <w:rsid w:val="00987C16"/>
    <w:rsid w:val="009A2AEC"/>
    <w:rsid w:val="009B59D9"/>
    <w:rsid w:val="009E1CB8"/>
    <w:rsid w:val="00A2354A"/>
    <w:rsid w:val="00A273B2"/>
    <w:rsid w:val="00A33D79"/>
    <w:rsid w:val="00A814AE"/>
    <w:rsid w:val="00AA2D4F"/>
    <w:rsid w:val="00AB2C47"/>
    <w:rsid w:val="00B00015"/>
    <w:rsid w:val="00B932F5"/>
    <w:rsid w:val="00B942D9"/>
    <w:rsid w:val="00BB6EC0"/>
    <w:rsid w:val="00BE18EA"/>
    <w:rsid w:val="00BF25D1"/>
    <w:rsid w:val="00C023D6"/>
    <w:rsid w:val="00C10F00"/>
    <w:rsid w:val="00C2141D"/>
    <w:rsid w:val="00C33CEF"/>
    <w:rsid w:val="00C52E22"/>
    <w:rsid w:val="00C73CB4"/>
    <w:rsid w:val="00D11947"/>
    <w:rsid w:val="00D132BE"/>
    <w:rsid w:val="00D5165E"/>
    <w:rsid w:val="00D6203A"/>
    <w:rsid w:val="00D64AF6"/>
    <w:rsid w:val="00DC1977"/>
    <w:rsid w:val="00DE2197"/>
    <w:rsid w:val="00DF4371"/>
    <w:rsid w:val="00DF5C36"/>
    <w:rsid w:val="00E07F6D"/>
    <w:rsid w:val="00E648B5"/>
    <w:rsid w:val="00E712EF"/>
    <w:rsid w:val="00EA4BAB"/>
    <w:rsid w:val="00ED3FCF"/>
    <w:rsid w:val="00EF63A2"/>
    <w:rsid w:val="00F2243B"/>
    <w:rsid w:val="00F90908"/>
    <w:rsid w:val="00FD7048"/>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5903D6-B190-403B-B7E7-893F5805D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F0E6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A2D4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0E69"/>
    <w:rPr>
      <w:color w:val="0563C1" w:themeColor="hyperlink"/>
      <w:u w:val="single"/>
    </w:rPr>
  </w:style>
  <w:style w:type="paragraph" w:styleId="ListParagraph">
    <w:name w:val="List Paragraph"/>
    <w:basedOn w:val="Normal"/>
    <w:uiPriority w:val="34"/>
    <w:qFormat/>
    <w:rsid w:val="001F0E69"/>
    <w:pPr>
      <w:ind w:left="720"/>
      <w:contextualSpacing/>
    </w:pPr>
  </w:style>
  <w:style w:type="character" w:customStyle="1" w:styleId="Heading1Char">
    <w:name w:val="Heading 1 Char"/>
    <w:basedOn w:val="DefaultParagraphFont"/>
    <w:link w:val="Heading1"/>
    <w:uiPriority w:val="9"/>
    <w:rsid w:val="001F0E69"/>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1F0E69"/>
    <w:pPr>
      <w:outlineLvl w:val="9"/>
    </w:pPr>
    <w:rPr>
      <w:lang w:val="en-US"/>
    </w:rPr>
  </w:style>
  <w:style w:type="paragraph" w:styleId="TOC1">
    <w:name w:val="toc 1"/>
    <w:basedOn w:val="Normal"/>
    <w:next w:val="Normal"/>
    <w:autoRedefine/>
    <w:uiPriority w:val="39"/>
    <w:unhideWhenUsed/>
    <w:rsid w:val="001F0E69"/>
    <w:pPr>
      <w:spacing w:after="100"/>
    </w:pPr>
  </w:style>
  <w:style w:type="table" w:styleId="TableGrid">
    <w:name w:val="Table Grid"/>
    <w:basedOn w:val="TableNormal"/>
    <w:uiPriority w:val="39"/>
    <w:rsid w:val="000456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A2D4F"/>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AA2D4F"/>
    <w:pPr>
      <w:spacing w:after="100"/>
      <w:ind w:left="220"/>
    </w:pPr>
  </w:style>
  <w:style w:type="character" w:styleId="PlaceholderText">
    <w:name w:val="Placeholder Text"/>
    <w:basedOn w:val="DefaultParagraphFont"/>
    <w:uiPriority w:val="99"/>
    <w:semiHidden/>
    <w:rsid w:val="00DC1977"/>
    <w:rPr>
      <w:color w:val="808080"/>
    </w:rPr>
  </w:style>
  <w:style w:type="paragraph" w:styleId="HTMLPreformatted">
    <w:name w:val="HTML Preformatted"/>
    <w:basedOn w:val="Normal"/>
    <w:link w:val="HTMLPreformattedChar"/>
    <w:uiPriority w:val="99"/>
    <w:semiHidden/>
    <w:unhideWhenUsed/>
    <w:rsid w:val="004F1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o-RO"/>
    </w:rPr>
  </w:style>
  <w:style w:type="character" w:customStyle="1" w:styleId="HTMLPreformattedChar">
    <w:name w:val="HTML Preformatted Char"/>
    <w:basedOn w:val="DefaultParagraphFont"/>
    <w:link w:val="HTMLPreformatted"/>
    <w:uiPriority w:val="99"/>
    <w:semiHidden/>
    <w:rsid w:val="004F1C75"/>
    <w:rPr>
      <w:rFonts w:ascii="Courier New" w:eastAsia="Times New Roman" w:hAnsi="Courier New" w:cs="Courier New"/>
      <w:sz w:val="20"/>
      <w:szCs w:val="20"/>
      <w:lang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1213766">
      <w:bodyDiv w:val="1"/>
      <w:marLeft w:val="0"/>
      <w:marRight w:val="0"/>
      <w:marTop w:val="0"/>
      <w:marBottom w:val="0"/>
      <w:divBdr>
        <w:top w:val="none" w:sz="0" w:space="0" w:color="auto"/>
        <w:left w:val="none" w:sz="0" w:space="0" w:color="auto"/>
        <w:bottom w:val="none" w:sz="0" w:space="0" w:color="auto"/>
        <w:right w:val="none" w:sz="0" w:space="0" w:color="auto"/>
      </w:divBdr>
    </w:div>
    <w:div w:id="222298736">
      <w:bodyDiv w:val="1"/>
      <w:marLeft w:val="0"/>
      <w:marRight w:val="0"/>
      <w:marTop w:val="0"/>
      <w:marBottom w:val="0"/>
      <w:divBdr>
        <w:top w:val="none" w:sz="0" w:space="0" w:color="auto"/>
        <w:left w:val="none" w:sz="0" w:space="0" w:color="auto"/>
        <w:bottom w:val="none" w:sz="0" w:space="0" w:color="auto"/>
        <w:right w:val="none" w:sz="0" w:space="0" w:color="auto"/>
      </w:divBdr>
    </w:div>
    <w:div w:id="1094320919">
      <w:bodyDiv w:val="1"/>
      <w:marLeft w:val="0"/>
      <w:marRight w:val="0"/>
      <w:marTop w:val="0"/>
      <w:marBottom w:val="0"/>
      <w:divBdr>
        <w:top w:val="none" w:sz="0" w:space="0" w:color="auto"/>
        <w:left w:val="none" w:sz="0" w:space="0" w:color="auto"/>
        <w:bottom w:val="none" w:sz="0" w:space="0" w:color="auto"/>
        <w:right w:val="none" w:sz="0" w:space="0" w:color="auto"/>
      </w:divBdr>
    </w:div>
    <w:div w:id="1903055808">
      <w:bodyDiv w:val="1"/>
      <w:marLeft w:val="0"/>
      <w:marRight w:val="0"/>
      <w:marTop w:val="0"/>
      <w:marBottom w:val="0"/>
      <w:divBdr>
        <w:top w:val="none" w:sz="0" w:space="0" w:color="auto"/>
        <w:left w:val="none" w:sz="0" w:space="0" w:color="auto"/>
        <w:bottom w:val="none" w:sz="0" w:space="0" w:color="auto"/>
        <w:right w:val="none" w:sz="0" w:space="0" w:color="auto"/>
      </w:divBdr>
    </w:div>
    <w:div w:id="1922568485">
      <w:bodyDiv w:val="1"/>
      <w:marLeft w:val="0"/>
      <w:marRight w:val="0"/>
      <w:marTop w:val="0"/>
      <w:marBottom w:val="0"/>
      <w:divBdr>
        <w:top w:val="none" w:sz="0" w:space="0" w:color="auto"/>
        <w:left w:val="none" w:sz="0" w:space="0" w:color="auto"/>
        <w:bottom w:val="none" w:sz="0" w:space="0" w:color="auto"/>
        <w:right w:val="none" w:sz="0" w:space="0" w:color="auto"/>
      </w:divBdr>
    </w:div>
    <w:div w:id="2101640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realpython.com/traditional-face-detection-python/"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C33681-6214-4982-8264-9372F91198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2343</Words>
  <Characters>13591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rares stanciu</dc:creator>
  <cp:keywords/>
  <dc:description/>
  <cp:lastModifiedBy>rares stanciu</cp:lastModifiedBy>
  <cp:revision>2</cp:revision>
  <dcterms:created xsi:type="dcterms:W3CDTF">2025-12-31T14:36:00Z</dcterms:created>
  <dcterms:modified xsi:type="dcterms:W3CDTF">2025-12-31T14:36:00Z</dcterms:modified>
</cp:coreProperties>
</file>