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8629" w14:textId="77777777" w:rsidR="00092AD8" w:rsidRPr="00042A8B" w:rsidRDefault="00092AD8" w:rsidP="00092AD8">
      <w:pPr>
        <w:rPr>
          <w:rFonts w:ascii="Times New Roman" w:hAnsi="Times New Roman"/>
          <w:noProof/>
        </w:rPr>
      </w:pPr>
      <w:r>
        <w:rPr>
          <w:rFonts w:ascii="Times New Roman" w:hAnsi="Times New Roman"/>
          <w:noProof/>
        </w:rPr>
        <w:t>{Date}</w:t>
      </w:r>
    </w:p>
    <w:p w14:paraId="3E05B8F3" w14:textId="77777777" w:rsidR="00092AD8" w:rsidRPr="00042A8B" w:rsidRDefault="00092AD8" w:rsidP="00092AD8">
      <w:pPr>
        <w:rPr>
          <w:rFonts w:ascii="Times New Roman" w:hAnsi="Times New Roman"/>
        </w:rPr>
      </w:pPr>
    </w:p>
    <w:p w14:paraId="54B32487" w14:textId="778D2283" w:rsidR="000F19F9" w:rsidRPr="00042A8B" w:rsidRDefault="00092AD8" w:rsidP="00092AD8">
      <w:pPr>
        <w:rPr>
          <w:rFonts w:ascii="Times New Roman" w:hAnsi="Times New Roman"/>
        </w:rPr>
      </w:pPr>
      <w:r w:rsidRPr="00042A8B">
        <w:rPr>
          <w:rFonts w:ascii="Times New Roman" w:hAnsi="Times New Roman"/>
        </w:rPr>
        <w:t>The Bank of New York Mellon SA/NV</w:t>
      </w:r>
      <w:r w:rsidRPr="00042A8B" w:rsidDel="007534C6">
        <w:rPr>
          <w:rFonts w:ascii="Times New Roman" w:hAnsi="Times New Roman"/>
        </w:rPr>
        <w:t xml:space="preserve"> </w:t>
      </w:r>
      <w:r w:rsidRPr="00042A8B">
        <w:rPr>
          <w:rFonts w:ascii="Times New Roman" w:hAnsi="Times New Roman"/>
        </w:rPr>
        <w:t>/ The Bank of New York Mellon (the "</w:t>
      </w:r>
      <w:r w:rsidRPr="00042A8B">
        <w:rPr>
          <w:rFonts w:ascii="Times New Roman" w:hAnsi="Times New Roman"/>
          <w:b/>
        </w:rPr>
        <w:t>Custodian</w:t>
      </w:r>
      <w:r w:rsidRPr="00042A8B">
        <w:rPr>
          <w:rFonts w:ascii="Times New Roman" w:hAnsi="Times New Roman"/>
        </w:rPr>
        <w:t>")</w:t>
      </w:r>
    </w:p>
    <w:p w14:paraId="381557B0" w14:textId="25D1D6BA" w:rsidR="000F19F9" w:rsidRPr="00042A8B" w:rsidRDefault="00092AD8" w:rsidP="00092AD8">
      <w:pPr>
        <w:rPr>
          <w:rFonts w:ascii="Times New Roman" w:hAnsi="Times New Roman"/>
        </w:rPr>
      </w:pPr>
      <w:r w:rsidRPr="00042A8B">
        <w:rPr>
          <w:rFonts w:ascii="Times New Roman" w:hAnsi="Times New Roman"/>
        </w:rPr>
        <w:t>c/o: Residual Settlements Team</w:t>
      </w:r>
    </w:p>
    <w:p w14:paraId="484B4947" w14:textId="0B4700D6" w:rsidR="000F19F9" w:rsidRPr="00042A8B" w:rsidRDefault="00092AD8" w:rsidP="00092AD8">
      <w:pPr>
        <w:rPr>
          <w:rFonts w:ascii="Times New Roman" w:hAnsi="Times New Roman"/>
        </w:rPr>
      </w:pPr>
      <w:r w:rsidRPr="00042A8B">
        <w:rPr>
          <w:rFonts w:ascii="Times New Roman" w:hAnsi="Times New Roman"/>
        </w:rPr>
        <w:t>One Piccadilly Gardens</w:t>
      </w:r>
    </w:p>
    <w:p w14:paraId="67CB4AB1" w14:textId="7CFD53E5" w:rsidR="000F19F9" w:rsidRPr="00042A8B" w:rsidRDefault="00092AD8" w:rsidP="00092AD8">
      <w:pPr>
        <w:rPr>
          <w:rFonts w:ascii="Times New Roman" w:hAnsi="Times New Roman"/>
        </w:rPr>
      </w:pPr>
      <w:r w:rsidRPr="00042A8B">
        <w:rPr>
          <w:rFonts w:ascii="Times New Roman" w:hAnsi="Times New Roman"/>
        </w:rPr>
        <w:t>Manchester</w:t>
      </w:r>
    </w:p>
    <w:p w14:paraId="168E174E" w14:textId="6420C63A" w:rsidR="000F19F9" w:rsidRPr="00042A8B" w:rsidRDefault="00092AD8" w:rsidP="00092AD8">
      <w:pPr>
        <w:rPr>
          <w:rFonts w:ascii="Times New Roman" w:hAnsi="Times New Roman"/>
        </w:rPr>
      </w:pPr>
      <w:r w:rsidRPr="00042A8B">
        <w:rPr>
          <w:rFonts w:ascii="Times New Roman" w:hAnsi="Times New Roman"/>
        </w:rPr>
        <w:t>M1 1RN</w:t>
      </w:r>
    </w:p>
    <w:p w14:paraId="30E269AC" w14:textId="77777777" w:rsidR="00092AD8" w:rsidRPr="00042A8B" w:rsidRDefault="00092AD8" w:rsidP="00092AD8">
      <w:pPr>
        <w:rPr>
          <w:rFonts w:ascii="Times New Roman" w:hAnsi="Times New Roman"/>
        </w:rPr>
      </w:pPr>
    </w:p>
    <w:p w14:paraId="78FCC77E" w14:textId="77777777" w:rsidR="00092AD8" w:rsidRPr="00042A8B" w:rsidRDefault="00092AD8" w:rsidP="00092AD8">
      <w:pPr>
        <w:rPr>
          <w:rFonts w:ascii="Times New Roman" w:hAnsi="Times New Roman"/>
        </w:rPr>
      </w:pPr>
      <w:r w:rsidRPr="00042A8B">
        <w:rPr>
          <w:rFonts w:ascii="Times New Roman" w:hAnsi="Times New Roman"/>
        </w:rPr>
        <w:t xml:space="preserve">For the attention of </w:t>
      </w:r>
      <w:r>
        <w:rPr>
          <w:rFonts w:ascii="Times New Roman" w:hAnsi="Times New Roman"/>
        </w:rPr>
        <w:t>Client Services</w:t>
      </w:r>
    </w:p>
    <w:p w14:paraId="147E2F14" w14:textId="77777777" w:rsidR="00092AD8" w:rsidRPr="00042A8B" w:rsidRDefault="00092AD8" w:rsidP="00092AD8">
      <w:pPr>
        <w:rPr>
          <w:rFonts w:ascii="Times New Roman" w:hAnsi="Times New Roman"/>
        </w:rPr>
      </w:pPr>
    </w:p>
    <w:p w14:paraId="47E0C0F2" w14:textId="77777777" w:rsidR="00092AD8" w:rsidRPr="00042A8B" w:rsidRDefault="00092AD8" w:rsidP="00092AD8">
      <w:pPr>
        <w:rPr>
          <w:rFonts w:ascii="Times New Roman" w:hAnsi="Times New Roman"/>
        </w:rPr>
      </w:pPr>
      <w:r w:rsidRPr="00042A8B">
        <w:rPr>
          <w:rFonts w:ascii="Times New Roman" w:hAnsi="Times New Roman"/>
        </w:rPr>
        <w:t>Dear Sirs</w:t>
      </w:r>
      <w:r>
        <w:rPr>
          <w:rFonts w:ascii="Times New Roman" w:hAnsi="Times New Roman"/>
        </w:rPr>
        <w:t>,</w:t>
      </w:r>
    </w:p>
    <w:p w14:paraId="1456E3FA" w14:textId="77777777" w:rsidR="00092AD8" w:rsidRPr="00042A8B" w:rsidRDefault="00092AD8" w:rsidP="00092AD8">
      <w:pPr>
        <w:rPr>
          <w:rFonts w:ascii="Times New Roman" w:hAnsi="Times New Roman"/>
        </w:rPr>
      </w:pPr>
    </w:p>
    <w:p w14:paraId="33BD9E0A" w14:textId="77777777" w:rsidR="00E85E7D" w:rsidRDefault="00E85E7D" w:rsidP="00092AD8">
      <w:pPr>
        <w:rPr>
          <w:rFonts w:ascii="Times New Roman" w:hAnsi="Times New Roman"/>
          <w:b/>
        </w:rPr>
      </w:pPr>
      <w:bookmarkStart w:id="0" w:name="_Hlk37066537"/>
      <w:bookmarkStart w:id="1" w:name="_Hlk37066944"/>
      <w:bookmarkStart w:id="2" w:name="_Hlk45711296"/>
      <w:bookmarkStart w:id="3" w:name="_Hlk54346390"/>
      <w:bookmarkStart w:id="4" w:name="_Hlk54347186"/>
      <w:bookmarkStart w:id="5" w:name="_Hlk55480934"/>
      <w:bookmarkStart w:id="6" w:name="_Hlk497225253"/>
      <w:r w:rsidRPr="00E85E7D">
        <w:rPr>
          <w:rFonts w:ascii="Times New Roman" w:hAnsi="Times New Roman"/>
          <w:b/>
        </w:rPr>
        <w:t>Full Name of Asset: {Fund_Name}</w:t>
      </w:r>
    </w:p>
    <w:p w14:paraId="68937B55" w14:textId="6858DA5A" w:rsidR="00092AD8" w:rsidRDefault="00B62C3A" w:rsidP="00092AD8">
      <w:pPr>
        <w:rPr>
          <w:rFonts w:ascii="Times New Roman" w:hAnsi="Times New Roman"/>
          <w:b/>
        </w:rPr>
      </w:pPr>
      <w:r>
        <w:rPr>
          <w:rFonts w:ascii="Times New Roman" w:hAnsi="Times New Roman"/>
          <w:b/>
        </w:rPr>
        <w:t>Unique Reference No: {ISIN}</w:t>
      </w:r>
      <w:bookmarkEnd w:id="0"/>
      <w:bookmarkEnd w:id="1"/>
      <w:bookmarkEnd w:id="2"/>
      <w:bookmarkEnd w:id="3"/>
      <w:bookmarkEnd w:id="4"/>
      <w:bookmarkEnd w:id="5"/>
    </w:p>
    <w:bookmarkEnd w:id="6"/>
    <w:p w14:paraId="7CEF5932" w14:textId="77777777" w:rsidR="00092AD8" w:rsidRPr="00042A8B" w:rsidRDefault="00092AD8" w:rsidP="00092AD8">
      <w:pPr>
        <w:rPr>
          <w:rFonts w:ascii="Times New Roman" w:hAnsi="Times New Roman"/>
        </w:rPr>
      </w:pPr>
    </w:p>
    <w:p w14:paraId="053DD3E5" w14:textId="77777777" w:rsidR="00092AD8" w:rsidRDefault="00092AD8" w:rsidP="00092AD8">
      <w:pPr>
        <w:rPr>
          <w:rFonts w:ascii="Times New Roman" w:hAnsi="Times New Roman"/>
        </w:rPr>
      </w:pPr>
      <w:r w:rsidRPr="00042A8B">
        <w:rPr>
          <w:rFonts w:ascii="Times New Roman" w:hAnsi="Times New Roman"/>
        </w:rPr>
        <w:t xml:space="preserve">We, Margetts Fund Management have entered into a custody agreement with the Custodian (the </w:t>
      </w:r>
      <w:r w:rsidRPr="00042A8B">
        <w:rPr>
          <w:rFonts w:ascii="Times New Roman" w:hAnsi="Times New Roman"/>
          <w:b/>
        </w:rPr>
        <w:t>“Agreement”</w:t>
      </w:r>
      <w:r w:rsidRPr="00042A8B">
        <w:rPr>
          <w:rFonts w:ascii="Times New Roman" w:hAnsi="Times New Roman"/>
        </w:rPr>
        <w:t>) and hereby ask you to accept this letter as our authorised instruction to open an account in respect of the above asset in the following name The Bank of New York (Nominees) Limited</w:t>
      </w:r>
      <w:r>
        <w:rPr>
          <w:rFonts w:ascii="Times New Roman" w:hAnsi="Times New Roman"/>
        </w:rPr>
        <w:t xml:space="preserve"> </w:t>
      </w:r>
      <w:r>
        <w:rPr>
          <w:rFonts w:ascii="Times New Roman" w:hAnsi="Times New Roman"/>
          <w:b/>
          <w:bCs/>
        </w:rPr>
        <w:t xml:space="preserve">{Designation_List} </w:t>
      </w:r>
      <w:r w:rsidRPr="00042A8B">
        <w:rPr>
          <w:rFonts w:ascii="Times New Roman" w:hAnsi="Times New Roman"/>
        </w:rPr>
        <w:t xml:space="preserve">(the </w:t>
      </w:r>
      <w:r w:rsidRPr="00042A8B">
        <w:rPr>
          <w:rFonts w:ascii="Times New Roman" w:hAnsi="Times New Roman"/>
          <w:b/>
        </w:rPr>
        <w:t>“Investment Account”</w:t>
      </w:r>
      <w:r w:rsidRPr="00042A8B">
        <w:rPr>
          <w:rFonts w:ascii="Times New Roman" w:hAnsi="Times New Roman"/>
        </w:rPr>
        <w:t xml:space="preserve">) as we intend to acquire the Investment and instruct you to hold legal title to the Investment in the Investment Account in the name of your nominee company (the </w:t>
      </w:r>
      <w:r w:rsidRPr="00042A8B">
        <w:rPr>
          <w:rFonts w:ascii="Times New Roman" w:hAnsi="Times New Roman"/>
          <w:b/>
        </w:rPr>
        <w:t>“Nominee</w:t>
      </w:r>
      <w:r w:rsidRPr="000860FA">
        <w:rPr>
          <w:rFonts w:ascii="Times New Roman" w:hAnsi="Times New Roman"/>
          <w:b/>
        </w:rPr>
        <w:t>”</w:t>
      </w:r>
      <w:r w:rsidRPr="000860FA">
        <w:rPr>
          <w:rFonts w:ascii="Times New Roman" w:hAnsi="Times New Roman"/>
        </w:rPr>
        <w:t>).</w:t>
      </w:r>
      <w:r>
        <w:rPr>
          <w:rFonts w:ascii="Times New Roman" w:hAnsi="Times New Roman"/>
        </w:rPr>
        <w:t xml:space="preserve"> </w:t>
      </w:r>
    </w:p>
    <w:p w14:paraId="2FF6AE11" w14:textId="77777777" w:rsidR="00092AD8" w:rsidRDefault="00092AD8" w:rsidP="00092AD8">
      <w:pPr>
        <w:rPr>
          <w:rFonts w:ascii="Times New Roman" w:hAnsi="Times New Roman"/>
        </w:rPr>
      </w:pPr>
    </w:p>
    <w:p w14:paraId="25808CA8" w14:textId="77777777" w:rsidR="00092AD8" w:rsidRDefault="00092AD8" w:rsidP="00092AD8">
      <w:pPr>
        <w:rPr>
          <w:rFonts w:ascii="Times New Roman" w:hAnsi="Times New Roman"/>
        </w:rPr>
      </w:pPr>
      <w:r>
        <w:rPr>
          <w:rFonts w:ascii="Times New Roman" w:hAnsi="Times New Roman"/>
        </w:rPr>
        <w:t xml:space="preserve">We have attached to this letter, or we shall provide or procure the delivery to you of: (i) all documentation required to be entered into by the Nominee in order to acquire legal title in the Investment (for the purpose of this letter a </w:t>
      </w:r>
      <w:r w:rsidRPr="008E44E3">
        <w:rPr>
          <w:rFonts w:ascii="Times New Roman" w:hAnsi="Times New Roman"/>
          <w:b/>
        </w:rPr>
        <w:t>“Form”</w:t>
      </w:r>
      <w:r>
        <w:rPr>
          <w:rFonts w:ascii="Times New Roman" w:hAnsi="Times New Roman"/>
        </w:rPr>
        <w:t xml:space="preserve">) and (ii) copies of the constitutive or scheme documentation constituting and/or governing the terms and conditions of the Investment (including but not limited, instruments of incorporation, articles of association, by-laws, prospectuses, KIIDs or any other analogous documentation as applicable) (together with the Form, these documents shall constitute the </w:t>
      </w:r>
      <w:r w:rsidRPr="00911737">
        <w:rPr>
          <w:rFonts w:ascii="Times New Roman" w:hAnsi="Times New Roman"/>
          <w:b/>
        </w:rPr>
        <w:t>“</w:t>
      </w:r>
      <w:r>
        <w:rPr>
          <w:rFonts w:ascii="Times New Roman" w:hAnsi="Times New Roman"/>
          <w:b/>
        </w:rPr>
        <w:t>Investment</w:t>
      </w:r>
      <w:r w:rsidRPr="00911737">
        <w:rPr>
          <w:rFonts w:ascii="Times New Roman" w:hAnsi="Times New Roman"/>
          <w:b/>
        </w:rPr>
        <w:t xml:space="preserve"> Documentation”</w:t>
      </w:r>
      <w:r>
        <w:rPr>
          <w:rFonts w:ascii="Times New Roman" w:hAnsi="Times New Roman"/>
        </w:rPr>
        <w:t xml:space="preserve">).  </w:t>
      </w:r>
    </w:p>
    <w:p w14:paraId="4FA0D1A3" w14:textId="77777777" w:rsidR="00092AD8" w:rsidRDefault="00092AD8" w:rsidP="00092AD8">
      <w:pPr>
        <w:rPr>
          <w:rFonts w:ascii="Times New Roman" w:hAnsi="Times New Roman"/>
        </w:rPr>
      </w:pPr>
    </w:p>
    <w:p w14:paraId="6797346D" w14:textId="77777777" w:rsidR="00092AD8" w:rsidRDefault="00092AD8" w:rsidP="00092AD8">
      <w:pPr>
        <w:rPr>
          <w:rFonts w:ascii="Times New Roman" w:hAnsi="Times New Roman"/>
        </w:rPr>
      </w:pPr>
      <w:r>
        <w:rPr>
          <w:rFonts w:ascii="Times New Roman" w:hAnsi="Times New Roman"/>
        </w:rPr>
        <w:t xml:space="preserve">In consideration of you opening the Account, the Nominee entering into the Form and the Nominee continuing to hold legal title to the Investment and any other matter referred to herein, </w:t>
      </w:r>
      <w:r w:rsidRPr="006C4CFF">
        <w:rPr>
          <w:rFonts w:ascii="Times New Roman" w:hAnsi="Times New Roman"/>
        </w:rPr>
        <w:t>we expressly confirm that</w:t>
      </w:r>
      <w:r>
        <w:rPr>
          <w:rFonts w:ascii="Times New Roman" w:hAnsi="Times New Roman"/>
        </w:rPr>
        <w:t>:</w:t>
      </w:r>
    </w:p>
    <w:p w14:paraId="2EC32E1D" w14:textId="77777777" w:rsidR="00092AD8" w:rsidRDefault="00092AD8" w:rsidP="00092AD8">
      <w:pPr>
        <w:rPr>
          <w:rFonts w:ascii="Times New Roman" w:hAnsi="Times New Roman"/>
        </w:rPr>
      </w:pPr>
    </w:p>
    <w:p w14:paraId="10CCD353" w14:textId="77777777" w:rsidR="00092AD8" w:rsidRDefault="00092AD8" w:rsidP="00092AD8">
      <w:pPr>
        <w:numPr>
          <w:ilvl w:val="0"/>
          <w:numId w:val="1"/>
        </w:numPr>
        <w:tabs>
          <w:tab w:val="clear" w:pos="720"/>
          <w:tab w:val="num" w:pos="360"/>
        </w:tabs>
        <w:spacing w:line="240" w:lineRule="auto"/>
        <w:ind w:left="360"/>
        <w:rPr>
          <w:rFonts w:ascii="Times New Roman" w:hAnsi="Times New Roman"/>
        </w:rPr>
      </w:pPr>
      <w:r>
        <w:rPr>
          <w:rFonts w:ascii="Times New Roman" w:hAnsi="Times New Roman"/>
        </w:rPr>
        <w:t>we have received, read and understood all of the terms and conditions associated with the Investment, including but not limited to all warranties, representations and undertakings as set out in or referred to in the Investment Documentation (as updated from time);</w:t>
      </w:r>
    </w:p>
    <w:p w14:paraId="1CD3C0E4" w14:textId="77777777" w:rsidR="00092AD8" w:rsidRDefault="00092AD8" w:rsidP="00092AD8">
      <w:pPr>
        <w:ind w:left="360"/>
        <w:rPr>
          <w:rFonts w:ascii="Times New Roman" w:hAnsi="Times New Roman"/>
        </w:rPr>
      </w:pPr>
    </w:p>
    <w:p w14:paraId="029BA4FA" w14:textId="77777777" w:rsidR="00092AD8" w:rsidRDefault="00092AD8" w:rsidP="00092AD8">
      <w:pPr>
        <w:numPr>
          <w:ilvl w:val="0"/>
          <w:numId w:val="1"/>
        </w:numPr>
        <w:tabs>
          <w:tab w:val="clear" w:pos="720"/>
          <w:tab w:val="num" w:pos="360"/>
        </w:tabs>
        <w:spacing w:line="240" w:lineRule="auto"/>
        <w:ind w:left="360"/>
        <w:rPr>
          <w:rFonts w:ascii="Times New Roman" w:hAnsi="Times New Roman"/>
        </w:rPr>
      </w:pPr>
      <w:r>
        <w:rPr>
          <w:rFonts w:ascii="Times New Roman" w:hAnsi="Times New Roman"/>
        </w:rPr>
        <w:t xml:space="preserve">we confirm that we are able to comply with those </w:t>
      </w:r>
      <w:r w:rsidRPr="00054B55">
        <w:rPr>
          <w:rFonts w:ascii="Times New Roman" w:hAnsi="Times New Roman"/>
        </w:rPr>
        <w:t xml:space="preserve">terms and conditions </w:t>
      </w:r>
      <w:r>
        <w:rPr>
          <w:rFonts w:ascii="Times New Roman" w:hAnsi="Times New Roman"/>
        </w:rPr>
        <w:t>(including the residency and all investor eligibility requirements set out therein) and agree to be bound by them in all respects;</w:t>
      </w:r>
    </w:p>
    <w:p w14:paraId="2814BC80" w14:textId="77777777" w:rsidR="00092AD8" w:rsidRDefault="00092AD8" w:rsidP="00092AD8">
      <w:pPr>
        <w:rPr>
          <w:rFonts w:ascii="Times New Roman" w:hAnsi="Times New Roman"/>
        </w:rPr>
      </w:pPr>
    </w:p>
    <w:p w14:paraId="3E903E63" w14:textId="77777777" w:rsidR="00092AD8" w:rsidRPr="00B26FC6" w:rsidRDefault="00092AD8" w:rsidP="00092AD8">
      <w:pPr>
        <w:numPr>
          <w:ilvl w:val="0"/>
          <w:numId w:val="1"/>
        </w:numPr>
        <w:tabs>
          <w:tab w:val="clear" w:pos="720"/>
          <w:tab w:val="num" w:pos="360"/>
        </w:tabs>
        <w:spacing w:line="240" w:lineRule="auto"/>
        <w:ind w:left="360"/>
        <w:rPr>
          <w:rFonts w:ascii="Times New Roman" w:hAnsi="Times New Roman"/>
        </w:rPr>
      </w:pPr>
      <w:r w:rsidRPr="00B26FC6">
        <w:rPr>
          <w:rFonts w:ascii="Times New Roman" w:hAnsi="Times New Roman"/>
        </w:rPr>
        <w:t>we are acting as principal in this matter and the Nominee is therefore acting on our behalf and as our agent in connection with the matters contained herein, including but not limited to the completion and filing of the Form and the holding of the Investment;</w:t>
      </w:r>
      <w:r w:rsidRPr="00BD6A91">
        <w:rPr>
          <w:rFonts w:ascii="Times New Roman" w:hAnsi="Times New Roman"/>
          <w:color w:val="A6A6A6"/>
        </w:rPr>
        <w:t xml:space="preserve"> </w:t>
      </w:r>
    </w:p>
    <w:p w14:paraId="3EB63C2C" w14:textId="77777777" w:rsidR="00092AD8" w:rsidRDefault="00092AD8" w:rsidP="00092AD8">
      <w:pPr>
        <w:ind w:left="360"/>
        <w:rPr>
          <w:rFonts w:ascii="Times New Roman" w:hAnsi="Times New Roman"/>
        </w:rPr>
      </w:pPr>
    </w:p>
    <w:p w14:paraId="702F4683" w14:textId="77777777" w:rsidR="00092AD8" w:rsidRDefault="00092AD8" w:rsidP="00092AD8">
      <w:pPr>
        <w:numPr>
          <w:ilvl w:val="0"/>
          <w:numId w:val="1"/>
        </w:numPr>
        <w:tabs>
          <w:tab w:val="clear" w:pos="720"/>
          <w:tab w:val="num" w:pos="360"/>
        </w:tabs>
        <w:spacing w:line="240" w:lineRule="auto"/>
        <w:ind w:left="360"/>
        <w:rPr>
          <w:rFonts w:ascii="Times New Roman" w:hAnsi="Times New Roman"/>
        </w:rPr>
      </w:pPr>
      <w:r w:rsidRPr="00054B55">
        <w:rPr>
          <w:rFonts w:ascii="Times New Roman" w:hAnsi="Times New Roman"/>
        </w:rPr>
        <w:t xml:space="preserve">we shall monitor </w:t>
      </w:r>
      <w:r>
        <w:rPr>
          <w:rFonts w:ascii="Times New Roman" w:hAnsi="Times New Roman"/>
        </w:rPr>
        <w:t xml:space="preserve">and continue to monitor </w:t>
      </w:r>
      <w:r w:rsidRPr="00054B55">
        <w:rPr>
          <w:rFonts w:ascii="Times New Roman" w:hAnsi="Times New Roman"/>
        </w:rPr>
        <w:t xml:space="preserve">at all times all of the obligations, duties and responsibilities arising as a result of the ownership of the Investment for the purposes of informing the Custodian </w:t>
      </w:r>
      <w:r>
        <w:rPr>
          <w:rFonts w:ascii="Times New Roman" w:hAnsi="Times New Roman"/>
        </w:rPr>
        <w:t xml:space="preserve">in writing </w:t>
      </w:r>
      <w:r w:rsidRPr="00054B55">
        <w:rPr>
          <w:rFonts w:ascii="Times New Roman" w:hAnsi="Times New Roman"/>
        </w:rPr>
        <w:t xml:space="preserve">should there be any change in </w:t>
      </w:r>
      <w:r w:rsidRPr="00054B55">
        <w:rPr>
          <w:rFonts w:ascii="Times New Roman" w:hAnsi="Times New Roman"/>
        </w:rPr>
        <w:lastRenderedPageBreak/>
        <w:t xml:space="preserve">any circumstance that </w:t>
      </w:r>
      <w:r>
        <w:rPr>
          <w:rFonts w:ascii="Times New Roman" w:hAnsi="Times New Roman"/>
        </w:rPr>
        <w:t xml:space="preserve">results </w:t>
      </w:r>
      <w:r w:rsidRPr="00054B55">
        <w:rPr>
          <w:rFonts w:ascii="Times New Roman" w:hAnsi="Times New Roman"/>
        </w:rPr>
        <w:t xml:space="preserve">or </w:t>
      </w:r>
      <w:r>
        <w:rPr>
          <w:rFonts w:ascii="Times New Roman" w:hAnsi="Times New Roman"/>
        </w:rPr>
        <w:t>is likely to</w:t>
      </w:r>
      <w:r w:rsidRPr="00054B55">
        <w:rPr>
          <w:rFonts w:ascii="Times New Roman" w:hAnsi="Times New Roman"/>
        </w:rPr>
        <w:t xml:space="preserve"> result in a breach of any of them</w:t>
      </w:r>
      <w:r>
        <w:rPr>
          <w:rFonts w:ascii="Times New Roman" w:hAnsi="Times New Roman"/>
        </w:rPr>
        <w:t>.  If we consider a breach has or is likely to occur we shall notify you and the Nominee immediately in order to mitigate any potential exposure to you or the Nominee</w:t>
      </w:r>
      <w:r w:rsidRPr="00054B55">
        <w:rPr>
          <w:rFonts w:ascii="Times New Roman" w:hAnsi="Times New Roman"/>
        </w:rPr>
        <w:t>;</w:t>
      </w:r>
    </w:p>
    <w:p w14:paraId="60B10A52" w14:textId="77777777" w:rsidR="00092AD8" w:rsidRDefault="00092AD8" w:rsidP="00092AD8">
      <w:pPr>
        <w:pStyle w:val="ListParagraph"/>
        <w:rPr>
          <w:rFonts w:ascii="Times New Roman" w:hAnsi="Times New Roman"/>
        </w:rPr>
      </w:pPr>
    </w:p>
    <w:p w14:paraId="02E5DA03" w14:textId="77777777" w:rsidR="00092AD8" w:rsidRDefault="00092AD8" w:rsidP="00092AD8">
      <w:pPr>
        <w:numPr>
          <w:ilvl w:val="0"/>
          <w:numId w:val="1"/>
        </w:numPr>
        <w:tabs>
          <w:tab w:val="clear" w:pos="720"/>
          <w:tab w:val="num" w:pos="360"/>
        </w:tabs>
        <w:spacing w:line="240" w:lineRule="auto"/>
        <w:ind w:left="360"/>
        <w:rPr>
          <w:rFonts w:ascii="Times New Roman" w:hAnsi="Times New Roman"/>
        </w:rPr>
      </w:pPr>
      <w:r w:rsidRPr="00054B55">
        <w:rPr>
          <w:rFonts w:ascii="Times New Roman" w:hAnsi="Times New Roman"/>
        </w:rPr>
        <w:t>we have taken appropriate legal and/or tax advice and have assessed the Investment as being suitable for our purposes</w:t>
      </w:r>
      <w:r>
        <w:rPr>
          <w:rFonts w:ascii="Times New Roman" w:hAnsi="Times New Roman"/>
        </w:rPr>
        <w:t xml:space="preserve"> and acknowledge that you or the</w:t>
      </w:r>
      <w:r w:rsidRPr="000237B2">
        <w:rPr>
          <w:rFonts w:ascii="Times New Roman" w:hAnsi="Times New Roman"/>
        </w:rPr>
        <w:t xml:space="preserve"> Nominee </w:t>
      </w:r>
      <w:r>
        <w:rPr>
          <w:rFonts w:ascii="Times New Roman" w:hAnsi="Times New Roman"/>
        </w:rPr>
        <w:t>have not (and are not required) to</w:t>
      </w:r>
      <w:r w:rsidRPr="000237B2">
        <w:rPr>
          <w:rFonts w:ascii="Times New Roman" w:hAnsi="Times New Roman"/>
        </w:rPr>
        <w:t xml:space="preserve"> obtain any separate legal or tax advice </w:t>
      </w:r>
      <w:r>
        <w:rPr>
          <w:rFonts w:ascii="Times New Roman" w:hAnsi="Times New Roman"/>
        </w:rPr>
        <w:t>or</w:t>
      </w:r>
      <w:r w:rsidRPr="000237B2">
        <w:rPr>
          <w:rFonts w:ascii="Times New Roman" w:hAnsi="Times New Roman"/>
        </w:rPr>
        <w:t xml:space="preserve"> undertake any verification of the Investment for suitability purposes</w:t>
      </w:r>
      <w:r>
        <w:rPr>
          <w:rFonts w:ascii="Times New Roman" w:hAnsi="Times New Roman"/>
        </w:rPr>
        <w:t xml:space="preserve"> or otherwise</w:t>
      </w:r>
      <w:r w:rsidRPr="00054B55">
        <w:rPr>
          <w:rFonts w:ascii="Times New Roman" w:hAnsi="Times New Roman"/>
        </w:rPr>
        <w:t>;</w:t>
      </w:r>
    </w:p>
    <w:p w14:paraId="46E95FFC" w14:textId="77777777" w:rsidR="00092AD8" w:rsidRDefault="00092AD8" w:rsidP="00092AD8">
      <w:pPr>
        <w:pStyle w:val="ListParagraph"/>
        <w:rPr>
          <w:rFonts w:ascii="Times New Roman" w:hAnsi="Times New Roman"/>
        </w:rPr>
      </w:pPr>
    </w:p>
    <w:p w14:paraId="0214178D" w14:textId="77777777" w:rsidR="00092AD8" w:rsidRPr="00B21648" w:rsidRDefault="00092AD8" w:rsidP="00092AD8">
      <w:pPr>
        <w:numPr>
          <w:ilvl w:val="0"/>
          <w:numId w:val="1"/>
        </w:numPr>
        <w:tabs>
          <w:tab w:val="clear" w:pos="720"/>
          <w:tab w:val="num" w:pos="284"/>
        </w:tabs>
        <w:spacing w:line="240" w:lineRule="auto"/>
        <w:ind w:left="284" w:hanging="284"/>
        <w:rPr>
          <w:rFonts w:ascii="Times New Roman" w:hAnsi="Times New Roman"/>
        </w:rPr>
      </w:pPr>
      <w:r w:rsidRPr="00B21648">
        <w:rPr>
          <w:rFonts w:ascii="Times New Roman" w:hAnsi="Times New Roman"/>
        </w:rPr>
        <w:t>we are aware of the minimum sum to be invested in this Investment, and we are able to meet such requi</w:t>
      </w:r>
      <w:r>
        <w:rPr>
          <w:rFonts w:ascii="Times New Roman" w:hAnsi="Times New Roman"/>
        </w:rPr>
        <w:t>rements to fund the Investment;</w:t>
      </w:r>
    </w:p>
    <w:p w14:paraId="57D82DE6" w14:textId="77777777" w:rsidR="00092AD8" w:rsidRPr="00B21648" w:rsidRDefault="00092AD8" w:rsidP="00092AD8">
      <w:pPr>
        <w:rPr>
          <w:rFonts w:ascii="Times New Roman" w:hAnsi="Times New Roman"/>
        </w:rPr>
      </w:pPr>
    </w:p>
    <w:p w14:paraId="1B65BACF" w14:textId="77777777" w:rsidR="00092AD8" w:rsidRPr="00B21648" w:rsidRDefault="00092AD8" w:rsidP="00092AD8">
      <w:pPr>
        <w:numPr>
          <w:ilvl w:val="0"/>
          <w:numId w:val="1"/>
        </w:numPr>
        <w:tabs>
          <w:tab w:val="clear" w:pos="720"/>
          <w:tab w:val="num" w:pos="360"/>
        </w:tabs>
        <w:spacing w:line="240" w:lineRule="auto"/>
        <w:ind w:left="360"/>
        <w:rPr>
          <w:rFonts w:ascii="Times New Roman" w:hAnsi="Times New Roman"/>
        </w:rPr>
      </w:pPr>
      <w:r w:rsidRPr="00B21648">
        <w:rPr>
          <w:rFonts w:ascii="Times New Roman" w:hAnsi="Times New Roman"/>
        </w:rPr>
        <w:t>we have completed or procured the completion of all Know Your Client and Anti Money Laundering checks, as required by the Form and in accordance with all applicable laws and regulations, on all clients investing in the Investment; and</w:t>
      </w:r>
    </w:p>
    <w:p w14:paraId="28BC510C" w14:textId="77777777" w:rsidR="00092AD8" w:rsidRPr="00B21648" w:rsidRDefault="00092AD8" w:rsidP="00092AD8">
      <w:pPr>
        <w:ind w:left="360"/>
        <w:rPr>
          <w:rFonts w:ascii="Times New Roman" w:hAnsi="Times New Roman"/>
        </w:rPr>
      </w:pPr>
    </w:p>
    <w:p w14:paraId="5B7DF587" w14:textId="77777777" w:rsidR="00092AD8" w:rsidRPr="00B21648" w:rsidRDefault="00092AD8" w:rsidP="00092AD8">
      <w:pPr>
        <w:numPr>
          <w:ilvl w:val="0"/>
          <w:numId w:val="1"/>
        </w:numPr>
        <w:tabs>
          <w:tab w:val="clear" w:pos="720"/>
          <w:tab w:val="num" w:pos="360"/>
        </w:tabs>
        <w:spacing w:line="240" w:lineRule="auto"/>
        <w:ind w:left="360"/>
        <w:rPr>
          <w:rFonts w:ascii="Times New Roman" w:hAnsi="Times New Roman"/>
        </w:rPr>
      </w:pPr>
      <w:r w:rsidRPr="00B21648">
        <w:rPr>
          <w:rFonts w:ascii="Times New Roman" w:hAnsi="Times New Roman"/>
        </w:rPr>
        <w:t xml:space="preserve">we instruct you to request that all dividends on the Investment to be received by the Nominee in </w:t>
      </w:r>
      <w:r w:rsidRPr="00077714">
        <w:rPr>
          <w:rFonts w:ascii="Times New Roman" w:hAnsi="Times New Roman"/>
        </w:rPr>
        <w:t>cash</w:t>
      </w:r>
    </w:p>
    <w:p w14:paraId="0A41106A" w14:textId="77777777" w:rsidR="00092AD8" w:rsidRPr="00B21648" w:rsidRDefault="00092AD8" w:rsidP="00092AD8">
      <w:pPr>
        <w:ind w:left="720"/>
        <w:rPr>
          <w:rFonts w:ascii="Times New Roman" w:hAnsi="Times New Roman"/>
        </w:rPr>
      </w:pPr>
    </w:p>
    <w:p w14:paraId="7D1F7A36" w14:textId="77777777" w:rsidR="00092AD8" w:rsidRPr="00B21648" w:rsidRDefault="00092AD8" w:rsidP="00092AD8">
      <w:pPr>
        <w:numPr>
          <w:ilvl w:val="0"/>
          <w:numId w:val="1"/>
        </w:numPr>
        <w:tabs>
          <w:tab w:val="clear" w:pos="720"/>
          <w:tab w:val="num" w:pos="360"/>
        </w:tabs>
        <w:spacing w:line="240" w:lineRule="auto"/>
        <w:ind w:left="360"/>
        <w:rPr>
          <w:rFonts w:ascii="Times New Roman" w:hAnsi="Times New Roman"/>
        </w:rPr>
      </w:pPr>
      <w:r w:rsidRPr="00B21648">
        <w:rPr>
          <w:rFonts w:ascii="Times New Roman" w:hAnsi="Times New Roman"/>
        </w:rPr>
        <w:t xml:space="preserve">we are not an </w:t>
      </w:r>
      <w:r w:rsidRPr="00077714">
        <w:rPr>
          <w:rFonts w:ascii="Times New Roman" w:hAnsi="Times New Roman"/>
        </w:rPr>
        <w:t>"Irish Resident"/"United States Resident”</w:t>
      </w:r>
      <w:r w:rsidRPr="00B21648">
        <w:rPr>
          <w:rFonts w:ascii="Times New Roman" w:hAnsi="Times New Roman"/>
        </w:rPr>
        <w:t xml:space="preserve"> nor are we acquiring the Investment for the benefit of any such person;</w:t>
      </w:r>
    </w:p>
    <w:p w14:paraId="3BA0634D" w14:textId="77777777" w:rsidR="00092AD8" w:rsidRPr="00B21648" w:rsidRDefault="00092AD8" w:rsidP="00092AD8">
      <w:pPr>
        <w:ind w:left="720"/>
        <w:rPr>
          <w:rFonts w:ascii="Times New Roman" w:hAnsi="Times New Roman"/>
        </w:rPr>
      </w:pPr>
    </w:p>
    <w:p w14:paraId="130E5A37" w14:textId="77777777" w:rsidR="00092AD8" w:rsidRPr="00B21648" w:rsidRDefault="00092AD8" w:rsidP="00092AD8">
      <w:pPr>
        <w:numPr>
          <w:ilvl w:val="0"/>
          <w:numId w:val="1"/>
        </w:numPr>
        <w:tabs>
          <w:tab w:val="clear" w:pos="720"/>
          <w:tab w:val="num" w:pos="360"/>
        </w:tabs>
        <w:spacing w:line="240" w:lineRule="auto"/>
        <w:ind w:left="360"/>
        <w:rPr>
          <w:rFonts w:ascii="Times New Roman" w:hAnsi="Times New Roman"/>
        </w:rPr>
      </w:pPr>
      <w:r w:rsidRPr="00B21648">
        <w:rPr>
          <w:rFonts w:ascii="Times New Roman" w:hAnsi="Times New Roman"/>
        </w:rPr>
        <w:t>we are not a "Benefit Plan Investor" nor are we acquiring the Investment for the benefit of any such person.</w:t>
      </w:r>
    </w:p>
    <w:p w14:paraId="28A7B045" w14:textId="77777777" w:rsidR="00092AD8" w:rsidRDefault="00092AD8" w:rsidP="00092AD8">
      <w:pPr>
        <w:pStyle w:val="ListParagraph"/>
        <w:rPr>
          <w:rFonts w:ascii="Times New Roman" w:hAnsi="Times New Roman"/>
        </w:rPr>
      </w:pPr>
    </w:p>
    <w:p w14:paraId="44221B10" w14:textId="77777777" w:rsidR="00092AD8" w:rsidRDefault="00092AD8" w:rsidP="00092AD8">
      <w:pPr>
        <w:tabs>
          <w:tab w:val="num" w:pos="360"/>
        </w:tabs>
        <w:rPr>
          <w:rFonts w:ascii="Times New Roman" w:hAnsi="Times New Roman"/>
        </w:rPr>
      </w:pPr>
      <w:r>
        <w:rPr>
          <w:rFonts w:ascii="Times New Roman" w:hAnsi="Times New Roman"/>
        </w:rPr>
        <w:t>We further acknowledge that:</w:t>
      </w:r>
    </w:p>
    <w:p w14:paraId="6B75000A" w14:textId="77777777" w:rsidR="00092AD8" w:rsidRDefault="00092AD8" w:rsidP="00092AD8">
      <w:pPr>
        <w:tabs>
          <w:tab w:val="num" w:pos="360"/>
        </w:tabs>
        <w:ind w:left="360"/>
        <w:rPr>
          <w:rFonts w:ascii="Times New Roman" w:hAnsi="Times New Roman"/>
        </w:rPr>
      </w:pPr>
    </w:p>
    <w:p w14:paraId="028F6790" w14:textId="77777777" w:rsidR="00092AD8" w:rsidRPr="005C76BD" w:rsidRDefault="00092AD8" w:rsidP="00092AD8">
      <w:pPr>
        <w:numPr>
          <w:ilvl w:val="0"/>
          <w:numId w:val="1"/>
        </w:numPr>
        <w:tabs>
          <w:tab w:val="clear" w:pos="720"/>
          <w:tab w:val="num" w:pos="360"/>
        </w:tabs>
        <w:spacing w:line="240" w:lineRule="auto"/>
        <w:ind w:left="360"/>
        <w:rPr>
          <w:rFonts w:ascii="Times New Roman" w:hAnsi="Times New Roman"/>
        </w:rPr>
      </w:pPr>
      <w:r>
        <w:rPr>
          <w:rFonts w:ascii="Times New Roman" w:hAnsi="Times New Roman"/>
        </w:rPr>
        <w:t>you or the Nominee do not provide an execution service and if the Form states that once completed it is required to be submitted directly to third party then it is done so by you or the Nominee as our agent and the Nominee is not dealing or executing a trade, merely submitting the Form to such third party on our behalf; and</w:t>
      </w:r>
    </w:p>
    <w:p w14:paraId="5284B064" w14:textId="77777777" w:rsidR="00092AD8" w:rsidRPr="00B26FC6" w:rsidRDefault="00092AD8" w:rsidP="00092AD8">
      <w:pPr>
        <w:rPr>
          <w:rFonts w:ascii="Times New Roman" w:hAnsi="Times New Roman"/>
        </w:rPr>
      </w:pPr>
    </w:p>
    <w:p w14:paraId="476FC532" w14:textId="77777777" w:rsidR="00092AD8" w:rsidRPr="00C522C6" w:rsidRDefault="00092AD8" w:rsidP="00092AD8">
      <w:pPr>
        <w:numPr>
          <w:ilvl w:val="0"/>
          <w:numId w:val="1"/>
        </w:numPr>
        <w:tabs>
          <w:tab w:val="clear" w:pos="720"/>
          <w:tab w:val="num" w:pos="360"/>
        </w:tabs>
        <w:spacing w:line="240" w:lineRule="auto"/>
        <w:ind w:left="360"/>
        <w:rPr>
          <w:rFonts w:ascii="Times New Roman" w:hAnsi="Times New Roman"/>
        </w:rPr>
      </w:pPr>
      <w:r>
        <w:rPr>
          <w:rFonts w:ascii="Times New Roman" w:hAnsi="Times New Roman"/>
          <w:lang w:val="en-US"/>
        </w:rPr>
        <w:t>we consent to the transmission by the Custodian and the Nominee (and any affiliated company of the Custodian and/or Nominee) of personal data provided by us to countries which are outside the European Economic Area and which may not have data protection legislation in place which is equivalent to that in place within the European Economic Area.</w:t>
      </w:r>
    </w:p>
    <w:p w14:paraId="25ECE9FB" w14:textId="77777777" w:rsidR="00092AD8" w:rsidRDefault="00092AD8" w:rsidP="00092AD8">
      <w:pPr>
        <w:pStyle w:val="ListParagraph"/>
        <w:rPr>
          <w:rFonts w:ascii="Times New Roman" w:hAnsi="Times New Roman"/>
        </w:rPr>
      </w:pPr>
    </w:p>
    <w:p w14:paraId="0CD8FB5B" w14:textId="77777777" w:rsidR="00092AD8" w:rsidRDefault="00092AD8" w:rsidP="00092AD8">
      <w:pPr>
        <w:rPr>
          <w:rFonts w:ascii="Times New Roman" w:hAnsi="Times New Roman"/>
        </w:rPr>
      </w:pPr>
      <w:r>
        <w:rPr>
          <w:rFonts w:ascii="Times New Roman" w:hAnsi="Times New Roman"/>
        </w:rPr>
        <w:t>We hereby acknowledge that the terms of the Agreement (including the indemnity provisions) shall apply to this authorised instruction and the transaction to be entered by virtue of the opening of the Investment Account and the completion, delivery and acceptance of the Form, and that such terms will to apply whilst the Custodian holds the Investment in custody and registered in the name of the Nominee.</w:t>
      </w:r>
    </w:p>
    <w:p w14:paraId="7B2F9C3C" w14:textId="77777777" w:rsidR="00092AD8" w:rsidRDefault="00092AD8" w:rsidP="00092AD8">
      <w:pPr>
        <w:rPr>
          <w:rFonts w:ascii="Times New Roman" w:hAnsi="Times New Roman"/>
        </w:rPr>
      </w:pPr>
    </w:p>
    <w:p w14:paraId="6C89A341" w14:textId="77777777" w:rsidR="00092AD8" w:rsidRDefault="00092AD8" w:rsidP="00092AD8">
      <w:pPr>
        <w:rPr>
          <w:rFonts w:ascii="Times New Roman" w:hAnsi="Times New Roman"/>
        </w:rPr>
      </w:pPr>
    </w:p>
    <w:p w14:paraId="7748DF62" w14:textId="77777777" w:rsidR="00092AD8" w:rsidRDefault="00092AD8" w:rsidP="00092AD8">
      <w:pPr>
        <w:rPr>
          <w:rFonts w:ascii="Times New Roman" w:hAnsi="Times New Roman"/>
        </w:rPr>
      </w:pPr>
      <w:r>
        <w:rPr>
          <w:rFonts w:ascii="Times New Roman" w:hAnsi="Times New Roman"/>
        </w:rPr>
        <w:t>Yours faithfully,</w:t>
      </w:r>
    </w:p>
    <w:p w14:paraId="41AEACA9" w14:textId="77777777" w:rsidR="00092AD8" w:rsidRDefault="00092AD8" w:rsidP="00092AD8">
      <w:pPr>
        <w:rPr>
          <w:rFonts w:ascii="Times New Roman" w:hAnsi="Times New Roman"/>
        </w:rPr>
      </w:pPr>
      <w:r>
        <w:rPr>
          <w:rFonts w:ascii="Times New Roman" w:hAnsi="Times New Roman"/>
          <w:noProof/>
        </w:rPr>
        <w:drawing>
          <wp:anchor distT="0" distB="0" distL="114300" distR="114300" simplePos="0" relativeHeight="251659264" behindDoc="1" locked="0" layoutInCell="1" allowOverlap="1" wp14:anchorId="1CDEA142" wp14:editId="23DD2CF5">
            <wp:simplePos x="0" y="0"/>
            <wp:positionH relativeFrom="margin">
              <wp:align>left</wp:align>
            </wp:positionH>
            <wp:positionV relativeFrom="paragraph">
              <wp:posOffset>67945</wp:posOffset>
            </wp:positionV>
            <wp:extent cx="685800" cy="643270"/>
            <wp:effectExtent l="0" t="0" r="0" b="4445"/>
            <wp:wrapNone/>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 cy="643270"/>
                    </a:xfrm>
                    <a:prstGeom prst="rect">
                      <a:avLst/>
                    </a:prstGeom>
                  </pic:spPr>
                </pic:pic>
              </a:graphicData>
            </a:graphic>
            <wp14:sizeRelH relativeFrom="page">
              <wp14:pctWidth>0</wp14:pctWidth>
            </wp14:sizeRelH>
            <wp14:sizeRelV relativeFrom="page">
              <wp14:pctHeight>0</wp14:pctHeight>
            </wp14:sizeRelV>
          </wp:anchor>
        </w:drawing>
      </w:r>
      <w:r w:rsidRPr="00106D3C">
        <w:rPr>
          <w:rFonts w:ascii="Times New Roman" w:hAnsi="Times New Roman"/>
          <w:noProof/>
        </w:rPr>
        <w:drawing>
          <wp:anchor distT="0" distB="0" distL="114300" distR="114300" simplePos="0" relativeHeight="251660288" behindDoc="0" locked="0" layoutInCell="1" allowOverlap="1" wp14:anchorId="77126D85" wp14:editId="19008234">
            <wp:simplePos x="0" y="0"/>
            <wp:positionH relativeFrom="column">
              <wp:posOffset>3270250</wp:posOffset>
            </wp:positionH>
            <wp:positionV relativeFrom="paragraph">
              <wp:posOffset>139700</wp:posOffset>
            </wp:positionV>
            <wp:extent cx="809414" cy="4552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9414" cy="455295"/>
                    </a:xfrm>
                    <a:prstGeom prst="rect">
                      <a:avLst/>
                    </a:prstGeom>
                  </pic:spPr>
                </pic:pic>
              </a:graphicData>
            </a:graphic>
            <wp14:sizeRelH relativeFrom="page">
              <wp14:pctWidth>0</wp14:pctWidth>
            </wp14:sizeRelH>
            <wp14:sizeRelV relativeFrom="page">
              <wp14:pctHeight>0</wp14:pctHeight>
            </wp14:sizeRelV>
          </wp:anchor>
        </w:drawing>
      </w:r>
    </w:p>
    <w:p w14:paraId="6522A52F" w14:textId="77777777" w:rsidR="00092AD8" w:rsidRDefault="00092AD8" w:rsidP="00092AD8">
      <w:pPr>
        <w:rPr>
          <w:rFonts w:ascii="Times New Roman" w:hAnsi="Times New Roman"/>
        </w:rPr>
      </w:pPr>
    </w:p>
    <w:p w14:paraId="7D27FB73" w14:textId="77777777" w:rsidR="00092AD8" w:rsidRDefault="00092AD8" w:rsidP="00092AD8">
      <w:pPr>
        <w:rPr>
          <w:rFonts w:ascii="Times New Roman" w:hAnsi="Times New Roman"/>
        </w:rPr>
      </w:pPr>
    </w:p>
    <w:p w14:paraId="01E662E4" w14:textId="77777777" w:rsidR="00092AD8" w:rsidRPr="00172494" w:rsidRDefault="00092AD8" w:rsidP="00092AD8">
      <w:pPr>
        <w:rPr>
          <w:rFonts w:ascii="Times New Roman" w:hAnsi="Times New Roman"/>
          <w:b/>
        </w:rPr>
      </w:pPr>
      <w:r w:rsidRPr="00172494">
        <w:rPr>
          <w:rFonts w:ascii="Times New Roman" w:hAnsi="Times New Roman"/>
          <w:b/>
        </w:rPr>
        <w:t>………………………………</w:t>
      </w:r>
      <w:r w:rsidRPr="00172494">
        <w:rPr>
          <w:rFonts w:ascii="Times New Roman" w:hAnsi="Times New Roman"/>
          <w:b/>
        </w:rPr>
        <w:tab/>
      </w:r>
      <w:r w:rsidRPr="00172494">
        <w:rPr>
          <w:rFonts w:ascii="Times New Roman" w:hAnsi="Times New Roman"/>
          <w:b/>
        </w:rPr>
        <w:tab/>
      </w:r>
      <w:r w:rsidRPr="00172494">
        <w:rPr>
          <w:rFonts w:ascii="Times New Roman" w:hAnsi="Times New Roman"/>
          <w:b/>
        </w:rPr>
        <w:tab/>
      </w:r>
      <w:r w:rsidRPr="00172494">
        <w:rPr>
          <w:rFonts w:ascii="Times New Roman" w:hAnsi="Times New Roman"/>
          <w:b/>
        </w:rPr>
        <w:tab/>
        <w:t>………………………………</w:t>
      </w:r>
    </w:p>
    <w:p w14:paraId="7E6C7EE5" w14:textId="77777777" w:rsidR="00092AD8" w:rsidRPr="00172494" w:rsidRDefault="00092AD8" w:rsidP="00092AD8">
      <w:pPr>
        <w:rPr>
          <w:rFonts w:ascii="Times New Roman" w:hAnsi="Times New Roman"/>
          <w:b/>
        </w:rPr>
      </w:pPr>
      <w:r w:rsidRPr="00172494">
        <w:rPr>
          <w:rFonts w:ascii="Times New Roman" w:hAnsi="Times New Roman"/>
          <w:b/>
        </w:rPr>
        <w:t>Dmitry Konev</w:t>
      </w:r>
      <w:r w:rsidRPr="00172494">
        <w:rPr>
          <w:rFonts w:ascii="Times New Roman" w:hAnsi="Times New Roman"/>
          <w:b/>
        </w:rPr>
        <w:tab/>
      </w:r>
      <w:r w:rsidRPr="00172494">
        <w:rPr>
          <w:rFonts w:ascii="Times New Roman" w:hAnsi="Times New Roman"/>
          <w:b/>
        </w:rPr>
        <w:tab/>
      </w:r>
      <w:r w:rsidRPr="00172494">
        <w:rPr>
          <w:rFonts w:ascii="Times New Roman" w:hAnsi="Times New Roman"/>
          <w:b/>
        </w:rPr>
        <w:tab/>
      </w:r>
      <w:r w:rsidRPr="00172494">
        <w:rPr>
          <w:rFonts w:ascii="Times New Roman" w:hAnsi="Times New Roman"/>
          <w:b/>
        </w:rPr>
        <w:tab/>
      </w:r>
      <w:r w:rsidRPr="00172494">
        <w:rPr>
          <w:rFonts w:ascii="Times New Roman" w:hAnsi="Times New Roman"/>
          <w:b/>
        </w:rPr>
        <w:tab/>
      </w:r>
      <w:r w:rsidRPr="00172494">
        <w:rPr>
          <w:rFonts w:ascii="Times New Roman" w:hAnsi="Times New Roman"/>
          <w:b/>
        </w:rPr>
        <w:tab/>
      </w:r>
      <w:r>
        <w:rPr>
          <w:rFonts w:ascii="Times New Roman" w:hAnsi="Times New Roman"/>
          <w:b/>
        </w:rPr>
        <w:t>Christian Frank</w:t>
      </w:r>
    </w:p>
    <w:p w14:paraId="234D0EA2" w14:textId="77777777" w:rsidR="00092AD8" w:rsidRPr="00172494" w:rsidRDefault="00092AD8" w:rsidP="00092AD8">
      <w:pPr>
        <w:ind w:left="5040" w:hanging="5040"/>
        <w:rPr>
          <w:rFonts w:ascii="Times New Roman" w:hAnsi="Times New Roman"/>
          <w:b/>
        </w:rPr>
      </w:pPr>
      <w:r w:rsidRPr="00172494">
        <w:rPr>
          <w:rFonts w:ascii="Times New Roman" w:hAnsi="Times New Roman"/>
          <w:b/>
        </w:rPr>
        <w:t>For and on behalf of</w:t>
      </w:r>
      <w:r w:rsidRPr="00172494">
        <w:rPr>
          <w:rFonts w:ascii="Times New Roman" w:hAnsi="Times New Roman"/>
          <w:b/>
        </w:rPr>
        <w:tab/>
        <w:t>For and on behalf of</w:t>
      </w:r>
    </w:p>
    <w:p w14:paraId="5E371592" w14:textId="77777777" w:rsidR="00092AD8" w:rsidRPr="00172494" w:rsidRDefault="00092AD8" w:rsidP="00092AD8">
      <w:pPr>
        <w:ind w:left="5040" w:hanging="5040"/>
        <w:rPr>
          <w:rFonts w:ascii="Times New Roman" w:hAnsi="Times New Roman"/>
          <w:b/>
        </w:rPr>
      </w:pPr>
      <w:r w:rsidRPr="00172494">
        <w:rPr>
          <w:rFonts w:ascii="Times New Roman" w:hAnsi="Times New Roman"/>
          <w:b/>
        </w:rPr>
        <w:t>Margetts Fund Management</w:t>
      </w:r>
      <w:r w:rsidRPr="00172494">
        <w:rPr>
          <w:rFonts w:ascii="Times New Roman" w:hAnsi="Times New Roman"/>
          <w:b/>
        </w:rPr>
        <w:tab/>
        <w:t>Margetts Fund Management</w:t>
      </w:r>
    </w:p>
    <w:p w14:paraId="02436F24" w14:textId="77777777" w:rsidR="00092AD8" w:rsidRDefault="00092AD8" w:rsidP="00092AD8">
      <w:pPr>
        <w:rPr>
          <w:sz w:val="24"/>
        </w:rPr>
      </w:pPr>
    </w:p>
    <w:p w14:paraId="700B572C" w14:textId="77777777" w:rsidR="00092AD8" w:rsidRDefault="00092AD8" w:rsidP="00092AD8">
      <w:pPr>
        <w:jc w:val="right"/>
        <w:rPr>
          <w:rFonts w:ascii="Times New Roman" w:hAnsi="Times New Roman"/>
        </w:rPr>
      </w:pPr>
    </w:p>
    <w:p w14:paraId="7E1C1B6F" w14:textId="77777777" w:rsidR="00092AD8" w:rsidRPr="007F6A5C" w:rsidRDefault="00092AD8" w:rsidP="00092AD8">
      <w:pPr>
        <w:rPr>
          <w:rFonts w:ascii="Times New Roman" w:hAnsi="Times New Roman"/>
          <w:color w:val="A6A6A6"/>
          <w:szCs w:val="22"/>
        </w:rPr>
      </w:pPr>
    </w:p>
    <w:p w14:paraId="17556A30" w14:textId="77777777" w:rsidR="00092AD8" w:rsidRDefault="00092AD8" w:rsidP="00092AD8">
      <w:pPr>
        <w:jc w:val="right"/>
        <w:rPr>
          <w:rFonts w:ascii="Times New Roman" w:hAnsi="Times New Roman"/>
          <w:color w:val="A6A6A6"/>
        </w:rPr>
      </w:pPr>
      <w:r>
        <w:rPr>
          <w:rFonts w:ascii="Times New Roman" w:hAnsi="Times New Roman"/>
          <w:color w:val="A6A6A6"/>
        </w:rPr>
        <w:t>{Fund_Name}</w:t>
      </w:r>
    </w:p>
    <w:p w14:paraId="42D76677" w14:textId="77777777" w:rsidR="00092AD8" w:rsidRPr="00E463F8" w:rsidRDefault="00092AD8" w:rsidP="00092AD8">
      <w:pPr>
        <w:jc w:val="right"/>
      </w:pPr>
      <w:r>
        <w:rPr>
          <w:rFonts w:ascii="Times New Roman" w:hAnsi="Times New Roman"/>
          <w:color w:val="A6A6A6"/>
        </w:rPr>
        <w:t>{ISIN}</w:t>
      </w:r>
    </w:p>
    <w:p w14:paraId="5C82B174" w14:textId="77777777" w:rsidR="00092AD8" w:rsidRDefault="00092AD8" w:rsidP="00092AD8"/>
    <w:p w14:paraId="0904A378" w14:textId="77777777" w:rsidR="00092AD8" w:rsidRDefault="00092AD8"/>
    <w:sectPr w:rsidR="00092AD8" w:rsidSect="008E04EC">
      <w:headerReference w:type="default" r:id="rId9"/>
      <w:footerReference w:type="default" r:id="rId10"/>
      <w:headerReference w:type="first" r:id="rId11"/>
      <w:footerReference w:type="first" r:id="rId12"/>
      <w:pgSz w:w="11907" w:h="16840"/>
      <w:pgMar w:top="1440" w:right="1418" w:bottom="1440" w:left="1418" w:header="720" w:footer="0" w:gutter="0"/>
      <w:paperSrc w:first="7" w:other="7"/>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D826" w14:textId="77777777" w:rsidR="00B04237" w:rsidRDefault="00B04237">
      <w:pPr>
        <w:spacing w:line="240" w:lineRule="auto"/>
      </w:pPr>
      <w:r>
        <w:separator/>
      </w:r>
    </w:p>
  </w:endnote>
  <w:endnote w:type="continuationSeparator" w:id="0">
    <w:p w14:paraId="68634248" w14:textId="77777777" w:rsidR="00B04237" w:rsidRDefault="00B04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8ACD" w14:textId="77777777" w:rsidR="004110C6" w:rsidRPr="006B5399" w:rsidRDefault="00092AD8" w:rsidP="00A332E8">
    <w:pPr>
      <w:pStyle w:val="Footer"/>
      <w:tabs>
        <w:tab w:val="clear" w:pos="8306"/>
      </w:tabs>
      <w:jc w:val="left"/>
      <w:rPr>
        <w:rFonts w:ascii="Arial" w:hAnsi="Arial" w:cs="Arial"/>
        <w:sz w:val="14"/>
        <w:szCs w:val="14"/>
      </w:rPr>
    </w:pPr>
    <w:r w:rsidRPr="006B5399">
      <w:rPr>
        <w:rFonts w:ascii="Arial" w:hAnsi="Arial" w:cs="Arial"/>
        <w:sz w:val="14"/>
        <w:szCs w:val="14"/>
      </w:rPr>
      <w:tab/>
    </w:r>
    <w:r w:rsidRPr="006B5399">
      <w:rPr>
        <w:rFonts w:ascii="Arial" w:hAnsi="Arial" w:cs="Arial"/>
        <w:sz w:val="14"/>
        <w:szCs w:val="14"/>
      </w:rPr>
      <w:fldChar w:fldCharType="begin"/>
    </w:r>
    <w:r w:rsidRPr="006B5399">
      <w:rPr>
        <w:rFonts w:ascii="Arial" w:hAnsi="Arial" w:cs="Arial"/>
        <w:sz w:val="14"/>
        <w:szCs w:val="14"/>
      </w:rPr>
      <w:instrText xml:space="preserve"> PAGE   \* MERGEFORMAT</w:instrText>
    </w:r>
    <w:r w:rsidRPr="006B5399">
      <w:rPr>
        <w:rFonts w:ascii="Arial" w:hAnsi="Arial" w:cs="Arial"/>
        <w:sz w:val="14"/>
        <w:szCs w:val="14"/>
      </w:rPr>
      <w:fldChar w:fldCharType="separate"/>
    </w:r>
    <w:r>
      <w:rPr>
        <w:rFonts w:ascii="Arial" w:hAnsi="Arial" w:cs="Arial"/>
        <w:noProof/>
        <w:sz w:val="14"/>
        <w:szCs w:val="14"/>
      </w:rPr>
      <w:t>3</w:t>
    </w:r>
    <w:r w:rsidRPr="006B5399">
      <w:rPr>
        <w:rFonts w:ascii="Arial" w:hAnsi="Arial"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83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4394"/>
      <w:gridCol w:w="2721"/>
    </w:tblGrid>
    <w:tr w:rsidR="004110C6" w:rsidRPr="008E04EC" w14:paraId="5D585FF1" w14:textId="77777777" w:rsidTr="008E04EC">
      <w:trPr>
        <w:trHeight w:val="907"/>
      </w:trPr>
      <w:tc>
        <w:tcPr>
          <w:tcW w:w="2721" w:type="dxa"/>
        </w:tcPr>
        <w:p w14:paraId="5240B0FA" w14:textId="77777777" w:rsidR="004110C6" w:rsidRPr="008E04EC" w:rsidRDefault="00092AD8" w:rsidP="008E04EC">
          <w:pPr>
            <w:tabs>
              <w:tab w:val="center" w:pos="4513"/>
              <w:tab w:val="right" w:pos="9026"/>
            </w:tabs>
            <w:spacing w:line="240" w:lineRule="auto"/>
            <w:jc w:val="left"/>
            <w:rPr>
              <w:rFonts w:ascii="Times New Roman" w:hAnsi="Times New Roman"/>
              <w:b/>
              <w:bCs/>
              <w:color w:val="2E005C"/>
              <w:sz w:val="20"/>
            </w:rPr>
          </w:pPr>
          <w:r w:rsidRPr="008E04EC">
            <w:rPr>
              <w:rFonts w:ascii="Times New Roman" w:hAnsi="Times New Roman"/>
              <w:b/>
              <w:bCs/>
              <w:color w:val="2E005C"/>
              <w:sz w:val="20"/>
            </w:rPr>
            <w:t>HEAD OFFICE</w:t>
          </w:r>
        </w:p>
        <w:p w14:paraId="16D252CB" w14:textId="77777777" w:rsidR="004110C6" w:rsidRPr="008E04EC" w:rsidRDefault="00092AD8" w:rsidP="008E04EC">
          <w:pPr>
            <w:tabs>
              <w:tab w:val="center" w:pos="4513"/>
              <w:tab w:val="right" w:pos="9026"/>
            </w:tabs>
            <w:spacing w:line="240" w:lineRule="auto"/>
            <w:jc w:val="left"/>
            <w:rPr>
              <w:rFonts w:ascii="Times New Roman" w:hAnsi="Times New Roman"/>
              <w:color w:val="2E005C"/>
              <w:sz w:val="20"/>
            </w:rPr>
          </w:pPr>
          <w:r w:rsidRPr="008E04EC">
            <w:rPr>
              <w:rFonts w:ascii="Times New Roman" w:hAnsi="Times New Roman"/>
              <w:color w:val="2E005C"/>
              <w:sz w:val="20"/>
            </w:rPr>
            <w:t xml:space="preserve">1 SOVEREIGN COURT </w:t>
          </w:r>
        </w:p>
        <w:p w14:paraId="1DBF05C6" w14:textId="77777777" w:rsidR="004110C6" w:rsidRPr="008E04EC" w:rsidRDefault="00092AD8" w:rsidP="008E04EC">
          <w:pPr>
            <w:tabs>
              <w:tab w:val="center" w:pos="4513"/>
              <w:tab w:val="right" w:pos="9026"/>
            </w:tabs>
            <w:spacing w:line="240" w:lineRule="auto"/>
            <w:jc w:val="left"/>
            <w:rPr>
              <w:rFonts w:ascii="Times New Roman" w:hAnsi="Times New Roman"/>
              <w:color w:val="2E005C"/>
              <w:sz w:val="20"/>
            </w:rPr>
          </w:pPr>
          <w:r w:rsidRPr="008E04EC">
            <w:rPr>
              <w:rFonts w:ascii="Times New Roman" w:hAnsi="Times New Roman"/>
              <w:color w:val="2E005C"/>
              <w:sz w:val="20"/>
            </w:rPr>
            <w:t>GRAHAM STREET</w:t>
          </w:r>
        </w:p>
        <w:p w14:paraId="444D301B" w14:textId="77777777" w:rsidR="004110C6" w:rsidRPr="008E04EC" w:rsidRDefault="00092AD8" w:rsidP="008E04EC">
          <w:pPr>
            <w:tabs>
              <w:tab w:val="center" w:pos="4513"/>
              <w:tab w:val="right" w:pos="9026"/>
            </w:tabs>
            <w:spacing w:line="240" w:lineRule="auto"/>
            <w:jc w:val="left"/>
            <w:rPr>
              <w:rFonts w:ascii="Times New Roman" w:hAnsi="Times New Roman"/>
              <w:color w:val="2E005C"/>
              <w:sz w:val="20"/>
            </w:rPr>
          </w:pPr>
          <w:r w:rsidRPr="008E04EC">
            <w:rPr>
              <w:rFonts w:ascii="Times New Roman" w:hAnsi="Times New Roman"/>
              <w:color w:val="2E005C"/>
              <w:sz w:val="20"/>
            </w:rPr>
            <w:t>BIRMINGHAM</w:t>
          </w:r>
        </w:p>
        <w:p w14:paraId="603B57F8" w14:textId="77777777" w:rsidR="004110C6" w:rsidRPr="008E04EC" w:rsidRDefault="00092AD8" w:rsidP="008E04EC">
          <w:pPr>
            <w:tabs>
              <w:tab w:val="center" w:pos="4513"/>
              <w:tab w:val="right" w:pos="9026"/>
            </w:tabs>
            <w:spacing w:line="240" w:lineRule="auto"/>
            <w:jc w:val="left"/>
            <w:rPr>
              <w:rFonts w:ascii="Times New Roman" w:hAnsi="Times New Roman"/>
              <w:color w:val="2E005C"/>
              <w:sz w:val="20"/>
            </w:rPr>
          </w:pPr>
          <w:r w:rsidRPr="008E04EC">
            <w:rPr>
              <w:rFonts w:ascii="Times New Roman" w:hAnsi="Times New Roman"/>
              <w:color w:val="2E005C"/>
              <w:sz w:val="20"/>
            </w:rPr>
            <w:t>B1 3JR</w:t>
          </w:r>
        </w:p>
        <w:p w14:paraId="5FAAAEF7" w14:textId="77777777" w:rsidR="004110C6" w:rsidRPr="008E04EC" w:rsidRDefault="00000000" w:rsidP="008E04EC">
          <w:pPr>
            <w:tabs>
              <w:tab w:val="center" w:pos="4513"/>
              <w:tab w:val="right" w:pos="9026"/>
            </w:tabs>
            <w:spacing w:line="240" w:lineRule="auto"/>
            <w:jc w:val="left"/>
            <w:rPr>
              <w:rFonts w:ascii="Times New Roman" w:hAnsi="Times New Roman"/>
              <w:color w:val="2E005C"/>
              <w:sz w:val="20"/>
            </w:rPr>
          </w:pPr>
        </w:p>
        <w:p w14:paraId="32072CD2" w14:textId="77777777" w:rsidR="004110C6" w:rsidRPr="008E04EC" w:rsidRDefault="00092AD8" w:rsidP="008E04EC">
          <w:pPr>
            <w:tabs>
              <w:tab w:val="center" w:pos="4513"/>
              <w:tab w:val="right" w:pos="9026"/>
            </w:tabs>
            <w:spacing w:line="240" w:lineRule="auto"/>
            <w:jc w:val="left"/>
            <w:rPr>
              <w:rFonts w:ascii="Times New Roman" w:hAnsi="Times New Roman"/>
              <w:color w:val="2E005C"/>
              <w:sz w:val="20"/>
            </w:rPr>
          </w:pPr>
          <w:r w:rsidRPr="008E04EC">
            <w:rPr>
              <w:rFonts w:ascii="Times New Roman" w:hAnsi="Times New Roman"/>
              <w:color w:val="2E005C"/>
              <w:sz w:val="20"/>
            </w:rPr>
            <w:t>TELEPHONE: 0121 236 2380</w:t>
          </w:r>
        </w:p>
        <w:p w14:paraId="584F4E20" w14:textId="77777777" w:rsidR="004110C6" w:rsidRPr="008E04EC" w:rsidRDefault="00092AD8" w:rsidP="008E04EC">
          <w:pPr>
            <w:spacing w:line="240" w:lineRule="auto"/>
            <w:jc w:val="left"/>
            <w:rPr>
              <w:rFonts w:ascii="Times New Roman" w:hAnsi="Times New Roman"/>
              <w:color w:val="2E005C"/>
              <w:sz w:val="20"/>
            </w:rPr>
          </w:pPr>
          <w:r w:rsidRPr="008E04EC">
            <w:rPr>
              <w:rFonts w:ascii="Times New Roman" w:hAnsi="Times New Roman"/>
              <w:color w:val="2E005C"/>
              <w:sz w:val="20"/>
            </w:rPr>
            <w:t>FACSIMILE: 0121 236 2330</w:t>
          </w:r>
        </w:p>
      </w:tc>
      <w:tc>
        <w:tcPr>
          <w:tcW w:w="4394" w:type="dxa"/>
        </w:tcPr>
        <w:p w14:paraId="757519A8" w14:textId="77777777" w:rsidR="004110C6" w:rsidRPr="008E04EC" w:rsidRDefault="00092AD8" w:rsidP="008E04EC">
          <w:pPr>
            <w:tabs>
              <w:tab w:val="center" w:pos="4513"/>
              <w:tab w:val="right" w:pos="9026"/>
            </w:tabs>
            <w:spacing w:line="240" w:lineRule="auto"/>
            <w:jc w:val="center"/>
            <w:rPr>
              <w:rFonts w:ascii="Times New Roman" w:hAnsi="Times New Roman"/>
              <w:b/>
              <w:bCs/>
              <w:color w:val="2E005C"/>
              <w:sz w:val="20"/>
            </w:rPr>
          </w:pPr>
          <w:r w:rsidRPr="008E04EC">
            <w:rPr>
              <w:rFonts w:ascii="Times New Roman" w:hAnsi="Times New Roman"/>
              <w:b/>
              <w:bCs/>
              <w:color w:val="2E005C"/>
              <w:sz w:val="20"/>
            </w:rPr>
            <w:t>MARGETTS FUND MANAGEMENT LTD</w:t>
          </w:r>
        </w:p>
        <w:p w14:paraId="286641C9" w14:textId="77777777" w:rsidR="004110C6" w:rsidRPr="008E04EC" w:rsidRDefault="00000000" w:rsidP="008E04EC">
          <w:pPr>
            <w:spacing w:line="240" w:lineRule="auto"/>
            <w:jc w:val="center"/>
            <w:rPr>
              <w:rFonts w:ascii="Times New Roman" w:hAnsi="Times New Roman"/>
              <w:color w:val="2E005C"/>
              <w:sz w:val="20"/>
            </w:rPr>
          </w:pPr>
        </w:p>
        <w:p w14:paraId="75F68A51" w14:textId="77777777" w:rsidR="004110C6" w:rsidRPr="008E04EC" w:rsidRDefault="00092AD8" w:rsidP="008E04EC">
          <w:pPr>
            <w:spacing w:line="240" w:lineRule="auto"/>
            <w:jc w:val="center"/>
            <w:rPr>
              <w:rFonts w:ascii="Times New Roman" w:hAnsi="Times New Roman"/>
              <w:color w:val="2E005C"/>
              <w:sz w:val="20"/>
            </w:rPr>
          </w:pPr>
          <w:r w:rsidRPr="008E04EC">
            <w:rPr>
              <w:rFonts w:ascii="Times New Roman" w:hAnsi="Times New Roman"/>
              <w:color w:val="2E005C"/>
              <w:sz w:val="20"/>
            </w:rPr>
            <w:t>www.margetts.com</w:t>
          </w:r>
        </w:p>
        <w:p w14:paraId="0E253E83" w14:textId="77777777" w:rsidR="004110C6" w:rsidRPr="008E04EC" w:rsidRDefault="00092AD8" w:rsidP="008E04EC">
          <w:pPr>
            <w:spacing w:line="240" w:lineRule="auto"/>
            <w:jc w:val="center"/>
            <w:rPr>
              <w:rFonts w:ascii="Times New Roman" w:hAnsi="Times New Roman"/>
              <w:color w:val="2E005C"/>
              <w:sz w:val="20"/>
            </w:rPr>
          </w:pPr>
          <w:r w:rsidRPr="008E04EC">
            <w:rPr>
              <w:rFonts w:ascii="Times New Roman" w:hAnsi="Times New Roman"/>
              <w:color w:val="2E005C"/>
              <w:sz w:val="20"/>
            </w:rPr>
            <w:t>VAT No. (GB) 795 0415 16</w:t>
          </w:r>
        </w:p>
        <w:p w14:paraId="45DBEF72" w14:textId="77777777" w:rsidR="004110C6" w:rsidRPr="008E04EC" w:rsidRDefault="00092AD8" w:rsidP="008E04EC">
          <w:pPr>
            <w:spacing w:line="240" w:lineRule="auto"/>
            <w:jc w:val="center"/>
            <w:rPr>
              <w:rFonts w:ascii="Times New Roman" w:hAnsi="Times New Roman"/>
              <w:color w:val="2E005C"/>
              <w:sz w:val="20"/>
            </w:rPr>
          </w:pPr>
          <w:r w:rsidRPr="008E04EC">
            <w:rPr>
              <w:rFonts w:ascii="Times New Roman" w:hAnsi="Times New Roman"/>
              <w:color w:val="2E005C"/>
              <w:sz w:val="20"/>
            </w:rPr>
            <w:t>Registered in England No. 4158249</w:t>
          </w:r>
        </w:p>
        <w:p w14:paraId="217DC9AC" w14:textId="77777777" w:rsidR="004110C6" w:rsidRPr="008E04EC" w:rsidRDefault="00000000" w:rsidP="008E04EC">
          <w:pPr>
            <w:spacing w:line="240" w:lineRule="auto"/>
            <w:jc w:val="center"/>
            <w:rPr>
              <w:rFonts w:ascii="Times New Roman" w:hAnsi="Times New Roman"/>
              <w:color w:val="2E005C"/>
              <w:sz w:val="20"/>
            </w:rPr>
          </w:pPr>
        </w:p>
        <w:p w14:paraId="71AE9C7B" w14:textId="77777777" w:rsidR="004110C6" w:rsidRPr="008E04EC" w:rsidRDefault="00092AD8" w:rsidP="008E04EC">
          <w:pPr>
            <w:spacing w:line="240" w:lineRule="auto"/>
            <w:jc w:val="center"/>
            <w:rPr>
              <w:rFonts w:ascii="Times New Roman" w:hAnsi="Times New Roman"/>
              <w:color w:val="2E005C"/>
              <w:sz w:val="20"/>
            </w:rPr>
          </w:pPr>
          <w:r w:rsidRPr="008E04EC">
            <w:rPr>
              <w:rFonts w:ascii="Times New Roman" w:hAnsi="Times New Roman"/>
              <w:color w:val="2E005C"/>
              <w:sz w:val="20"/>
            </w:rPr>
            <w:t>Authorised and regulated by the Financial Conduct Authority</w:t>
          </w:r>
        </w:p>
      </w:tc>
      <w:tc>
        <w:tcPr>
          <w:tcW w:w="2721" w:type="dxa"/>
        </w:tcPr>
        <w:p w14:paraId="52B60215" w14:textId="77777777" w:rsidR="004110C6" w:rsidRPr="008E04EC" w:rsidRDefault="00092AD8" w:rsidP="008E04EC">
          <w:pPr>
            <w:spacing w:line="240" w:lineRule="auto"/>
            <w:jc w:val="right"/>
            <w:rPr>
              <w:rFonts w:ascii="Times New Roman" w:hAnsi="Times New Roman"/>
              <w:b/>
              <w:bCs/>
              <w:color w:val="2E005C"/>
              <w:sz w:val="20"/>
            </w:rPr>
          </w:pPr>
          <w:r w:rsidRPr="008E04EC">
            <w:rPr>
              <w:rFonts w:ascii="Times New Roman" w:hAnsi="Times New Roman"/>
              <w:b/>
              <w:bCs/>
              <w:color w:val="2E005C"/>
              <w:sz w:val="20"/>
            </w:rPr>
            <w:t>DEALING</w:t>
          </w:r>
        </w:p>
        <w:p w14:paraId="2B7AD2F2" w14:textId="77777777" w:rsidR="004110C6" w:rsidRPr="008E04EC" w:rsidRDefault="00092AD8" w:rsidP="008E04EC">
          <w:pPr>
            <w:spacing w:line="240" w:lineRule="auto"/>
            <w:jc w:val="right"/>
            <w:rPr>
              <w:rFonts w:ascii="Times New Roman" w:hAnsi="Times New Roman"/>
              <w:color w:val="2E005C"/>
              <w:sz w:val="20"/>
            </w:rPr>
          </w:pPr>
          <w:r w:rsidRPr="008E04EC">
            <w:rPr>
              <w:rFonts w:ascii="Times New Roman" w:hAnsi="Times New Roman"/>
              <w:color w:val="2E005C"/>
              <w:sz w:val="20"/>
            </w:rPr>
            <w:t>PO BOX 17067</w:t>
          </w:r>
        </w:p>
        <w:p w14:paraId="21FB564C" w14:textId="77777777" w:rsidR="004110C6" w:rsidRPr="008E04EC" w:rsidRDefault="00092AD8" w:rsidP="008E04EC">
          <w:pPr>
            <w:spacing w:line="240" w:lineRule="auto"/>
            <w:jc w:val="right"/>
            <w:rPr>
              <w:rFonts w:ascii="Times New Roman" w:hAnsi="Times New Roman"/>
              <w:color w:val="2E005C"/>
              <w:sz w:val="20"/>
            </w:rPr>
          </w:pPr>
          <w:r w:rsidRPr="008E04EC">
            <w:rPr>
              <w:rFonts w:ascii="Times New Roman" w:hAnsi="Times New Roman"/>
              <w:color w:val="2E005C"/>
              <w:sz w:val="20"/>
            </w:rPr>
            <w:t>BIRMINGHAM</w:t>
          </w:r>
        </w:p>
        <w:p w14:paraId="422A66EB" w14:textId="77777777" w:rsidR="004110C6" w:rsidRPr="008E04EC" w:rsidRDefault="00092AD8" w:rsidP="008E04EC">
          <w:pPr>
            <w:spacing w:line="240" w:lineRule="auto"/>
            <w:jc w:val="right"/>
            <w:rPr>
              <w:rFonts w:ascii="Times New Roman" w:hAnsi="Times New Roman"/>
              <w:color w:val="2E005C"/>
              <w:sz w:val="20"/>
            </w:rPr>
          </w:pPr>
          <w:r w:rsidRPr="008E04EC">
            <w:rPr>
              <w:rFonts w:ascii="Times New Roman" w:hAnsi="Times New Roman"/>
              <w:color w:val="2E005C"/>
              <w:sz w:val="20"/>
            </w:rPr>
            <w:t>B2 2HL</w:t>
          </w:r>
        </w:p>
        <w:p w14:paraId="6FBB1FE2" w14:textId="77777777" w:rsidR="004110C6" w:rsidRPr="008E04EC" w:rsidRDefault="00000000" w:rsidP="008E04EC">
          <w:pPr>
            <w:spacing w:line="240" w:lineRule="auto"/>
            <w:jc w:val="right"/>
            <w:rPr>
              <w:rFonts w:ascii="Times New Roman" w:hAnsi="Times New Roman"/>
              <w:color w:val="2E005C"/>
              <w:sz w:val="20"/>
            </w:rPr>
          </w:pPr>
        </w:p>
        <w:p w14:paraId="78C30B1F" w14:textId="77777777" w:rsidR="004110C6" w:rsidRPr="008E04EC" w:rsidRDefault="00000000" w:rsidP="008E04EC">
          <w:pPr>
            <w:spacing w:line="240" w:lineRule="auto"/>
            <w:jc w:val="right"/>
            <w:rPr>
              <w:rFonts w:ascii="Times New Roman" w:hAnsi="Times New Roman"/>
              <w:color w:val="2E005C"/>
              <w:sz w:val="20"/>
            </w:rPr>
          </w:pPr>
        </w:p>
        <w:p w14:paraId="6D8EA55C" w14:textId="77777777" w:rsidR="004110C6" w:rsidRPr="008E04EC" w:rsidRDefault="00092AD8" w:rsidP="008E04EC">
          <w:pPr>
            <w:spacing w:line="240" w:lineRule="auto"/>
            <w:jc w:val="right"/>
            <w:rPr>
              <w:rFonts w:ascii="Times New Roman" w:hAnsi="Times New Roman"/>
              <w:color w:val="2E005C"/>
              <w:sz w:val="20"/>
            </w:rPr>
          </w:pPr>
          <w:r w:rsidRPr="008E04EC">
            <w:rPr>
              <w:rFonts w:ascii="Times New Roman" w:hAnsi="Times New Roman"/>
              <w:color w:val="2E005C"/>
              <w:sz w:val="20"/>
            </w:rPr>
            <w:t>TELEPHONE: 0345 607 6808</w:t>
          </w:r>
        </w:p>
        <w:p w14:paraId="146AB96E" w14:textId="77777777" w:rsidR="004110C6" w:rsidRPr="008E04EC" w:rsidRDefault="00092AD8" w:rsidP="008E04EC">
          <w:pPr>
            <w:spacing w:line="240" w:lineRule="auto"/>
            <w:jc w:val="right"/>
            <w:rPr>
              <w:rFonts w:ascii="Times New Roman" w:hAnsi="Times New Roman"/>
              <w:color w:val="2E005C"/>
              <w:sz w:val="20"/>
            </w:rPr>
          </w:pPr>
          <w:r w:rsidRPr="008E04EC">
            <w:rPr>
              <w:rFonts w:ascii="Times New Roman" w:hAnsi="Times New Roman"/>
              <w:color w:val="2E005C"/>
              <w:sz w:val="20"/>
            </w:rPr>
            <w:t>FACSIMILE: 0121 236 8990</w:t>
          </w:r>
        </w:p>
      </w:tc>
    </w:tr>
  </w:tbl>
  <w:p w14:paraId="2265761F" w14:textId="77777777" w:rsidR="004110C6" w:rsidRDefault="00000000" w:rsidP="008E04EC">
    <w:pPr>
      <w:pStyle w:val="Footer"/>
      <w:ind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9429" w14:textId="77777777" w:rsidR="00B04237" w:rsidRDefault="00B04237">
      <w:pPr>
        <w:spacing w:line="240" w:lineRule="auto"/>
      </w:pPr>
      <w:r>
        <w:separator/>
      </w:r>
    </w:p>
  </w:footnote>
  <w:footnote w:type="continuationSeparator" w:id="0">
    <w:p w14:paraId="30ADE824" w14:textId="77777777" w:rsidR="00B04237" w:rsidRDefault="00B04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B42C" w14:textId="77777777" w:rsidR="004110C6" w:rsidRDefault="00000000" w:rsidP="008E04E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68A6" w14:textId="77777777" w:rsidR="004110C6" w:rsidRDefault="00092AD8" w:rsidP="008E04EC">
    <w:pPr>
      <w:pStyle w:val="Header"/>
      <w:jc w:val="center"/>
    </w:pPr>
    <w:r>
      <w:rPr>
        <w:noProof/>
      </w:rPr>
      <w:drawing>
        <wp:inline distT="0" distB="0" distL="0" distR="0" wp14:anchorId="79CBE59E" wp14:editId="1E34E3FF">
          <wp:extent cx="2639833" cy="893787"/>
          <wp:effectExtent l="0" t="0" r="8255" b="1905"/>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ew Trans.png"/>
                  <pic:cNvPicPr/>
                </pic:nvPicPr>
                <pic:blipFill>
                  <a:blip r:embed="rId1">
                    <a:extLst>
                      <a:ext uri="{28A0092B-C50C-407E-A947-70E740481C1C}">
                        <a14:useLocalDpi xmlns:a14="http://schemas.microsoft.com/office/drawing/2010/main" val="0"/>
                      </a:ext>
                    </a:extLst>
                  </a:blip>
                  <a:stretch>
                    <a:fillRect/>
                  </a:stretch>
                </pic:blipFill>
                <pic:spPr>
                  <a:xfrm>
                    <a:off x="0" y="0"/>
                    <a:ext cx="2657948" cy="8999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6234D"/>
    <w:multiLevelType w:val="hybridMultilevel"/>
    <w:tmpl w:val="DD66314E"/>
    <w:lvl w:ilvl="0" w:tplc="C374B2AE">
      <w:start w:val="1"/>
      <w:numFmt w:val="bullet"/>
      <w:lvlText w:val=""/>
      <w:lvlJc w:val="left"/>
      <w:pPr>
        <w:tabs>
          <w:tab w:val="num" w:pos="720"/>
        </w:tabs>
        <w:ind w:left="720" w:hanging="360"/>
      </w:pPr>
      <w:rPr>
        <w:rFonts w:ascii="Symbol" w:hAnsi="Symbol" w:hint="default"/>
      </w:rPr>
    </w:lvl>
    <w:lvl w:ilvl="1" w:tplc="2E445F8C">
      <w:start w:val="1"/>
      <w:numFmt w:val="bullet"/>
      <w:lvlText w:val="o"/>
      <w:lvlJc w:val="left"/>
      <w:pPr>
        <w:tabs>
          <w:tab w:val="num" w:pos="1440"/>
        </w:tabs>
        <w:ind w:left="1440" w:hanging="360"/>
      </w:pPr>
      <w:rPr>
        <w:rFonts w:ascii="Courier New" w:hAnsi="Courier New" w:hint="default"/>
      </w:rPr>
    </w:lvl>
    <w:lvl w:ilvl="2" w:tplc="13EA4CE6" w:tentative="1">
      <w:start w:val="1"/>
      <w:numFmt w:val="bullet"/>
      <w:lvlText w:val=""/>
      <w:lvlJc w:val="left"/>
      <w:pPr>
        <w:tabs>
          <w:tab w:val="num" w:pos="2160"/>
        </w:tabs>
        <w:ind w:left="2160" w:hanging="360"/>
      </w:pPr>
      <w:rPr>
        <w:rFonts w:ascii="Wingdings" w:hAnsi="Wingdings" w:hint="default"/>
      </w:rPr>
    </w:lvl>
    <w:lvl w:ilvl="3" w:tplc="6FB00E3A" w:tentative="1">
      <w:start w:val="1"/>
      <w:numFmt w:val="bullet"/>
      <w:lvlText w:val=""/>
      <w:lvlJc w:val="left"/>
      <w:pPr>
        <w:tabs>
          <w:tab w:val="num" w:pos="2880"/>
        </w:tabs>
        <w:ind w:left="2880" w:hanging="360"/>
      </w:pPr>
      <w:rPr>
        <w:rFonts w:ascii="Symbol" w:hAnsi="Symbol" w:hint="default"/>
      </w:rPr>
    </w:lvl>
    <w:lvl w:ilvl="4" w:tplc="2D962920" w:tentative="1">
      <w:start w:val="1"/>
      <w:numFmt w:val="bullet"/>
      <w:lvlText w:val="o"/>
      <w:lvlJc w:val="left"/>
      <w:pPr>
        <w:tabs>
          <w:tab w:val="num" w:pos="3600"/>
        </w:tabs>
        <w:ind w:left="3600" w:hanging="360"/>
      </w:pPr>
      <w:rPr>
        <w:rFonts w:ascii="Courier New" w:hAnsi="Courier New" w:hint="default"/>
      </w:rPr>
    </w:lvl>
    <w:lvl w:ilvl="5" w:tplc="1966CC38" w:tentative="1">
      <w:start w:val="1"/>
      <w:numFmt w:val="bullet"/>
      <w:lvlText w:val=""/>
      <w:lvlJc w:val="left"/>
      <w:pPr>
        <w:tabs>
          <w:tab w:val="num" w:pos="4320"/>
        </w:tabs>
        <w:ind w:left="4320" w:hanging="360"/>
      </w:pPr>
      <w:rPr>
        <w:rFonts w:ascii="Wingdings" w:hAnsi="Wingdings" w:hint="default"/>
      </w:rPr>
    </w:lvl>
    <w:lvl w:ilvl="6" w:tplc="06B21F5A" w:tentative="1">
      <w:start w:val="1"/>
      <w:numFmt w:val="bullet"/>
      <w:lvlText w:val=""/>
      <w:lvlJc w:val="left"/>
      <w:pPr>
        <w:tabs>
          <w:tab w:val="num" w:pos="5040"/>
        </w:tabs>
        <w:ind w:left="5040" w:hanging="360"/>
      </w:pPr>
      <w:rPr>
        <w:rFonts w:ascii="Symbol" w:hAnsi="Symbol" w:hint="default"/>
      </w:rPr>
    </w:lvl>
    <w:lvl w:ilvl="7" w:tplc="4B02191C" w:tentative="1">
      <w:start w:val="1"/>
      <w:numFmt w:val="bullet"/>
      <w:lvlText w:val="o"/>
      <w:lvlJc w:val="left"/>
      <w:pPr>
        <w:tabs>
          <w:tab w:val="num" w:pos="5760"/>
        </w:tabs>
        <w:ind w:left="5760" w:hanging="360"/>
      </w:pPr>
      <w:rPr>
        <w:rFonts w:ascii="Courier New" w:hAnsi="Courier New" w:hint="default"/>
      </w:rPr>
    </w:lvl>
    <w:lvl w:ilvl="8" w:tplc="8E084EE0" w:tentative="1">
      <w:start w:val="1"/>
      <w:numFmt w:val="bullet"/>
      <w:lvlText w:val=""/>
      <w:lvlJc w:val="left"/>
      <w:pPr>
        <w:tabs>
          <w:tab w:val="num" w:pos="6480"/>
        </w:tabs>
        <w:ind w:left="6480" w:hanging="360"/>
      </w:pPr>
      <w:rPr>
        <w:rFonts w:ascii="Wingdings" w:hAnsi="Wingdings" w:hint="default"/>
      </w:rPr>
    </w:lvl>
  </w:abstractNum>
  <w:num w:numId="1" w16cid:durableId="184721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D8"/>
    <w:rsid w:val="00092AD8"/>
    <w:rsid w:val="000F19F9"/>
    <w:rsid w:val="003153E9"/>
    <w:rsid w:val="009239DA"/>
    <w:rsid w:val="00AB0F7E"/>
    <w:rsid w:val="00B04237"/>
    <w:rsid w:val="00B62C3A"/>
    <w:rsid w:val="00E85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224E4"/>
  <w15:chartTrackingRefBased/>
  <w15:docId w15:val="{E2DE0D4C-712D-4036-A1A3-8B453AD9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AD8"/>
    <w:pPr>
      <w:spacing w:after="0" w:line="300" w:lineRule="atLeast"/>
      <w:jc w:val="both"/>
    </w:pPr>
    <w:rPr>
      <w:rFonts w:ascii="Verdana" w:eastAsia="Times New Roman" w:hAnsi="Verdana"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092AD8"/>
    <w:pPr>
      <w:tabs>
        <w:tab w:val="center" w:pos="4153"/>
        <w:tab w:val="right" w:pos="8306"/>
      </w:tabs>
      <w:spacing w:after="240"/>
    </w:pPr>
  </w:style>
  <w:style w:type="character" w:customStyle="1" w:styleId="FooterChar">
    <w:name w:val="Footer Char"/>
    <w:basedOn w:val="DefaultParagraphFont"/>
    <w:link w:val="Footer"/>
    <w:semiHidden/>
    <w:rsid w:val="00092AD8"/>
    <w:rPr>
      <w:rFonts w:ascii="Verdana" w:eastAsia="Times New Roman" w:hAnsi="Verdana" w:cs="Times New Roman"/>
      <w:sz w:val="18"/>
      <w:szCs w:val="20"/>
    </w:rPr>
  </w:style>
  <w:style w:type="paragraph" w:styleId="Header">
    <w:name w:val="header"/>
    <w:basedOn w:val="Normal"/>
    <w:link w:val="HeaderChar"/>
    <w:semiHidden/>
    <w:rsid w:val="00092AD8"/>
    <w:pPr>
      <w:tabs>
        <w:tab w:val="center" w:pos="4153"/>
        <w:tab w:val="right" w:pos="8306"/>
      </w:tabs>
      <w:spacing w:after="240"/>
    </w:pPr>
  </w:style>
  <w:style w:type="character" w:customStyle="1" w:styleId="HeaderChar">
    <w:name w:val="Header Char"/>
    <w:basedOn w:val="DefaultParagraphFont"/>
    <w:link w:val="Header"/>
    <w:semiHidden/>
    <w:rsid w:val="00092AD8"/>
    <w:rPr>
      <w:rFonts w:ascii="Verdana" w:eastAsia="Times New Roman" w:hAnsi="Verdana" w:cs="Times New Roman"/>
      <w:sz w:val="18"/>
      <w:szCs w:val="20"/>
    </w:rPr>
  </w:style>
  <w:style w:type="paragraph" w:styleId="ListParagraph">
    <w:name w:val="List Paragraph"/>
    <w:basedOn w:val="Normal"/>
    <w:uiPriority w:val="34"/>
    <w:qFormat/>
    <w:rsid w:val="00092AD8"/>
    <w:pPr>
      <w:ind w:left="720"/>
      <w:contextualSpacing/>
    </w:pPr>
  </w:style>
  <w:style w:type="table" w:customStyle="1" w:styleId="TableGrid1">
    <w:name w:val="Table Grid1"/>
    <w:basedOn w:val="TableNormal"/>
    <w:next w:val="TableGrid"/>
    <w:uiPriority w:val="39"/>
    <w:rsid w:val="00092AD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Armstrong</dc:creator>
  <cp:keywords/>
  <dc:description/>
  <cp:lastModifiedBy>Richard Armstrong</cp:lastModifiedBy>
  <cp:revision>6</cp:revision>
  <dcterms:created xsi:type="dcterms:W3CDTF">2023-01-26T15:18:00Z</dcterms:created>
  <dcterms:modified xsi:type="dcterms:W3CDTF">2023-01-26T16:32:00Z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3f6bee-25a2-4071-976d-445ec8dd7ff4_Enabled">
    <vt:lpwstr>true</vt:lpwstr>
  </property>
  <property fmtid="{D5CDD505-2E9C-101B-9397-08002B2CF9AE}" pid="3" name="MSIP_Label_5b3f6bee-25a2-4071-976d-445ec8dd7ff4_SetDate">
    <vt:lpwstr>2023-01-26T15:21:01Z</vt:lpwstr>
  </property>
  <property fmtid="{D5CDD505-2E9C-101B-9397-08002B2CF9AE}" pid="4" name="MSIP_Label_5b3f6bee-25a2-4071-976d-445ec8dd7ff4_Method">
    <vt:lpwstr>Privileged</vt:lpwstr>
  </property>
  <property fmtid="{D5CDD505-2E9C-101B-9397-08002B2CF9AE}" pid="5" name="MSIP_Label_5b3f6bee-25a2-4071-976d-445ec8dd7ff4_Name">
    <vt:lpwstr>Public</vt:lpwstr>
  </property>
  <property fmtid="{D5CDD505-2E9C-101B-9397-08002B2CF9AE}" pid="6" name="MSIP_Label_5b3f6bee-25a2-4071-976d-445ec8dd7ff4_SiteId">
    <vt:lpwstr>2fe7c763-103c-4fdb-a047-7a3df607800d</vt:lpwstr>
  </property>
  <property fmtid="{D5CDD505-2E9C-101B-9397-08002B2CF9AE}" pid="7" name="MSIP_Label_5b3f6bee-25a2-4071-976d-445ec8dd7ff4_ActionId">
    <vt:lpwstr>98646fb3-fc06-457b-9cbe-2873f1684081</vt:lpwstr>
  </property>
  <property fmtid="{D5CDD505-2E9C-101B-9397-08002B2CF9AE}" pid="8" name="MSIP_Label_5b3f6bee-25a2-4071-976d-445ec8dd7ff4_ContentBits">
    <vt:lpwstr>0</vt:lpwstr>
  </property>
</Properties>
</file>