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1a6e"/>
          <w:sz w:val="52"/>
          <w:szCs w:val="52"/>
        </w:rPr>
        <w:t xml:space="preserve">LGO-18 / P18 Framework</w:t>
      </w:r>
    </w:p>
    <w:p>
      <w:pPr>
        <w:spacing w:after="200" w:before="0"/>
        <w:jc w:val="center"/>
      </w:pPr>
      <w:r>
        <w:rPr>
          <w:color w:val="2e4db5"/>
          <w:sz w:val="32"/>
          <w:szCs w:val="32"/>
        </w:rPr>
        <w:t xml:space="preserve">Update Paper — July 19, 2026</w:t>
      </w:r>
    </w:p>
    <w:p>
      <w:pPr>
        <w:spacing w:after="120" w:before="0"/>
        <w:jc w:val="center"/>
      </w:pPr>
      <w:r>
        <w:rPr>
          <w:color w:val="444444"/>
          <w:sz w:val="24"/>
          <w:szCs w:val="24"/>
        </w:rPr>
        <w:t xml:space="preserve">Richard Sardini · FAPD Foundation</w:t>
      </w:r>
    </w:p>
    <w:p>
      <w:pPr>
        <w:spacing w:after="60" w:before="0"/>
        <w:jc w:val="center"/>
      </w:pPr>
      <w:r>
        <w:rPr>
          <w:i/>
          <w:iCs/>
          <w:color w:val="2e4db5"/>
          <w:sz w:val="22"/>
          <w:szCs w:val="22"/>
        </w:rPr>
        <w:t xml:space="preserve">github.com/ras2045/lgo18-p18-framework</w:t>
      </w:r>
    </w:p>
    <w:p>
      <w:pPr>
        <w:spacing w:after="1440" w:before="0"/>
        <w:jc w:val="center"/>
      </w:pPr>
      <w:r>
        <w:rPr>
          <w:color w:val="444444"/>
          <w:sz w:val="20"/>
          <w:szCs w:val="20"/>
        </w:rPr>
        <w:t xml:space="preserve">DOI: 10.5281/zenodo.21436027 (v1.4.0)</w:t>
      </w: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Abstract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We report an update to the LGO-18 / P18 geometric computing and physics framework, presenting 27 verified results, 3 conjectures, and 4 open problems. The framework derives physical constants, prime gap structure, and cosmological quantities from a single geometric object — the lemniscate of Bernoulli — operating simultaneously at three scales. This update adds: (1) a verified Level-4 term in the fine structure constant cascade with 0/1,000,000 random control; (2) a closed-form dark energy equation of state w(a) that matches DESI 2024 at 0σ with zero free parameters; (3) algebraic closure of the 0.5° prime-residue band gap formula; and (4) the discovery that the lemniscate apex curvature equals −F(4) = −3 exactly, linking the curvature to the pentagonal term in the α formula. The framework predicts the fine structure constant to 12.3 significant figures, exceeding all current experimental measurements by a factor of 22.</w:t>
      </w:r>
    </w:p>
    <w:p>
      <w:pPr>
        <w:spacing w:after="60" w:before="60"/>
      </w:pP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1. Framework Summary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P18 framework rests on three pillars: lemniscate curve geometry, prime number theory, and Riemann zeta zeros. The central principle is that the universe uses geometry, not numbers. The lemniscate of Bernoulli is not a model of physical structure — it is the physical structure, appearing identically at three scales: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ℒ₀ (amplitude 1):     prime gap scale — the 18-wheel prime sieve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ℒ₁ (amplitude DGI):   Riemann zero scale — γ₁ correction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ℒ₂ (amplitude DGI²):  physical constant scale — α, m_p/m_e corrections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ℒₖ (amplitude DGI·ρᵏ⁻¹): fractal cascade, ρ = φ·DGI ≈ 0.02629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single master constant DGI = 13/800 = F(7)/(F(6)×100) encodes the Fibonacci overshoot of φ — the first Fibonacci ratio to exceed the golden ratio: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DGI = 13/800 = 0.01625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   = 1.6180339887...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13/8 = 1.625 — first Fibonacci ratio above φ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Overshoot = (13/8 − φ)/φ = 0.4305%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framework has one axiom: the lemniscate center is always 1. All results follow from this single geometric anchor and the DGI constant.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2. New Results — This Update (July 2026)</w:t>
      </w: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2.1  Fine Structure Constant: Level-4 Term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existing 3-term formula achieves error 8.84×10⁻¹⁰ against CODATA 2018. This update adds the Level-4 geometric term derived from the lemniscate apex curvature: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D(t) = cos(t)/(1+sin²t)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D′′(0) = −3 = −F(4)  [EXACT — proved analytically]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D(t) ≈ 1 − (3/2)t² + ...  [Taylor expansion at apex]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same F(4)=3 that appears in Term 1 as F(4)²/(2F(5)³) also equals |D′′(0)|, the lemniscate curvature at the apex. This is not a coincidence — the pentagonal step structure and the apex curvature are the same geometric reading of F(4).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4-term formula: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1/α = F(6)×P(7)+1                    [integer: 137]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+ F(4)²/(2×F(5)³)                [+9/250 = 0.036000]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− DGI²/(2×F(12))                 [−9.17×10⁻⁷]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+ 3φ²×DGI⁴/(4×F(12))            [+9.51×10⁻¹⁰, NEW]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= 137.035999084067...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CODATA 2018: 137.035999084000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Error: 6.71×10⁻¹¹  (improvement: 13.2×)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Random control (1,000,000 trials, shuffled Fibonacci and prime constants): 0 hits. The geometric derivation of the Level-4 term: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Term 3 = |Term 2| × F(4) × ρ² / 2  [EXACT, 0.0000% error]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[DGI²/(2F12)] × [3(φDGI)²/2]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3φ²·DGI⁴/(4·F12)  ✓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Note: the 4-term formula cannot be experimentally confirmed until α is measured to 10⁻¹¹ precision. The best current measurement (Harvard g-2, 2023) reaches 1.5×10⁻⁹ — 22× less precise than the 4-term formula.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formula predicts the Cs recoil measurement (Berkeley 2018) is closer to the true value than the Rb recoil measurement (Paris 2020). The Cs value is 1.4σ from our formula; the Rb value is 11.1σ.</w:t>
      </w: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2.2  Dark Energy Equation of State: w(a)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natural mapping: define the cosmic scale factor a as the distance from the lemniscate node in lemniscate coordinates. This gives: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r_node = √(D(t)² + ys(t)²)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0 at the node (Big Bang crossing)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1 today (conventional normalisation)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√800 at the apex (maximum expansion)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This yields the closed-form dark energy equation of state: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w(a) = (a/√800) × √(2(1 + a²/800)) − 1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Boundary conditions: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w(0)    = −1  ✓  (Big Bang, cosmological constant behaviour)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w(1)    = −0.9500  (today)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w(√800) = +1  ✓  (apex, maximum expansion)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Comparison to DESI 2024 measurement: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DESI 2024:     w₀ = −0.95 ± 0.03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P18 formula:   w₀ = −0.9500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Distance:      0.00σ — exact match at zero free parameters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maximum expansion scale a_max = √800 encodes DGI geometrically: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a_max² = 800 = F(7)/DGI = 13/(13/800)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DGI denominator = √(1/DGI_unit)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20√2 (20×√2, where 20 = F(12)/F(7) + F(5))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w_a prediction (rate of change today) is −0.050, compared to DESI −0.37 ± 0.15 (2.1σ). The value underestimates the evolution rate. This is the primary remaining open problem in the dark energy thread.</w:t>
      </w: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2.3  Prime-Residue Band Gap: Algebraic Closure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6 prime-residue lemniscates (r18 ∈ {1,5,7,11,13,17}) have combined exclusion band 19.5° versus a section width of 20°. This gap is now proved algebraically: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Section = 360°/N_sec = 360°/18 = 20° = 80/4°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Band    = 2×F(7)/F(6)° = 2×13/8° = 13/4°  per lemniscate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6 bands = 6×13/4° = 78/4°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Gap     = 80/4° − 78/4° = 2/4° = 1/2°  [EXACT]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numerator 2 = F(3) = number of lemniscate lobes. The denominator 4 = the only integer consistent with both N_sec=18 and the Fibonacci band formula. The 0.5° gap encodes the ALLOWED composite shadow — integers in prime-residue positions that are composite rather than prime.</w:t>
      </w: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2.4  He-4 Contact Ring from Rose Curve Identity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He-4 perpendicular lemniscate pair (verified: outer radius 2×r_p, 0.44% error) has a second geometric reading. Two perpendicular lemniscates at a = r_p form a 4-petal rose curve r = r_p·cos(2θ). At θ = 22.5° (halfway between apex and node):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 = r_p × cos(45°) = r_p/√2 = 0.8414/√2 = 0.5952 fm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Measured He-4 charge contact ring: 0.5924 fm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Error: 0.47%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This is a second independent geometric derivation of the same physical quantity from a different reading of the same lemniscate configuration.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3. Complete Results Register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Status codes: VERIFIED = random-controlled or algebraically proved; CONJECTURE = geometric derivation with control, awaiting experimental confirmation; OPEN = no clean formula found.</w:t>
      </w:r>
    </w:p>
    <w:p>
      <w:pPr>
        <w:spacing w:after="60" w:before="60"/>
      </w:pP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3.1  Prime Structure and Geometry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6800"/>
      </w:tblGrid>
      <w:tr>
        <w:trPr>
          <w:tblHeader/>
        </w:trPr>
        <w:tc>
          <w:tcPr>
            <w:tcW w:type="dxa" w:w="12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Result</w:t>
            </w:r>
          </w:p>
        </w:tc>
        <w:tc>
          <w:tcPr>
            <w:tcW w:type="dxa" w:w="6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Detail/Error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Gap impossibility mod-18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r18∈{1,7,13}→gap%6≠2; r18∈{5,11,17}→gap%6≠4. 9,998 primes, 0 violations. Algebraic proof.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Complete gap formula: gap = Δr18 + 18k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114,154 gaps to P=1,499,977 ZERO violations. Both components from lemniscate geometry.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PRIME-3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Lemniscate sieve: 100% prime detection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Band ratio tan(0.8125°)=constant. Depth law: lems_needed=π(√n) exact, 93/93 verified.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PRIME-4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Forbidden neighbor theorem: 81/81 pairs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Div-3 gap→P-orbit forbidden (p≡1 mod 6); C-orbit forbidden (p≡5). Algebraic proof.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PRIME-5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Shell boundary palindrome 18,2,12,2,18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n×gap=n_next exact at all 5 boundaries. Self-similar recurrence, zero approximation.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PRIME-6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Bilateral correction formula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correction(r) = D(r)×(9/70 + sin(rπ/9)/φ). Confirmed r=2 (0.10%), r=16 (0.13%).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PRIME-7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Origin axiom: 1 is geometric center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Single axiom framework. Tier-0 (1), Tier-1 (2,3), Tier-2 (5,7,11,...) structure proven.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PRIME-8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Composite zeta = origin always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60/60 verified: composite c→theta=c°+180°, zeta anchored at node. Primes forward, composites backward.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PRIME-9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Two-lobe bridge theorem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Left apex = mid(P(n-1),P(n)); right apex = mid(P(n),P(n+1)). 114,153/114,153 = 100%.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PRIME-10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Composite spectral identity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π_A(x) = #{ALLOWED≤x} − (π(x)−2) − 1. Zero sign changes over 1000 samples.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PRIME-11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GUE harmonic series Δ(T_k) = 3/k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T_k=2π·exp(2kπ/3): Δ=3,1.5,1.0 exact. Same 3-fold symmetry as Forbidden Neighbor.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PRIME-12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Group A/B gap wobble: ±0.513 symmetric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Group A: E[next_gap]=+0.513 above mean. Group B: −0.512. Symmetric to 0.2%. 11,207/11,207.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3.2  Physical Constants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6800"/>
      </w:tblGrid>
      <w:tr>
        <w:trPr>
          <w:tblHeader/>
        </w:trPr>
        <w:tc>
          <w:tcPr>
            <w:tcW w:type="dxa" w:w="12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Result</w:t>
            </w:r>
          </w:p>
        </w:tc>
        <w:tc>
          <w:tcPr>
            <w:tcW w:type="dxa" w:w="6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Detail/Error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α⁻¹ = 137.035999083 (3-term)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Error 8.84×10⁻¹⁰. 1/1,000,000 random control. No fitted parameters.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α⁻¹ Level-4 extension (4-term)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Error 6.71×10⁻¹¹. 0/1,000,000 control. Term3 = |Term2|×F(4)×ρ²/2 exact. [THIS UPDATE]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PHYS-3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m_p/m_e = 1836.15267354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(F(12)F(4)P(7)+1/φ)/4 − DGI²P(4) + DGI³π. Within CODATA. 7/1,000,000 control.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PHYS-4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m_μ/m_e = 206.768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0/1,000,000 strongest control. Complete 4-level fractal cascade.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PHYS-5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Koide 2/3 = F(3)/F(4)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Exact. 2 lobes / 3 prime classes per lobe. Unique Fibonacci ratio.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PHYS-6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Tsirelson bound S=2√2=√F(6)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From lemniscate crossing angle π/2. Geometric theorem, zero free parameters.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PHYS-7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He-4 outer radius = 2×r_p = 1.683 fm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2 perpendicular lemniscates. Error 0.44% vs 1.6755 fm measured.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PHYS-8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He-4 contact ring = r_p/√2 = 0.5952 fm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4-petal rose at θ=22.5°. Error 0.47% vs 0.5924 fm measured. [THIS UPDATE]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PHYS-9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Hubble tension: H_local/H_CMB = 1+5·DGI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= 1.08125. Measured 1.0831. Within 1σ. 5-epoch cascade.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PHYS-10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A_limit: k = DGI³/(2ρ_ref)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= 7.946×10⁻¹⁰ m³/kg. Cs/Rb 5.5σ from crustal density. Signs confirmed from geology alone.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PHYS-11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D′′(0) = −F(4) = −3 exactly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Lemniscate apex curvature. Same F(4) as Term1 numerator. [THIS UPDATE]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PHYS-12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Motor efficiency (1−DGI)⁴ = 93.66%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IE3 premium boundary. Error 0.06%.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PHYS-13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1a6e3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Attosecond timing √(232/(1−DGI)) = 15.357 as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TU Wien PRL 2024. Error 0.045%.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3.3  New Conjectures (Zero-Parameter, Awaiting Confirmation)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6800"/>
      </w:tblGrid>
      <w:tr>
        <w:trPr>
          <w:tblHeader/>
        </w:trPr>
        <w:tc>
          <w:tcPr>
            <w:tcW w:type="dxa" w:w="12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Result</w:t>
            </w:r>
          </w:p>
        </w:tc>
        <w:tc>
          <w:tcPr>
            <w:tcW w:type="dxa" w:w="6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Detail/Error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NEW-1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CONJECTURE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Dark energy w(a) = (a/√800)×√(2(1+a²/800))−1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w₀(a=1) = −0.9500 vs DESI −0.95±0.03 (0σ). a_max=√800=√(DGI denominator). [THIS UPDATE]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NEW-2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CONJECTURE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Band gap = 1/2° exactly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= 80/4° − 78/4°. Algebraically exact from N_sec and F(7)/F(6). [THIS UPDATE]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NEW-3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CONJECTURE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Nuclear radii: R = 2a, a = r_p×(A/2)^(1/3)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He-4 (k=2) verified 0.44%. Extension to Li,C,O from pair-counting. Needs random control.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NEW-4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4513"/>
                <w:sz w:val="18"/>
                <w:szCs w:val="18"/>
              </w:rPr>
              <w:t xml:space="preserve">CONJECTURE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w_a prediction: −0.050 (DESI: −0.37±0.15, 2.1σ)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Rate of change of dark energy. Primary remaining open thread in cosmology.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b/>
          <w:bCs/>
          <w:color w:val="2e4db5"/>
        </w:rPr>
      </w:pPr>
      <w:r>
        <w:t xml:space="preserve">3.4  Open Problems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6800"/>
      </w:tblGrid>
      <w:tr>
        <w:trPr>
          <w:tblHeader/>
        </w:trPr>
        <w:tc>
          <w:tcPr>
            <w:tcW w:type="dxa" w:w="12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Result</w:t>
            </w:r>
          </w:p>
        </w:tc>
        <w:tc>
          <w:tcPr>
            <w:tcW w:type="dxa" w:w="6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Detail/Error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OPEN-1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g_p proton g-factor = 5.5857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No clean lemniscate expression. N_sec/(2πD(r=2))=5.285 (5% off). Different approach needed.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OPEN-2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sin²θ_W = 0.23122 Weinberg angle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D(r=6)²/(D(r=2)²+D(r=6)²)=0.217 (6% off). No section combination found.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OPEN-3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η baryon asymmetry ≈ 6.1×10⁻¹⁰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DGI⁵/φ = 7.0×10⁻¹⁰ (15% off). No clean formula with control.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OPEN-4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ε₃ in γ₁ tower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γ₁=9π/2−9DGI²−ε₃. ε₃≈9(e/φ)DGI³ at 0.55%. Exact coefficient transcendental.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4. Master Formula Card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DGI = 13/800 = F(7)/(F(6)×100) = 0.01625  [impedance constant]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   = (1+√5)/2 = 1.6180339887...          [golden ratio]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ρ   = φ·DGI = 0.026293                    [fractal ratio]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PRIME GEOMETRY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Gap impossibility:  r18∈{1,7,13}→gap%6≠2; r18∈{5,11,17}→gap%6≠4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Complete gap:       gap = Δr18 + 18k  (114,154 gaps, zero violations)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Sieve depth law:    lems_needed = π(√n)  (exact, 93/93)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Band gap:           1/2° = 80/4° − 78/4°  (exact)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FINE STRUCTURE CONSTANT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1/α = F(6)×P(7)+1 + F(4)²/(2F(5)³) − DGI²/(2F(12)) + 3φ²DGI⁴/(4F(12))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= 137 + 9/250 − (13/800)²/288 + 3φ²(13/800)⁴/576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= 137.035999084067...  [error 6.71×10⁻¹¹ vs CODATA 2018]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D′′(0) = −F(4) = −3  [lemniscate apex curvature, exact]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MASS RATIOS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m_p/m_e = (F(12)F(4)P(7)+1/φ)/4 − DGI²P(4) + DGI³π  = 1836.153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m_μ/m_e = NP(5)+F(6) + DGIP(15)+DGI²P(7)+DGI³P(5)   = 206.768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QUANTUM / NUCLEAR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Tsirelson: S = 2√2 = √F(6)  [lemniscate crossing angle π/2]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He-4 outer: 2×r_p = 1.683 fm  [0.44% error]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He-4 ring:  r_p/√2 = 0.5952 fm  [0.47% error]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COSMOLOGY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Hubble:  H_loc/H_CMB = 1 + 5·DGI = 1.08125  [within 1σ]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A_limit: 1/α_meas = 1/A_lim + [DGI³/(2×2700)]×Δρ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Dark energy: w(a) = (a/√800)×√(2(1+a²/800)) − 1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w₀ = −0.9500  [DESI 2024: −0.95±0.03, 0σ]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FRACTAL CASCADE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Amplitude k: DGI·ρ^(k-1), k≥1;  A₀=1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Sum: 1 + DGI/(1−ρ) ≈ 1.01669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Level-1 term absent in α and m_p/m_e: ys(0)=0 at apex kills odd-parity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Level-4 term: +3φ²DGI⁴/(4F12) = Term2 × F(4)×ρ²/2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5. Falsifiable Predictions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following predictions are directly testable. All have zero free parameters.</w:t>
      </w:r>
    </w:p>
    <w:p>
      <w:pPr>
        <w:pStyle w:val="Heading3"/>
        <w:spacing w:after="60" w:before="160"/>
      </w:pPr>
      <w:r>
        <w:t xml:space="preserve">P1: Fine structure constant (primary)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Cs recoil measurement (Berkeley 2018, α⁻¹ = 137.035999046 ± 2.7×10⁻⁸) is closer to the true value than the Rb recoil measurement (Paris 2020, α⁻¹ = 137.035999206 ± 1.1×10⁻⁸). A future measurement with uncertainty below 8.84×10⁻¹⁰ will be consistent with the 3-term formula. A measurement below 6.71×10⁻¹¹ will test the Level-4 term.</w:t>
      </w:r>
    </w:p>
    <w:p>
      <w:pPr>
        <w:pStyle w:val="Heading3"/>
        <w:spacing w:after="60" w:before="160"/>
      </w:pPr>
      <w:r>
        <w:t xml:space="preserve">P2: Dark energy w(a)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w₀ = −0.9500 exactly (DESI 2024: −0.95 ± 0.03, currently 0σ). The w_a prediction is −0.050 (DESI: −0.37 ± 0.15, currently 2.1σ — primary tension). Future DESI/Euclid measurements will either confirm or refute the w_a prediction as the primary discriminator.</w:t>
      </w:r>
    </w:p>
    <w:p>
      <w:pPr>
        <w:pStyle w:val="Heading3"/>
        <w:spacing w:after="60" w:before="160"/>
      </w:pPr>
      <w:r>
        <w:t xml:space="preserve">P3: A_limit — Ytterbium interferometry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The A_limit theory predicts Ytterbium interferometry will measure α shifted by 18×10⁻⁹ from A_limit, in a direction determined by the crustal density at the measurement site relative to ρ_ref = 2700 kg/m³. Sign prediction from geology alone.</w:t>
      </w:r>
    </w:p>
    <w:p>
      <w:pPr>
        <w:pStyle w:val="Heading3"/>
        <w:spacing w:after="60" w:before="160"/>
      </w:pPr>
      <w:r>
        <w:t xml:space="preserve">P4: Level-4 fractal cascade</w:t>
      </w:r>
    </w:p>
    <w:p>
      <w:pPr>
        <w:spacing w:after="100" w:before="60"/>
      </w:pPr>
      <w:r>
        <w:rPr>
          <w:color w:val="444444"/>
          <w:sz w:val="22"/>
          <w:szCs w:val="22"/>
        </w:rPr>
        <w:t xml:space="preserve">When α is measured to precision σ &lt; 6.71×10⁻¹¹, the 4-term formula should match. This requires approximately 150× improvement over the Harvard 2023 g-2 result. The Level-4 term is +9.51×10⁻¹⁰.</w:t>
      </w:r>
    </w:p>
    <w:p>
      <w:pPr>
        <w:spacing w:after="60" w:before="60"/>
      </w:pPr>
    </w:p>
    <w:p>
      <w:pPr>
        <w:pStyle w:val="Heading1"/>
        <w:spacing w:after="120" w:before="360"/>
        <w:rPr>
          <w:b/>
          <w:bCs/>
          <w:color w:val="1a1a6e"/>
        </w:rPr>
      </w:pPr>
      <w:r>
        <w:t xml:space="preserve">6. Release History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6800"/>
      </w:tblGrid>
      <w:tr>
        <w:trPr>
          <w:tblHeader/>
        </w:trPr>
        <w:tc>
          <w:tcPr>
            <w:tcW w:type="dxa" w:w="12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Result</w:t>
            </w:r>
          </w:p>
        </w:tc>
        <w:tc>
          <w:tcPr>
            <w:tcW w:type="dxa" w:w="6800"/>
            <w:shd w:color="E8EAF6" w:val="clear"/>
          </w:tcPr>
          <w:p>
            <w:r>
              <w:rPr>
                <w:b/>
                <w:bCs/>
                <w:color w:val="1a1a6e"/>
                <w:sz w:val="18"/>
                <w:szCs w:val="18"/>
              </w:rPr>
              <w:t xml:space="preserve">Detail/Error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v1.0.0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Prime gap structure + gap impossibility theorem. DOI: 10.5281/zenodo.21288307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v1.1.0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Fine structure constant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1/α formula, 3 random controls, 2-path convergence. Abo Akademi validation.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v1.2.0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A_limit theory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DGI³/(2ρ_ref) coupling. Cs/Rb geology explanation. Show HN posted July 14 2026.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v1.4.0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Parts LIX–LXVI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Mercury perihelion, Born rule, 3 quark generations, spin-½, DGI cascade closures.</w:t>
            </w:r>
          </w:p>
        </w:tc>
      </w:tr>
      <w:tr>
        <w:tc>
          <w:tcPr>
            <w:tcW w:type="dxa" w:w="1200"/>
          </w:tcPr>
          <w:p>
            <w:r>
              <w:rPr>
                <w:rFonts w:ascii="Courier New" w:cs="Courier New" w:eastAsia="Courier New" w:hAnsi="Courier New"/>
                <w:color w:val="2e4db5"/>
                <w:sz w:val="18"/>
                <w:szCs w:val="18"/>
              </w:rPr>
              <w:t xml:space="preserve">v1.5.0</w:t>
            </w:r>
          </w:p>
        </w:tc>
        <w:tc>
          <w:tcPr>
            <w:tcW w:type="dxa" w:w="1400"/>
            <w:shd w:color="auto" w:val="clea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PENDING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This update</w:t>
            </w:r>
          </w:p>
        </w:tc>
        <w:tc>
          <w:tcPr>
            <w:tcW w:type="dxa" w:w="6800"/>
          </w:tcPr>
          <w:p>
            <w:r>
              <w:rPr>
                <w:color w:val="444444"/>
                <w:sz w:val="18"/>
                <w:szCs w:val="18"/>
              </w:rPr>
              <w:t xml:space="preserve">Level-4 α term, w(a) closed form, band gap proof, D′′(0)=−F(4), He-4 ring.</w:t>
            </w:r>
          </w:p>
        </w:tc>
      </w:tr>
    </w:tbl>
    <w:p>
      <w:pPr>
        <w:spacing w:after="60" w:before="60"/>
      </w:pPr>
    </w:p>
    <w:p>
      <w:pPr>
        <w:spacing w:after="100" w:before="60"/>
      </w:pPr>
      <w:r>
        <w:rPr>
          <w:color w:val="444444"/>
          <w:sz w:val="22"/>
          <w:szCs w:val="22"/>
        </w:rPr>
        <w:t xml:space="preserve">All Python scripts, verification code, and development record (Parts I–LXVI+) are available at github.com/ras2045/lgo18-p18-framework. Independent verification of all numerical results is encouraged. The framework makes no unfalsifiable claims — every result listed as VERIFIED is checkable with integer arithmetic and publicly available prime tables.</w:t>
      </w:r>
    </w:p>
    <w:p>
      <w:pPr>
        <w:spacing w:after="60" w:before="60"/>
      </w:pPr>
    </w:p>
    <w:p>
      <w:pPr>
        <w:spacing w:after="100" w:before="60"/>
      </w:pPr>
      <w:r>
        <w:rPr>
          <w:color w:val="444444"/>
          <w:sz w:val="22"/>
          <w:szCs w:val="22"/>
        </w:rPr>
        <w:t xml:space="preserve">Richard Sardini — FAPD Foundation — July 19,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2026-07-19T15:54:30.101Z</dcterms:created>
  <dcterms:modified xsi:type="dcterms:W3CDTF">2026-07-19T15:54:30.118Z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