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1a2e"/>
          <w:sz w:val="52"/>
          <w:szCs w:val="52"/>
        </w:rPr>
        <w:t xml:space="preserve">P18 Prime Geometry</w:t>
      </w:r>
    </w:p>
    <w:p>
      <w:pPr>
        <w:spacing w:after="480" w:before="0"/>
        <w:jc w:val="center"/>
      </w:pPr>
      <w:r>
        <w:rPr>
          <w:i/>
          <w:iCs/>
          <w:color w:val="16213e"/>
          <w:sz w:val="28"/>
          <w:szCs w:val="28"/>
        </w:rPr>
        <w:t xml:space="preserve">A Geometric Coordinate System for the Prime Number Line</w:t>
      </w:r>
    </w:p>
    <w:p>
      <w:pPr>
        <w:spacing w:after="120" w:before="0"/>
        <w:jc w:val="center"/>
      </w:pPr>
      <w:r>
        <w:rPr>
          <w:b/>
          <w:bCs/>
          <w:color w:val="4a4a4a"/>
          <w:sz w:val="24"/>
          <w:szCs w:val="24"/>
        </w:rPr>
        <w:t xml:space="preserve">Richard Sardini</w:t>
      </w:r>
    </w:p>
    <w:p>
      <w:pPr>
        <w:spacing w:after="120" w:before="0"/>
        <w:jc w:val="center"/>
      </w:pPr>
      <w:r>
        <w:rPr>
          <w:color w:val="4a4a4a"/>
          <w:sz w:val="22"/>
          <w:szCs w:val="22"/>
        </w:rPr>
        <w:t xml:space="preserve">LGO-18 / P18 Framework  ·  July 2026</w:t>
      </w:r>
    </w:p>
    <w:p>
      <w:pPr>
        <w:spacing w:after="120" w:before="0"/>
        <w:jc w:val="center"/>
      </w:pPr>
      <w:r>
        <w:rPr>
          <w:i/>
          <w:iCs/>
          <w:color w:val="888888"/>
          <w:sz w:val="20"/>
          <w:szCs w:val="20"/>
        </w:rPr>
        <w:t xml:space="preserve">Preprint — Not Peer Reviewed</w:t>
      </w:r>
    </w:p>
    <w:p>
      <w:pPr>
        <w:spacing w:after="960" w:before="0"/>
        <w:jc w:val="center"/>
      </w:pPr>
      <w:r>
        <w:rPr>
          <w:color w:val="888888"/>
          <w:sz w:val="18"/>
          <w:szCs w:val="18"/>
        </w:rPr>
        <w:t xml:space="preserve">GitHub: github.com/ras2045/lgo18-p18-framework  ·  DOI: 10.5281/zenodo.21288307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Abstract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We present a geometric framework for the prime number line built on the lemniscate of Bernoulli. Starting from a single axiom — 1 is the geometric origin — the framework derives a complete, zero-violation description of prime gaps, composite structure, and their shared conservation law. Key results include: (1) a composite count formula </w:t>
      </w:r>
      <w:r>
        <w:rPr>
          <w:b/>
          <w:bCs/>
          <w:color w:val="16213e"/>
          <w:sz w:val="22"/>
          <w:szCs w:val="22"/>
        </w:rPr>
        <w:t xml:space="preserve">n_allowed = ⌊(gap−2)/3⌋</w:t>
      </w:r>
      <w:r>
        <w:rPr>
          <w:color w:val="4a4a4a"/>
          <w:sz w:val="22"/>
          <w:szCs w:val="22"/>
        </w:rPr>
        <w:t xml:space="preserve"> that exactly encodes prime gap size via the density of allowed composites, verified across 114,154 gaps with zero violations; (2) the composite double lemniscate, a geometric dual whose zeta points collapse to the origin; (3) the two-lobe bridge theorem, showing each prime lemniscate spans the midpoints of two neighboring gaps; (4) conservation of Δr18 mod 18 as the master shared law; (5) a three-model unification where DGI = 13/800 appears identically at radial, angular, and epoch scales; (6) the stellar layer model of prime gaps, showing twin primes as neutron stars with ±44% inner shell compression for isolated pairs; and (7) an exact algebraic composite spectral identity showing ALLOWED composite counting is the complement of prime counting with spectral set {2,3}. The framework does not prove open conjectures (Twin Prime, Goldbach, Riemann). It provides a verified geometric language for prime structure.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1. Introduction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prime numbers have resisted a unified geometric description for over two millennia. This paper presents the P18 framework, which simultaneously: places every prime on a lemniscate sized by its gap with lobes reaching adjacent gap midpoints; places every ALLOWED composite on a dual lemniscate anchored at the origin; identifies the master shared law (conservation of Δr18 mod 18); and shows primes and composites are complementary partitions of the ALLOWED sublattice with a single shared spectral set.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framework starts from one axiom and one constant: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AXIOM:   1 is the origin (geometric center, not prime)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CONSTANT: DGI = 13/800 = F(7)/(F(6) × 100) = 0.01625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2. The Geometric Foundation</w:t>
      </w:r>
    </w:p>
    <w:p>
      <w:pPr>
        <w:pStyle w:val="Heading2"/>
        <w:spacing w:after="120" w:before="280"/>
      </w:pPr>
      <w:r>
        <w:t xml:space="preserve">2.1 Origin Axiom and Three Prime Tiers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framework begins with one axiom: 1 is the geometric origin — the lemniscate center, not a prime. From this, three prime tiers follow: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Elements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Origin: lemniscate center, geometric identity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2, 3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Pre-group: define 18-circle (2×9=18, 3×6=18, 2×3=6=φ(18))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5, 7, 11, 13, …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Group members: r18 = P mod 18 ∈ {1,5,7,11,13,17} = (Z/18Z)*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Theorem (P(2)=3 is derived): </w:t>
      </w:r>
      <w:r>
        <w:rPr>
          <w:color w:val="4a4a4a"/>
          <w:sz w:val="22"/>
          <w:szCs w:val="22"/>
        </w:rPr>
        <w:t xml:space="preserve">Birth lemniscate (a=0.5, center=1, rotation=2°): half_w = tan(0.8125°) × 0.5/2 = 0.00709. Test n=3: 3 mod 2 = 1 &gt; 0.00709 → 3 survives. P(2)=3 is geometrically derived. One axiom generates everything.</w:t>
      </w:r>
    </w:p>
    <w:p>
      <w:pPr>
        <w:pStyle w:val="Heading2"/>
        <w:spacing w:after="120" w:before="280"/>
      </w:pPr>
      <w:r>
        <w:t xml:space="preserve">2.2 The Lemniscate and DGI Wedge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For prime P(n) with gap_n = P(n+1)−P(n): center=(1,0), a=gap_n/2, theta=P(n)°. The exclusion band derives from: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Wedge = DGI × F(5) × Section = (13/800) × 5 × 20° = 1.625° exactly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Band ratio = tan(0.8125°) = 0.014182  (constant, all lemniscates)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Expanding model: band/gap = tan(0.8125°) = constant. Fixed model: wedge/section = DGI×F(5) = constant. One DGI truth, two coordinate expressions.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3. The Prime Gap Formula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Three lemniscate models at three scales decompose every prime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34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234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Gives</w:t>
            </w:r>
          </w:p>
        </w:tc>
        <w:tc>
          <w:tcPr>
            <w:tcW w:type="dxa" w:w="234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34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Model 1 (expanding)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Micro / inductive</w:t>
            </w:r>
          </w:p>
        </w:tc>
        <w:tc>
          <w:tcPr>
            <w:tcW w:type="dxa" w:w="234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k = gap div 18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Exclusion bands, radial depth</w:t>
            </w:r>
          </w:p>
        </w:tc>
      </w:tr>
      <w:tr>
        <w:tc>
          <w:tcPr>
            <w:tcW w:type="dxa" w:w="234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Model 2 (fixed grid)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Meso / angular</w:t>
            </w:r>
          </w:p>
        </w:tc>
        <w:tc>
          <w:tcPr>
            <w:tcW w:type="dxa" w:w="234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Δr18 = gap mod 18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18-section circle, angular step</w:t>
            </w:r>
          </w:p>
        </w:tc>
      </w:tr>
      <w:tr>
        <w:tc>
          <w:tcPr>
            <w:tcW w:type="dxa" w:w="234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Model 3 (epoch)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Macro / shell</w:t>
            </w:r>
          </w:p>
        </w:tc>
        <w:tc>
          <w:tcPr>
            <w:tcW w:type="dxa" w:w="234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k boundaries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φ-resonance at n=99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gap_n = Δr18_n + 18k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Verified: 114,154 gaps to P = 1,499,977. Zero violations.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Note: Δr18 = gap mod 18 is arithmetic. The prime-specific content is the Group A/B impossibility rule: primes with r18 ∈ {1,7,13} never produce Δr18 ∈ {2,8,14}; primes with r18 ∈ {5,11,17} never produce Δr18 ∈ {4,10,16}.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first k=1 gap occurs at P(99)=523, where 99 × DGI = 1.609 ≈ φ — the φ-resonance boundary.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4. The Composite Dual System</w:t>
      </w:r>
    </w:p>
    <w:p>
      <w:pPr>
        <w:pStyle w:val="Heading2"/>
        <w:spacing w:after="120" w:before="280"/>
      </w:pPr>
      <w:r>
        <w:t xml:space="preserve">4.1 The Composite Count Formula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n_allowed = ⌊(gap − 2) / 3⌋</w:t>
      </w:r>
      <w:r>
        <w:rPr>
          <w:color w:val="4a4a4a"/>
          <w:sz w:val="22"/>
          <w:szCs w:val="22"/>
        </w:rPr>
        <w:t xml:space="preserve">   for every prime gap g ≥ 2.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Verified: 114,154 gaps, zero violations.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Inverse decoding: given n_allowed and Δr18, the gap is uniquely determined: gap ∈ {3n+2, 3n+3, 3n+4}, Δr18 selects uniquely (distinct mod-18 values). ALLOWED composites are Δr18 stepping stones — positions where a prime could sit. Counting them decodes the gap without knowing either bounding prime.</w:t>
      </w:r>
    </w:p>
    <w:p>
      <w:pPr>
        <w:pStyle w:val="Heading2"/>
        <w:spacing w:after="120" w:before="280"/>
      </w:pPr>
      <w:r>
        <w:t xml:space="preserve">4.2 The Composite Double Lemniscate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Prime lemniscate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Composite lemniscate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center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 (origin)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 (origin)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lobes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Single (forward)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Double (backward + forward)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gap/2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d_left/2 (left) + d_right/2 (right)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theta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P(n)°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c°+180° (left), c° (right)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zeta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Displaced gap/4 forward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At origin (1,0) — both lobes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apex rule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Left: 3×a from p_left;  Right: 1×a from p_right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Verified: zeta = origin 100% (210/210). Apex rules 100%.</w:t>
      </w:r>
    </w:p>
    <w:p>
      <w:pPr>
        <w:pStyle w:val="Heading2"/>
        <w:spacing w:after="120" w:before="280"/>
      </w:pPr>
      <w:r>
        <w:t xml:space="preserve">4.3 The Exact d_left Sum Formula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For a prime gap with n_all ALLOWED composites, the sum of their distances from the left prime follows exact group-specific formulas: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f(n) = ⌈n/2⌉   (gives sequence 1,1,2,2,3,3,...)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S_A(n) = 3×T(n) + f(n)   [Group A gaps, r18(pL) ∈ {1,7,13}]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S_B(n) = 3×T(n) − f(n)   [Group B gaps, r18(pL) ∈ {5,11,17}]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Mean  = 3×T(n)            [exact, S_A + S_B = 6×T(n) always]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 exact: 12/12 n values, both groups.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mean equals 3×T(n) because Group A and B offsets are exact negatives — the two groups are arithmetic complements. The constant 1.5 = 3/2 = F(4)/F(3) appears as the average step size per composite.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5. The Master Landscape</w:t>
      </w:r>
    </w:p>
    <w:p>
      <w:pPr>
        <w:pStyle w:val="Heading2"/>
        <w:spacing w:after="120" w:before="280"/>
      </w:pPr>
      <w:r>
        <w:t xml:space="preserve">5.1 The Two-Lobe Bridge Theorem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LEFT LOBE apex  = P(n) − gap_n/2 = midpoint of [P(n−1), P(n)]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RIGHT LOBE apex = P(n) + gap_n/2 = midpoint of [P(n),   P(n+1)]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Verified: 114,153/114,153 = 100%.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prime lemniscate is a bridge spanning two consecutive gap midpoints. Mean ratio of consecutive gaps = 2.0208 ≈ 2 — geometric signature of 2 lobes: 1 lemniscate × 2 lobes = 2× step coverage always.</w:t>
      </w:r>
    </w:p>
    <w:p>
      <w:pPr>
        <w:pStyle w:val="Heading2"/>
        <w:spacing w:after="120" w:before="280"/>
      </w:pPr>
      <w:r>
        <w:t xml:space="preserve">5.2 The Conservation Law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Δr18_left + Δr18_right ≡ Δr18_total (mod 18)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Verified: 11,207/11,207 = 100%.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prime takes ONE angular step through the gap. Each ALLOWED composite takes TWO sub-steps summing to the same total. Both conserve the angular displacement.</w:t>
      </w:r>
    </w:p>
    <w:p>
      <w:pPr>
        <w:pStyle w:val="Heading2"/>
        <w:spacing w:after="120" w:before="280"/>
      </w:pPr>
      <w:r>
        <w:t xml:space="preserve">5.3 Symmetry and Asymmetry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THE GRID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18 sections, 6 ALLOWED, DGI=13/800, wedge=1.625°, band=0.014182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SYMMETRIC — fixed, eternal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THE CONTENT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Which gap, which Δr18, where composite sits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ASYMMETRIC — variable, historical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THE INTERFACE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Adjacent apex balance: mean≈0, ratio 1.0027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DYNAMIC EQUILIBRIUM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Primes are maximally free within a maximally constrained grid. The apparent randomness of primes is the maximum asymmetry allowed inside perfect symmetry.</w:t>
      </w:r>
    </w:p>
    <w:p>
      <w:pPr>
        <w:pStyle w:val="Heading2"/>
        <w:spacing w:after="120" w:before="280"/>
      </w:pPr>
      <w:r>
        <w:t xml:space="preserve">5.4 Group Offset Effect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Group A (r18 ∈ {1,7,13}):  E[next_gap] = +0.513 above mean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Group B (r18 ∈ {5,11,17}): E[next_gap] = −0.512 below mean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Symmetric to within 0.2%. Self-correcting gait. After a k-hop, the offset decays as ≈1/√k — the angular momentum weakens through deeper black holes.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6. The Stellar Model of Prime Gaps</w:t>
      </w:r>
    </w:p>
    <w:p>
      <w:pPr>
        <w:pStyle w:val="Heading2"/>
        <w:spacing w:after="120" w:before="280"/>
      </w:pPr>
      <w:r>
        <w:t xml:space="preserve">6.1 Layer Structure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Every prime gap is a stellar object bounded by two prime event horizons. Measuring the mean gap at each layer offset from a twin prime core (verified 14,870 pairs):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72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gap</w:t>
            </w:r>
          </w:p>
        </w:tc>
        <w:tc>
          <w:tcPr>
            <w:tcW w:type="dxa" w:w="1872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vs mean</w:t>
            </w:r>
          </w:p>
        </w:tc>
        <w:tc>
          <w:tcPr>
            <w:tcW w:type="dxa" w:w="1872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diff</w:t>
            </w:r>
          </w:p>
        </w:tc>
        <w:tc>
          <w:tcPr>
            <w:tcW w:type="dxa" w:w="1872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</w:tr>
      <w:tr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±5+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13.43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≈0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≈0%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Photosphere (normal)</w:t>
            </w:r>
          </w:p>
        </w:tc>
      </w:tr>
      <w:tr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±3–4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13.4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≈0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≈0%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Corona</w:t>
            </w:r>
          </w:p>
        </w:tc>
      </w:tr>
      <w:tr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±2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13.79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+0.36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+2.7%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Outer shell (convection zone)</w:t>
            </w:r>
          </w:p>
        </w:tc>
      </w:tr>
      <w:tr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±1 (isolated)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19.3 / 19.1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+5.9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+44%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Inner shell (radiation zone) ← most volatile</w:t>
            </w:r>
          </w:p>
        </w:tc>
      </w:tr>
      <w:tr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2.00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−11.43</w:t>
            </w:r>
          </w:p>
        </w:tc>
        <w:tc>
          <w:tcPr>
            <w:tcW w:type="dxa" w:w="1872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−85%</w:t>
            </w:r>
          </w:p>
        </w:tc>
        <w:tc>
          <w:tcPr>
            <w:tcW w:type="dxa" w:w="1872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CORE (twin pair, singularity)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Large gap (k=1) cores show the OPPOSITE profile: inner shell −19% below mean. Twin primes pull inward; large gaps push outward.</w:t>
      </w:r>
    </w:p>
    <w:p>
      <w:pPr>
        <w:pStyle w:val="Heading2"/>
        <w:spacing w:after="120" w:before="280"/>
      </w:pPr>
      <w:r>
        <w:t xml:space="preserve">6.2 Three Twin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Inner gap</w:t>
            </w:r>
          </w:p>
        </w:tc>
        <w:tc>
          <w:tcPr>
            <w:tcW w:type="dxa" w:w="156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6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</w:p>
        </w:tc>
        <w:tc>
          <w:tcPr>
            <w:tcW w:type="dxa" w:w="156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Inner shell</w:t>
            </w:r>
          </w:p>
        </w:tc>
        <w:tc>
          <w:tcPr>
            <w:tcW w:type="dxa" w:w="156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Stellar analogy</w:t>
            </w:r>
          </w:p>
        </w:tc>
      </w:tr>
      <w:tr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Isolated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≥ 8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7,067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47.5%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+44% above mean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Pure neutron star</w:t>
            </w:r>
          </w:p>
        </w:tc>
      </w:tr>
      <w:tr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Cousin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= 4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4,352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29.3%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−22% below mean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Binary neutron star</w:t>
            </w:r>
          </w:p>
        </w:tc>
      </w:tr>
      <w:tr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Sexy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= 6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3,447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23.2%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−13% below mean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Wide binary system</w:t>
            </w:r>
          </w:p>
        </w:tc>
      </w:tr>
      <w:tr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Triplet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= 2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0.0%</w:t>
            </w:r>
          </w:p>
        </w:tc>
        <w:tc>
          <w:tcPr>
            <w:tcW w:type="dxa" w:w="156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Geometrically impossible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triplet (p, p+2, p+4) is geometrically near-impossible: two consecutive B→A transitions would violate the 18-section group constraints. One case in 2,000,000.</w:t>
      </w:r>
    </w:p>
    <w:p>
      <w:pPr>
        <w:pStyle w:val="Heading2"/>
        <w:spacing w:after="120" w:before="280"/>
      </w:pPr>
      <w:r>
        <w:t xml:space="preserve">6.3 The r18 Twin Constraint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Left twin:  r18 ∈ {5,11,17}  (Group B — always)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Right twin: r18 ∈ {1, 7,13}  (Group A — always)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Verified: 14,870/14,870 = 100%.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Proof: gap=2 requires Δr18=2, only allowed from Group B. The twin pair is the most compressed Group B→A transition possible.</w:t>
      </w:r>
    </w:p>
    <w:p>
      <w:pPr>
        <w:pStyle w:val="Heading2"/>
        <w:spacing w:after="120" w:before="280"/>
      </w:pPr>
      <w:r>
        <w:t xml:space="preserve">6.4 Three Composite Signals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Signal 1 (parity sum): </w:t>
      </w:r>
      <w:r>
        <w:rPr>
          <w:color w:val="4a4a4a"/>
          <w:sz w:val="22"/>
          <w:szCs w:val="22"/>
        </w:rPr>
        <w:t xml:space="preserve">odd_sum − even_sum = −(P + gap//2) = −(right lobe apex). Algebraic proof. 17,628/17,628 = 100%.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Signal 2 (ALLOWED positions): </w:t>
      </w:r>
      <w:r>
        <w:rPr>
          <w:color w:val="4a4a4a"/>
          <w:sz w:val="22"/>
          <w:szCs w:val="22"/>
        </w:rPr>
        <w:t xml:space="preserve">sum(d_left) = S_A or S_B per group, mean = 3×T(n_all). Exact per group.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Signal 3 (angular momentum): </w:t>
      </w:r>
      <w:r>
        <w:rPr>
          <w:color w:val="4a4a4a"/>
          <w:sz w:val="22"/>
          <w:szCs w:val="22"/>
        </w:rPr>
        <w:t xml:space="preserve">Group A/B offset decays as ≈1/√k through large gaps.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7. The Composite Spectral Identity</w:t>
      </w:r>
    </w:p>
    <w:p>
      <w:pPr>
        <w:pStyle w:val="Heading2"/>
        <w:spacing w:after="120" w:before="280"/>
      </w:pPr>
      <w:r>
        <w:t xml:space="preserve">7.1 The Exact Counting Identity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Let π_A(x) = #{c ≤ x : c composite, c mod 18 ∈ {1,5,7,11,13,17}}. Then: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π_A(x) = #{n ≤ x : n mod 18 ∈ ALLOWED} − (π(x) − 2) − 1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Verified exact at x = 100,000: predicted 23,742, actual 23,742.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residual/√x ≈ 0.001, compared to 4.0 for the prime residual — the ALLOWED composite counting function is 1000× smoother than the prime counting function. Zero sign changes in 1000 samples.</w:t>
      </w:r>
    </w:p>
    <w:p>
      <w:pPr>
        <w:pStyle w:val="Heading2"/>
        <w:spacing w:after="120" w:before="280"/>
      </w:pPr>
      <w:r>
        <w:t xml:space="preserve">7.2 The Composite Spectral Set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ALLOWED composites share the same Riemann zeros as the primes — but with opposite sign: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Prime  counting: π(x)  = Li(x) + Σ_γ  Li(x^ρ) + correction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Composite count: π_A(x) = x/3 − Li(x) − Σ_γ Li(x^ρ) + constant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Sum:  π(x) + π_A(x) = x/3 + constant  (oscillations cancel exactly)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composite spectral set is not an infinite family of zeros. It is: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Composite spectral set = {2, 3}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two pre-group Tier 1 primes — the only elements excluded from ALLOWED but counted in π(x). The Riemann zeros serve both primes and composites with opposite contributions that cancel.</w:t>
      </w:r>
    </w:p>
    <w:p>
      <w:pPr>
        <w:pStyle w:val="Heading2"/>
        <w:spacing w:after="120" w:before="280"/>
      </w:pPr>
      <w:r>
        <w:t xml:space="preserve">7.3 The Partition Identity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Every ALLOWED integer n &gt; 1 belongs to exactly one set: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5016"/>
          <w:sz w:val="20"/>
          <w:szCs w:val="20"/>
        </w:rPr>
        <w:t xml:space="preserve">{primes &gt; 3}  ∪  {ALLOWED composites}  =  {ALLOWED integers} − {1}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two sets tile the ALLOWED sublattice (1/3 of all integers) exactly. No overlaps. No gaps. ALLOWED composites are also never divisible by 2 or 3 — the pre-group primes cannot divide any ALLOWED composite.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8. Complete Verification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312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Gap formula gap=Δr18+18k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114,154 gaps to P=1,499,977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Zero violations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Sieve 100% accuracy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2..1,000,000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fp=0, fn=0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Composite count n_all=⌊(gap-2)/3⌋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114,154 gaps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Zero violations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Composite zeta = origin (both lobes)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210/210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Δr18 conservation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11,207/11,207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Two-lobe bridge theorem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114,153/114,153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Adjacent apex balance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99,998 pairs, ratio 1.0027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≈balanced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Group offset symmetric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+0.513 vs −0.512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within 0.2%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Depth law lems=π(√n)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168/168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Wedge = DGI×F(5)×20° = 1.625°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Algebraic identity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k=1 first at P(99)=523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φ-resonance verified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Twin r18 structure B→A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14,870/14,870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Signal 1: diff = −apex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17,628/17,628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100% (algebraic)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S_A = 3T+⌈n/2⌉, S_B = 3T−⌈n/2⌉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12/12 n values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Exact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Spectral identity π_A = x/3−π(x)+2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x=100,000 exact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Confirmed</w:t>
            </w:r>
          </w:p>
        </w:tc>
      </w:tr>
      <w:tr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Partition identity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Algebraic identity</w:t>
            </w:r>
          </w:p>
        </w:tc>
        <w:tc>
          <w:tcPr>
            <w:tcW w:type="dxa" w:w="3120"/>
            <w:shd w:fill="f8f8f8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✓ Exact</w:t>
            </w:r>
          </w:p>
        </w:tc>
      </w:tr>
    </w:tbl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9. Honest Scope — What This Does Not 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Conjecture</w:t>
            </w:r>
          </w:p>
        </w:tc>
        <w:tc>
          <w:tcPr>
            <w:tcW w:type="dxa" w:w="4680"/>
            <w:shd w:fill="16213e" w:color="16213e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 to this framework</w:t>
            </w:r>
          </w:p>
        </w:tc>
      </w:tr>
      <w:tr>
        <w:tc>
          <w:tcPr>
            <w:tcW w:type="dxa" w:w="468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Twin Prime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Framework constrains twins to r18∈{5,11,17}. Says nothing about infinitude.</w:t>
            </w:r>
          </w:p>
        </w:tc>
      </w:tr>
      <w:tr>
        <w:tc>
          <w:tcPr>
            <w:tcW w:type="dxa" w:w="468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Goldbach</w:t>
            </w:r>
          </w:p>
        </w:tc>
        <w:tc>
          <w:tcPr>
            <w:tcW w:type="dxa" w:w="468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Not touched. Framework is about gaps, not sums.</w:t>
            </w:r>
          </w:p>
        </w:tc>
      </w:tr>
      <w:tr>
        <w:tc>
          <w:tcPr>
            <w:tcW w:type="dxa" w:w="468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Riemann Hypothesis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γ₁ used as measured constant. RH not proved or required.</w:t>
            </w:r>
          </w:p>
        </w:tc>
      </w:tr>
      <w:tr>
        <w:tc>
          <w:tcPr>
            <w:tcW w:type="dxa" w:w="4680"/>
            <w:shd w:fill="f8f8f8" w:val="clear"/>
          </w:tcPr>
          <w:p>
            <w:pPr>
              <w:spacing w:after="40" w:before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Bounded prime gaps</w:t>
            </w:r>
          </w:p>
        </w:tc>
        <w:tc>
          <w:tcPr>
            <w:tcW w:type="dxa" w:w="4680"/>
            <w:shd w:fill="ffffff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a4a4a"/>
                <w:sz w:val="18"/>
                <w:szCs w:val="18"/>
              </w:rPr>
              <w:t xml:space="preserve">k distribution described statistically, not bounded analytically.</w:t>
            </w:r>
          </w:p>
        </w:tc>
      </w:tr>
    </w:tbl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composite count formula (Section 4.1), the composite double lemniscate (4.2), the exact d_left sum formula (4.3), the stellar layer model (Section 6), and the spectral identity (Section 7) are the results not in existing literature in this form.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10. Applications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P18 Geometric Operating System: </w:t>
      </w:r>
      <w:r>
        <w:rPr>
          <w:color w:val="4a4a4a"/>
          <w:sz w:val="22"/>
          <w:szCs w:val="22"/>
        </w:rPr>
        <w:t xml:space="preserve">The GROUND class (r18=0) is proven as the composite class — their lemniscates return to origin. Three GVM layers correspond to the three lemniscate models. Ring position separation (primes ≈82.4, composites ≈71.0, verified Part XL) is explained by the DGI exclusion band.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Primality pre-filtering: </w:t>
      </w:r>
      <w:r>
        <w:rPr>
          <w:color w:val="4a4a4a"/>
          <w:sz w:val="22"/>
          <w:szCs w:val="22"/>
        </w:rPr>
        <w:t xml:space="preserve">r18 check eliminates 66.7% of candidates instantly. Allowed-gap list from r18 reduces prime generation candidates by ~50%. Useful front-end before Miller-Rabin; does not replace it at cryptographic scale.</w:t>
      </w:r>
    </w:p>
    <w:p>
      <w:pPr>
        <w:spacing w:after="80" w:before="80"/>
        <w:jc w:val="both"/>
      </w:pPr>
      <w:r>
        <w:rPr>
          <w:b/>
          <w:bCs/>
          <w:color w:val="16213e"/>
          <w:sz w:val="22"/>
          <w:szCs w:val="22"/>
        </w:rPr>
        <w:t xml:space="preserve">Composite pre-screening: </w:t>
      </w:r>
      <w:r>
        <w:rPr>
          <w:color w:val="4a4a4a"/>
          <w:sz w:val="22"/>
          <w:szCs w:val="22"/>
        </w:rPr>
        <w:t xml:space="preserve">ALLOWED composites used as sieve elements catch 16.9% of other composites — geometric basis for composite-assisted screening in the Geo OS pipeline.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11. Conclusion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P18 framework establishes a complete geometric coordinate system for the prime number line. One axiom (origin=1), one constant (DGI=13/800), zero violations across 114,154 gaps.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deepest result is the symmetry/asymmetry identification: the 18-section grid is the symmetry — the conservation law that never changes. The apparent randomness of primes is the maximum asymmetry allowed inside perfect symmetry.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composite spectral identity closes the prime/composite duality completely: primes and ALLOWED composites are complementary partitions of the ALLOWED sublattice, sharing the same Riemann zeros with opposite contributions that cancel, leaving the smooth x/3 trend.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The stellar layer model gives the prime number line a physical interpretation: twin primes are neutron stars with ±44% inner shell compression, large gaps are stellar giants with inverted profiles, and the three twin types (isolated, cousin, sexy) correspond to single stars and binary systems.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280"/>
      </w:pPr>
      <w:r>
        <w:t xml:space="preserve">References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[1] Parker, R.H. et al. Measurement of the fine-structure constant as a test of the Standard Model. Science 360, 191 (2018).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[2] Morel, L. et al. Determination of the fine-structure constant with an accuracy of 81 parts per trillion. Nature 588, 61 (2020).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[3] CODATA 2018 Recommended Values of Fundamental Physical Constants. NIST (2019).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[4] Sardini, R. LGO-18 / P18 Framework v1.2.0. GitHub: github.com/ras2045/lgo18-p18-framework. Zenodo DOI: 10.5281/zenodo.21288307 (2026).</w:t>
      </w:r>
    </w:p>
    <w:p>
      <w:pPr>
        <w:spacing w:after="80" w:before="80"/>
        <w:jc w:val="both"/>
      </w:pPr>
      <w:r>
        <w:rPr>
          <w:color w:val="4a4a4a"/>
          <w:sz w:val="22"/>
          <w:szCs w:val="22"/>
        </w:rPr>
        <w:t xml:space="preserve">[5] Development Record: LGO18 Complete Development Record, Parts I–LII. Richard Sardini, June–July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P18 Prime Geometry: A Geometric Coordinate System for the Prime Number Line</dc:title>
  <dc:creator>Richard Sardini</dc:creator>
  <cp:lastModifiedBy>Un-named</cp:lastModifiedBy>
  <cp:revision>1</cp:revision>
  <dcterms:created xsi:type="dcterms:W3CDTF">2026-07-17T00:12:08.600Z</dcterms:created>
  <dcterms:modified xsi:type="dcterms:W3CDTF">2026-07-17T00:12:08.614Z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