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954C" w14:textId="77777777" w:rsidR="00467AEC" w:rsidRPr="00C10A04" w:rsidRDefault="00056544" w:rsidP="00467AEC">
      <w:pPr>
        <w:jc w:val="center"/>
        <w:rPr>
          <w:noProof/>
          <w:lang w:eastAsia="lt-LT"/>
        </w:rPr>
      </w:pPr>
      <w:r w:rsidRPr="00C10A04">
        <w:rPr>
          <w:noProof/>
          <w:lang w:eastAsia="lt-LT"/>
        </w:rPr>
        <w:drawing>
          <wp:inline distT="0" distB="0" distL="0" distR="0" wp14:anchorId="6EB8D043" wp14:editId="431A9680">
            <wp:extent cx="504825" cy="58102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81025"/>
                    </a:xfrm>
                    <a:prstGeom prst="rect">
                      <a:avLst/>
                    </a:prstGeom>
                    <a:noFill/>
                    <a:ln>
                      <a:noFill/>
                    </a:ln>
                  </pic:spPr>
                </pic:pic>
              </a:graphicData>
            </a:graphic>
          </wp:inline>
        </w:drawing>
      </w:r>
    </w:p>
    <w:p w14:paraId="00E53338" w14:textId="77777777" w:rsidR="00467AEC" w:rsidRPr="00C10A04" w:rsidRDefault="00467AEC" w:rsidP="00467AEC">
      <w:pPr>
        <w:jc w:val="center"/>
      </w:pPr>
    </w:p>
    <w:p w14:paraId="73EA9E11" w14:textId="77777777" w:rsidR="00467AEC" w:rsidRPr="00C10A04" w:rsidRDefault="00467AEC" w:rsidP="00467AEC">
      <w:pPr>
        <w:jc w:val="center"/>
        <w:rPr>
          <w:b/>
        </w:rPr>
      </w:pPr>
      <w:r w:rsidRPr="00C10A04">
        <w:rPr>
          <w:b/>
        </w:rPr>
        <w:t>ŠVENČIONIŲ RAJONO SAVIVALDYBĖS ADMINISTRACIJOS</w:t>
      </w:r>
    </w:p>
    <w:p w14:paraId="0ABEF142" w14:textId="77777777" w:rsidR="00467AEC" w:rsidRPr="00C10A04" w:rsidRDefault="00467AEC" w:rsidP="00467AEC">
      <w:pPr>
        <w:jc w:val="center"/>
        <w:rPr>
          <w:b/>
        </w:rPr>
      </w:pPr>
      <w:r w:rsidRPr="00C10A04">
        <w:rPr>
          <w:b/>
        </w:rPr>
        <w:t>DIREKTORIUS</w:t>
      </w:r>
    </w:p>
    <w:p w14:paraId="5A3A3263" w14:textId="77777777" w:rsidR="00467AEC" w:rsidRPr="00C10A04" w:rsidRDefault="00467AEC" w:rsidP="00467AEC"/>
    <w:p w14:paraId="05ABEFC3" w14:textId="77777777" w:rsidR="000218F2" w:rsidRPr="00C10A04" w:rsidRDefault="000218F2" w:rsidP="00467AEC"/>
    <w:p w14:paraId="3019BF9E" w14:textId="77777777" w:rsidR="00467AEC" w:rsidRPr="00C10A04" w:rsidRDefault="00467AEC" w:rsidP="0089717B">
      <w:pPr>
        <w:jc w:val="center"/>
        <w:rPr>
          <w:b/>
        </w:rPr>
      </w:pPr>
      <w:r w:rsidRPr="00C10A04">
        <w:rPr>
          <w:b/>
        </w:rPr>
        <w:t>ĮSAKYMAS</w:t>
      </w:r>
    </w:p>
    <w:p w14:paraId="66D8D794" w14:textId="77777777" w:rsidR="00467AEC" w:rsidRPr="004F0AEC" w:rsidRDefault="00C10A04" w:rsidP="0089717B">
      <w:pPr>
        <w:pStyle w:val="Antrat1"/>
        <w:spacing w:before="0"/>
        <w:jc w:val="center"/>
        <w:rPr>
          <w:rFonts w:ascii="Times New Roman" w:hAnsi="Times New Roman"/>
          <w:b/>
          <w:caps/>
          <w:color w:val="auto"/>
          <w:sz w:val="24"/>
          <w:szCs w:val="24"/>
        </w:rPr>
      </w:pPr>
      <w:r w:rsidRPr="004F0AEC">
        <w:rPr>
          <w:rFonts w:ascii="Times New Roman" w:hAnsi="Times New Roman"/>
          <w:b/>
          <w:caps/>
          <w:color w:val="auto"/>
          <w:sz w:val="24"/>
          <w:szCs w:val="24"/>
        </w:rPr>
        <w:t>DĖL</w:t>
      </w:r>
      <w:r w:rsidR="00F008AD" w:rsidRPr="00F008AD">
        <w:rPr>
          <w:rFonts w:ascii="Times New Roman" w:hAnsi="Times New Roman"/>
          <w:b/>
          <w:caps/>
          <w:color w:val="auto"/>
          <w:sz w:val="24"/>
          <w:szCs w:val="24"/>
        </w:rPr>
        <w:t xml:space="preserve"> ŠVENČIONIŲ RAJONO SAVIVALDYBĖS ADMINISTRACIJOS </w:t>
      </w:r>
      <w:r w:rsidR="00F95593">
        <w:rPr>
          <w:rFonts w:ascii="Times New Roman" w:hAnsi="Times New Roman"/>
          <w:b/>
          <w:caps/>
          <w:color w:val="auto"/>
          <w:sz w:val="24"/>
          <w:szCs w:val="24"/>
        </w:rPr>
        <w:t xml:space="preserve">VYRIAUSIOJO SPECIALISTO </w:t>
      </w:r>
      <w:r w:rsidR="00F008AD" w:rsidRPr="00F008AD">
        <w:rPr>
          <w:rFonts w:ascii="Times New Roman" w:hAnsi="Times New Roman"/>
          <w:b/>
          <w:caps/>
          <w:color w:val="auto"/>
          <w:sz w:val="24"/>
          <w:szCs w:val="24"/>
        </w:rPr>
        <w:t>PAREIGYB</w:t>
      </w:r>
      <w:r w:rsidR="00FD0FD5">
        <w:rPr>
          <w:rFonts w:ascii="Times New Roman" w:hAnsi="Times New Roman"/>
          <w:b/>
          <w:caps/>
          <w:color w:val="auto"/>
          <w:sz w:val="24"/>
          <w:szCs w:val="24"/>
        </w:rPr>
        <w:t>Ės</w:t>
      </w:r>
      <w:r w:rsidR="00F008AD" w:rsidRPr="00F008AD">
        <w:rPr>
          <w:rFonts w:ascii="Times New Roman" w:hAnsi="Times New Roman"/>
          <w:b/>
          <w:caps/>
          <w:color w:val="auto"/>
          <w:sz w:val="24"/>
          <w:szCs w:val="24"/>
        </w:rPr>
        <w:t xml:space="preserve"> APRAŠYM</w:t>
      </w:r>
      <w:r w:rsidR="00FD0FD5">
        <w:rPr>
          <w:rFonts w:ascii="Times New Roman" w:hAnsi="Times New Roman"/>
          <w:b/>
          <w:caps/>
          <w:color w:val="auto"/>
          <w:sz w:val="24"/>
          <w:szCs w:val="24"/>
        </w:rPr>
        <w:t>o</w:t>
      </w:r>
      <w:r w:rsidR="00F008AD" w:rsidRPr="00F008AD">
        <w:rPr>
          <w:rFonts w:ascii="Times New Roman" w:hAnsi="Times New Roman"/>
          <w:b/>
          <w:caps/>
          <w:color w:val="auto"/>
          <w:sz w:val="24"/>
          <w:szCs w:val="24"/>
        </w:rPr>
        <w:t xml:space="preserve"> PATVIRTINIMO</w:t>
      </w:r>
    </w:p>
    <w:p w14:paraId="27D33809" w14:textId="77777777" w:rsidR="00C10A04" w:rsidRPr="00C10A04" w:rsidRDefault="00C10A04" w:rsidP="00467AEC">
      <w:pPr>
        <w:jc w:val="center"/>
      </w:pPr>
    </w:p>
    <w:p w14:paraId="6D1980FE" w14:textId="00105D7B" w:rsidR="00301DC2" w:rsidRPr="00C10A04" w:rsidRDefault="00467AEC" w:rsidP="00467AEC">
      <w:pPr>
        <w:jc w:val="center"/>
      </w:pPr>
      <w:r w:rsidRPr="00C10A04">
        <w:t>20</w:t>
      </w:r>
      <w:r w:rsidR="007659D6">
        <w:t>2</w:t>
      </w:r>
      <w:r w:rsidR="005262D8">
        <w:t>2</w:t>
      </w:r>
      <w:r w:rsidRPr="00C10A04">
        <w:t xml:space="preserve"> m.</w:t>
      </w:r>
      <w:r w:rsidR="003C2F5B" w:rsidRPr="00C10A04">
        <w:t xml:space="preserve"> </w:t>
      </w:r>
      <w:r w:rsidR="007659D6">
        <w:t xml:space="preserve">                      </w:t>
      </w:r>
      <w:r w:rsidR="003C2F5B" w:rsidRPr="00C10A04">
        <w:t xml:space="preserve"> </w:t>
      </w:r>
      <w:r w:rsidRPr="00C10A04">
        <w:t>d. Nr.</w:t>
      </w:r>
      <w:r w:rsidR="00FD0FD5">
        <w:t xml:space="preserve"> A-</w:t>
      </w:r>
      <w:r w:rsidRPr="00C10A04">
        <w:t xml:space="preserve"> </w:t>
      </w:r>
    </w:p>
    <w:p w14:paraId="0676744E" w14:textId="77777777" w:rsidR="00467AEC" w:rsidRPr="00C10A04" w:rsidRDefault="00467AEC" w:rsidP="00467AEC">
      <w:pPr>
        <w:jc w:val="center"/>
      </w:pPr>
      <w:r w:rsidRPr="00C10A04">
        <w:t>Švenčionys</w:t>
      </w:r>
    </w:p>
    <w:p w14:paraId="09589AB3" w14:textId="77777777" w:rsidR="00467AEC" w:rsidRPr="00C10A04" w:rsidRDefault="00467AEC" w:rsidP="00467AEC"/>
    <w:p w14:paraId="273367A5" w14:textId="77777777" w:rsidR="00467AEC" w:rsidRPr="00C10A04" w:rsidRDefault="00467AEC" w:rsidP="00467AEC"/>
    <w:p w14:paraId="7A1BFBA1" w14:textId="77777777" w:rsidR="00C501AD" w:rsidRPr="00F008AD" w:rsidRDefault="00C501AD" w:rsidP="00C501AD">
      <w:pPr>
        <w:ind w:firstLine="851"/>
        <w:jc w:val="both"/>
      </w:pPr>
      <w:r w:rsidRPr="00F008AD">
        <w:t xml:space="preserve">Vadovaudamasi Lietuvos Respublikos vietos savivaldos įstatymo 29 straipsnio 8 dalies 6 punktu, Lietuvos Respublikos valstybės tarnybos įstatymo 8 straipsnio </w:t>
      </w:r>
      <w:r w:rsidR="00855B01">
        <w:t>4</w:t>
      </w:r>
      <w:r w:rsidRPr="00F008AD">
        <w:t xml:space="preserve"> dalies 1 punktu, Valstybės tarnautojų pareigybių aprašymo ir vertinimo metodika, patvirtinta Lietuvos Respublikos Vyriausybės 2018 m. lapkričio 28 d. nutarimu Nr. 1176 ,,Dėl Lietuvos Respublikos valstybės tarnybos įstatymo įgyvendinimo”: </w:t>
      </w:r>
    </w:p>
    <w:p w14:paraId="1E9155C3" w14:textId="77777777" w:rsidR="00F008AD" w:rsidRPr="00F008AD" w:rsidRDefault="00065C63" w:rsidP="00065C63">
      <w:pPr>
        <w:ind w:firstLine="851"/>
        <w:jc w:val="both"/>
      </w:pPr>
      <w:r>
        <w:t xml:space="preserve">1. </w:t>
      </w:r>
      <w:r w:rsidR="00F008AD" w:rsidRPr="00F008AD">
        <w:t>T v i r t i n u</w:t>
      </w:r>
      <w:r w:rsidR="00894ECD">
        <w:t xml:space="preserve">  </w:t>
      </w:r>
      <w:r w:rsidR="00F008AD" w:rsidRPr="00F008AD">
        <w:t xml:space="preserve">Švenčionių rajono savivaldybės administracijos </w:t>
      </w:r>
      <w:r w:rsidR="00F95593">
        <w:t xml:space="preserve">vyriausiojo specialisto </w:t>
      </w:r>
      <w:r w:rsidR="00196B4A">
        <w:t xml:space="preserve"> </w:t>
      </w:r>
      <w:r w:rsidR="00F008AD" w:rsidRPr="00F008AD">
        <w:t>pareigybės aprašymą (</w:t>
      </w:r>
      <w:r w:rsidR="00894ECD">
        <w:t>pridedama</w:t>
      </w:r>
      <w:r w:rsidR="00F008AD" w:rsidRPr="00F008AD">
        <w:t>)</w:t>
      </w:r>
      <w:r w:rsidR="00894ECD">
        <w:t xml:space="preserve">. </w:t>
      </w:r>
    </w:p>
    <w:p w14:paraId="6C184CFD" w14:textId="42DB1DE7" w:rsidR="007659D6" w:rsidRPr="007148C2" w:rsidRDefault="00065C63" w:rsidP="007148C2">
      <w:pPr>
        <w:ind w:firstLine="851"/>
        <w:jc w:val="both"/>
      </w:pPr>
      <w:r>
        <w:t xml:space="preserve">2. </w:t>
      </w:r>
      <w:r w:rsidR="00F008AD" w:rsidRPr="00F008AD">
        <w:t>L a i k a u  netekusi</w:t>
      </w:r>
      <w:r w:rsidR="000F3BD5">
        <w:t>u</w:t>
      </w:r>
      <w:r w:rsidR="00F008AD" w:rsidRPr="00F008AD">
        <w:t xml:space="preserve"> galios</w:t>
      </w:r>
      <w:r w:rsidR="00894ECD">
        <w:t xml:space="preserve"> </w:t>
      </w:r>
      <w:r w:rsidR="00F008AD" w:rsidRPr="00F008AD">
        <w:t>Švenčionių rajono savivaldybės administracijos direktoriaus 20</w:t>
      </w:r>
      <w:r w:rsidR="005262D8">
        <w:t>20</w:t>
      </w:r>
      <w:r w:rsidR="00ED1668">
        <w:t xml:space="preserve"> </w:t>
      </w:r>
      <w:r w:rsidR="00F008AD" w:rsidRPr="00F008AD">
        <w:t xml:space="preserve">m. </w:t>
      </w:r>
      <w:r w:rsidR="005262D8">
        <w:t>gegužės</w:t>
      </w:r>
      <w:r w:rsidR="00F95593">
        <w:t xml:space="preserve"> </w:t>
      </w:r>
      <w:r w:rsidR="005262D8">
        <w:t>28</w:t>
      </w:r>
      <w:r w:rsidR="00F008AD" w:rsidRPr="00F008AD">
        <w:t xml:space="preserve"> d. įsakym</w:t>
      </w:r>
      <w:r w:rsidR="007053AE">
        <w:t>ą</w:t>
      </w:r>
      <w:r w:rsidR="00EB4A41">
        <w:t xml:space="preserve"> </w:t>
      </w:r>
      <w:r w:rsidR="00F008AD" w:rsidRPr="00F008AD">
        <w:t>Nr. A-</w:t>
      </w:r>
      <w:r w:rsidR="005262D8">
        <w:t>322</w:t>
      </w:r>
      <w:r w:rsidR="00F008AD" w:rsidRPr="00F008AD">
        <w:t xml:space="preserve"> „Dėl </w:t>
      </w:r>
      <w:r w:rsidR="00ED1668">
        <w:t xml:space="preserve">Švenčionių </w:t>
      </w:r>
      <w:r w:rsidR="00F008AD" w:rsidRPr="00F008AD">
        <w:t xml:space="preserve">rajono savivaldybės administracijos </w:t>
      </w:r>
      <w:r w:rsidR="00F95593">
        <w:t>vyriausiojo specialisto</w:t>
      </w:r>
      <w:r w:rsidR="007053AE">
        <w:t xml:space="preserve"> </w:t>
      </w:r>
      <w:r w:rsidR="003C577A">
        <w:t>pareigyb</w:t>
      </w:r>
      <w:r w:rsidR="007053AE">
        <w:t>ės</w:t>
      </w:r>
      <w:r w:rsidR="003C577A">
        <w:t xml:space="preserve"> aprašym</w:t>
      </w:r>
      <w:r w:rsidR="007053AE">
        <w:t>o</w:t>
      </w:r>
      <w:r w:rsidR="00F008AD" w:rsidRPr="00F008AD">
        <w:t xml:space="preserve"> patvirtinimo“</w:t>
      </w:r>
      <w:r w:rsidR="007053AE">
        <w:t xml:space="preserve">. </w:t>
      </w:r>
      <w:r w:rsidR="00EB4A41">
        <w:t xml:space="preserve"> </w:t>
      </w:r>
      <w:r w:rsidR="003C577A">
        <w:t xml:space="preserve"> </w:t>
      </w:r>
    </w:p>
    <w:p w14:paraId="7B4E727A" w14:textId="444D60B8" w:rsidR="00C501AD" w:rsidRPr="0089717B" w:rsidRDefault="00F55B9D" w:rsidP="00C501AD">
      <w:pPr>
        <w:ind w:firstLine="851"/>
        <w:jc w:val="both"/>
      </w:pPr>
      <w:r>
        <w:t>3</w:t>
      </w:r>
      <w:r w:rsidR="00C501AD">
        <w:t xml:space="preserve">. </w:t>
      </w:r>
      <w:r w:rsidR="00C501AD" w:rsidRPr="00F008AD">
        <w:t>Šis įsakymas skelbiamas Švenčionių rajono savivaldybės interneto svetainėje www.svencionys.lt.</w:t>
      </w:r>
    </w:p>
    <w:p w14:paraId="0B8ABA2B" w14:textId="77777777" w:rsidR="00F43F86" w:rsidRDefault="00A510AA" w:rsidP="00C501AD">
      <w:pPr>
        <w:ind w:firstLine="851"/>
        <w:jc w:val="both"/>
      </w:pPr>
      <w:r>
        <w:t xml:space="preserve"> </w:t>
      </w:r>
    </w:p>
    <w:p w14:paraId="6414C33C" w14:textId="77777777" w:rsidR="00F43F86" w:rsidRDefault="00F43F86" w:rsidP="00467AEC"/>
    <w:p w14:paraId="0B92B6CE" w14:textId="77777777" w:rsidR="00467AEC" w:rsidRPr="00C10A04" w:rsidRDefault="00467AEC" w:rsidP="00467AEC">
      <w:r w:rsidRPr="00C10A04">
        <w:t>Administracijos direktor</w:t>
      </w:r>
      <w:r w:rsidR="00894ECD">
        <w:t>ė</w:t>
      </w:r>
      <w:r w:rsidRPr="00C10A04">
        <w:tab/>
        <w:t xml:space="preserve">                         </w:t>
      </w:r>
      <w:r w:rsidRPr="00C10A04">
        <w:tab/>
      </w:r>
      <w:r w:rsidRPr="00C10A04">
        <w:tab/>
      </w:r>
      <w:r w:rsidR="00894ECD">
        <w:t xml:space="preserve">                   </w:t>
      </w:r>
      <w:r w:rsidRPr="00C10A04">
        <w:t xml:space="preserve"> </w:t>
      </w:r>
      <w:r w:rsidR="00894ECD">
        <w:t xml:space="preserve"> </w:t>
      </w:r>
      <w:r w:rsidR="005B088D">
        <w:t xml:space="preserve"> </w:t>
      </w:r>
      <w:r w:rsidR="00894ECD">
        <w:t xml:space="preserve">Jovita </w:t>
      </w:r>
      <w:proofErr w:type="spellStart"/>
      <w:r w:rsidR="00894ECD">
        <w:t>Rudėnienė</w:t>
      </w:r>
      <w:proofErr w:type="spellEnd"/>
    </w:p>
    <w:p w14:paraId="167BC6CB" w14:textId="77777777" w:rsidR="00467AEC" w:rsidRPr="00C10A04" w:rsidRDefault="00467AEC" w:rsidP="00467AEC">
      <w:pPr>
        <w:jc w:val="center"/>
      </w:pPr>
    </w:p>
    <w:p w14:paraId="258617F0" w14:textId="77777777" w:rsidR="00467AEC" w:rsidRPr="00C10A04" w:rsidRDefault="00467AEC" w:rsidP="00467AEC">
      <w:pPr>
        <w:jc w:val="center"/>
      </w:pPr>
    </w:p>
    <w:p w14:paraId="245122E3" w14:textId="77777777" w:rsidR="00467AEC" w:rsidRDefault="00467AEC" w:rsidP="00D66016"/>
    <w:p w14:paraId="57B429FE" w14:textId="77777777" w:rsidR="009A1D3A" w:rsidRDefault="009A1D3A" w:rsidP="00D66016"/>
    <w:p w14:paraId="35BBD2B6" w14:textId="77777777" w:rsidR="009A1D3A" w:rsidRDefault="009A1D3A" w:rsidP="00D66016"/>
    <w:p w14:paraId="018F5701" w14:textId="77777777" w:rsidR="009A1D3A" w:rsidRDefault="009A1D3A" w:rsidP="00D66016"/>
    <w:p w14:paraId="73096E64" w14:textId="77777777" w:rsidR="009A1D3A" w:rsidRDefault="009A1D3A" w:rsidP="00D66016"/>
    <w:p w14:paraId="4BDCF8E6" w14:textId="77777777" w:rsidR="009A1D3A" w:rsidRDefault="009A1D3A" w:rsidP="00D66016"/>
    <w:p w14:paraId="77457D9F" w14:textId="77777777" w:rsidR="00E15349" w:rsidRDefault="00E15349" w:rsidP="00D66016"/>
    <w:p w14:paraId="3FF13672" w14:textId="77777777" w:rsidR="00E15349" w:rsidRDefault="00E15349" w:rsidP="00D66016"/>
    <w:p w14:paraId="23C28CA8" w14:textId="77777777" w:rsidR="00E15349" w:rsidRDefault="00E15349" w:rsidP="00D66016"/>
    <w:p w14:paraId="799AC951" w14:textId="77777777" w:rsidR="00E15349" w:rsidRDefault="00E15349" w:rsidP="00D66016"/>
    <w:p w14:paraId="422A22C9" w14:textId="77777777" w:rsidR="00E15349" w:rsidRDefault="00E15349" w:rsidP="00D66016"/>
    <w:p w14:paraId="65854452" w14:textId="77777777" w:rsidR="00E15349" w:rsidRDefault="00E15349" w:rsidP="00D66016"/>
    <w:p w14:paraId="449AECAF" w14:textId="77777777" w:rsidR="00E15349" w:rsidRDefault="00E15349" w:rsidP="00D66016"/>
    <w:p w14:paraId="0676C8D3" w14:textId="77777777" w:rsidR="00E15349" w:rsidRDefault="00E15349" w:rsidP="00D66016"/>
    <w:p w14:paraId="1602F290" w14:textId="77777777" w:rsidR="00E15349" w:rsidRDefault="00E15349" w:rsidP="00D66016"/>
    <w:p w14:paraId="0A2042BA" w14:textId="77777777" w:rsidR="00E15349" w:rsidRDefault="00E15349" w:rsidP="00D66016"/>
    <w:p w14:paraId="12AC86D5" w14:textId="77777777" w:rsidR="00E15349" w:rsidRDefault="00E15349" w:rsidP="00D66016"/>
    <w:p w14:paraId="7FBD41C3" w14:textId="77777777" w:rsidR="00E15349" w:rsidRDefault="00E15349" w:rsidP="00D66016"/>
    <w:tbl>
      <w:tblPr>
        <w:tblW w:w="0" w:type="auto"/>
        <w:tblCellMar>
          <w:left w:w="0" w:type="dxa"/>
          <w:right w:w="0" w:type="dxa"/>
        </w:tblCellMar>
        <w:tblLook w:val="0000" w:firstRow="0" w:lastRow="0" w:firstColumn="0" w:lastColumn="0" w:noHBand="0" w:noVBand="0"/>
      </w:tblPr>
      <w:tblGrid>
        <w:gridCol w:w="13"/>
        <w:gridCol w:w="6"/>
        <w:gridCol w:w="6"/>
        <w:gridCol w:w="9055"/>
        <w:gridCol w:w="13"/>
      </w:tblGrid>
      <w:tr w:rsidR="007148C2" w:rsidRPr="007148C2" w14:paraId="38F08700" w14:textId="77777777" w:rsidTr="00C21FA5">
        <w:tc>
          <w:tcPr>
            <w:tcW w:w="9070" w:type="dxa"/>
            <w:gridSpan w:val="4"/>
          </w:tcPr>
          <w:tbl>
            <w:tblPr>
              <w:tblW w:w="0" w:type="auto"/>
              <w:tblCellMar>
                <w:left w:w="0" w:type="dxa"/>
                <w:right w:w="0" w:type="dxa"/>
              </w:tblCellMar>
              <w:tblLook w:val="0000" w:firstRow="0" w:lastRow="0" w:firstColumn="0" w:lastColumn="0" w:noHBand="0" w:noVBand="0"/>
            </w:tblPr>
            <w:tblGrid>
              <w:gridCol w:w="5091"/>
              <w:gridCol w:w="3978"/>
            </w:tblGrid>
            <w:tr w:rsidR="007148C2" w:rsidRPr="007148C2" w14:paraId="1657B55C" w14:textId="77777777" w:rsidTr="00C21FA5">
              <w:trPr>
                <w:trHeight w:val="260"/>
              </w:trPr>
              <w:tc>
                <w:tcPr>
                  <w:tcW w:w="5091" w:type="dxa"/>
                  <w:tcMar>
                    <w:top w:w="40" w:type="dxa"/>
                    <w:left w:w="40" w:type="dxa"/>
                    <w:bottom w:w="40" w:type="dxa"/>
                    <w:right w:w="40" w:type="dxa"/>
                  </w:tcMar>
                </w:tcPr>
                <w:p w14:paraId="2FBE4567" w14:textId="77777777" w:rsidR="007148C2" w:rsidRPr="007148C2" w:rsidRDefault="007148C2" w:rsidP="007148C2">
                  <w:pPr>
                    <w:rPr>
                      <w:sz w:val="20"/>
                      <w:szCs w:val="20"/>
                    </w:rPr>
                  </w:pPr>
                </w:p>
              </w:tc>
              <w:tc>
                <w:tcPr>
                  <w:tcW w:w="3978" w:type="dxa"/>
                  <w:tcMar>
                    <w:top w:w="40" w:type="dxa"/>
                    <w:left w:w="40" w:type="dxa"/>
                    <w:bottom w:w="40" w:type="dxa"/>
                    <w:right w:w="40" w:type="dxa"/>
                  </w:tcMar>
                </w:tcPr>
                <w:p w14:paraId="6E0612D1" w14:textId="77777777" w:rsidR="007148C2" w:rsidRPr="009E3CD9" w:rsidRDefault="007148C2" w:rsidP="007148C2">
                  <w:pPr>
                    <w:rPr>
                      <w:color w:val="000000"/>
                      <w:szCs w:val="20"/>
                    </w:rPr>
                  </w:pPr>
                </w:p>
                <w:p w14:paraId="31795251" w14:textId="6B170ACC" w:rsidR="007148C2" w:rsidRPr="007148C2" w:rsidRDefault="007148C2" w:rsidP="007148C2">
                  <w:pPr>
                    <w:rPr>
                      <w:sz w:val="20"/>
                      <w:szCs w:val="20"/>
                    </w:rPr>
                  </w:pPr>
                  <w:r w:rsidRPr="007148C2">
                    <w:rPr>
                      <w:color w:val="000000"/>
                      <w:szCs w:val="20"/>
                    </w:rPr>
                    <w:lastRenderedPageBreak/>
                    <w:t>PATVIRTINTA</w:t>
                  </w:r>
                </w:p>
              </w:tc>
            </w:tr>
            <w:tr w:rsidR="007148C2" w:rsidRPr="007148C2" w14:paraId="325E5F78" w14:textId="77777777" w:rsidTr="00C21FA5">
              <w:trPr>
                <w:trHeight w:val="260"/>
              </w:trPr>
              <w:tc>
                <w:tcPr>
                  <w:tcW w:w="5091" w:type="dxa"/>
                  <w:tcMar>
                    <w:top w:w="40" w:type="dxa"/>
                    <w:left w:w="40" w:type="dxa"/>
                    <w:bottom w:w="40" w:type="dxa"/>
                    <w:right w:w="40" w:type="dxa"/>
                  </w:tcMar>
                </w:tcPr>
                <w:p w14:paraId="3DD54C49" w14:textId="77777777" w:rsidR="007148C2" w:rsidRPr="007148C2" w:rsidRDefault="007148C2" w:rsidP="007148C2">
                  <w:pPr>
                    <w:rPr>
                      <w:sz w:val="20"/>
                      <w:szCs w:val="20"/>
                    </w:rPr>
                  </w:pPr>
                </w:p>
              </w:tc>
              <w:tc>
                <w:tcPr>
                  <w:tcW w:w="3978" w:type="dxa"/>
                  <w:tcMar>
                    <w:top w:w="40" w:type="dxa"/>
                    <w:left w:w="40" w:type="dxa"/>
                    <w:bottom w:w="40" w:type="dxa"/>
                    <w:right w:w="40" w:type="dxa"/>
                  </w:tcMar>
                </w:tcPr>
                <w:p w14:paraId="3ADC5966" w14:textId="0051771C" w:rsidR="007148C2" w:rsidRPr="007148C2" w:rsidRDefault="007148C2" w:rsidP="007148C2">
                  <w:pPr>
                    <w:rPr>
                      <w:sz w:val="20"/>
                      <w:szCs w:val="20"/>
                    </w:rPr>
                  </w:pPr>
                  <w:r w:rsidRPr="007148C2">
                    <w:rPr>
                      <w:color w:val="000000"/>
                      <w:szCs w:val="20"/>
                    </w:rPr>
                    <w:t>Švenčionių rajono savivaldybės administracijos</w:t>
                  </w:r>
                  <w:r w:rsidRPr="009E3CD9">
                    <w:rPr>
                      <w:color w:val="000000"/>
                      <w:szCs w:val="20"/>
                    </w:rPr>
                    <w:t xml:space="preserve"> direktoriaus </w:t>
                  </w:r>
                </w:p>
              </w:tc>
            </w:tr>
            <w:tr w:rsidR="007148C2" w:rsidRPr="007148C2" w14:paraId="7A4158F8" w14:textId="77777777" w:rsidTr="00C21FA5">
              <w:trPr>
                <w:trHeight w:val="260"/>
              </w:trPr>
              <w:tc>
                <w:tcPr>
                  <w:tcW w:w="5091" w:type="dxa"/>
                  <w:tcMar>
                    <w:top w:w="40" w:type="dxa"/>
                    <w:left w:w="40" w:type="dxa"/>
                    <w:bottom w:w="40" w:type="dxa"/>
                    <w:right w:w="40" w:type="dxa"/>
                  </w:tcMar>
                </w:tcPr>
                <w:p w14:paraId="69814805" w14:textId="77777777" w:rsidR="007148C2" w:rsidRPr="007148C2" w:rsidRDefault="007148C2" w:rsidP="007148C2">
                  <w:pPr>
                    <w:rPr>
                      <w:sz w:val="20"/>
                      <w:szCs w:val="20"/>
                    </w:rPr>
                  </w:pPr>
                </w:p>
              </w:tc>
              <w:tc>
                <w:tcPr>
                  <w:tcW w:w="3978" w:type="dxa"/>
                  <w:tcMar>
                    <w:top w:w="40" w:type="dxa"/>
                    <w:left w:w="40" w:type="dxa"/>
                    <w:bottom w:w="40" w:type="dxa"/>
                    <w:right w:w="40" w:type="dxa"/>
                  </w:tcMar>
                </w:tcPr>
                <w:p w14:paraId="1FB4E852" w14:textId="152E8311" w:rsidR="007148C2" w:rsidRPr="007148C2" w:rsidRDefault="007148C2" w:rsidP="007148C2">
                  <w:r w:rsidRPr="009E3CD9">
                    <w:t>2022 m.           d. įsakymu Nr. A-</w:t>
                  </w:r>
                </w:p>
              </w:tc>
            </w:tr>
            <w:tr w:rsidR="007148C2" w:rsidRPr="007148C2" w14:paraId="6205FB20" w14:textId="77777777" w:rsidTr="00C21FA5">
              <w:trPr>
                <w:trHeight w:val="260"/>
              </w:trPr>
              <w:tc>
                <w:tcPr>
                  <w:tcW w:w="5091" w:type="dxa"/>
                  <w:tcMar>
                    <w:top w:w="40" w:type="dxa"/>
                    <w:left w:w="40" w:type="dxa"/>
                    <w:bottom w:w="40" w:type="dxa"/>
                    <w:right w:w="40" w:type="dxa"/>
                  </w:tcMar>
                </w:tcPr>
                <w:p w14:paraId="37FF115D" w14:textId="77777777" w:rsidR="007148C2" w:rsidRPr="007148C2" w:rsidRDefault="007148C2" w:rsidP="007148C2">
                  <w:pPr>
                    <w:rPr>
                      <w:sz w:val="20"/>
                      <w:szCs w:val="20"/>
                    </w:rPr>
                  </w:pPr>
                </w:p>
              </w:tc>
              <w:tc>
                <w:tcPr>
                  <w:tcW w:w="3978" w:type="dxa"/>
                  <w:tcMar>
                    <w:top w:w="40" w:type="dxa"/>
                    <w:left w:w="40" w:type="dxa"/>
                    <w:bottom w:w="40" w:type="dxa"/>
                    <w:right w:w="40" w:type="dxa"/>
                  </w:tcMar>
                </w:tcPr>
                <w:p w14:paraId="4F49EC95" w14:textId="17D49DCD" w:rsidR="007148C2" w:rsidRPr="007148C2" w:rsidRDefault="007148C2" w:rsidP="007148C2">
                  <w:pPr>
                    <w:rPr>
                      <w:sz w:val="20"/>
                      <w:szCs w:val="20"/>
                    </w:rPr>
                  </w:pPr>
                </w:p>
              </w:tc>
            </w:tr>
            <w:tr w:rsidR="007148C2" w:rsidRPr="007148C2" w14:paraId="373A118E" w14:textId="77777777" w:rsidTr="00C21FA5">
              <w:trPr>
                <w:trHeight w:val="260"/>
              </w:trPr>
              <w:tc>
                <w:tcPr>
                  <w:tcW w:w="9069" w:type="dxa"/>
                  <w:gridSpan w:val="2"/>
                  <w:tcMar>
                    <w:top w:w="40" w:type="dxa"/>
                    <w:left w:w="40" w:type="dxa"/>
                    <w:bottom w:w="40" w:type="dxa"/>
                    <w:right w:w="40" w:type="dxa"/>
                  </w:tcMar>
                </w:tcPr>
                <w:p w14:paraId="1A7FE327" w14:textId="77777777" w:rsidR="007148C2" w:rsidRPr="007148C2" w:rsidRDefault="007148C2" w:rsidP="007148C2">
                  <w:pPr>
                    <w:rPr>
                      <w:sz w:val="20"/>
                      <w:szCs w:val="20"/>
                    </w:rPr>
                  </w:pPr>
                </w:p>
              </w:tc>
            </w:tr>
            <w:tr w:rsidR="007148C2" w:rsidRPr="007148C2" w14:paraId="712BC1AA" w14:textId="77777777" w:rsidTr="00C21FA5">
              <w:trPr>
                <w:trHeight w:val="260"/>
              </w:trPr>
              <w:tc>
                <w:tcPr>
                  <w:tcW w:w="9069" w:type="dxa"/>
                  <w:gridSpan w:val="2"/>
                  <w:tcMar>
                    <w:top w:w="40" w:type="dxa"/>
                    <w:left w:w="40" w:type="dxa"/>
                    <w:bottom w:w="40" w:type="dxa"/>
                    <w:right w:w="40" w:type="dxa"/>
                  </w:tcMar>
                </w:tcPr>
                <w:p w14:paraId="49C04BE1" w14:textId="77777777" w:rsidR="007148C2" w:rsidRPr="007148C2" w:rsidRDefault="007148C2" w:rsidP="007148C2">
                  <w:pPr>
                    <w:jc w:val="center"/>
                    <w:rPr>
                      <w:sz w:val="20"/>
                      <w:szCs w:val="20"/>
                    </w:rPr>
                  </w:pPr>
                  <w:r w:rsidRPr="007148C2">
                    <w:rPr>
                      <w:b/>
                      <w:color w:val="000000"/>
                      <w:szCs w:val="20"/>
                    </w:rPr>
                    <w:t>ŠVENČIONIŲ RAJONO SAVIVALDYBĖS ADMINISTRACIJOS</w:t>
                  </w:r>
                </w:p>
              </w:tc>
            </w:tr>
            <w:tr w:rsidR="007148C2" w:rsidRPr="007148C2" w14:paraId="29C422FD" w14:textId="77777777" w:rsidTr="00C21FA5">
              <w:trPr>
                <w:trHeight w:val="260"/>
              </w:trPr>
              <w:tc>
                <w:tcPr>
                  <w:tcW w:w="9069" w:type="dxa"/>
                  <w:gridSpan w:val="2"/>
                  <w:tcMar>
                    <w:top w:w="40" w:type="dxa"/>
                    <w:left w:w="40" w:type="dxa"/>
                    <w:bottom w:w="40" w:type="dxa"/>
                    <w:right w:w="40" w:type="dxa"/>
                  </w:tcMar>
                </w:tcPr>
                <w:p w14:paraId="10A87604" w14:textId="77777777" w:rsidR="007148C2" w:rsidRPr="007148C2" w:rsidRDefault="007148C2" w:rsidP="007148C2">
                  <w:pPr>
                    <w:jc w:val="center"/>
                    <w:rPr>
                      <w:sz w:val="20"/>
                      <w:szCs w:val="20"/>
                    </w:rPr>
                  </w:pPr>
                  <w:r w:rsidRPr="007148C2">
                    <w:rPr>
                      <w:b/>
                      <w:color w:val="000000"/>
                      <w:szCs w:val="20"/>
                    </w:rPr>
                    <w:t>VYRIAUSIOJO SPECIALISTO</w:t>
                  </w:r>
                </w:p>
              </w:tc>
            </w:tr>
            <w:tr w:rsidR="007148C2" w:rsidRPr="007148C2" w14:paraId="78F61F54" w14:textId="77777777" w:rsidTr="00C21FA5">
              <w:trPr>
                <w:trHeight w:val="260"/>
              </w:trPr>
              <w:tc>
                <w:tcPr>
                  <w:tcW w:w="9069" w:type="dxa"/>
                  <w:gridSpan w:val="2"/>
                  <w:tcMar>
                    <w:top w:w="40" w:type="dxa"/>
                    <w:left w:w="40" w:type="dxa"/>
                    <w:bottom w:w="40" w:type="dxa"/>
                    <w:right w:w="40" w:type="dxa"/>
                  </w:tcMar>
                </w:tcPr>
                <w:p w14:paraId="647F0BD7" w14:textId="77777777" w:rsidR="007148C2" w:rsidRPr="007148C2" w:rsidRDefault="007148C2" w:rsidP="007148C2">
                  <w:pPr>
                    <w:jc w:val="center"/>
                    <w:rPr>
                      <w:sz w:val="20"/>
                      <w:szCs w:val="20"/>
                    </w:rPr>
                  </w:pPr>
                  <w:r w:rsidRPr="007148C2">
                    <w:rPr>
                      <w:b/>
                      <w:color w:val="000000"/>
                      <w:szCs w:val="20"/>
                    </w:rPr>
                    <w:t>PAREIGYBĖS APRAŠYMAS</w:t>
                  </w:r>
                </w:p>
              </w:tc>
            </w:tr>
          </w:tbl>
          <w:p w14:paraId="151CCCC2" w14:textId="77777777" w:rsidR="007148C2" w:rsidRPr="007148C2" w:rsidRDefault="007148C2" w:rsidP="007148C2">
            <w:pPr>
              <w:rPr>
                <w:sz w:val="20"/>
                <w:szCs w:val="20"/>
              </w:rPr>
            </w:pPr>
          </w:p>
        </w:tc>
        <w:tc>
          <w:tcPr>
            <w:tcW w:w="13" w:type="dxa"/>
          </w:tcPr>
          <w:p w14:paraId="0CE7F00B" w14:textId="77777777" w:rsidR="007148C2" w:rsidRPr="007148C2" w:rsidRDefault="007148C2" w:rsidP="007148C2">
            <w:pPr>
              <w:rPr>
                <w:sz w:val="2"/>
                <w:szCs w:val="20"/>
              </w:rPr>
            </w:pPr>
          </w:p>
        </w:tc>
      </w:tr>
      <w:tr w:rsidR="007148C2" w:rsidRPr="007148C2" w14:paraId="2538BFB5" w14:textId="77777777" w:rsidTr="00C21FA5">
        <w:trPr>
          <w:trHeight w:val="349"/>
        </w:trPr>
        <w:tc>
          <w:tcPr>
            <w:tcW w:w="13" w:type="dxa"/>
          </w:tcPr>
          <w:p w14:paraId="7E77DCE5" w14:textId="77777777" w:rsidR="007148C2" w:rsidRPr="007148C2" w:rsidRDefault="007148C2" w:rsidP="007148C2">
            <w:pPr>
              <w:rPr>
                <w:sz w:val="2"/>
                <w:szCs w:val="20"/>
              </w:rPr>
            </w:pPr>
          </w:p>
        </w:tc>
        <w:tc>
          <w:tcPr>
            <w:tcW w:w="1" w:type="dxa"/>
          </w:tcPr>
          <w:p w14:paraId="57622B7C" w14:textId="77777777" w:rsidR="007148C2" w:rsidRPr="007148C2" w:rsidRDefault="007148C2" w:rsidP="007148C2">
            <w:pPr>
              <w:rPr>
                <w:sz w:val="2"/>
                <w:szCs w:val="20"/>
              </w:rPr>
            </w:pPr>
          </w:p>
        </w:tc>
        <w:tc>
          <w:tcPr>
            <w:tcW w:w="1" w:type="dxa"/>
          </w:tcPr>
          <w:p w14:paraId="6C2B1C45" w14:textId="77777777" w:rsidR="007148C2" w:rsidRPr="007148C2" w:rsidRDefault="007148C2" w:rsidP="007148C2">
            <w:pPr>
              <w:rPr>
                <w:sz w:val="2"/>
                <w:szCs w:val="20"/>
              </w:rPr>
            </w:pPr>
          </w:p>
        </w:tc>
        <w:tc>
          <w:tcPr>
            <w:tcW w:w="9055" w:type="dxa"/>
          </w:tcPr>
          <w:p w14:paraId="4CE8764E" w14:textId="77777777" w:rsidR="007148C2" w:rsidRPr="007148C2" w:rsidRDefault="007148C2" w:rsidP="007148C2">
            <w:pPr>
              <w:rPr>
                <w:sz w:val="2"/>
                <w:szCs w:val="20"/>
              </w:rPr>
            </w:pPr>
          </w:p>
        </w:tc>
        <w:tc>
          <w:tcPr>
            <w:tcW w:w="13" w:type="dxa"/>
          </w:tcPr>
          <w:p w14:paraId="0D0F7644" w14:textId="77777777" w:rsidR="007148C2" w:rsidRPr="007148C2" w:rsidRDefault="007148C2" w:rsidP="007148C2">
            <w:pPr>
              <w:rPr>
                <w:sz w:val="2"/>
                <w:szCs w:val="20"/>
              </w:rPr>
            </w:pPr>
          </w:p>
        </w:tc>
      </w:tr>
      <w:tr w:rsidR="007148C2" w:rsidRPr="007148C2" w14:paraId="20EE2081" w14:textId="77777777" w:rsidTr="00C21FA5">
        <w:tc>
          <w:tcPr>
            <w:tcW w:w="13" w:type="dxa"/>
          </w:tcPr>
          <w:p w14:paraId="0D1F54A7"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2BCF9514" w14:textId="77777777" w:rsidTr="00C21FA5">
              <w:trPr>
                <w:trHeight w:val="720"/>
              </w:trPr>
              <w:tc>
                <w:tcPr>
                  <w:tcW w:w="9070" w:type="dxa"/>
                  <w:tcMar>
                    <w:top w:w="40" w:type="dxa"/>
                    <w:left w:w="40" w:type="dxa"/>
                    <w:bottom w:w="40" w:type="dxa"/>
                    <w:right w:w="40" w:type="dxa"/>
                  </w:tcMar>
                </w:tcPr>
                <w:p w14:paraId="05FF529A" w14:textId="77777777" w:rsidR="007148C2" w:rsidRPr="007148C2" w:rsidRDefault="007148C2" w:rsidP="007148C2">
                  <w:pPr>
                    <w:jc w:val="center"/>
                    <w:rPr>
                      <w:sz w:val="20"/>
                      <w:szCs w:val="20"/>
                    </w:rPr>
                  </w:pPr>
                  <w:r w:rsidRPr="007148C2">
                    <w:rPr>
                      <w:b/>
                      <w:color w:val="000000"/>
                      <w:szCs w:val="20"/>
                    </w:rPr>
                    <w:t>I SKYRIUS</w:t>
                  </w:r>
                </w:p>
                <w:p w14:paraId="2F109FCF" w14:textId="77777777" w:rsidR="007148C2" w:rsidRPr="007148C2" w:rsidRDefault="007148C2" w:rsidP="007148C2">
                  <w:pPr>
                    <w:jc w:val="center"/>
                    <w:rPr>
                      <w:sz w:val="20"/>
                      <w:szCs w:val="20"/>
                    </w:rPr>
                  </w:pPr>
                  <w:r w:rsidRPr="007148C2">
                    <w:rPr>
                      <w:b/>
                      <w:color w:val="000000"/>
                      <w:szCs w:val="20"/>
                    </w:rPr>
                    <w:t>PAREIGYBĖS CHARAKTERISTIKA</w:t>
                  </w:r>
                </w:p>
              </w:tc>
            </w:tr>
            <w:tr w:rsidR="007148C2" w:rsidRPr="007148C2" w14:paraId="185C99A5" w14:textId="77777777" w:rsidTr="00C21FA5">
              <w:trPr>
                <w:trHeight w:val="260"/>
              </w:trPr>
              <w:tc>
                <w:tcPr>
                  <w:tcW w:w="9070" w:type="dxa"/>
                  <w:tcMar>
                    <w:top w:w="40" w:type="dxa"/>
                    <w:left w:w="40" w:type="dxa"/>
                    <w:bottom w:w="40" w:type="dxa"/>
                    <w:right w:w="40" w:type="dxa"/>
                  </w:tcMar>
                </w:tcPr>
                <w:p w14:paraId="5596E1AD" w14:textId="77777777" w:rsidR="007148C2" w:rsidRPr="007148C2" w:rsidRDefault="007148C2" w:rsidP="007148C2">
                  <w:pPr>
                    <w:rPr>
                      <w:sz w:val="20"/>
                      <w:szCs w:val="20"/>
                    </w:rPr>
                  </w:pPr>
                  <w:r w:rsidRPr="007148C2">
                    <w:rPr>
                      <w:color w:val="000000"/>
                      <w:szCs w:val="20"/>
                    </w:rPr>
                    <w:t>1. Pareigybės lygmuo – IX pareigybės lygmuo.</w:t>
                  </w:r>
                </w:p>
              </w:tc>
            </w:tr>
            <w:tr w:rsidR="007148C2" w:rsidRPr="007148C2" w14:paraId="2A981407" w14:textId="77777777" w:rsidTr="00C21FA5">
              <w:trPr>
                <w:trHeight w:val="260"/>
              </w:trPr>
              <w:tc>
                <w:tcPr>
                  <w:tcW w:w="9070" w:type="dxa"/>
                  <w:tcMar>
                    <w:top w:w="40" w:type="dxa"/>
                    <w:left w:w="40" w:type="dxa"/>
                    <w:bottom w:w="40" w:type="dxa"/>
                    <w:right w:w="40" w:type="dxa"/>
                  </w:tcMar>
                </w:tcPr>
                <w:p w14:paraId="337F02B8" w14:textId="77777777" w:rsidR="007148C2" w:rsidRPr="007148C2" w:rsidRDefault="007148C2" w:rsidP="007148C2">
                  <w:pPr>
                    <w:rPr>
                      <w:sz w:val="20"/>
                      <w:szCs w:val="20"/>
                    </w:rPr>
                  </w:pPr>
                  <w:r w:rsidRPr="007148C2">
                    <w:rPr>
                      <w:color w:val="000000"/>
                      <w:szCs w:val="20"/>
                    </w:rPr>
                    <w:t>2. Šias pareigas einantis valstybės tarnautojas tiesiogiai pavaldus savivaldybės administracijos direktoriui.</w:t>
                  </w:r>
                </w:p>
              </w:tc>
            </w:tr>
          </w:tbl>
          <w:p w14:paraId="27451973" w14:textId="77777777" w:rsidR="007148C2" w:rsidRPr="007148C2" w:rsidRDefault="007148C2" w:rsidP="007148C2">
            <w:pPr>
              <w:rPr>
                <w:sz w:val="20"/>
                <w:szCs w:val="20"/>
              </w:rPr>
            </w:pPr>
          </w:p>
        </w:tc>
      </w:tr>
      <w:tr w:rsidR="007148C2" w:rsidRPr="007148C2" w14:paraId="09DA3CD4" w14:textId="77777777" w:rsidTr="00C21FA5">
        <w:trPr>
          <w:trHeight w:val="120"/>
        </w:trPr>
        <w:tc>
          <w:tcPr>
            <w:tcW w:w="13" w:type="dxa"/>
          </w:tcPr>
          <w:p w14:paraId="6A61B287" w14:textId="77777777" w:rsidR="007148C2" w:rsidRPr="007148C2" w:rsidRDefault="007148C2" w:rsidP="007148C2">
            <w:pPr>
              <w:rPr>
                <w:sz w:val="2"/>
                <w:szCs w:val="20"/>
              </w:rPr>
            </w:pPr>
          </w:p>
        </w:tc>
        <w:tc>
          <w:tcPr>
            <w:tcW w:w="1" w:type="dxa"/>
          </w:tcPr>
          <w:p w14:paraId="410AD1B0" w14:textId="77777777" w:rsidR="007148C2" w:rsidRPr="007148C2" w:rsidRDefault="007148C2" w:rsidP="007148C2">
            <w:pPr>
              <w:rPr>
                <w:sz w:val="2"/>
                <w:szCs w:val="20"/>
              </w:rPr>
            </w:pPr>
          </w:p>
        </w:tc>
        <w:tc>
          <w:tcPr>
            <w:tcW w:w="1" w:type="dxa"/>
          </w:tcPr>
          <w:p w14:paraId="571B3550" w14:textId="77777777" w:rsidR="007148C2" w:rsidRPr="007148C2" w:rsidRDefault="007148C2" w:rsidP="007148C2">
            <w:pPr>
              <w:rPr>
                <w:sz w:val="2"/>
                <w:szCs w:val="20"/>
              </w:rPr>
            </w:pPr>
          </w:p>
        </w:tc>
        <w:tc>
          <w:tcPr>
            <w:tcW w:w="9055" w:type="dxa"/>
          </w:tcPr>
          <w:p w14:paraId="49D918E0" w14:textId="77777777" w:rsidR="007148C2" w:rsidRPr="007148C2" w:rsidRDefault="007148C2" w:rsidP="007148C2">
            <w:pPr>
              <w:rPr>
                <w:sz w:val="2"/>
                <w:szCs w:val="20"/>
              </w:rPr>
            </w:pPr>
          </w:p>
        </w:tc>
        <w:tc>
          <w:tcPr>
            <w:tcW w:w="13" w:type="dxa"/>
          </w:tcPr>
          <w:p w14:paraId="289C28E9" w14:textId="77777777" w:rsidR="007148C2" w:rsidRPr="007148C2" w:rsidRDefault="007148C2" w:rsidP="007148C2">
            <w:pPr>
              <w:rPr>
                <w:sz w:val="2"/>
                <w:szCs w:val="20"/>
              </w:rPr>
            </w:pPr>
          </w:p>
        </w:tc>
      </w:tr>
      <w:tr w:rsidR="007148C2" w:rsidRPr="007148C2" w14:paraId="4028EE6C" w14:textId="77777777" w:rsidTr="00C21FA5">
        <w:tc>
          <w:tcPr>
            <w:tcW w:w="13" w:type="dxa"/>
          </w:tcPr>
          <w:p w14:paraId="145C3DC0"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0482CFD1" w14:textId="77777777" w:rsidTr="00C21FA5">
              <w:trPr>
                <w:trHeight w:val="600"/>
              </w:trPr>
              <w:tc>
                <w:tcPr>
                  <w:tcW w:w="9070" w:type="dxa"/>
                  <w:tcMar>
                    <w:top w:w="40" w:type="dxa"/>
                    <w:left w:w="40" w:type="dxa"/>
                    <w:bottom w:w="40" w:type="dxa"/>
                    <w:right w:w="40" w:type="dxa"/>
                  </w:tcMar>
                </w:tcPr>
                <w:p w14:paraId="31B9B316" w14:textId="77777777" w:rsidR="007148C2" w:rsidRPr="007148C2" w:rsidRDefault="007148C2" w:rsidP="007148C2">
                  <w:pPr>
                    <w:jc w:val="center"/>
                    <w:rPr>
                      <w:sz w:val="20"/>
                      <w:szCs w:val="20"/>
                    </w:rPr>
                  </w:pPr>
                  <w:r w:rsidRPr="007148C2">
                    <w:rPr>
                      <w:b/>
                      <w:color w:val="000000"/>
                      <w:szCs w:val="20"/>
                    </w:rPr>
                    <w:t>II SKYRIUS</w:t>
                  </w:r>
                </w:p>
                <w:p w14:paraId="3C181FA5" w14:textId="77777777" w:rsidR="007148C2" w:rsidRPr="007148C2" w:rsidRDefault="007148C2" w:rsidP="007148C2">
                  <w:pPr>
                    <w:jc w:val="center"/>
                    <w:rPr>
                      <w:sz w:val="20"/>
                      <w:szCs w:val="20"/>
                    </w:rPr>
                  </w:pPr>
                  <w:r w:rsidRPr="007148C2">
                    <w:rPr>
                      <w:b/>
                      <w:color w:val="000000"/>
                      <w:szCs w:val="20"/>
                    </w:rPr>
                    <w:t>VEIKLOS SRITIS</w:t>
                  </w:r>
                  <w:r w:rsidRPr="007148C2">
                    <w:rPr>
                      <w:color w:val="FFFFFF"/>
                      <w:szCs w:val="20"/>
                    </w:rPr>
                    <w:t>0</w:t>
                  </w:r>
                </w:p>
              </w:tc>
            </w:tr>
            <w:tr w:rsidR="007148C2" w:rsidRPr="007148C2" w14:paraId="10C46014" w14:textId="77777777" w:rsidTr="00C21FA5">
              <w:trPr>
                <w:trHeight w:val="260"/>
              </w:trPr>
              <w:tc>
                <w:tcPr>
                  <w:tcW w:w="9070" w:type="dxa"/>
                  <w:tcMar>
                    <w:top w:w="40" w:type="dxa"/>
                    <w:left w:w="40" w:type="dxa"/>
                    <w:bottom w:w="40" w:type="dxa"/>
                    <w:right w:w="40" w:type="dxa"/>
                  </w:tcMar>
                </w:tcPr>
                <w:p w14:paraId="296B345B" w14:textId="77777777" w:rsidR="007148C2" w:rsidRPr="007148C2" w:rsidRDefault="007148C2" w:rsidP="007148C2">
                  <w:pPr>
                    <w:rPr>
                      <w:sz w:val="20"/>
                      <w:szCs w:val="20"/>
                    </w:rPr>
                  </w:pPr>
                  <w:r w:rsidRPr="007148C2">
                    <w:rPr>
                      <w:color w:val="000000"/>
                      <w:szCs w:val="20"/>
                    </w:rPr>
                    <w:t>3. Pagrindinė veiklos sritis:</w:t>
                  </w:r>
                  <w:r w:rsidRPr="007148C2">
                    <w:rPr>
                      <w:color w:val="FFFFFF"/>
                      <w:szCs w:val="20"/>
                    </w:rPr>
                    <w:t>0</w:t>
                  </w:r>
                </w:p>
              </w:tc>
            </w:tr>
            <w:tr w:rsidR="007148C2" w:rsidRPr="007148C2" w14:paraId="2A7AB36A" w14:textId="77777777" w:rsidTr="00C21FA5">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7148C2" w:rsidRPr="007148C2" w14:paraId="0821E2AB" w14:textId="77777777" w:rsidTr="00C21FA5">
                    <w:trPr>
                      <w:trHeight w:val="260"/>
                    </w:trPr>
                    <w:tc>
                      <w:tcPr>
                        <w:tcW w:w="9070" w:type="dxa"/>
                        <w:tcMar>
                          <w:top w:w="40" w:type="dxa"/>
                          <w:left w:w="40" w:type="dxa"/>
                          <w:bottom w:w="40" w:type="dxa"/>
                          <w:right w:w="40" w:type="dxa"/>
                        </w:tcMar>
                      </w:tcPr>
                      <w:p w14:paraId="58A68AA6" w14:textId="77777777" w:rsidR="007148C2" w:rsidRPr="007148C2" w:rsidRDefault="007148C2" w:rsidP="007148C2">
                        <w:pPr>
                          <w:rPr>
                            <w:sz w:val="20"/>
                            <w:szCs w:val="20"/>
                          </w:rPr>
                        </w:pPr>
                        <w:r w:rsidRPr="007148C2">
                          <w:rPr>
                            <w:color w:val="000000"/>
                            <w:szCs w:val="20"/>
                          </w:rPr>
                          <w:t>3.1. veiklos planavimas.</w:t>
                        </w:r>
                      </w:p>
                    </w:tc>
                  </w:tr>
                </w:tbl>
                <w:p w14:paraId="17015DDD" w14:textId="77777777" w:rsidR="007148C2" w:rsidRPr="007148C2" w:rsidRDefault="007148C2" w:rsidP="007148C2">
                  <w:pPr>
                    <w:rPr>
                      <w:sz w:val="20"/>
                      <w:szCs w:val="20"/>
                    </w:rPr>
                  </w:pPr>
                </w:p>
              </w:tc>
            </w:tr>
            <w:tr w:rsidR="007148C2" w:rsidRPr="007148C2" w14:paraId="33551D02" w14:textId="77777777" w:rsidTr="00C21FA5">
              <w:trPr>
                <w:trHeight w:val="260"/>
              </w:trPr>
              <w:tc>
                <w:tcPr>
                  <w:tcW w:w="9070" w:type="dxa"/>
                  <w:tcMar>
                    <w:top w:w="40" w:type="dxa"/>
                    <w:left w:w="40" w:type="dxa"/>
                    <w:bottom w:w="40" w:type="dxa"/>
                    <w:right w:w="40" w:type="dxa"/>
                  </w:tcMar>
                </w:tcPr>
                <w:p w14:paraId="4041B1F7" w14:textId="77777777" w:rsidR="007148C2" w:rsidRPr="007148C2" w:rsidRDefault="007148C2" w:rsidP="007148C2">
                  <w:pPr>
                    <w:rPr>
                      <w:sz w:val="20"/>
                      <w:szCs w:val="20"/>
                    </w:rPr>
                  </w:pPr>
                  <w:r w:rsidRPr="007148C2">
                    <w:rPr>
                      <w:color w:val="000000"/>
                      <w:szCs w:val="20"/>
                    </w:rPr>
                    <w:t>4. Papildoma (-</w:t>
                  </w:r>
                  <w:proofErr w:type="spellStart"/>
                  <w:r w:rsidRPr="007148C2">
                    <w:rPr>
                      <w:color w:val="000000"/>
                      <w:szCs w:val="20"/>
                    </w:rPr>
                    <w:t>os</w:t>
                  </w:r>
                  <w:proofErr w:type="spellEnd"/>
                  <w:r w:rsidRPr="007148C2">
                    <w:rPr>
                      <w:color w:val="000000"/>
                      <w:szCs w:val="20"/>
                    </w:rPr>
                    <w:t>) veiklos sritis (-</w:t>
                  </w:r>
                  <w:proofErr w:type="spellStart"/>
                  <w:r w:rsidRPr="007148C2">
                    <w:rPr>
                      <w:color w:val="000000"/>
                      <w:szCs w:val="20"/>
                    </w:rPr>
                    <w:t>ys</w:t>
                  </w:r>
                  <w:proofErr w:type="spellEnd"/>
                  <w:r w:rsidRPr="007148C2">
                    <w:rPr>
                      <w:color w:val="000000"/>
                      <w:szCs w:val="20"/>
                    </w:rPr>
                    <w:t>):</w:t>
                  </w:r>
                  <w:r w:rsidRPr="007148C2">
                    <w:rPr>
                      <w:color w:val="FFFFFF"/>
                      <w:szCs w:val="20"/>
                    </w:rPr>
                    <w:t>0</w:t>
                  </w:r>
                </w:p>
              </w:tc>
            </w:tr>
            <w:tr w:rsidR="007148C2" w:rsidRPr="007148C2" w14:paraId="5A31E13E" w14:textId="77777777" w:rsidTr="00C21FA5">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7148C2" w:rsidRPr="007148C2" w14:paraId="2945E54C" w14:textId="77777777" w:rsidTr="00C21FA5">
                    <w:trPr>
                      <w:trHeight w:val="260"/>
                    </w:trPr>
                    <w:tc>
                      <w:tcPr>
                        <w:tcW w:w="9070" w:type="dxa"/>
                        <w:tcMar>
                          <w:top w:w="40" w:type="dxa"/>
                          <w:left w:w="40" w:type="dxa"/>
                          <w:bottom w:w="40" w:type="dxa"/>
                          <w:right w:w="40" w:type="dxa"/>
                        </w:tcMar>
                      </w:tcPr>
                      <w:p w14:paraId="6346AC1E" w14:textId="77777777" w:rsidR="007148C2" w:rsidRPr="007148C2" w:rsidRDefault="007148C2" w:rsidP="007148C2">
                        <w:pPr>
                          <w:rPr>
                            <w:sz w:val="20"/>
                            <w:szCs w:val="20"/>
                          </w:rPr>
                        </w:pPr>
                        <w:r w:rsidRPr="007148C2">
                          <w:rPr>
                            <w:color w:val="000000"/>
                            <w:szCs w:val="20"/>
                          </w:rPr>
                          <w:t>4.1. viešieji pirkimai;</w:t>
                        </w:r>
                      </w:p>
                    </w:tc>
                  </w:tr>
                  <w:tr w:rsidR="007148C2" w:rsidRPr="007148C2" w14:paraId="6884881A" w14:textId="77777777" w:rsidTr="00C21FA5">
                    <w:trPr>
                      <w:trHeight w:val="260"/>
                    </w:trPr>
                    <w:tc>
                      <w:tcPr>
                        <w:tcW w:w="9070" w:type="dxa"/>
                        <w:tcMar>
                          <w:top w:w="40" w:type="dxa"/>
                          <w:left w:w="40" w:type="dxa"/>
                          <w:bottom w:w="40" w:type="dxa"/>
                          <w:right w:w="40" w:type="dxa"/>
                        </w:tcMar>
                      </w:tcPr>
                      <w:p w14:paraId="797A6BBF" w14:textId="77777777" w:rsidR="007148C2" w:rsidRPr="007148C2" w:rsidRDefault="007148C2" w:rsidP="007148C2">
                        <w:pPr>
                          <w:rPr>
                            <w:sz w:val="20"/>
                            <w:szCs w:val="20"/>
                          </w:rPr>
                        </w:pPr>
                        <w:r w:rsidRPr="007148C2">
                          <w:rPr>
                            <w:color w:val="000000"/>
                            <w:szCs w:val="20"/>
                          </w:rPr>
                          <w:t>4.2. kitos specialiosios veiklos sritys;</w:t>
                        </w:r>
                      </w:p>
                    </w:tc>
                  </w:tr>
                  <w:tr w:rsidR="007148C2" w:rsidRPr="007148C2" w14:paraId="51EEB44A" w14:textId="77777777" w:rsidTr="00C21FA5">
                    <w:trPr>
                      <w:trHeight w:val="260"/>
                    </w:trPr>
                    <w:tc>
                      <w:tcPr>
                        <w:tcW w:w="9070" w:type="dxa"/>
                        <w:tcMar>
                          <w:top w:w="40" w:type="dxa"/>
                          <w:left w:w="40" w:type="dxa"/>
                          <w:bottom w:w="40" w:type="dxa"/>
                          <w:right w:w="40" w:type="dxa"/>
                        </w:tcMar>
                      </w:tcPr>
                      <w:p w14:paraId="3F664841" w14:textId="77777777" w:rsidR="007148C2" w:rsidRPr="007148C2" w:rsidRDefault="007148C2" w:rsidP="007148C2">
                        <w:pPr>
                          <w:rPr>
                            <w:sz w:val="20"/>
                            <w:szCs w:val="20"/>
                          </w:rPr>
                        </w:pPr>
                        <w:r w:rsidRPr="007148C2">
                          <w:rPr>
                            <w:color w:val="000000"/>
                            <w:szCs w:val="20"/>
                          </w:rPr>
                          <w:t>4.3. priežiūra ir kontrolė.</w:t>
                        </w:r>
                      </w:p>
                    </w:tc>
                  </w:tr>
                </w:tbl>
                <w:p w14:paraId="4D874A15" w14:textId="77777777" w:rsidR="007148C2" w:rsidRPr="007148C2" w:rsidRDefault="007148C2" w:rsidP="007148C2">
                  <w:pPr>
                    <w:rPr>
                      <w:sz w:val="20"/>
                      <w:szCs w:val="20"/>
                    </w:rPr>
                  </w:pPr>
                </w:p>
              </w:tc>
            </w:tr>
          </w:tbl>
          <w:p w14:paraId="469AEAA7" w14:textId="77777777" w:rsidR="007148C2" w:rsidRPr="007148C2" w:rsidRDefault="007148C2" w:rsidP="007148C2">
            <w:pPr>
              <w:rPr>
                <w:sz w:val="20"/>
                <w:szCs w:val="20"/>
              </w:rPr>
            </w:pPr>
          </w:p>
        </w:tc>
      </w:tr>
      <w:tr w:rsidR="007148C2" w:rsidRPr="007148C2" w14:paraId="4D8E8964" w14:textId="77777777" w:rsidTr="00C21FA5">
        <w:trPr>
          <w:trHeight w:val="126"/>
        </w:trPr>
        <w:tc>
          <w:tcPr>
            <w:tcW w:w="13" w:type="dxa"/>
          </w:tcPr>
          <w:p w14:paraId="7D4F7255" w14:textId="77777777" w:rsidR="007148C2" w:rsidRPr="007148C2" w:rsidRDefault="007148C2" w:rsidP="007148C2">
            <w:pPr>
              <w:rPr>
                <w:sz w:val="2"/>
                <w:szCs w:val="20"/>
              </w:rPr>
            </w:pPr>
          </w:p>
        </w:tc>
        <w:tc>
          <w:tcPr>
            <w:tcW w:w="1" w:type="dxa"/>
          </w:tcPr>
          <w:p w14:paraId="6BE2238F" w14:textId="77777777" w:rsidR="007148C2" w:rsidRPr="007148C2" w:rsidRDefault="007148C2" w:rsidP="007148C2">
            <w:pPr>
              <w:rPr>
                <w:sz w:val="2"/>
                <w:szCs w:val="20"/>
              </w:rPr>
            </w:pPr>
          </w:p>
        </w:tc>
        <w:tc>
          <w:tcPr>
            <w:tcW w:w="1" w:type="dxa"/>
          </w:tcPr>
          <w:p w14:paraId="5D7B0861" w14:textId="77777777" w:rsidR="007148C2" w:rsidRPr="007148C2" w:rsidRDefault="007148C2" w:rsidP="007148C2">
            <w:pPr>
              <w:rPr>
                <w:sz w:val="2"/>
                <w:szCs w:val="20"/>
              </w:rPr>
            </w:pPr>
          </w:p>
        </w:tc>
        <w:tc>
          <w:tcPr>
            <w:tcW w:w="9055" w:type="dxa"/>
          </w:tcPr>
          <w:p w14:paraId="53FD4C93" w14:textId="77777777" w:rsidR="007148C2" w:rsidRPr="007148C2" w:rsidRDefault="007148C2" w:rsidP="007148C2">
            <w:pPr>
              <w:rPr>
                <w:sz w:val="2"/>
                <w:szCs w:val="20"/>
              </w:rPr>
            </w:pPr>
          </w:p>
        </w:tc>
        <w:tc>
          <w:tcPr>
            <w:tcW w:w="13" w:type="dxa"/>
          </w:tcPr>
          <w:p w14:paraId="376F8D5A" w14:textId="77777777" w:rsidR="007148C2" w:rsidRPr="007148C2" w:rsidRDefault="007148C2" w:rsidP="007148C2">
            <w:pPr>
              <w:rPr>
                <w:sz w:val="2"/>
                <w:szCs w:val="20"/>
              </w:rPr>
            </w:pPr>
          </w:p>
        </w:tc>
      </w:tr>
      <w:tr w:rsidR="007148C2" w:rsidRPr="007148C2" w14:paraId="70D131B5" w14:textId="77777777" w:rsidTr="00C21FA5">
        <w:tc>
          <w:tcPr>
            <w:tcW w:w="13" w:type="dxa"/>
          </w:tcPr>
          <w:p w14:paraId="7039970B"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3B95803C" w14:textId="77777777" w:rsidTr="00C21FA5">
              <w:trPr>
                <w:trHeight w:val="600"/>
              </w:trPr>
              <w:tc>
                <w:tcPr>
                  <w:tcW w:w="9070" w:type="dxa"/>
                  <w:tcMar>
                    <w:top w:w="40" w:type="dxa"/>
                    <w:left w:w="40" w:type="dxa"/>
                    <w:bottom w:w="40" w:type="dxa"/>
                    <w:right w:w="40" w:type="dxa"/>
                  </w:tcMar>
                </w:tcPr>
                <w:p w14:paraId="6C647967" w14:textId="77777777" w:rsidR="007148C2" w:rsidRPr="007148C2" w:rsidRDefault="007148C2" w:rsidP="007148C2">
                  <w:pPr>
                    <w:jc w:val="center"/>
                    <w:rPr>
                      <w:sz w:val="20"/>
                      <w:szCs w:val="20"/>
                    </w:rPr>
                  </w:pPr>
                  <w:r w:rsidRPr="007148C2">
                    <w:rPr>
                      <w:b/>
                      <w:color w:val="000000"/>
                      <w:szCs w:val="20"/>
                    </w:rPr>
                    <w:t>III SKYRIUS</w:t>
                  </w:r>
                </w:p>
                <w:p w14:paraId="659260B9" w14:textId="77777777" w:rsidR="007148C2" w:rsidRPr="007148C2" w:rsidRDefault="007148C2" w:rsidP="007148C2">
                  <w:pPr>
                    <w:jc w:val="center"/>
                    <w:rPr>
                      <w:sz w:val="20"/>
                      <w:szCs w:val="20"/>
                    </w:rPr>
                  </w:pPr>
                  <w:r w:rsidRPr="007148C2">
                    <w:rPr>
                      <w:b/>
                      <w:color w:val="000000"/>
                      <w:szCs w:val="20"/>
                    </w:rPr>
                    <w:t>PAREIGYBĖS SPECIALIZACIJA</w:t>
                  </w:r>
                  <w:r w:rsidRPr="007148C2">
                    <w:rPr>
                      <w:color w:val="FFFFFF"/>
                      <w:szCs w:val="20"/>
                    </w:rPr>
                    <w:t>0</w:t>
                  </w:r>
                </w:p>
              </w:tc>
            </w:tr>
            <w:tr w:rsidR="007148C2" w:rsidRPr="007148C2" w14:paraId="56788A0D" w14:textId="77777777" w:rsidTr="00C21FA5">
              <w:trPr>
                <w:trHeight w:val="260"/>
              </w:trPr>
              <w:tc>
                <w:tcPr>
                  <w:tcW w:w="9070" w:type="dxa"/>
                  <w:tcMar>
                    <w:top w:w="40" w:type="dxa"/>
                    <w:left w:w="40" w:type="dxa"/>
                    <w:bottom w:w="40" w:type="dxa"/>
                    <w:right w:w="40" w:type="dxa"/>
                  </w:tcMar>
                </w:tcPr>
                <w:p w14:paraId="71654E44" w14:textId="77777777" w:rsidR="007148C2" w:rsidRPr="007148C2" w:rsidRDefault="007148C2" w:rsidP="007148C2">
                  <w:pPr>
                    <w:rPr>
                      <w:sz w:val="20"/>
                      <w:szCs w:val="20"/>
                    </w:rPr>
                  </w:pPr>
                  <w:r w:rsidRPr="007148C2">
                    <w:rPr>
                      <w:color w:val="000000"/>
                      <w:szCs w:val="20"/>
                    </w:rPr>
                    <w:t>5. Pagrindinės veiklos srities specializacija:</w:t>
                  </w:r>
                  <w:r w:rsidRPr="007148C2">
                    <w:rPr>
                      <w:color w:val="FFFFFF"/>
                      <w:szCs w:val="20"/>
                    </w:rPr>
                    <w:t>0</w:t>
                  </w:r>
                </w:p>
              </w:tc>
            </w:tr>
            <w:tr w:rsidR="007148C2" w:rsidRPr="007148C2" w14:paraId="61B16FE1" w14:textId="77777777" w:rsidTr="00C21FA5">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7148C2" w:rsidRPr="007148C2" w14:paraId="7CB8004E" w14:textId="77777777" w:rsidTr="00C21FA5">
                    <w:trPr>
                      <w:trHeight w:val="260"/>
                    </w:trPr>
                    <w:tc>
                      <w:tcPr>
                        <w:tcW w:w="9070" w:type="dxa"/>
                        <w:tcMar>
                          <w:top w:w="40" w:type="dxa"/>
                          <w:left w:w="40" w:type="dxa"/>
                          <w:bottom w:w="40" w:type="dxa"/>
                          <w:right w:w="40" w:type="dxa"/>
                        </w:tcMar>
                      </w:tcPr>
                      <w:p w14:paraId="6954FE98" w14:textId="77777777" w:rsidR="007148C2" w:rsidRPr="007148C2" w:rsidRDefault="007148C2" w:rsidP="007148C2">
                        <w:pPr>
                          <w:rPr>
                            <w:sz w:val="20"/>
                            <w:szCs w:val="20"/>
                          </w:rPr>
                        </w:pPr>
                        <w:r w:rsidRPr="007148C2">
                          <w:rPr>
                            <w:color w:val="000000"/>
                            <w:szCs w:val="20"/>
                          </w:rPr>
                          <w:t>5.1. Mobilizacijos planų rengimas.</w:t>
                        </w:r>
                      </w:p>
                    </w:tc>
                  </w:tr>
                </w:tbl>
                <w:p w14:paraId="39F0B08A" w14:textId="77777777" w:rsidR="007148C2" w:rsidRPr="007148C2" w:rsidRDefault="007148C2" w:rsidP="007148C2">
                  <w:pPr>
                    <w:rPr>
                      <w:sz w:val="20"/>
                      <w:szCs w:val="20"/>
                    </w:rPr>
                  </w:pPr>
                </w:p>
              </w:tc>
            </w:tr>
            <w:tr w:rsidR="007148C2" w:rsidRPr="007148C2" w14:paraId="69D0E82F" w14:textId="77777777" w:rsidTr="00C21FA5">
              <w:trPr>
                <w:trHeight w:val="260"/>
              </w:trPr>
              <w:tc>
                <w:tcPr>
                  <w:tcW w:w="9070" w:type="dxa"/>
                  <w:tcMar>
                    <w:top w:w="40" w:type="dxa"/>
                    <w:left w:w="40" w:type="dxa"/>
                    <w:bottom w:w="40" w:type="dxa"/>
                    <w:right w:w="40" w:type="dxa"/>
                  </w:tcMar>
                </w:tcPr>
                <w:p w14:paraId="6F1DEB18" w14:textId="77777777" w:rsidR="007148C2" w:rsidRPr="007148C2" w:rsidRDefault="007148C2" w:rsidP="007148C2">
                  <w:pPr>
                    <w:rPr>
                      <w:sz w:val="20"/>
                      <w:szCs w:val="20"/>
                    </w:rPr>
                  </w:pPr>
                  <w:r w:rsidRPr="007148C2">
                    <w:rPr>
                      <w:color w:val="000000"/>
                      <w:szCs w:val="20"/>
                    </w:rPr>
                    <w:t>6. Papildomos (-ų) veiklos srities (-</w:t>
                  </w:r>
                  <w:proofErr w:type="spellStart"/>
                  <w:r w:rsidRPr="007148C2">
                    <w:rPr>
                      <w:color w:val="000000"/>
                      <w:szCs w:val="20"/>
                    </w:rPr>
                    <w:t>čių</w:t>
                  </w:r>
                  <w:proofErr w:type="spellEnd"/>
                  <w:r w:rsidRPr="007148C2">
                    <w:rPr>
                      <w:color w:val="000000"/>
                      <w:szCs w:val="20"/>
                    </w:rPr>
                    <w:t>) specializacija:</w:t>
                  </w:r>
                  <w:r w:rsidRPr="007148C2">
                    <w:rPr>
                      <w:color w:val="FFFFFF"/>
                      <w:szCs w:val="20"/>
                    </w:rPr>
                    <w:t>0</w:t>
                  </w:r>
                </w:p>
              </w:tc>
            </w:tr>
            <w:tr w:rsidR="007148C2" w:rsidRPr="007148C2" w14:paraId="5F8CFB4C" w14:textId="77777777" w:rsidTr="00C21FA5">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7148C2" w:rsidRPr="007148C2" w14:paraId="51447400" w14:textId="77777777" w:rsidTr="00C21FA5">
                    <w:trPr>
                      <w:trHeight w:val="260"/>
                    </w:trPr>
                    <w:tc>
                      <w:tcPr>
                        <w:tcW w:w="9070" w:type="dxa"/>
                        <w:tcMar>
                          <w:top w:w="40" w:type="dxa"/>
                          <w:left w:w="40" w:type="dxa"/>
                          <w:bottom w:w="40" w:type="dxa"/>
                          <w:right w:w="40" w:type="dxa"/>
                        </w:tcMar>
                      </w:tcPr>
                      <w:p w14:paraId="0E6845A5" w14:textId="77777777" w:rsidR="007148C2" w:rsidRPr="007148C2" w:rsidRDefault="007148C2" w:rsidP="007148C2">
                        <w:pPr>
                          <w:rPr>
                            <w:sz w:val="20"/>
                            <w:szCs w:val="20"/>
                          </w:rPr>
                        </w:pPr>
                        <w:r w:rsidRPr="007148C2">
                          <w:rPr>
                            <w:color w:val="000000"/>
                            <w:szCs w:val="20"/>
                          </w:rPr>
                          <w:t>6.1. Viešojo pirkimo komisijos narys;</w:t>
                        </w:r>
                      </w:p>
                    </w:tc>
                  </w:tr>
                  <w:tr w:rsidR="007148C2" w:rsidRPr="007148C2" w14:paraId="3E8A4F15" w14:textId="77777777" w:rsidTr="00C21FA5">
                    <w:trPr>
                      <w:trHeight w:val="260"/>
                    </w:trPr>
                    <w:tc>
                      <w:tcPr>
                        <w:tcW w:w="9070" w:type="dxa"/>
                        <w:tcMar>
                          <w:top w:w="40" w:type="dxa"/>
                          <w:left w:w="40" w:type="dxa"/>
                          <w:bottom w:w="40" w:type="dxa"/>
                          <w:right w:w="40" w:type="dxa"/>
                        </w:tcMar>
                      </w:tcPr>
                      <w:p w14:paraId="4A231285" w14:textId="77777777" w:rsidR="007148C2" w:rsidRPr="007148C2" w:rsidRDefault="007148C2" w:rsidP="007148C2">
                        <w:pPr>
                          <w:rPr>
                            <w:sz w:val="20"/>
                            <w:szCs w:val="20"/>
                          </w:rPr>
                        </w:pPr>
                        <w:r w:rsidRPr="007148C2">
                          <w:rPr>
                            <w:color w:val="000000"/>
                            <w:szCs w:val="20"/>
                          </w:rPr>
                          <w:t>6.2. Mobilizacija;</w:t>
                        </w:r>
                      </w:p>
                    </w:tc>
                  </w:tr>
                  <w:tr w:rsidR="007148C2" w:rsidRPr="007148C2" w14:paraId="79A7A0C2" w14:textId="77777777" w:rsidTr="00C21FA5">
                    <w:trPr>
                      <w:trHeight w:val="260"/>
                    </w:trPr>
                    <w:tc>
                      <w:tcPr>
                        <w:tcW w:w="9070" w:type="dxa"/>
                        <w:tcMar>
                          <w:top w:w="40" w:type="dxa"/>
                          <w:left w:w="40" w:type="dxa"/>
                          <w:bottom w:w="40" w:type="dxa"/>
                          <w:right w:w="40" w:type="dxa"/>
                        </w:tcMar>
                      </w:tcPr>
                      <w:p w14:paraId="5B08BF81" w14:textId="77777777" w:rsidR="007148C2" w:rsidRPr="007148C2" w:rsidRDefault="007148C2" w:rsidP="007148C2">
                        <w:pPr>
                          <w:rPr>
                            <w:sz w:val="20"/>
                            <w:szCs w:val="20"/>
                          </w:rPr>
                        </w:pPr>
                        <w:r w:rsidRPr="007148C2">
                          <w:rPr>
                            <w:color w:val="000000"/>
                            <w:szCs w:val="20"/>
                          </w:rPr>
                          <w:t>6.3. Padalinių veiklos kontrolė.</w:t>
                        </w:r>
                      </w:p>
                    </w:tc>
                  </w:tr>
                </w:tbl>
                <w:p w14:paraId="2ECF3E12" w14:textId="77777777" w:rsidR="007148C2" w:rsidRPr="007148C2" w:rsidRDefault="007148C2" w:rsidP="007148C2">
                  <w:pPr>
                    <w:rPr>
                      <w:sz w:val="20"/>
                      <w:szCs w:val="20"/>
                    </w:rPr>
                  </w:pPr>
                </w:p>
              </w:tc>
            </w:tr>
          </w:tbl>
          <w:p w14:paraId="3E918CBE" w14:textId="77777777" w:rsidR="007148C2" w:rsidRPr="007148C2" w:rsidRDefault="007148C2" w:rsidP="007148C2">
            <w:pPr>
              <w:rPr>
                <w:sz w:val="20"/>
                <w:szCs w:val="20"/>
              </w:rPr>
            </w:pPr>
          </w:p>
        </w:tc>
      </w:tr>
      <w:tr w:rsidR="007148C2" w:rsidRPr="007148C2" w14:paraId="624D79C5" w14:textId="77777777" w:rsidTr="00C21FA5">
        <w:trPr>
          <w:trHeight w:val="99"/>
        </w:trPr>
        <w:tc>
          <w:tcPr>
            <w:tcW w:w="13" w:type="dxa"/>
          </w:tcPr>
          <w:p w14:paraId="246CE10B" w14:textId="77777777" w:rsidR="007148C2" w:rsidRPr="007148C2" w:rsidRDefault="007148C2" w:rsidP="007148C2">
            <w:pPr>
              <w:rPr>
                <w:sz w:val="2"/>
                <w:szCs w:val="20"/>
              </w:rPr>
            </w:pPr>
          </w:p>
        </w:tc>
        <w:tc>
          <w:tcPr>
            <w:tcW w:w="1" w:type="dxa"/>
          </w:tcPr>
          <w:p w14:paraId="0002393E" w14:textId="77777777" w:rsidR="007148C2" w:rsidRPr="007148C2" w:rsidRDefault="007148C2" w:rsidP="007148C2">
            <w:pPr>
              <w:rPr>
                <w:sz w:val="2"/>
                <w:szCs w:val="20"/>
              </w:rPr>
            </w:pPr>
          </w:p>
        </w:tc>
        <w:tc>
          <w:tcPr>
            <w:tcW w:w="1" w:type="dxa"/>
          </w:tcPr>
          <w:p w14:paraId="705AB59E" w14:textId="77777777" w:rsidR="007148C2" w:rsidRPr="007148C2" w:rsidRDefault="007148C2" w:rsidP="007148C2">
            <w:pPr>
              <w:rPr>
                <w:sz w:val="2"/>
                <w:szCs w:val="20"/>
              </w:rPr>
            </w:pPr>
          </w:p>
        </w:tc>
        <w:tc>
          <w:tcPr>
            <w:tcW w:w="9055" w:type="dxa"/>
          </w:tcPr>
          <w:p w14:paraId="62F67425" w14:textId="77777777" w:rsidR="007148C2" w:rsidRPr="007148C2" w:rsidRDefault="007148C2" w:rsidP="007148C2">
            <w:pPr>
              <w:rPr>
                <w:sz w:val="2"/>
                <w:szCs w:val="20"/>
              </w:rPr>
            </w:pPr>
          </w:p>
        </w:tc>
        <w:tc>
          <w:tcPr>
            <w:tcW w:w="13" w:type="dxa"/>
          </w:tcPr>
          <w:p w14:paraId="23D29FE9" w14:textId="77777777" w:rsidR="007148C2" w:rsidRPr="007148C2" w:rsidRDefault="007148C2" w:rsidP="007148C2">
            <w:pPr>
              <w:rPr>
                <w:sz w:val="2"/>
                <w:szCs w:val="20"/>
              </w:rPr>
            </w:pPr>
          </w:p>
        </w:tc>
      </w:tr>
      <w:tr w:rsidR="007148C2" w:rsidRPr="007148C2" w14:paraId="3A79ABBE" w14:textId="77777777" w:rsidTr="00C21FA5">
        <w:tc>
          <w:tcPr>
            <w:tcW w:w="13" w:type="dxa"/>
          </w:tcPr>
          <w:p w14:paraId="51456962" w14:textId="77777777" w:rsidR="007148C2" w:rsidRPr="007148C2" w:rsidRDefault="007148C2" w:rsidP="007148C2">
            <w:pPr>
              <w:rPr>
                <w:sz w:val="2"/>
                <w:szCs w:val="20"/>
              </w:rPr>
            </w:pPr>
          </w:p>
        </w:tc>
        <w:tc>
          <w:tcPr>
            <w:tcW w:w="1" w:type="dxa"/>
          </w:tcPr>
          <w:p w14:paraId="6EE8C73D" w14:textId="77777777" w:rsidR="007148C2" w:rsidRPr="007148C2" w:rsidRDefault="007148C2" w:rsidP="007148C2">
            <w:pPr>
              <w:rPr>
                <w:sz w:val="2"/>
                <w:szCs w:val="20"/>
              </w:rPr>
            </w:pPr>
          </w:p>
        </w:tc>
        <w:tc>
          <w:tcPr>
            <w:tcW w:w="9069" w:type="dxa"/>
            <w:gridSpan w:val="3"/>
          </w:tcPr>
          <w:tbl>
            <w:tblPr>
              <w:tblW w:w="0" w:type="auto"/>
              <w:tblCellMar>
                <w:left w:w="0" w:type="dxa"/>
                <w:right w:w="0" w:type="dxa"/>
              </w:tblCellMar>
              <w:tblLook w:val="0000" w:firstRow="0" w:lastRow="0" w:firstColumn="0" w:lastColumn="0" w:noHBand="0" w:noVBand="0"/>
            </w:tblPr>
            <w:tblGrid>
              <w:gridCol w:w="9070"/>
            </w:tblGrid>
            <w:tr w:rsidR="007148C2" w:rsidRPr="007148C2" w14:paraId="1FD27EDF" w14:textId="77777777" w:rsidTr="00C21FA5">
              <w:trPr>
                <w:trHeight w:val="600"/>
              </w:trPr>
              <w:tc>
                <w:tcPr>
                  <w:tcW w:w="9070" w:type="dxa"/>
                  <w:tcMar>
                    <w:top w:w="40" w:type="dxa"/>
                    <w:left w:w="40" w:type="dxa"/>
                    <w:bottom w:w="40" w:type="dxa"/>
                    <w:right w:w="40" w:type="dxa"/>
                  </w:tcMar>
                </w:tcPr>
                <w:p w14:paraId="73306BEA" w14:textId="77777777" w:rsidR="007148C2" w:rsidRPr="007148C2" w:rsidRDefault="007148C2" w:rsidP="007148C2">
                  <w:pPr>
                    <w:jc w:val="center"/>
                    <w:rPr>
                      <w:sz w:val="20"/>
                      <w:szCs w:val="20"/>
                    </w:rPr>
                  </w:pPr>
                  <w:r w:rsidRPr="007148C2">
                    <w:rPr>
                      <w:b/>
                      <w:color w:val="000000"/>
                      <w:szCs w:val="20"/>
                    </w:rPr>
                    <w:t>IV SKYRIUS</w:t>
                  </w:r>
                </w:p>
                <w:p w14:paraId="23A8DA7C" w14:textId="77777777" w:rsidR="007148C2" w:rsidRPr="007148C2" w:rsidRDefault="007148C2" w:rsidP="007148C2">
                  <w:pPr>
                    <w:jc w:val="center"/>
                    <w:rPr>
                      <w:sz w:val="20"/>
                      <w:szCs w:val="20"/>
                    </w:rPr>
                  </w:pPr>
                  <w:r w:rsidRPr="007148C2">
                    <w:rPr>
                      <w:b/>
                      <w:color w:val="000000"/>
                      <w:szCs w:val="20"/>
                    </w:rPr>
                    <w:t>FUNKCIJOS</w:t>
                  </w:r>
                </w:p>
              </w:tc>
            </w:tr>
          </w:tbl>
          <w:p w14:paraId="6959F0D9" w14:textId="77777777" w:rsidR="007148C2" w:rsidRPr="007148C2" w:rsidRDefault="007148C2" w:rsidP="007148C2">
            <w:pPr>
              <w:rPr>
                <w:sz w:val="20"/>
                <w:szCs w:val="20"/>
              </w:rPr>
            </w:pPr>
          </w:p>
        </w:tc>
      </w:tr>
      <w:tr w:rsidR="007148C2" w:rsidRPr="007148C2" w14:paraId="606CF2F8" w14:textId="77777777" w:rsidTr="00C21FA5">
        <w:trPr>
          <w:trHeight w:val="39"/>
        </w:trPr>
        <w:tc>
          <w:tcPr>
            <w:tcW w:w="13" w:type="dxa"/>
          </w:tcPr>
          <w:p w14:paraId="68BE7BFA" w14:textId="77777777" w:rsidR="007148C2" w:rsidRPr="007148C2" w:rsidRDefault="007148C2" w:rsidP="007148C2">
            <w:pPr>
              <w:rPr>
                <w:sz w:val="2"/>
                <w:szCs w:val="20"/>
              </w:rPr>
            </w:pPr>
          </w:p>
        </w:tc>
        <w:tc>
          <w:tcPr>
            <w:tcW w:w="1" w:type="dxa"/>
          </w:tcPr>
          <w:p w14:paraId="6EA70B7F" w14:textId="77777777" w:rsidR="007148C2" w:rsidRPr="007148C2" w:rsidRDefault="007148C2" w:rsidP="007148C2">
            <w:pPr>
              <w:rPr>
                <w:sz w:val="2"/>
                <w:szCs w:val="20"/>
              </w:rPr>
            </w:pPr>
          </w:p>
        </w:tc>
        <w:tc>
          <w:tcPr>
            <w:tcW w:w="1" w:type="dxa"/>
          </w:tcPr>
          <w:p w14:paraId="1970F3A3" w14:textId="77777777" w:rsidR="007148C2" w:rsidRPr="007148C2" w:rsidRDefault="007148C2" w:rsidP="007148C2">
            <w:pPr>
              <w:rPr>
                <w:sz w:val="2"/>
                <w:szCs w:val="20"/>
              </w:rPr>
            </w:pPr>
          </w:p>
        </w:tc>
        <w:tc>
          <w:tcPr>
            <w:tcW w:w="9055" w:type="dxa"/>
          </w:tcPr>
          <w:p w14:paraId="1D3F684B" w14:textId="77777777" w:rsidR="007148C2" w:rsidRPr="007148C2" w:rsidRDefault="007148C2" w:rsidP="007148C2">
            <w:pPr>
              <w:rPr>
                <w:sz w:val="2"/>
                <w:szCs w:val="20"/>
              </w:rPr>
            </w:pPr>
          </w:p>
        </w:tc>
        <w:tc>
          <w:tcPr>
            <w:tcW w:w="13" w:type="dxa"/>
          </w:tcPr>
          <w:p w14:paraId="2490C1F1" w14:textId="77777777" w:rsidR="007148C2" w:rsidRPr="007148C2" w:rsidRDefault="007148C2" w:rsidP="007148C2">
            <w:pPr>
              <w:rPr>
                <w:sz w:val="2"/>
                <w:szCs w:val="20"/>
              </w:rPr>
            </w:pPr>
          </w:p>
        </w:tc>
      </w:tr>
      <w:tr w:rsidR="007148C2" w:rsidRPr="007148C2" w14:paraId="62685B2E" w14:textId="77777777" w:rsidTr="00C21FA5">
        <w:tc>
          <w:tcPr>
            <w:tcW w:w="13" w:type="dxa"/>
          </w:tcPr>
          <w:p w14:paraId="4EB20BAE"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2FB5071F" w14:textId="77777777" w:rsidTr="00C21FA5">
              <w:trPr>
                <w:trHeight w:val="260"/>
              </w:trPr>
              <w:tc>
                <w:tcPr>
                  <w:tcW w:w="9070" w:type="dxa"/>
                  <w:tcMar>
                    <w:top w:w="40" w:type="dxa"/>
                    <w:left w:w="40" w:type="dxa"/>
                    <w:bottom w:w="40" w:type="dxa"/>
                    <w:right w:w="40" w:type="dxa"/>
                  </w:tcMar>
                </w:tcPr>
                <w:p w14:paraId="1F76E828" w14:textId="77777777" w:rsidR="007148C2" w:rsidRPr="007148C2" w:rsidRDefault="007148C2" w:rsidP="007148C2">
                  <w:pPr>
                    <w:rPr>
                      <w:sz w:val="20"/>
                      <w:szCs w:val="20"/>
                    </w:rPr>
                  </w:pPr>
                  <w:r w:rsidRPr="007148C2">
                    <w:rPr>
                      <w:color w:val="000000"/>
                      <w:szCs w:val="20"/>
                    </w:rPr>
                    <w:t>7. Atlieka veiklos planavimo dokumentų įgyvendinimo stebėseną ir vertinimą arba prireikus koordinuoja veiklos planavimo dokumentų įgyvendinimą ir vertinimą.</w:t>
                  </w:r>
                </w:p>
              </w:tc>
            </w:tr>
            <w:tr w:rsidR="007148C2" w:rsidRPr="007148C2" w14:paraId="5B20B54F" w14:textId="77777777" w:rsidTr="00C21FA5">
              <w:trPr>
                <w:trHeight w:val="260"/>
              </w:trPr>
              <w:tc>
                <w:tcPr>
                  <w:tcW w:w="9070" w:type="dxa"/>
                  <w:tcMar>
                    <w:top w:w="40" w:type="dxa"/>
                    <w:left w:w="40" w:type="dxa"/>
                    <w:bottom w:w="40" w:type="dxa"/>
                    <w:right w:w="40" w:type="dxa"/>
                  </w:tcMar>
                </w:tcPr>
                <w:p w14:paraId="4EDEF9C4" w14:textId="77777777" w:rsidR="007148C2" w:rsidRPr="007148C2" w:rsidRDefault="007148C2" w:rsidP="007148C2">
                  <w:pPr>
                    <w:rPr>
                      <w:sz w:val="20"/>
                      <w:szCs w:val="20"/>
                    </w:rPr>
                  </w:pPr>
                  <w:r w:rsidRPr="007148C2">
                    <w:rPr>
                      <w:color w:val="000000"/>
                      <w:szCs w:val="20"/>
                    </w:rPr>
                    <w:t>8. Rengia teisės aktų projektus bei kitus dokumentus, susijusius su veiklos planavimo įgyvendinimu ar stebėsena, arba prireikus koordinuoja teisės aktų projektų bei kitų dokumentų dėl veiklos planavimo įgyvendinimo ar stebėsenos rengimą.</w:t>
                  </w:r>
                </w:p>
              </w:tc>
            </w:tr>
            <w:tr w:rsidR="007148C2" w:rsidRPr="007148C2" w14:paraId="5CDE71E7" w14:textId="77777777" w:rsidTr="00C21FA5">
              <w:trPr>
                <w:trHeight w:val="260"/>
              </w:trPr>
              <w:tc>
                <w:tcPr>
                  <w:tcW w:w="9070" w:type="dxa"/>
                  <w:tcMar>
                    <w:top w:w="40" w:type="dxa"/>
                    <w:left w:w="40" w:type="dxa"/>
                    <w:bottom w:w="40" w:type="dxa"/>
                    <w:right w:w="40" w:type="dxa"/>
                  </w:tcMar>
                </w:tcPr>
                <w:p w14:paraId="10D88120" w14:textId="77777777" w:rsidR="007148C2" w:rsidRPr="007148C2" w:rsidRDefault="007148C2" w:rsidP="007148C2">
                  <w:pPr>
                    <w:rPr>
                      <w:sz w:val="20"/>
                      <w:szCs w:val="20"/>
                    </w:rPr>
                  </w:pPr>
                  <w:r w:rsidRPr="007148C2">
                    <w:rPr>
                      <w:color w:val="000000"/>
                      <w:szCs w:val="20"/>
                    </w:rPr>
                    <w:t>9. Dalyvauja viešųjų pirkimų komisijų veikloje.</w:t>
                  </w:r>
                </w:p>
              </w:tc>
            </w:tr>
            <w:tr w:rsidR="007148C2" w:rsidRPr="007148C2" w14:paraId="7DDA6D78" w14:textId="77777777" w:rsidTr="00C21FA5">
              <w:trPr>
                <w:trHeight w:val="260"/>
              </w:trPr>
              <w:tc>
                <w:tcPr>
                  <w:tcW w:w="9070" w:type="dxa"/>
                  <w:tcMar>
                    <w:top w:w="40" w:type="dxa"/>
                    <w:left w:w="40" w:type="dxa"/>
                    <w:bottom w:w="40" w:type="dxa"/>
                    <w:right w:w="40" w:type="dxa"/>
                  </w:tcMar>
                </w:tcPr>
                <w:p w14:paraId="5CC49D7B" w14:textId="77777777" w:rsidR="007148C2" w:rsidRPr="007148C2" w:rsidRDefault="007148C2" w:rsidP="007148C2">
                  <w:pPr>
                    <w:rPr>
                      <w:sz w:val="20"/>
                      <w:szCs w:val="20"/>
                    </w:rPr>
                  </w:pPr>
                  <w:r w:rsidRPr="007148C2">
                    <w:rPr>
                      <w:color w:val="000000"/>
                      <w:szCs w:val="20"/>
                    </w:rPr>
                    <w:t>10. Nagrinėja skundus ir kitus dokumentus sudėtingais klausimais dėl priežiūros ir (ar) kontrolės vykdymo arba prireikus koordinuoja skundų ir dokumentų sudėtingais klausimais dėl priežiūros ir (ar) kontrolės vykdymo nagrinėjimą, rengia atsakymus arba prireikus koordinuoja atsakymų rengimą.</w:t>
                  </w:r>
                </w:p>
              </w:tc>
            </w:tr>
            <w:tr w:rsidR="007148C2" w:rsidRPr="007148C2" w14:paraId="7200C660" w14:textId="77777777" w:rsidTr="00C21FA5">
              <w:trPr>
                <w:trHeight w:val="260"/>
              </w:trPr>
              <w:tc>
                <w:tcPr>
                  <w:tcW w:w="9070" w:type="dxa"/>
                  <w:tcMar>
                    <w:top w:w="40" w:type="dxa"/>
                    <w:left w:w="40" w:type="dxa"/>
                    <w:bottom w:w="40" w:type="dxa"/>
                    <w:right w:w="40" w:type="dxa"/>
                  </w:tcMar>
                </w:tcPr>
                <w:p w14:paraId="3FA6831D" w14:textId="77777777" w:rsidR="007148C2" w:rsidRPr="007148C2" w:rsidRDefault="007148C2" w:rsidP="007148C2">
                  <w:pPr>
                    <w:rPr>
                      <w:sz w:val="20"/>
                      <w:szCs w:val="20"/>
                    </w:rPr>
                  </w:pPr>
                  <w:r w:rsidRPr="007148C2">
                    <w:rPr>
                      <w:color w:val="000000"/>
                      <w:szCs w:val="20"/>
                    </w:rPr>
                    <w:t>11. Planuoja priežiūros ir (ar) kontrolės veiklas arba prireikus koordinuoja priežiūros ir (ar) kontrolės veiklų planavimą.</w:t>
                  </w:r>
                </w:p>
              </w:tc>
            </w:tr>
            <w:tr w:rsidR="007148C2" w:rsidRPr="007148C2" w14:paraId="50BDFDC5" w14:textId="77777777" w:rsidTr="00C21FA5">
              <w:trPr>
                <w:trHeight w:val="260"/>
              </w:trPr>
              <w:tc>
                <w:tcPr>
                  <w:tcW w:w="9070" w:type="dxa"/>
                  <w:tcMar>
                    <w:top w:w="40" w:type="dxa"/>
                    <w:left w:w="40" w:type="dxa"/>
                    <w:bottom w:w="40" w:type="dxa"/>
                    <w:right w:w="40" w:type="dxa"/>
                  </w:tcMar>
                </w:tcPr>
                <w:p w14:paraId="22C73EB9" w14:textId="77777777" w:rsidR="007148C2" w:rsidRPr="007148C2" w:rsidRDefault="007148C2" w:rsidP="007148C2">
                  <w:pPr>
                    <w:rPr>
                      <w:sz w:val="20"/>
                      <w:szCs w:val="20"/>
                    </w:rPr>
                  </w:pPr>
                  <w:r w:rsidRPr="007148C2">
                    <w:rPr>
                      <w:color w:val="000000"/>
                      <w:szCs w:val="20"/>
                    </w:rPr>
                    <w:t>12. Prižiūri su priežiūros ir (ar) kontrolės veiklomis susijusių sprendimų, rekomendacijų, nurodymų vykdymą arba prireikus koordinuoja su priežiūros ir (ar) kontrolės veiklomis susijusių sprendimų, rekomendacijų, nurodymų vykdymo priežiūrą.</w:t>
                  </w:r>
                </w:p>
              </w:tc>
            </w:tr>
            <w:tr w:rsidR="007148C2" w:rsidRPr="007148C2" w14:paraId="33698318" w14:textId="77777777" w:rsidTr="00C21FA5">
              <w:trPr>
                <w:trHeight w:val="260"/>
              </w:trPr>
              <w:tc>
                <w:tcPr>
                  <w:tcW w:w="9070" w:type="dxa"/>
                  <w:tcMar>
                    <w:top w:w="40" w:type="dxa"/>
                    <w:left w:w="40" w:type="dxa"/>
                    <w:bottom w:w="40" w:type="dxa"/>
                    <w:right w:w="40" w:type="dxa"/>
                  </w:tcMar>
                </w:tcPr>
                <w:p w14:paraId="23BD621C" w14:textId="77777777" w:rsidR="007148C2" w:rsidRPr="007148C2" w:rsidRDefault="007148C2" w:rsidP="007148C2">
                  <w:pPr>
                    <w:rPr>
                      <w:sz w:val="20"/>
                      <w:szCs w:val="20"/>
                    </w:rPr>
                  </w:pPr>
                  <w:r w:rsidRPr="007148C2">
                    <w:rPr>
                      <w:color w:val="000000"/>
                      <w:szCs w:val="20"/>
                    </w:rPr>
                    <w:t>13. Rengia teisės aktų projektus ir kitus susijusius dokumentus dėl priežiūros ir (ar) kontrolės arba prireikus koordinuoja teisės aktų projektų ir kitų susijusių dokumentų dėl priežiūros ir (ar) kontrolės rengimą.</w:t>
                  </w:r>
                </w:p>
              </w:tc>
            </w:tr>
          </w:tbl>
          <w:p w14:paraId="71D70F06" w14:textId="77777777" w:rsidR="007148C2" w:rsidRPr="007148C2" w:rsidRDefault="007148C2" w:rsidP="007148C2">
            <w:pPr>
              <w:rPr>
                <w:sz w:val="20"/>
                <w:szCs w:val="20"/>
              </w:rPr>
            </w:pPr>
          </w:p>
        </w:tc>
      </w:tr>
      <w:tr w:rsidR="007148C2" w:rsidRPr="007148C2" w14:paraId="6AE5A96D" w14:textId="77777777" w:rsidTr="00C21FA5">
        <w:trPr>
          <w:trHeight w:val="20"/>
        </w:trPr>
        <w:tc>
          <w:tcPr>
            <w:tcW w:w="13" w:type="dxa"/>
          </w:tcPr>
          <w:p w14:paraId="587ED33E" w14:textId="77777777" w:rsidR="007148C2" w:rsidRPr="007148C2" w:rsidRDefault="007148C2" w:rsidP="007148C2">
            <w:pPr>
              <w:rPr>
                <w:sz w:val="2"/>
                <w:szCs w:val="20"/>
              </w:rPr>
            </w:pPr>
          </w:p>
        </w:tc>
        <w:tc>
          <w:tcPr>
            <w:tcW w:w="1" w:type="dxa"/>
          </w:tcPr>
          <w:p w14:paraId="147AE212" w14:textId="77777777" w:rsidR="007148C2" w:rsidRPr="007148C2" w:rsidRDefault="007148C2" w:rsidP="007148C2">
            <w:pPr>
              <w:rPr>
                <w:sz w:val="2"/>
                <w:szCs w:val="20"/>
              </w:rPr>
            </w:pPr>
          </w:p>
        </w:tc>
        <w:tc>
          <w:tcPr>
            <w:tcW w:w="1" w:type="dxa"/>
          </w:tcPr>
          <w:p w14:paraId="493F7945" w14:textId="77777777" w:rsidR="007148C2" w:rsidRPr="007148C2" w:rsidRDefault="007148C2" w:rsidP="007148C2">
            <w:pPr>
              <w:rPr>
                <w:sz w:val="2"/>
                <w:szCs w:val="20"/>
              </w:rPr>
            </w:pPr>
          </w:p>
        </w:tc>
        <w:tc>
          <w:tcPr>
            <w:tcW w:w="9055" w:type="dxa"/>
          </w:tcPr>
          <w:p w14:paraId="231C36C4" w14:textId="77777777" w:rsidR="007148C2" w:rsidRPr="007148C2" w:rsidRDefault="007148C2" w:rsidP="007148C2">
            <w:pPr>
              <w:rPr>
                <w:sz w:val="2"/>
                <w:szCs w:val="20"/>
              </w:rPr>
            </w:pPr>
          </w:p>
        </w:tc>
        <w:tc>
          <w:tcPr>
            <w:tcW w:w="13" w:type="dxa"/>
          </w:tcPr>
          <w:p w14:paraId="0C6DC9DC" w14:textId="77777777" w:rsidR="007148C2" w:rsidRPr="007148C2" w:rsidRDefault="007148C2" w:rsidP="007148C2">
            <w:pPr>
              <w:rPr>
                <w:sz w:val="2"/>
                <w:szCs w:val="20"/>
              </w:rPr>
            </w:pPr>
          </w:p>
        </w:tc>
      </w:tr>
      <w:tr w:rsidR="007148C2" w:rsidRPr="007148C2" w14:paraId="5AF55974" w14:textId="77777777" w:rsidTr="00C21FA5">
        <w:tc>
          <w:tcPr>
            <w:tcW w:w="13" w:type="dxa"/>
          </w:tcPr>
          <w:p w14:paraId="07A1B6C2"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57D51A9B" w14:textId="77777777" w:rsidTr="00C21FA5">
              <w:trPr>
                <w:trHeight w:val="260"/>
              </w:trPr>
              <w:tc>
                <w:tcPr>
                  <w:tcW w:w="9070" w:type="dxa"/>
                  <w:tcMar>
                    <w:top w:w="40" w:type="dxa"/>
                    <w:left w:w="40" w:type="dxa"/>
                    <w:bottom w:w="40" w:type="dxa"/>
                    <w:right w:w="40" w:type="dxa"/>
                  </w:tcMar>
                </w:tcPr>
                <w:p w14:paraId="61ECE334" w14:textId="77777777" w:rsidR="007148C2" w:rsidRPr="007148C2" w:rsidRDefault="007148C2" w:rsidP="007148C2">
                  <w:pPr>
                    <w:rPr>
                      <w:sz w:val="20"/>
                      <w:szCs w:val="20"/>
                    </w:rPr>
                  </w:pPr>
                  <w:r w:rsidRPr="007148C2">
                    <w:rPr>
                      <w:color w:val="000000"/>
                      <w:szCs w:val="20"/>
                    </w:rPr>
                    <w:t>14. Vykdo funkcijas personalo patikimumo ir įslaptintos informacijos administravimo srityje.</w:t>
                  </w:r>
                </w:p>
              </w:tc>
            </w:tr>
            <w:tr w:rsidR="007148C2" w:rsidRPr="007148C2" w14:paraId="03052D58" w14:textId="77777777" w:rsidTr="00C21FA5">
              <w:trPr>
                <w:trHeight w:val="260"/>
              </w:trPr>
              <w:tc>
                <w:tcPr>
                  <w:tcW w:w="9070" w:type="dxa"/>
                  <w:tcMar>
                    <w:top w:w="40" w:type="dxa"/>
                    <w:left w:w="40" w:type="dxa"/>
                    <w:bottom w:w="40" w:type="dxa"/>
                    <w:right w:w="40" w:type="dxa"/>
                  </w:tcMar>
                </w:tcPr>
                <w:p w14:paraId="256A888C" w14:textId="77777777" w:rsidR="007148C2" w:rsidRPr="007148C2" w:rsidRDefault="007148C2" w:rsidP="007148C2">
                  <w:pPr>
                    <w:rPr>
                      <w:sz w:val="20"/>
                      <w:szCs w:val="20"/>
                    </w:rPr>
                  </w:pPr>
                  <w:r w:rsidRPr="007148C2">
                    <w:rPr>
                      <w:color w:val="000000"/>
                      <w:szCs w:val="20"/>
                    </w:rPr>
                    <w:t>15. Rengia savivaldybės administracijos direktoriaus įsakymų, kitų teisės aktų ir dokumentų pasirengimo mobilizacijai ir jos vykdymo klausimais, pasirengimo PŠP teikti ir jos teikimo klausimais projektus, teikia siūlymus dėl valstybinių mobilizacinių užduočių, mobilizacijos planų ir mobilizacinių nurodymų mobilizacijai, PŠP teikimo užduočių ir mobilizacinių nurodymų PŠP vykdyti.</w:t>
                  </w:r>
                </w:p>
              </w:tc>
            </w:tr>
            <w:tr w:rsidR="007148C2" w:rsidRPr="007148C2" w14:paraId="0CEB90D6" w14:textId="77777777" w:rsidTr="00C21FA5">
              <w:trPr>
                <w:trHeight w:val="260"/>
              </w:trPr>
              <w:tc>
                <w:tcPr>
                  <w:tcW w:w="9070" w:type="dxa"/>
                  <w:tcMar>
                    <w:top w:w="40" w:type="dxa"/>
                    <w:left w:w="40" w:type="dxa"/>
                    <w:bottom w:w="40" w:type="dxa"/>
                    <w:right w:w="40" w:type="dxa"/>
                  </w:tcMar>
                </w:tcPr>
                <w:p w14:paraId="78A92B35" w14:textId="77777777" w:rsidR="007148C2" w:rsidRPr="007148C2" w:rsidRDefault="007148C2" w:rsidP="007148C2">
                  <w:pPr>
                    <w:rPr>
                      <w:sz w:val="20"/>
                      <w:szCs w:val="20"/>
                    </w:rPr>
                  </w:pPr>
                  <w:r w:rsidRPr="007148C2">
                    <w:rPr>
                      <w:color w:val="000000"/>
                      <w:szCs w:val="20"/>
                    </w:rPr>
                    <w:t>16. Nustato mobilizacinių išteklių poreikį skirtoms valstybinėms mobilizacinėms ir (ar) PŠP teikimo užduotims atlikti, tvarko turimų mobilizacinių išteklių apskaitą ir planuoja trūkstamų mobilizacinių išteklių sutelkimą, koordinuoja ir kontroliuoja savivaldybei pavaldžių subjektų mobilizacinių išteklių sutelkimą.</w:t>
                  </w:r>
                </w:p>
              </w:tc>
            </w:tr>
            <w:tr w:rsidR="007148C2" w:rsidRPr="007148C2" w14:paraId="1F8FC35C" w14:textId="77777777" w:rsidTr="00C21FA5">
              <w:trPr>
                <w:trHeight w:val="260"/>
              </w:trPr>
              <w:tc>
                <w:tcPr>
                  <w:tcW w:w="9070" w:type="dxa"/>
                  <w:tcMar>
                    <w:top w:w="40" w:type="dxa"/>
                    <w:left w:w="40" w:type="dxa"/>
                    <w:bottom w:w="40" w:type="dxa"/>
                    <w:right w:w="40" w:type="dxa"/>
                  </w:tcMar>
                </w:tcPr>
                <w:p w14:paraId="4420209B" w14:textId="77777777" w:rsidR="007148C2" w:rsidRPr="007148C2" w:rsidRDefault="007148C2" w:rsidP="007148C2">
                  <w:pPr>
                    <w:rPr>
                      <w:sz w:val="20"/>
                      <w:szCs w:val="20"/>
                    </w:rPr>
                  </w:pPr>
                  <w:r w:rsidRPr="007148C2">
                    <w:rPr>
                      <w:color w:val="000000"/>
                      <w:szCs w:val="20"/>
                    </w:rPr>
                    <w:t>17. Planuoja lėšas, reikalingas pasirengti mobilizacijai vykdyti ir PŠP teikti.</w:t>
                  </w:r>
                </w:p>
              </w:tc>
            </w:tr>
            <w:tr w:rsidR="007148C2" w:rsidRPr="007148C2" w14:paraId="4DD90484" w14:textId="77777777" w:rsidTr="00C21FA5">
              <w:trPr>
                <w:trHeight w:val="260"/>
              </w:trPr>
              <w:tc>
                <w:tcPr>
                  <w:tcW w:w="9070" w:type="dxa"/>
                  <w:tcMar>
                    <w:top w:w="40" w:type="dxa"/>
                    <w:left w:w="40" w:type="dxa"/>
                    <w:bottom w:w="40" w:type="dxa"/>
                    <w:right w:w="40" w:type="dxa"/>
                  </w:tcMar>
                </w:tcPr>
                <w:p w14:paraId="69466D39" w14:textId="77777777" w:rsidR="007148C2" w:rsidRPr="007148C2" w:rsidRDefault="007148C2" w:rsidP="007148C2">
                  <w:pPr>
                    <w:rPr>
                      <w:sz w:val="20"/>
                      <w:szCs w:val="20"/>
                    </w:rPr>
                  </w:pPr>
                  <w:r w:rsidRPr="007148C2">
                    <w:rPr>
                      <w:color w:val="000000"/>
                      <w:szCs w:val="20"/>
                    </w:rPr>
                    <w:t>18. Rengia mobilizacinių užsakymų ir (ar) PŠP teikimo sutarčių technines specifikacijas, sąlygas ir reikalavimus sutartims sudaryti, teikia išvadas ir siūlymus dėl jų sudarymo.</w:t>
                  </w:r>
                </w:p>
              </w:tc>
            </w:tr>
            <w:tr w:rsidR="007148C2" w:rsidRPr="007148C2" w14:paraId="1F6C73A1" w14:textId="77777777" w:rsidTr="00C21FA5">
              <w:trPr>
                <w:trHeight w:val="260"/>
              </w:trPr>
              <w:tc>
                <w:tcPr>
                  <w:tcW w:w="9070" w:type="dxa"/>
                  <w:tcMar>
                    <w:top w:w="40" w:type="dxa"/>
                    <w:left w:w="40" w:type="dxa"/>
                    <w:bottom w:w="40" w:type="dxa"/>
                    <w:right w:w="40" w:type="dxa"/>
                  </w:tcMar>
                </w:tcPr>
                <w:p w14:paraId="198F0982" w14:textId="77777777" w:rsidR="007148C2" w:rsidRPr="007148C2" w:rsidRDefault="007148C2" w:rsidP="007148C2">
                  <w:pPr>
                    <w:rPr>
                      <w:sz w:val="20"/>
                      <w:szCs w:val="20"/>
                    </w:rPr>
                  </w:pPr>
                  <w:r w:rsidRPr="007148C2">
                    <w:rPr>
                      <w:color w:val="000000"/>
                      <w:szCs w:val="20"/>
                    </w:rPr>
                    <w:t>19. Atlieka  mobilizacinių ūkio subjektų patikrinimus dėl pasirengimo vykdyti mobilizacinių užsakymų ir (ar) PŠP teikimo sutarčių įsipareigojimus.</w:t>
                  </w:r>
                </w:p>
              </w:tc>
            </w:tr>
            <w:tr w:rsidR="007148C2" w:rsidRPr="007148C2" w14:paraId="7C6CDF4F" w14:textId="77777777" w:rsidTr="00C21FA5">
              <w:trPr>
                <w:trHeight w:val="260"/>
              </w:trPr>
              <w:tc>
                <w:tcPr>
                  <w:tcW w:w="9070" w:type="dxa"/>
                  <w:tcMar>
                    <w:top w:w="40" w:type="dxa"/>
                    <w:left w:w="40" w:type="dxa"/>
                    <w:bottom w:w="40" w:type="dxa"/>
                    <w:right w:w="40" w:type="dxa"/>
                  </w:tcMar>
                </w:tcPr>
                <w:p w14:paraId="1E9CB232" w14:textId="77777777" w:rsidR="007148C2" w:rsidRPr="007148C2" w:rsidRDefault="007148C2" w:rsidP="007148C2">
                  <w:pPr>
                    <w:rPr>
                      <w:sz w:val="20"/>
                      <w:szCs w:val="20"/>
                    </w:rPr>
                  </w:pPr>
                  <w:r w:rsidRPr="007148C2">
                    <w:rPr>
                      <w:color w:val="000000"/>
                      <w:szCs w:val="20"/>
                    </w:rPr>
                    <w:t>20. Rengia savivaldybės administracijos civilinio mobilizacinio personalo rezervo (toliau – CMPR) sąrašą, jo pakeitimus, tvarko jame esančius duomenis, pasirašytinai supažindina į CMPR įtrauktus asmenis su jų funkcijomis, atliekamomis mobilizacijos metu ir (ar) teikiant PŠP.</w:t>
                  </w:r>
                </w:p>
              </w:tc>
            </w:tr>
            <w:tr w:rsidR="007148C2" w:rsidRPr="007148C2" w14:paraId="144B595C" w14:textId="77777777" w:rsidTr="00C21FA5">
              <w:trPr>
                <w:trHeight w:val="260"/>
              </w:trPr>
              <w:tc>
                <w:tcPr>
                  <w:tcW w:w="9070" w:type="dxa"/>
                  <w:tcMar>
                    <w:top w:w="40" w:type="dxa"/>
                    <w:left w:w="40" w:type="dxa"/>
                    <w:bottom w:w="40" w:type="dxa"/>
                    <w:right w:w="40" w:type="dxa"/>
                  </w:tcMar>
                </w:tcPr>
                <w:p w14:paraId="77BFCDE9" w14:textId="77777777" w:rsidR="007148C2" w:rsidRPr="007148C2" w:rsidRDefault="007148C2" w:rsidP="007148C2">
                  <w:pPr>
                    <w:rPr>
                      <w:sz w:val="20"/>
                      <w:szCs w:val="20"/>
                    </w:rPr>
                  </w:pPr>
                  <w:r w:rsidRPr="007148C2">
                    <w:rPr>
                      <w:color w:val="000000"/>
                      <w:szCs w:val="20"/>
                    </w:rPr>
                    <w:t>21. Koordinuoja savivaldybei pavaldžių subjektų, kurių veiksmai ir priemonės numatyti savivaldybės mobilizacijos plane, CMPR sudarymą.</w:t>
                  </w:r>
                </w:p>
              </w:tc>
            </w:tr>
            <w:tr w:rsidR="007148C2" w:rsidRPr="007148C2" w14:paraId="5B251E6E" w14:textId="77777777" w:rsidTr="00C21FA5">
              <w:trPr>
                <w:trHeight w:val="260"/>
              </w:trPr>
              <w:tc>
                <w:tcPr>
                  <w:tcW w:w="9070" w:type="dxa"/>
                  <w:tcMar>
                    <w:top w:w="40" w:type="dxa"/>
                    <w:left w:w="40" w:type="dxa"/>
                    <w:bottom w:w="40" w:type="dxa"/>
                    <w:right w:w="40" w:type="dxa"/>
                  </w:tcMar>
                </w:tcPr>
                <w:p w14:paraId="29AFDFB0" w14:textId="77777777" w:rsidR="007148C2" w:rsidRPr="007148C2" w:rsidRDefault="007148C2" w:rsidP="007148C2">
                  <w:pPr>
                    <w:rPr>
                      <w:sz w:val="20"/>
                      <w:szCs w:val="20"/>
                    </w:rPr>
                  </w:pPr>
                  <w:r w:rsidRPr="007148C2">
                    <w:rPr>
                      <w:color w:val="000000"/>
                      <w:szCs w:val="20"/>
                    </w:rPr>
                    <w:t>22. Renka duomenis, reikalingus Valstybės mobilizacinių išteklių galimybių katalogui ir PŠP galimybių katalogui, teikia juos Mobilizacijos ir pilietinio pasipriešinimo departamentui prie Krašto apsaugos ministerijos.</w:t>
                  </w:r>
                </w:p>
              </w:tc>
            </w:tr>
            <w:tr w:rsidR="007148C2" w:rsidRPr="007148C2" w14:paraId="2A03AA67" w14:textId="77777777" w:rsidTr="00C21FA5">
              <w:trPr>
                <w:trHeight w:val="260"/>
              </w:trPr>
              <w:tc>
                <w:tcPr>
                  <w:tcW w:w="9070" w:type="dxa"/>
                  <w:tcMar>
                    <w:top w:w="40" w:type="dxa"/>
                    <w:left w:w="40" w:type="dxa"/>
                    <w:bottom w:w="40" w:type="dxa"/>
                    <w:right w:w="40" w:type="dxa"/>
                  </w:tcMar>
                </w:tcPr>
                <w:p w14:paraId="3A0D4458" w14:textId="77777777" w:rsidR="007148C2" w:rsidRPr="007148C2" w:rsidRDefault="007148C2" w:rsidP="007148C2">
                  <w:pPr>
                    <w:rPr>
                      <w:sz w:val="20"/>
                      <w:szCs w:val="20"/>
                    </w:rPr>
                  </w:pPr>
                  <w:r w:rsidRPr="007148C2">
                    <w:rPr>
                      <w:color w:val="000000"/>
                      <w:szCs w:val="20"/>
                    </w:rPr>
                    <w:t>23. Dalyvauja organizuojant ir vykdant mobilizacinio ar PŠP mokymo renginius savivaldybėje, jai pavaldžiuose subjektuose, kurių veiksmai ir priemonės numatyti savivaldybės mobilizacijos plane, mobilizaciniuose ūkio subjektuose, rengia mobilizacijos ir (ar) PŠP mokymo planus.</w:t>
                  </w:r>
                </w:p>
              </w:tc>
            </w:tr>
            <w:tr w:rsidR="007148C2" w:rsidRPr="007148C2" w14:paraId="2D1A45B9" w14:textId="77777777" w:rsidTr="00C21FA5">
              <w:trPr>
                <w:trHeight w:val="260"/>
              </w:trPr>
              <w:tc>
                <w:tcPr>
                  <w:tcW w:w="9070" w:type="dxa"/>
                  <w:tcMar>
                    <w:top w:w="40" w:type="dxa"/>
                    <w:left w:w="40" w:type="dxa"/>
                    <w:bottom w:w="40" w:type="dxa"/>
                    <w:right w:w="40" w:type="dxa"/>
                  </w:tcMar>
                </w:tcPr>
                <w:p w14:paraId="69AD015D" w14:textId="77777777" w:rsidR="007148C2" w:rsidRPr="007148C2" w:rsidRDefault="007148C2" w:rsidP="007148C2">
                  <w:pPr>
                    <w:rPr>
                      <w:sz w:val="20"/>
                      <w:szCs w:val="20"/>
                    </w:rPr>
                  </w:pPr>
                  <w:r w:rsidRPr="007148C2">
                    <w:rPr>
                      <w:color w:val="000000"/>
                      <w:szCs w:val="20"/>
                    </w:rPr>
                    <w:t>24. Renka, kaupia ir sistemina duomenis, reikalingus savivaldybės mobilizacijos planui parengti, rengia savivaldybės mobilizacijos planą.</w:t>
                  </w:r>
                </w:p>
              </w:tc>
            </w:tr>
            <w:tr w:rsidR="007148C2" w:rsidRPr="007148C2" w14:paraId="4366A920" w14:textId="77777777" w:rsidTr="00C21FA5">
              <w:trPr>
                <w:trHeight w:val="260"/>
              </w:trPr>
              <w:tc>
                <w:tcPr>
                  <w:tcW w:w="9070" w:type="dxa"/>
                  <w:tcMar>
                    <w:top w:w="40" w:type="dxa"/>
                    <w:left w:w="40" w:type="dxa"/>
                    <w:bottom w:w="40" w:type="dxa"/>
                    <w:right w:w="40" w:type="dxa"/>
                  </w:tcMar>
                </w:tcPr>
                <w:p w14:paraId="63F18420" w14:textId="77777777" w:rsidR="007148C2" w:rsidRPr="007148C2" w:rsidRDefault="007148C2" w:rsidP="007148C2">
                  <w:pPr>
                    <w:rPr>
                      <w:sz w:val="20"/>
                      <w:szCs w:val="20"/>
                    </w:rPr>
                  </w:pPr>
                  <w:r w:rsidRPr="007148C2">
                    <w:rPr>
                      <w:color w:val="000000"/>
                      <w:szCs w:val="20"/>
                    </w:rPr>
                    <w:t>25. Planuoja, organizuoja ir dalyvauja vykdant savivaldybės lygmens mobilizacines pratybas, dalyvauja organizuojant ir vykdant tarpinstitucinio lygmens pratybas.</w:t>
                  </w:r>
                </w:p>
              </w:tc>
            </w:tr>
          </w:tbl>
          <w:p w14:paraId="547300DF" w14:textId="77777777" w:rsidR="007148C2" w:rsidRPr="007148C2" w:rsidRDefault="007148C2" w:rsidP="007148C2">
            <w:pPr>
              <w:rPr>
                <w:sz w:val="20"/>
                <w:szCs w:val="20"/>
              </w:rPr>
            </w:pPr>
          </w:p>
        </w:tc>
      </w:tr>
      <w:tr w:rsidR="007148C2" w:rsidRPr="007148C2" w14:paraId="0A444C04" w14:textId="77777777" w:rsidTr="00C21FA5">
        <w:trPr>
          <w:trHeight w:val="19"/>
        </w:trPr>
        <w:tc>
          <w:tcPr>
            <w:tcW w:w="13" w:type="dxa"/>
          </w:tcPr>
          <w:p w14:paraId="1175AD4E" w14:textId="77777777" w:rsidR="007148C2" w:rsidRPr="007148C2" w:rsidRDefault="007148C2" w:rsidP="007148C2">
            <w:pPr>
              <w:rPr>
                <w:sz w:val="2"/>
                <w:szCs w:val="20"/>
              </w:rPr>
            </w:pPr>
          </w:p>
        </w:tc>
        <w:tc>
          <w:tcPr>
            <w:tcW w:w="1" w:type="dxa"/>
          </w:tcPr>
          <w:p w14:paraId="6A864DF8" w14:textId="77777777" w:rsidR="007148C2" w:rsidRPr="007148C2" w:rsidRDefault="007148C2" w:rsidP="007148C2">
            <w:pPr>
              <w:rPr>
                <w:sz w:val="2"/>
                <w:szCs w:val="20"/>
              </w:rPr>
            </w:pPr>
          </w:p>
        </w:tc>
        <w:tc>
          <w:tcPr>
            <w:tcW w:w="1" w:type="dxa"/>
          </w:tcPr>
          <w:p w14:paraId="3D6A0B9F" w14:textId="77777777" w:rsidR="007148C2" w:rsidRPr="007148C2" w:rsidRDefault="007148C2" w:rsidP="007148C2">
            <w:pPr>
              <w:rPr>
                <w:sz w:val="2"/>
                <w:szCs w:val="20"/>
              </w:rPr>
            </w:pPr>
          </w:p>
        </w:tc>
        <w:tc>
          <w:tcPr>
            <w:tcW w:w="9055" w:type="dxa"/>
          </w:tcPr>
          <w:p w14:paraId="284C9526" w14:textId="77777777" w:rsidR="007148C2" w:rsidRPr="007148C2" w:rsidRDefault="007148C2" w:rsidP="007148C2">
            <w:pPr>
              <w:rPr>
                <w:sz w:val="2"/>
                <w:szCs w:val="20"/>
              </w:rPr>
            </w:pPr>
          </w:p>
        </w:tc>
        <w:tc>
          <w:tcPr>
            <w:tcW w:w="13" w:type="dxa"/>
          </w:tcPr>
          <w:p w14:paraId="1D02AA19" w14:textId="77777777" w:rsidR="007148C2" w:rsidRPr="007148C2" w:rsidRDefault="007148C2" w:rsidP="007148C2">
            <w:pPr>
              <w:rPr>
                <w:sz w:val="2"/>
                <w:szCs w:val="20"/>
              </w:rPr>
            </w:pPr>
          </w:p>
        </w:tc>
      </w:tr>
      <w:tr w:rsidR="007148C2" w:rsidRPr="007148C2" w14:paraId="5EE042E3" w14:textId="77777777" w:rsidTr="00C21FA5">
        <w:tc>
          <w:tcPr>
            <w:tcW w:w="13" w:type="dxa"/>
          </w:tcPr>
          <w:p w14:paraId="7924DB24" w14:textId="77777777" w:rsidR="007148C2" w:rsidRPr="007148C2" w:rsidRDefault="007148C2" w:rsidP="007148C2">
            <w:pPr>
              <w:rPr>
                <w:sz w:val="2"/>
                <w:szCs w:val="20"/>
              </w:rPr>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7148C2" w:rsidRPr="007148C2" w14:paraId="60BD0A02" w14:textId="77777777" w:rsidTr="00C21FA5">
              <w:trPr>
                <w:trHeight w:val="260"/>
              </w:trPr>
              <w:tc>
                <w:tcPr>
                  <w:tcW w:w="9070" w:type="dxa"/>
                  <w:tcMar>
                    <w:top w:w="40" w:type="dxa"/>
                    <w:left w:w="40" w:type="dxa"/>
                    <w:bottom w:w="40" w:type="dxa"/>
                    <w:right w:w="40" w:type="dxa"/>
                  </w:tcMar>
                </w:tcPr>
                <w:p w14:paraId="15F7DBEF" w14:textId="77777777" w:rsidR="007148C2" w:rsidRPr="007148C2" w:rsidRDefault="007148C2" w:rsidP="007148C2">
                  <w:pPr>
                    <w:rPr>
                      <w:sz w:val="20"/>
                      <w:szCs w:val="20"/>
                    </w:rPr>
                  </w:pPr>
                  <w:r w:rsidRPr="007148C2">
                    <w:rPr>
                      <w:color w:val="000000"/>
                      <w:szCs w:val="20"/>
                    </w:rPr>
                    <w:t>26. Vykdo kitus nenuolatinio pobūdžio su įstaigos veikla susijusius pavedimus.</w:t>
                  </w:r>
                </w:p>
              </w:tc>
            </w:tr>
          </w:tbl>
          <w:p w14:paraId="4F35D2AE" w14:textId="77777777" w:rsidR="007148C2" w:rsidRPr="007148C2" w:rsidRDefault="007148C2" w:rsidP="007148C2">
            <w:pPr>
              <w:rPr>
                <w:sz w:val="20"/>
                <w:szCs w:val="20"/>
              </w:rPr>
            </w:pPr>
          </w:p>
        </w:tc>
      </w:tr>
      <w:tr w:rsidR="007148C2" w:rsidRPr="007148C2" w14:paraId="090290ED" w14:textId="77777777" w:rsidTr="00C21FA5">
        <w:trPr>
          <w:trHeight w:val="139"/>
        </w:trPr>
        <w:tc>
          <w:tcPr>
            <w:tcW w:w="13" w:type="dxa"/>
          </w:tcPr>
          <w:p w14:paraId="5C72EAF6" w14:textId="77777777" w:rsidR="007148C2" w:rsidRPr="007148C2" w:rsidRDefault="007148C2" w:rsidP="007148C2">
            <w:pPr>
              <w:rPr>
                <w:sz w:val="2"/>
                <w:szCs w:val="20"/>
              </w:rPr>
            </w:pPr>
          </w:p>
        </w:tc>
        <w:tc>
          <w:tcPr>
            <w:tcW w:w="1" w:type="dxa"/>
          </w:tcPr>
          <w:p w14:paraId="3FACB9CE" w14:textId="77777777" w:rsidR="007148C2" w:rsidRPr="007148C2" w:rsidRDefault="007148C2" w:rsidP="007148C2">
            <w:pPr>
              <w:rPr>
                <w:sz w:val="2"/>
                <w:szCs w:val="20"/>
              </w:rPr>
            </w:pPr>
          </w:p>
        </w:tc>
        <w:tc>
          <w:tcPr>
            <w:tcW w:w="1" w:type="dxa"/>
          </w:tcPr>
          <w:p w14:paraId="6060F6E4" w14:textId="77777777" w:rsidR="007148C2" w:rsidRPr="007148C2" w:rsidRDefault="007148C2" w:rsidP="007148C2">
            <w:pPr>
              <w:rPr>
                <w:sz w:val="2"/>
                <w:szCs w:val="20"/>
              </w:rPr>
            </w:pPr>
          </w:p>
        </w:tc>
        <w:tc>
          <w:tcPr>
            <w:tcW w:w="9055" w:type="dxa"/>
          </w:tcPr>
          <w:p w14:paraId="02EC679E" w14:textId="77777777" w:rsidR="007148C2" w:rsidRPr="007148C2" w:rsidRDefault="007148C2" w:rsidP="007148C2">
            <w:pPr>
              <w:rPr>
                <w:sz w:val="2"/>
                <w:szCs w:val="20"/>
              </w:rPr>
            </w:pPr>
          </w:p>
        </w:tc>
        <w:tc>
          <w:tcPr>
            <w:tcW w:w="13" w:type="dxa"/>
          </w:tcPr>
          <w:p w14:paraId="424FC342" w14:textId="77777777" w:rsidR="007148C2" w:rsidRPr="007148C2" w:rsidRDefault="007148C2" w:rsidP="007148C2">
            <w:pPr>
              <w:rPr>
                <w:sz w:val="2"/>
                <w:szCs w:val="20"/>
              </w:rPr>
            </w:pPr>
          </w:p>
        </w:tc>
      </w:tr>
      <w:tr w:rsidR="007148C2" w:rsidRPr="007148C2" w14:paraId="5778F905" w14:textId="77777777" w:rsidTr="00C21FA5">
        <w:tc>
          <w:tcPr>
            <w:tcW w:w="13" w:type="dxa"/>
          </w:tcPr>
          <w:p w14:paraId="427E8553" w14:textId="77777777" w:rsidR="007148C2" w:rsidRPr="007148C2" w:rsidRDefault="007148C2" w:rsidP="007148C2">
            <w:pPr>
              <w:rPr>
                <w:sz w:val="2"/>
                <w:szCs w:val="20"/>
              </w:rPr>
            </w:pPr>
          </w:p>
        </w:tc>
        <w:tc>
          <w:tcPr>
            <w:tcW w:w="1" w:type="dxa"/>
          </w:tcPr>
          <w:p w14:paraId="0ACDA7F5" w14:textId="77777777" w:rsidR="007148C2" w:rsidRPr="007148C2" w:rsidRDefault="007148C2" w:rsidP="007148C2">
            <w:pPr>
              <w:rPr>
                <w:sz w:val="2"/>
                <w:szCs w:val="20"/>
              </w:rPr>
            </w:pPr>
          </w:p>
        </w:tc>
        <w:tc>
          <w:tcPr>
            <w:tcW w:w="1" w:type="dxa"/>
          </w:tcPr>
          <w:p w14:paraId="0EB11D93" w14:textId="77777777" w:rsidR="007148C2" w:rsidRPr="007148C2" w:rsidRDefault="007148C2" w:rsidP="007148C2">
            <w:pPr>
              <w:rPr>
                <w:sz w:val="2"/>
                <w:szCs w:val="20"/>
              </w:rPr>
            </w:pPr>
          </w:p>
        </w:tc>
        <w:tc>
          <w:tcPr>
            <w:tcW w:w="9068" w:type="dxa"/>
            <w:gridSpan w:val="2"/>
          </w:tcPr>
          <w:tbl>
            <w:tblPr>
              <w:tblW w:w="0" w:type="auto"/>
              <w:tblCellMar>
                <w:left w:w="0" w:type="dxa"/>
                <w:right w:w="0" w:type="dxa"/>
              </w:tblCellMar>
              <w:tblLook w:val="0000" w:firstRow="0" w:lastRow="0" w:firstColumn="0" w:lastColumn="0" w:noHBand="0" w:noVBand="0"/>
            </w:tblPr>
            <w:tblGrid>
              <w:gridCol w:w="9068"/>
            </w:tblGrid>
            <w:tr w:rsidR="007148C2" w:rsidRPr="007148C2" w14:paraId="54FD94E6" w14:textId="77777777" w:rsidTr="00C21FA5">
              <w:trPr>
                <w:trHeight w:val="600"/>
              </w:trPr>
              <w:tc>
                <w:tcPr>
                  <w:tcW w:w="9070" w:type="dxa"/>
                  <w:tcMar>
                    <w:top w:w="40" w:type="dxa"/>
                    <w:left w:w="40" w:type="dxa"/>
                    <w:bottom w:w="40" w:type="dxa"/>
                    <w:right w:w="40" w:type="dxa"/>
                  </w:tcMar>
                </w:tcPr>
                <w:p w14:paraId="3BC85364" w14:textId="77777777" w:rsidR="007148C2" w:rsidRPr="007148C2" w:rsidRDefault="007148C2" w:rsidP="007148C2">
                  <w:pPr>
                    <w:jc w:val="center"/>
                    <w:rPr>
                      <w:sz w:val="20"/>
                      <w:szCs w:val="20"/>
                    </w:rPr>
                  </w:pPr>
                  <w:r w:rsidRPr="007148C2">
                    <w:rPr>
                      <w:b/>
                      <w:color w:val="000000"/>
                      <w:szCs w:val="20"/>
                    </w:rPr>
                    <w:t>V SKYRIUS</w:t>
                  </w:r>
                </w:p>
                <w:p w14:paraId="0F33E5A5" w14:textId="77777777" w:rsidR="007148C2" w:rsidRPr="007148C2" w:rsidRDefault="007148C2" w:rsidP="007148C2">
                  <w:pPr>
                    <w:jc w:val="center"/>
                    <w:rPr>
                      <w:sz w:val="20"/>
                      <w:szCs w:val="20"/>
                    </w:rPr>
                  </w:pPr>
                  <w:r w:rsidRPr="007148C2">
                    <w:rPr>
                      <w:b/>
                      <w:color w:val="000000"/>
                      <w:szCs w:val="20"/>
                    </w:rPr>
                    <w:t>SPECIALIEJI REIKALAVIMAI</w:t>
                  </w:r>
                </w:p>
              </w:tc>
            </w:tr>
            <w:tr w:rsidR="007148C2" w:rsidRPr="007148C2" w14:paraId="62D165C5" w14:textId="77777777" w:rsidTr="00C21FA5">
              <w:trPr>
                <w:trHeight w:val="260"/>
              </w:trPr>
              <w:tc>
                <w:tcPr>
                  <w:tcW w:w="9070" w:type="dxa"/>
                  <w:tcMar>
                    <w:top w:w="40" w:type="dxa"/>
                    <w:left w:w="40" w:type="dxa"/>
                    <w:bottom w:w="40" w:type="dxa"/>
                    <w:right w:w="40" w:type="dxa"/>
                  </w:tcMar>
                </w:tcPr>
                <w:p w14:paraId="1F4630F8" w14:textId="77777777" w:rsidR="007148C2" w:rsidRPr="007148C2" w:rsidRDefault="007148C2" w:rsidP="007148C2">
                  <w:pPr>
                    <w:rPr>
                      <w:sz w:val="20"/>
                      <w:szCs w:val="20"/>
                    </w:rPr>
                  </w:pPr>
                  <w:r w:rsidRPr="007148C2">
                    <w:rPr>
                      <w:color w:val="000000"/>
                      <w:szCs w:val="20"/>
                    </w:rPr>
                    <w:t>27. Išsilavinimo ir darbo patirties reikalavimai:</w:t>
                  </w:r>
                  <w:r w:rsidRPr="007148C2">
                    <w:rPr>
                      <w:color w:val="FFFFFF"/>
                      <w:szCs w:val="20"/>
                    </w:rPr>
                    <w:t>0</w:t>
                  </w:r>
                </w:p>
              </w:tc>
            </w:tr>
            <w:tr w:rsidR="007148C2" w:rsidRPr="007148C2" w14:paraId="4F2D1DF8" w14:textId="77777777" w:rsidTr="00C21FA5">
              <w:trPr>
                <w:trHeight w:val="2381"/>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739CBE71" w14:textId="77777777" w:rsidTr="00C21FA5">
                    <w:trPr>
                      <w:trHeight w:val="136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4F34D931" w14:textId="77777777" w:rsidTr="00C21FA5">
                          <w:trPr>
                            <w:trHeight w:val="260"/>
                          </w:trPr>
                          <w:tc>
                            <w:tcPr>
                              <w:tcW w:w="9070" w:type="dxa"/>
                              <w:tcMar>
                                <w:top w:w="40" w:type="dxa"/>
                                <w:left w:w="40" w:type="dxa"/>
                                <w:bottom w:w="40" w:type="dxa"/>
                                <w:right w:w="40" w:type="dxa"/>
                              </w:tcMar>
                            </w:tcPr>
                            <w:p w14:paraId="163A21F1" w14:textId="77777777" w:rsidR="007148C2" w:rsidRPr="007148C2" w:rsidRDefault="007148C2" w:rsidP="007148C2">
                              <w:pPr>
                                <w:rPr>
                                  <w:sz w:val="20"/>
                                  <w:szCs w:val="20"/>
                                </w:rPr>
                              </w:pPr>
                              <w:r w:rsidRPr="007148C2">
                                <w:rPr>
                                  <w:color w:val="000000"/>
                                  <w:szCs w:val="20"/>
                                </w:rPr>
                                <w:t xml:space="preserve">27.1. išsilavinimas – aukštasis universitetinis išsilavinimas (bakalauro kvalifikacinis laipsnis) arba jam lygiavertė aukštojo mokslo kvalifikacija; </w:t>
                              </w:r>
                            </w:p>
                          </w:tc>
                        </w:tr>
                        <w:tr w:rsidR="007148C2" w:rsidRPr="007148C2" w14:paraId="0B9A1D15" w14:textId="77777777" w:rsidTr="00C21FA5">
                          <w:trPr>
                            <w:trHeight w:val="260"/>
                          </w:trPr>
                          <w:tc>
                            <w:tcPr>
                              <w:tcW w:w="9070" w:type="dxa"/>
                              <w:tcMar>
                                <w:top w:w="40" w:type="dxa"/>
                                <w:left w:w="40" w:type="dxa"/>
                                <w:bottom w:w="40" w:type="dxa"/>
                                <w:right w:w="40" w:type="dxa"/>
                              </w:tcMar>
                            </w:tcPr>
                            <w:p w14:paraId="397D00F2" w14:textId="77777777" w:rsidR="007148C2" w:rsidRPr="007148C2" w:rsidRDefault="007148C2" w:rsidP="007148C2">
                              <w:pPr>
                                <w:rPr>
                                  <w:sz w:val="20"/>
                                  <w:szCs w:val="20"/>
                                </w:rPr>
                              </w:pPr>
                              <w:r w:rsidRPr="007148C2">
                                <w:rPr>
                                  <w:color w:val="000000"/>
                                  <w:szCs w:val="20"/>
                                </w:rPr>
                                <w:t>27.2. studijų kryptis – visuomenės saugumas (arba);</w:t>
                              </w:r>
                            </w:p>
                          </w:tc>
                        </w:tr>
                        <w:tr w:rsidR="007148C2" w:rsidRPr="007148C2" w14:paraId="5152AD64" w14:textId="77777777" w:rsidTr="00C21FA5">
                          <w:trPr>
                            <w:trHeight w:val="260"/>
                          </w:trPr>
                          <w:tc>
                            <w:tcPr>
                              <w:tcW w:w="9070" w:type="dxa"/>
                              <w:tcMar>
                                <w:top w:w="40" w:type="dxa"/>
                                <w:left w:w="40" w:type="dxa"/>
                                <w:bottom w:w="40" w:type="dxa"/>
                                <w:right w:w="40" w:type="dxa"/>
                              </w:tcMar>
                            </w:tcPr>
                            <w:p w14:paraId="325A67F3" w14:textId="77777777" w:rsidR="007148C2" w:rsidRPr="007148C2" w:rsidRDefault="007148C2" w:rsidP="007148C2">
                              <w:pPr>
                                <w:rPr>
                                  <w:sz w:val="20"/>
                                  <w:szCs w:val="20"/>
                                </w:rPr>
                              </w:pPr>
                              <w:r w:rsidRPr="007148C2">
                                <w:rPr>
                                  <w:color w:val="000000"/>
                                  <w:szCs w:val="20"/>
                                </w:rPr>
                                <w:t>27.3. studijų kryptis – viešasis administravimas (arba);</w:t>
                              </w:r>
                            </w:p>
                          </w:tc>
                        </w:tr>
                        <w:tr w:rsidR="007148C2" w:rsidRPr="007148C2" w14:paraId="1017ADF2" w14:textId="77777777" w:rsidTr="00C21FA5">
                          <w:trPr>
                            <w:trHeight w:val="260"/>
                          </w:trPr>
                          <w:tc>
                            <w:tcPr>
                              <w:tcW w:w="9070" w:type="dxa"/>
                              <w:tcMar>
                                <w:top w:w="40" w:type="dxa"/>
                                <w:left w:w="40" w:type="dxa"/>
                                <w:bottom w:w="40" w:type="dxa"/>
                                <w:right w:w="40" w:type="dxa"/>
                              </w:tcMar>
                            </w:tcPr>
                            <w:p w14:paraId="6BD2C68B" w14:textId="77777777" w:rsidR="007148C2" w:rsidRPr="007148C2" w:rsidRDefault="007148C2" w:rsidP="007148C2">
                              <w:pPr>
                                <w:rPr>
                                  <w:sz w:val="20"/>
                                  <w:szCs w:val="20"/>
                                </w:rPr>
                              </w:pPr>
                              <w:r w:rsidRPr="007148C2">
                                <w:rPr>
                                  <w:color w:val="000000"/>
                                  <w:szCs w:val="20"/>
                                </w:rPr>
                                <w:t>arba:</w:t>
                              </w:r>
                            </w:p>
                          </w:tc>
                        </w:tr>
                      </w:tbl>
                      <w:p w14:paraId="7778E2AB" w14:textId="77777777" w:rsidR="007148C2" w:rsidRPr="007148C2" w:rsidRDefault="007148C2" w:rsidP="007148C2">
                        <w:pPr>
                          <w:rPr>
                            <w:sz w:val="20"/>
                            <w:szCs w:val="20"/>
                          </w:rPr>
                        </w:pPr>
                      </w:p>
                    </w:tc>
                  </w:tr>
                  <w:tr w:rsidR="007148C2" w:rsidRPr="007148C2" w14:paraId="01D67382" w14:textId="77777777" w:rsidTr="00C21FA5">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25859ED9" w14:textId="77777777" w:rsidTr="00C21FA5">
                          <w:trPr>
                            <w:trHeight w:val="260"/>
                          </w:trPr>
                          <w:tc>
                            <w:tcPr>
                              <w:tcW w:w="9070" w:type="dxa"/>
                              <w:tcMar>
                                <w:top w:w="40" w:type="dxa"/>
                                <w:left w:w="40" w:type="dxa"/>
                                <w:bottom w:w="40" w:type="dxa"/>
                                <w:right w:w="40" w:type="dxa"/>
                              </w:tcMar>
                            </w:tcPr>
                            <w:p w14:paraId="5F42ECDC" w14:textId="77777777" w:rsidR="007148C2" w:rsidRPr="007148C2" w:rsidRDefault="007148C2" w:rsidP="007148C2">
                              <w:pPr>
                                <w:rPr>
                                  <w:sz w:val="20"/>
                                  <w:szCs w:val="20"/>
                                </w:rPr>
                              </w:pPr>
                              <w:r w:rsidRPr="007148C2">
                                <w:rPr>
                                  <w:color w:val="000000"/>
                                  <w:szCs w:val="20"/>
                                </w:rPr>
                                <w:t xml:space="preserve">27.4. išsilavinimas – aukštasis universitetinis išsilavinimas (bakalauro kvalifikacinis laipsnis) arba jam lygiavertė aukštojo mokslo kvalifikacija; </w:t>
                              </w:r>
                            </w:p>
                          </w:tc>
                        </w:tr>
                        <w:tr w:rsidR="007148C2" w:rsidRPr="007148C2" w14:paraId="2F8D210D" w14:textId="77777777" w:rsidTr="00C21FA5">
                          <w:trPr>
                            <w:trHeight w:val="260"/>
                          </w:trPr>
                          <w:tc>
                            <w:tcPr>
                              <w:tcW w:w="9070" w:type="dxa"/>
                              <w:tcMar>
                                <w:top w:w="40" w:type="dxa"/>
                                <w:left w:w="40" w:type="dxa"/>
                                <w:bottom w:w="40" w:type="dxa"/>
                                <w:right w:w="40" w:type="dxa"/>
                              </w:tcMar>
                            </w:tcPr>
                            <w:p w14:paraId="122BA607" w14:textId="77777777" w:rsidR="007148C2" w:rsidRPr="007148C2" w:rsidRDefault="007148C2" w:rsidP="007148C2">
                              <w:pPr>
                                <w:rPr>
                                  <w:sz w:val="20"/>
                                  <w:szCs w:val="20"/>
                                </w:rPr>
                              </w:pPr>
                              <w:r w:rsidRPr="007148C2">
                                <w:rPr>
                                  <w:color w:val="000000"/>
                                  <w:szCs w:val="20"/>
                                </w:rPr>
                                <w:t>27.5. darbo patirtis – mobilizacijos srities patirtis;</w:t>
                              </w:r>
                            </w:p>
                          </w:tc>
                        </w:tr>
                        <w:tr w:rsidR="007148C2" w:rsidRPr="007148C2" w14:paraId="47865007" w14:textId="77777777" w:rsidTr="00C21FA5">
                          <w:trPr>
                            <w:trHeight w:val="260"/>
                          </w:trPr>
                          <w:tc>
                            <w:tcPr>
                              <w:tcW w:w="9070" w:type="dxa"/>
                              <w:tcMar>
                                <w:top w:w="40" w:type="dxa"/>
                                <w:left w:w="40" w:type="dxa"/>
                                <w:bottom w:w="40" w:type="dxa"/>
                                <w:right w:w="40" w:type="dxa"/>
                              </w:tcMar>
                            </w:tcPr>
                            <w:p w14:paraId="5439C6A3" w14:textId="77777777" w:rsidR="007148C2" w:rsidRPr="007148C2" w:rsidRDefault="007148C2" w:rsidP="007148C2">
                              <w:pPr>
                                <w:rPr>
                                  <w:sz w:val="20"/>
                                  <w:szCs w:val="20"/>
                                </w:rPr>
                              </w:pPr>
                              <w:r w:rsidRPr="007148C2">
                                <w:rPr>
                                  <w:color w:val="000000"/>
                                  <w:szCs w:val="20"/>
                                </w:rPr>
                                <w:t xml:space="preserve">27.6. darbo patirties trukmė – 1 metai. </w:t>
                              </w:r>
                            </w:p>
                          </w:tc>
                        </w:tr>
                      </w:tbl>
                      <w:p w14:paraId="06B8FD34" w14:textId="77777777" w:rsidR="007148C2" w:rsidRPr="007148C2" w:rsidRDefault="007148C2" w:rsidP="007148C2">
                        <w:pPr>
                          <w:rPr>
                            <w:sz w:val="20"/>
                            <w:szCs w:val="20"/>
                          </w:rPr>
                        </w:pPr>
                      </w:p>
                    </w:tc>
                  </w:tr>
                </w:tbl>
                <w:p w14:paraId="1B19FDDF" w14:textId="77777777" w:rsidR="007148C2" w:rsidRPr="007148C2" w:rsidRDefault="007148C2" w:rsidP="007148C2">
                  <w:pPr>
                    <w:rPr>
                      <w:sz w:val="20"/>
                      <w:szCs w:val="20"/>
                    </w:rPr>
                  </w:pPr>
                </w:p>
              </w:tc>
            </w:tr>
            <w:tr w:rsidR="007148C2" w:rsidRPr="007148C2" w14:paraId="03F04685" w14:textId="77777777" w:rsidTr="00C21FA5">
              <w:trPr>
                <w:trHeight w:val="260"/>
              </w:trPr>
              <w:tc>
                <w:tcPr>
                  <w:tcW w:w="9070" w:type="dxa"/>
                  <w:tcMar>
                    <w:top w:w="40" w:type="dxa"/>
                    <w:left w:w="40" w:type="dxa"/>
                    <w:bottom w:w="40" w:type="dxa"/>
                    <w:right w:w="40" w:type="dxa"/>
                  </w:tcMar>
                </w:tcPr>
                <w:p w14:paraId="10E3884A" w14:textId="77777777" w:rsidR="007148C2" w:rsidRPr="007148C2" w:rsidRDefault="007148C2" w:rsidP="007148C2">
                  <w:pPr>
                    <w:rPr>
                      <w:sz w:val="20"/>
                      <w:szCs w:val="20"/>
                    </w:rPr>
                  </w:pPr>
                  <w:r w:rsidRPr="007148C2">
                    <w:rPr>
                      <w:color w:val="000000"/>
                      <w:szCs w:val="20"/>
                    </w:rPr>
                    <w:t>28. Atitikimas kitiems reikalavimams:</w:t>
                  </w:r>
                  <w:r w:rsidRPr="007148C2">
                    <w:rPr>
                      <w:color w:val="FFFFFF"/>
                      <w:szCs w:val="20"/>
                    </w:rPr>
                    <w:t>0</w:t>
                  </w:r>
                </w:p>
              </w:tc>
            </w:tr>
            <w:tr w:rsidR="007148C2" w:rsidRPr="007148C2" w14:paraId="0C32BE12" w14:textId="77777777" w:rsidTr="00C21FA5">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013B47B3" w14:textId="77777777" w:rsidTr="00C21FA5">
                    <w:trPr>
                      <w:trHeight w:val="260"/>
                    </w:trPr>
                    <w:tc>
                      <w:tcPr>
                        <w:tcW w:w="9070" w:type="dxa"/>
                        <w:tcMar>
                          <w:top w:w="40" w:type="dxa"/>
                          <w:left w:w="40" w:type="dxa"/>
                          <w:bottom w:w="40" w:type="dxa"/>
                          <w:right w:w="40" w:type="dxa"/>
                        </w:tcMar>
                      </w:tcPr>
                      <w:p w14:paraId="33CE024E" w14:textId="77777777" w:rsidR="007148C2" w:rsidRPr="007148C2" w:rsidRDefault="007148C2" w:rsidP="007148C2">
                        <w:pPr>
                          <w:rPr>
                            <w:sz w:val="20"/>
                            <w:szCs w:val="20"/>
                          </w:rPr>
                        </w:pPr>
                        <w:r w:rsidRPr="007148C2">
                          <w:rPr>
                            <w:color w:val="000000"/>
                            <w:szCs w:val="20"/>
                          </w:rPr>
                          <w:t>28.1. atitikti teisės aktuose nustatytus reikalavimus, būtinus išduodant leidimą dirbti ar susipažinti su įslaptinta informacija, žymima slaptumo žyma „Slaptai“.</w:t>
                        </w:r>
                      </w:p>
                    </w:tc>
                  </w:tr>
                </w:tbl>
                <w:p w14:paraId="5A3A5DF1" w14:textId="77777777" w:rsidR="007148C2" w:rsidRPr="007148C2" w:rsidRDefault="007148C2" w:rsidP="007148C2">
                  <w:pPr>
                    <w:rPr>
                      <w:sz w:val="20"/>
                      <w:szCs w:val="20"/>
                    </w:rPr>
                  </w:pPr>
                </w:p>
              </w:tc>
            </w:tr>
            <w:tr w:rsidR="007148C2" w:rsidRPr="007148C2" w14:paraId="078468FF" w14:textId="77777777" w:rsidTr="00C21FA5">
              <w:trPr>
                <w:trHeight w:val="260"/>
              </w:trPr>
              <w:tc>
                <w:tcPr>
                  <w:tcW w:w="9070" w:type="dxa"/>
                  <w:tcMar>
                    <w:top w:w="40" w:type="dxa"/>
                    <w:left w:w="40" w:type="dxa"/>
                    <w:bottom w:w="40" w:type="dxa"/>
                    <w:right w:w="40" w:type="dxa"/>
                  </w:tcMar>
                </w:tcPr>
                <w:p w14:paraId="11B27D7A" w14:textId="77777777" w:rsidR="007148C2" w:rsidRPr="007148C2" w:rsidRDefault="007148C2" w:rsidP="007148C2">
                  <w:pPr>
                    <w:rPr>
                      <w:sz w:val="20"/>
                      <w:szCs w:val="20"/>
                    </w:rPr>
                  </w:pPr>
                  <w:r w:rsidRPr="007148C2">
                    <w:rPr>
                      <w:color w:val="000000"/>
                      <w:szCs w:val="20"/>
                    </w:rPr>
                    <w:t>29. Transporto priemonių pažymėjimai:</w:t>
                  </w:r>
                  <w:r w:rsidRPr="007148C2">
                    <w:rPr>
                      <w:color w:val="FFFFFF"/>
                      <w:szCs w:val="20"/>
                    </w:rPr>
                    <w:t>0</w:t>
                  </w:r>
                </w:p>
              </w:tc>
            </w:tr>
            <w:tr w:rsidR="007148C2" w:rsidRPr="007148C2" w14:paraId="1AAAA9C8" w14:textId="77777777" w:rsidTr="00C21FA5">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4ACD76EC" w14:textId="77777777" w:rsidTr="00C21FA5">
                    <w:trPr>
                      <w:trHeight w:val="260"/>
                    </w:trPr>
                    <w:tc>
                      <w:tcPr>
                        <w:tcW w:w="9070" w:type="dxa"/>
                        <w:tcMar>
                          <w:top w:w="40" w:type="dxa"/>
                          <w:left w:w="40" w:type="dxa"/>
                          <w:bottom w:w="40" w:type="dxa"/>
                          <w:right w:w="40" w:type="dxa"/>
                        </w:tcMar>
                      </w:tcPr>
                      <w:p w14:paraId="7DBCB089" w14:textId="77777777" w:rsidR="007148C2" w:rsidRPr="007148C2" w:rsidRDefault="007148C2" w:rsidP="007148C2">
                        <w:pPr>
                          <w:rPr>
                            <w:sz w:val="20"/>
                            <w:szCs w:val="20"/>
                          </w:rPr>
                        </w:pPr>
                        <w:r w:rsidRPr="007148C2">
                          <w:rPr>
                            <w:color w:val="000000"/>
                            <w:szCs w:val="20"/>
                          </w:rPr>
                          <w:t>29.1. turėti vairuotojo pažymėjimą (B kategorija).</w:t>
                        </w:r>
                      </w:p>
                    </w:tc>
                  </w:tr>
                </w:tbl>
                <w:p w14:paraId="47581F04" w14:textId="77777777" w:rsidR="007148C2" w:rsidRPr="007148C2" w:rsidRDefault="007148C2" w:rsidP="007148C2">
                  <w:pPr>
                    <w:rPr>
                      <w:sz w:val="20"/>
                      <w:szCs w:val="20"/>
                    </w:rPr>
                  </w:pPr>
                </w:p>
              </w:tc>
            </w:tr>
          </w:tbl>
          <w:p w14:paraId="20402285" w14:textId="77777777" w:rsidR="007148C2" w:rsidRPr="007148C2" w:rsidRDefault="007148C2" w:rsidP="007148C2">
            <w:pPr>
              <w:rPr>
                <w:sz w:val="20"/>
                <w:szCs w:val="20"/>
              </w:rPr>
            </w:pPr>
          </w:p>
        </w:tc>
      </w:tr>
      <w:tr w:rsidR="007148C2" w:rsidRPr="007148C2" w14:paraId="4DAFC95B" w14:textId="77777777" w:rsidTr="00C21FA5">
        <w:trPr>
          <w:trHeight w:val="62"/>
        </w:trPr>
        <w:tc>
          <w:tcPr>
            <w:tcW w:w="13" w:type="dxa"/>
          </w:tcPr>
          <w:p w14:paraId="56F61134" w14:textId="77777777" w:rsidR="007148C2" w:rsidRPr="007148C2" w:rsidRDefault="007148C2" w:rsidP="007148C2">
            <w:pPr>
              <w:rPr>
                <w:sz w:val="2"/>
                <w:szCs w:val="20"/>
              </w:rPr>
            </w:pPr>
          </w:p>
        </w:tc>
        <w:tc>
          <w:tcPr>
            <w:tcW w:w="1" w:type="dxa"/>
          </w:tcPr>
          <w:p w14:paraId="38FED04F" w14:textId="77777777" w:rsidR="007148C2" w:rsidRPr="007148C2" w:rsidRDefault="007148C2" w:rsidP="007148C2">
            <w:pPr>
              <w:rPr>
                <w:sz w:val="2"/>
                <w:szCs w:val="20"/>
              </w:rPr>
            </w:pPr>
          </w:p>
        </w:tc>
        <w:tc>
          <w:tcPr>
            <w:tcW w:w="1" w:type="dxa"/>
          </w:tcPr>
          <w:p w14:paraId="228A2711" w14:textId="77777777" w:rsidR="007148C2" w:rsidRPr="007148C2" w:rsidRDefault="007148C2" w:rsidP="007148C2">
            <w:pPr>
              <w:rPr>
                <w:sz w:val="2"/>
                <w:szCs w:val="20"/>
              </w:rPr>
            </w:pPr>
          </w:p>
        </w:tc>
        <w:tc>
          <w:tcPr>
            <w:tcW w:w="9055" w:type="dxa"/>
          </w:tcPr>
          <w:p w14:paraId="29096BC7" w14:textId="77777777" w:rsidR="007148C2" w:rsidRPr="007148C2" w:rsidRDefault="007148C2" w:rsidP="007148C2">
            <w:pPr>
              <w:rPr>
                <w:sz w:val="2"/>
                <w:szCs w:val="20"/>
              </w:rPr>
            </w:pPr>
          </w:p>
        </w:tc>
        <w:tc>
          <w:tcPr>
            <w:tcW w:w="13" w:type="dxa"/>
          </w:tcPr>
          <w:p w14:paraId="69787866" w14:textId="77777777" w:rsidR="007148C2" w:rsidRPr="007148C2" w:rsidRDefault="007148C2" w:rsidP="007148C2">
            <w:pPr>
              <w:rPr>
                <w:sz w:val="2"/>
                <w:szCs w:val="20"/>
              </w:rPr>
            </w:pPr>
          </w:p>
        </w:tc>
      </w:tr>
      <w:tr w:rsidR="007148C2" w:rsidRPr="007148C2" w14:paraId="6DA2E57B" w14:textId="77777777" w:rsidTr="00C21FA5">
        <w:tc>
          <w:tcPr>
            <w:tcW w:w="13" w:type="dxa"/>
          </w:tcPr>
          <w:p w14:paraId="6BCC7BE7" w14:textId="77777777" w:rsidR="007148C2" w:rsidRPr="007148C2" w:rsidRDefault="007148C2" w:rsidP="007148C2">
            <w:pPr>
              <w:rPr>
                <w:sz w:val="2"/>
                <w:szCs w:val="20"/>
              </w:rPr>
            </w:pPr>
          </w:p>
        </w:tc>
        <w:tc>
          <w:tcPr>
            <w:tcW w:w="1" w:type="dxa"/>
          </w:tcPr>
          <w:p w14:paraId="1EBA3093" w14:textId="77777777" w:rsidR="007148C2" w:rsidRPr="007148C2" w:rsidRDefault="007148C2" w:rsidP="007148C2">
            <w:pPr>
              <w:rPr>
                <w:sz w:val="2"/>
                <w:szCs w:val="20"/>
              </w:rPr>
            </w:pPr>
          </w:p>
        </w:tc>
        <w:tc>
          <w:tcPr>
            <w:tcW w:w="1" w:type="dxa"/>
          </w:tcPr>
          <w:p w14:paraId="67E6415B" w14:textId="77777777" w:rsidR="007148C2" w:rsidRPr="007148C2" w:rsidRDefault="007148C2" w:rsidP="007148C2">
            <w:pPr>
              <w:rPr>
                <w:sz w:val="2"/>
                <w:szCs w:val="20"/>
              </w:rPr>
            </w:pPr>
          </w:p>
        </w:tc>
        <w:tc>
          <w:tcPr>
            <w:tcW w:w="9068" w:type="dxa"/>
            <w:gridSpan w:val="2"/>
          </w:tcPr>
          <w:tbl>
            <w:tblPr>
              <w:tblW w:w="0" w:type="auto"/>
              <w:tblCellMar>
                <w:left w:w="0" w:type="dxa"/>
                <w:right w:w="0" w:type="dxa"/>
              </w:tblCellMar>
              <w:tblLook w:val="0000" w:firstRow="0" w:lastRow="0" w:firstColumn="0" w:lastColumn="0" w:noHBand="0" w:noVBand="0"/>
            </w:tblPr>
            <w:tblGrid>
              <w:gridCol w:w="9068"/>
            </w:tblGrid>
            <w:tr w:rsidR="007148C2" w:rsidRPr="007148C2" w14:paraId="700CD6D2" w14:textId="77777777" w:rsidTr="00C21FA5">
              <w:trPr>
                <w:trHeight w:val="600"/>
              </w:trPr>
              <w:tc>
                <w:tcPr>
                  <w:tcW w:w="9070" w:type="dxa"/>
                  <w:tcMar>
                    <w:top w:w="40" w:type="dxa"/>
                    <w:left w:w="40" w:type="dxa"/>
                    <w:bottom w:w="40" w:type="dxa"/>
                    <w:right w:w="40" w:type="dxa"/>
                  </w:tcMar>
                </w:tcPr>
                <w:p w14:paraId="0766249E" w14:textId="77777777" w:rsidR="007148C2" w:rsidRPr="007148C2" w:rsidRDefault="007148C2" w:rsidP="007148C2">
                  <w:pPr>
                    <w:jc w:val="center"/>
                    <w:rPr>
                      <w:sz w:val="20"/>
                      <w:szCs w:val="20"/>
                    </w:rPr>
                  </w:pPr>
                  <w:r w:rsidRPr="007148C2">
                    <w:rPr>
                      <w:b/>
                      <w:color w:val="000000"/>
                      <w:szCs w:val="20"/>
                    </w:rPr>
                    <w:t>VI SKYRIUS</w:t>
                  </w:r>
                </w:p>
                <w:p w14:paraId="74976BBB" w14:textId="77777777" w:rsidR="007148C2" w:rsidRPr="007148C2" w:rsidRDefault="007148C2" w:rsidP="007148C2">
                  <w:pPr>
                    <w:jc w:val="center"/>
                    <w:rPr>
                      <w:sz w:val="20"/>
                      <w:szCs w:val="20"/>
                    </w:rPr>
                  </w:pPr>
                  <w:r w:rsidRPr="007148C2">
                    <w:rPr>
                      <w:b/>
                      <w:color w:val="000000"/>
                      <w:szCs w:val="20"/>
                    </w:rPr>
                    <w:t>KOMPETENCIJOS</w:t>
                  </w:r>
                </w:p>
              </w:tc>
            </w:tr>
            <w:tr w:rsidR="007148C2" w:rsidRPr="007148C2" w14:paraId="32B34B50" w14:textId="77777777" w:rsidTr="00C21FA5">
              <w:trPr>
                <w:trHeight w:val="260"/>
              </w:trPr>
              <w:tc>
                <w:tcPr>
                  <w:tcW w:w="9070" w:type="dxa"/>
                  <w:tcMar>
                    <w:top w:w="40" w:type="dxa"/>
                    <w:left w:w="40" w:type="dxa"/>
                    <w:bottom w:w="40" w:type="dxa"/>
                    <w:right w:w="40" w:type="dxa"/>
                  </w:tcMar>
                </w:tcPr>
                <w:p w14:paraId="379A3A17" w14:textId="77777777" w:rsidR="007148C2" w:rsidRPr="007148C2" w:rsidRDefault="007148C2" w:rsidP="007148C2">
                  <w:pPr>
                    <w:rPr>
                      <w:sz w:val="20"/>
                      <w:szCs w:val="20"/>
                    </w:rPr>
                  </w:pPr>
                  <w:r w:rsidRPr="007148C2">
                    <w:rPr>
                      <w:color w:val="000000"/>
                      <w:szCs w:val="20"/>
                    </w:rPr>
                    <w:t>30. Bendrosios kompetencijos ir jų pakankami lygiai:</w:t>
                  </w:r>
                  <w:r w:rsidRPr="007148C2">
                    <w:rPr>
                      <w:color w:val="FFFFFF"/>
                      <w:szCs w:val="20"/>
                    </w:rPr>
                    <w:t>0</w:t>
                  </w:r>
                </w:p>
              </w:tc>
            </w:tr>
            <w:tr w:rsidR="007148C2" w:rsidRPr="007148C2" w14:paraId="50E4C662" w14:textId="77777777" w:rsidTr="00C21FA5">
              <w:trPr>
                <w:trHeight w:val="170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45322FAF" w14:textId="77777777" w:rsidTr="00C21FA5">
                    <w:trPr>
                      <w:trHeight w:val="260"/>
                    </w:trPr>
                    <w:tc>
                      <w:tcPr>
                        <w:tcW w:w="9070" w:type="dxa"/>
                        <w:tcMar>
                          <w:top w:w="40" w:type="dxa"/>
                          <w:left w:w="40" w:type="dxa"/>
                          <w:bottom w:w="40" w:type="dxa"/>
                          <w:right w:w="40" w:type="dxa"/>
                        </w:tcMar>
                      </w:tcPr>
                      <w:p w14:paraId="235D166E" w14:textId="77777777" w:rsidR="007148C2" w:rsidRPr="007148C2" w:rsidRDefault="007148C2" w:rsidP="007148C2">
                        <w:pPr>
                          <w:rPr>
                            <w:sz w:val="20"/>
                            <w:szCs w:val="20"/>
                          </w:rPr>
                        </w:pPr>
                        <w:r w:rsidRPr="007148C2">
                          <w:rPr>
                            <w:color w:val="000000"/>
                            <w:szCs w:val="20"/>
                          </w:rPr>
                          <w:t>30.1. vertės visuomenei kūrimas – 3;</w:t>
                        </w:r>
                      </w:p>
                    </w:tc>
                  </w:tr>
                  <w:tr w:rsidR="007148C2" w:rsidRPr="007148C2" w14:paraId="38965288" w14:textId="77777777" w:rsidTr="00C21FA5">
                    <w:trPr>
                      <w:trHeight w:val="260"/>
                    </w:trPr>
                    <w:tc>
                      <w:tcPr>
                        <w:tcW w:w="9070" w:type="dxa"/>
                        <w:tcMar>
                          <w:top w:w="40" w:type="dxa"/>
                          <w:left w:w="40" w:type="dxa"/>
                          <w:bottom w:w="40" w:type="dxa"/>
                          <w:right w:w="40" w:type="dxa"/>
                        </w:tcMar>
                      </w:tcPr>
                      <w:p w14:paraId="315C2F7B" w14:textId="77777777" w:rsidR="007148C2" w:rsidRPr="007148C2" w:rsidRDefault="007148C2" w:rsidP="007148C2">
                        <w:pPr>
                          <w:rPr>
                            <w:sz w:val="20"/>
                            <w:szCs w:val="20"/>
                          </w:rPr>
                        </w:pPr>
                        <w:r w:rsidRPr="007148C2">
                          <w:rPr>
                            <w:color w:val="000000"/>
                            <w:szCs w:val="20"/>
                          </w:rPr>
                          <w:t>30.2. organizuotumas – 3;</w:t>
                        </w:r>
                      </w:p>
                    </w:tc>
                  </w:tr>
                  <w:tr w:rsidR="007148C2" w:rsidRPr="007148C2" w14:paraId="7B6CB434" w14:textId="77777777" w:rsidTr="00C21FA5">
                    <w:trPr>
                      <w:trHeight w:val="260"/>
                    </w:trPr>
                    <w:tc>
                      <w:tcPr>
                        <w:tcW w:w="9070" w:type="dxa"/>
                        <w:tcMar>
                          <w:top w:w="40" w:type="dxa"/>
                          <w:left w:w="40" w:type="dxa"/>
                          <w:bottom w:w="40" w:type="dxa"/>
                          <w:right w:w="40" w:type="dxa"/>
                        </w:tcMar>
                      </w:tcPr>
                      <w:p w14:paraId="79E904DE" w14:textId="77777777" w:rsidR="007148C2" w:rsidRPr="007148C2" w:rsidRDefault="007148C2" w:rsidP="007148C2">
                        <w:pPr>
                          <w:rPr>
                            <w:sz w:val="20"/>
                            <w:szCs w:val="20"/>
                          </w:rPr>
                        </w:pPr>
                        <w:r w:rsidRPr="007148C2">
                          <w:rPr>
                            <w:color w:val="000000"/>
                            <w:szCs w:val="20"/>
                          </w:rPr>
                          <w:t>30.3. patikimumas ir atsakingumas – 3;</w:t>
                        </w:r>
                      </w:p>
                    </w:tc>
                  </w:tr>
                  <w:tr w:rsidR="007148C2" w:rsidRPr="007148C2" w14:paraId="7A45DCC2" w14:textId="77777777" w:rsidTr="00C21FA5">
                    <w:trPr>
                      <w:trHeight w:val="260"/>
                    </w:trPr>
                    <w:tc>
                      <w:tcPr>
                        <w:tcW w:w="9070" w:type="dxa"/>
                        <w:tcMar>
                          <w:top w:w="40" w:type="dxa"/>
                          <w:left w:w="40" w:type="dxa"/>
                          <w:bottom w:w="40" w:type="dxa"/>
                          <w:right w:w="40" w:type="dxa"/>
                        </w:tcMar>
                      </w:tcPr>
                      <w:p w14:paraId="144A1CF7" w14:textId="77777777" w:rsidR="007148C2" w:rsidRPr="007148C2" w:rsidRDefault="007148C2" w:rsidP="007148C2">
                        <w:pPr>
                          <w:rPr>
                            <w:sz w:val="20"/>
                            <w:szCs w:val="20"/>
                          </w:rPr>
                        </w:pPr>
                        <w:r w:rsidRPr="007148C2">
                          <w:rPr>
                            <w:color w:val="000000"/>
                            <w:szCs w:val="20"/>
                          </w:rPr>
                          <w:t>30.4. analizė ir pagrindimas – 3;</w:t>
                        </w:r>
                      </w:p>
                    </w:tc>
                  </w:tr>
                  <w:tr w:rsidR="007148C2" w:rsidRPr="007148C2" w14:paraId="71557FE3" w14:textId="77777777" w:rsidTr="00C21FA5">
                    <w:trPr>
                      <w:trHeight w:val="260"/>
                    </w:trPr>
                    <w:tc>
                      <w:tcPr>
                        <w:tcW w:w="9070" w:type="dxa"/>
                        <w:tcMar>
                          <w:top w:w="40" w:type="dxa"/>
                          <w:left w:w="40" w:type="dxa"/>
                          <w:bottom w:w="40" w:type="dxa"/>
                          <w:right w:w="40" w:type="dxa"/>
                        </w:tcMar>
                      </w:tcPr>
                      <w:p w14:paraId="6533050C" w14:textId="77777777" w:rsidR="007148C2" w:rsidRPr="007148C2" w:rsidRDefault="007148C2" w:rsidP="007148C2">
                        <w:pPr>
                          <w:rPr>
                            <w:sz w:val="20"/>
                            <w:szCs w:val="20"/>
                          </w:rPr>
                        </w:pPr>
                        <w:r w:rsidRPr="007148C2">
                          <w:rPr>
                            <w:color w:val="000000"/>
                            <w:szCs w:val="20"/>
                          </w:rPr>
                          <w:t>30.5. komunikacija – 3.</w:t>
                        </w:r>
                      </w:p>
                    </w:tc>
                  </w:tr>
                </w:tbl>
                <w:p w14:paraId="78182232" w14:textId="77777777" w:rsidR="007148C2" w:rsidRPr="007148C2" w:rsidRDefault="007148C2" w:rsidP="007148C2">
                  <w:pPr>
                    <w:rPr>
                      <w:sz w:val="20"/>
                      <w:szCs w:val="20"/>
                    </w:rPr>
                  </w:pPr>
                </w:p>
              </w:tc>
            </w:tr>
            <w:tr w:rsidR="007148C2" w:rsidRPr="007148C2" w14:paraId="2F616ECB" w14:textId="77777777" w:rsidTr="00C21FA5">
              <w:trPr>
                <w:trHeight w:val="260"/>
              </w:trPr>
              <w:tc>
                <w:tcPr>
                  <w:tcW w:w="9070" w:type="dxa"/>
                  <w:tcMar>
                    <w:top w:w="40" w:type="dxa"/>
                    <w:left w:w="40" w:type="dxa"/>
                    <w:bottom w:w="40" w:type="dxa"/>
                    <w:right w:w="40" w:type="dxa"/>
                  </w:tcMar>
                </w:tcPr>
                <w:p w14:paraId="739B7EEE" w14:textId="77777777" w:rsidR="007148C2" w:rsidRPr="007148C2" w:rsidRDefault="007148C2" w:rsidP="007148C2">
                  <w:pPr>
                    <w:rPr>
                      <w:sz w:val="20"/>
                      <w:szCs w:val="20"/>
                    </w:rPr>
                  </w:pPr>
                  <w:r w:rsidRPr="007148C2">
                    <w:rPr>
                      <w:color w:val="000000"/>
                      <w:szCs w:val="20"/>
                    </w:rPr>
                    <w:t>31. Specifinės kompetencijos ir jų pakankami lygiai:</w:t>
                  </w:r>
                  <w:r w:rsidRPr="007148C2">
                    <w:rPr>
                      <w:color w:val="FFFFFF"/>
                      <w:szCs w:val="20"/>
                    </w:rPr>
                    <w:t>0</w:t>
                  </w:r>
                </w:p>
              </w:tc>
            </w:tr>
            <w:tr w:rsidR="007148C2" w:rsidRPr="007148C2" w14:paraId="3E5947AB" w14:textId="77777777" w:rsidTr="00C21FA5">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157EECD4" w14:textId="77777777" w:rsidTr="00C21FA5">
                    <w:trPr>
                      <w:trHeight w:val="260"/>
                    </w:trPr>
                    <w:tc>
                      <w:tcPr>
                        <w:tcW w:w="9070" w:type="dxa"/>
                        <w:tcMar>
                          <w:top w:w="40" w:type="dxa"/>
                          <w:left w:w="40" w:type="dxa"/>
                          <w:bottom w:w="40" w:type="dxa"/>
                          <w:right w:w="40" w:type="dxa"/>
                        </w:tcMar>
                      </w:tcPr>
                      <w:p w14:paraId="47E41ED0" w14:textId="77777777" w:rsidR="007148C2" w:rsidRPr="007148C2" w:rsidRDefault="007148C2" w:rsidP="007148C2">
                        <w:pPr>
                          <w:rPr>
                            <w:sz w:val="20"/>
                            <w:szCs w:val="20"/>
                          </w:rPr>
                        </w:pPr>
                        <w:r w:rsidRPr="007148C2">
                          <w:rPr>
                            <w:color w:val="000000"/>
                            <w:szCs w:val="20"/>
                          </w:rPr>
                          <w:t>31.1. kontrolės ir priežiūros proceso valdymas – 3.</w:t>
                        </w:r>
                      </w:p>
                    </w:tc>
                  </w:tr>
                </w:tbl>
                <w:p w14:paraId="41503DA2" w14:textId="77777777" w:rsidR="007148C2" w:rsidRPr="007148C2" w:rsidRDefault="007148C2" w:rsidP="007148C2">
                  <w:pPr>
                    <w:rPr>
                      <w:sz w:val="20"/>
                      <w:szCs w:val="20"/>
                    </w:rPr>
                  </w:pPr>
                </w:p>
              </w:tc>
            </w:tr>
            <w:tr w:rsidR="007148C2" w:rsidRPr="007148C2" w14:paraId="03F8EACD" w14:textId="77777777" w:rsidTr="00C21FA5">
              <w:trPr>
                <w:trHeight w:val="260"/>
              </w:trPr>
              <w:tc>
                <w:tcPr>
                  <w:tcW w:w="9070" w:type="dxa"/>
                  <w:tcMar>
                    <w:top w:w="40" w:type="dxa"/>
                    <w:left w:w="40" w:type="dxa"/>
                    <w:bottom w:w="40" w:type="dxa"/>
                    <w:right w:w="40" w:type="dxa"/>
                  </w:tcMar>
                </w:tcPr>
                <w:p w14:paraId="021F4078" w14:textId="77777777" w:rsidR="007148C2" w:rsidRPr="007148C2" w:rsidRDefault="007148C2" w:rsidP="007148C2">
                  <w:pPr>
                    <w:rPr>
                      <w:sz w:val="20"/>
                      <w:szCs w:val="20"/>
                    </w:rPr>
                  </w:pPr>
                  <w:r w:rsidRPr="007148C2">
                    <w:rPr>
                      <w:color w:val="000000"/>
                      <w:szCs w:val="20"/>
                    </w:rPr>
                    <w:t>32. Profesinės kompetencijos ir jų pakankami lygiai:</w:t>
                  </w:r>
                  <w:r w:rsidRPr="007148C2">
                    <w:rPr>
                      <w:color w:val="FFFFFF"/>
                      <w:szCs w:val="20"/>
                    </w:rPr>
                    <w:t>0</w:t>
                  </w:r>
                </w:p>
              </w:tc>
            </w:tr>
            <w:tr w:rsidR="007148C2" w:rsidRPr="007148C2" w14:paraId="1A3A15B0" w14:textId="77777777" w:rsidTr="00C21FA5">
              <w:trPr>
                <w:trHeight w:val="68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7148C2" w:rsidRPr="007148C2" w14:paraId="67890F3B" w14:textId="77777777" w:rsidTr="00C21FA5">
                    <w:trPr>
                      <w:trHeight w:val="260"/>
                    </w:trPr>
                    <w:tc>
                      <w:tcPr>
                        <w:tcW w:w="9070" w:type="dxa"/>
                        <w:tcMar>
                          <w:top w:w="40" w:type="dxa"/>
                          <w:left w:w="40" w:type="dxa"/>
                          <w:bottom w:w="40" w:type="dxa"/>
                          <w:right w:w="40" w:type="dxa"/>
                        </w:tcMar>
                      </w:tcPr>
                      <w:p w14:paraId="7F547E95" w14:textId="77777777" w:rsidR="007148C2" w:rsidRPr="007148C2" w:rsidRDefault="007148C2" w:rsidP="007148C2">
                        <w:pPr>
                          <w:rPr>
                            <w:sz w:val="20"/>
                            <w:szCs w:val="20"/>
                          </w:rPr>
                        </w:pPr>
                        <w:r w:rsidRPr="007148C2">
                          <w:rPr>
                            <w:color w:val="000000"/>
                            <w:szCs w:val="20"/>
                          </w:rPr>
                          <w:t>32.1. viešųjų pirkimų išmanymas – 3;</w:t>
                        </w:r>
                      </w:p>
                    </w:tc>
                  </w:tr>
                  <w:tr w:rsidR="007148C2" w:rsidRPr="007148C2" w14:paraId="58D9C17A" w14:textId="77777777" w:rsidTr="00C21FA5">
                    <w:trPr>
                      <w:trHeight w:val="260"/>
                    </w:trPr>
                    <w:tc>
                      <w:tcPr>
                        <w:tcW w:w="9070" w:type="dxa"/>
                        <w:tcMar>
                          <w:top w:w="40" w:type="dxa"/>
                          <w:left w:w="40" w:type="dxa"/>
                          <w:bottom w:w="40" w:type="dxa"/>
                          <w:right w:w="40" w:type="dxa"/>
                        </w:tcMar>
                      </w:tcPr>
                      <w:p w14:paraId="101A37C2" w14:textId="77777777" w:rsidR="007148C2" w:rsidRPr="007148C2" w:rsidRDefault="007148C2" w:rsidP="007148C2">
                        <w:pPr>
                          <w:rPr>
                            <w:sz w:val="20"/>
                            <w:szCs w:val="20"/>
                          </w:rPr>
                        </w:pPr>
                        <w:r w:rsidRPr="007148C2">
                          <w:rPr>
                            <w:color w:val="000000"/>
                            <w:szCs w:val="20"/>
                          </w:rPr>
                          <w:t>32.2. korupcijos prevencija – 3.</w:t>
                        </w:r>
                      </w:p>
                    </w:tc>
                  </w:tr>
                </w:tbl>
                <w:p w14:paraId="34E04168" w14:textId="77777777" w:rsidR="007148C2" w:rsidRPr="007148C2" w:rsidRDefault="007148C2" w:rsidP="007148C2">
                  <w:pPr>
                    <w:rPr>
                      <w:sz w:val="20"/>
                      <w:szCs w:val="20"/>
                    </w:rPr>
                  </w:pPr>
                </w:p>
              </w:tc>
            </w:tr>
          </w:tbl>
          <w:p w14:paraId="415ED1C9" w14:textId="77777777" w:rsidR="007148C2" w:rsidRPr="007148C2" w:rsidRDefault="007148C2" w:rsidP="007148C2">
            <w:pPr>
              <w:rPr>
                <w:sz w:val="20"/>
                <w:szCs w:val="20"/>
              </w:rPr>
            </w:pPr>
          </w:p>
        </w:tc>
      </w:tr>
      <w:tr w:rsidR="007148C2" w:rsidRPr="007148C2" w14:paraId="16063133" w14:textId="77777777" w:rsidTr="00C21FA5">
        <w:trPr>
          <w:trHeight w:val="517"/>
        </w:trPr>
        <w:tc>
          <w:tcPr>
            <w:tcW w:w="13" w:type="dxa"/>
          </w:tcPr>
          <w:p w14:paraId="1D4A9B3E" w14:textId="77777777" w:rsidR="007148C2" w:rsidRPr="007148C2" w:rsidRDefault="007148C2" w:rsidP="007148C2">
            <w:pPr>
              <w:rPr>
                <w:sz w:val="2"/>
                <w:szCs w:val="20"/>
              </w:rPr>
            </w:pPr>
          </w:p>
        </w:tc>
        <w:tc>
          <w:tcPr>
            <w:tcW w:w="1" w:type="dxa"/>
          </w:tcPr>
          <w:p w14:paraId="5232613B" w14:textId="77777777" w:rsidR="007148C2" w:rsidRPr="007148C2" w:rsidRDefault="007148C2" w:rsidP="007148C2">
            <w:pPr>
              <w:rPr>
                <w:sz w:val="2"/>
                <w:szCs w:val="20"/>
              </w:rPr>
            </w:pPr>
          </w:p>
        </w:tc>
        <w:tc>
          <w:tcPr>
            <w:tcW w:w="1" w:type="dxa"/>
          </w:tcPr>
          <w:p w14:paraId="71C8E7C0" w14:textId="77777777" w:rsidR="007148C2" w:rsidRPr="007148C2" w:rsidRDefault="007148C2" w:rsidP="007148C2">
            <w:pPr>
              <w:rPr>
                <w:sz w:val="2"/>
                <w:szCs w:val="20"/>
              </w:rPr>
            </w:pPr>
          </w:p>
        </w:tc>
        <w:tc>
          <w:tcPr>
            <w:tcW w:w="9055" w:type="dxa"/>
          </w:tcPr>
          <w:p w14:paraId="436FB05A" w14:textId="77777777" w:rsidR="007148C2" w:rsidRPr="007148C2" w:rsidRDefault="007148C2" w:rsidP="007148C2">
            <w:pPr>
              <w:rPr>
                <w:sz w:val="2"/>
                <w:szCs w:val="20"/>
              </w:rPr>
            </w:pPr>
          </w:p>
        </w:tc>
        <w:tc>
          <w:tcPr>
            <w:tcW w:w="13" w:type="dxa"/>
          </w:tcPr>
          <w:p w14:paraId="2ECD536C" w14:textId="77777777" w:rsidR="007148C2" w:rsidRPr="007148C2" w:rsidRDefault="007148C2" w:rsidP="007148C2">
            <w:pPr>
              <w:rPr>
                <w:sz w:val="2"/>
                <w:szCs w:val="20"/>
              </w:rPr>
            </w:pPr>
          </w:p>
        </w:tc>
      </w:tr>
      <w:tr w:rsidR="007148C2" w:rsidRPr="007148C2" w14:paraId="41B0988A" w14:textId="77777777" w:rsidTr="00C21FA5">
        <w:tc>
          <w:tcPr>
            <w:tcW w:w="13" w:type="dxa"/>
          </w:tcPr>
          <w:p w14:paraId="069A38A3" w14:textId="77777777" w:rsidR="007148C2" w:rsidRPr="007148C2" w:rsidRDefault="007148C2" w:rsidP="007148C2">
            <w:pPr>
              <w:rPr>
                <w:sz w:val="2"/>
                <w:szCs w:val="20"/>
              </w:rPr>
            </w:pPr>
          </w:p>
        </w:tc>
        <w:tc>
          <w:tcPr>
            <w:tcW w:w="1" w:type="dxa"/>
          </w:tcPr>
          <w:p w14:paraId="657B8726" w14:textId="77777777" w:rsidR="007148C2" w:rsidRPr="007148C2" w:rsidRDefault="007148C2" w:rsidP="007148C2">
            <w:pPr>
              <w:rPr>
                <w:sz w:val="2"/>
                <w:szCs w:val="20"/>
              </w:rPr>
            </w:pPr>
          </w:p>
        </w:tc>
        <w:tc>
          <w:tcPr>
            <w:tcW w:w="1" w:type="dxa"/>
          </w:tcPr>
          <w:p w14:paraId="4EFCB703" w14:textId="77777777" w:rsidR="007148C2" w:rsidRPr="007148C2" w:rsidRDefault="007148C2" w:rsidP="007148C2">
            <w:pPr>
              <w:rPr>
                <w:sz w:val="2"/>
                <w:szCs w:val="20"/>
              </w:rPr>
            </w:pPr>
          </w:p>
        </w:tc>
        <w:tc>
          <w:tcPr>
            <w:tcW w:w="9068" w:type="dxa"/>
            <w:gridSpan w:val="2"/>
          </w:tcPr>
          <w:tbl>
            <w:tblPr>
              <w:tblW w:w="0" w:type="auto"/>
              <w:tblCellMar>
                <w:left w:w="0" w:type="dxa"/>
                <w:right w:w="0" w:type="dxa"/>
              </w:tblCellMar>
              <w:tblLook w:val="0000" w:firstRow="0" w:lastRow="0" w:firstColumn="0" w:lastColumn="0" w:noHBand="0" w:noVBand="0"/>
            </w:tblPr>
            <w:tblGrid>
              <w:gridCol w:w="3400"/>
              <w:gridCol w:w="5668"/>
            </w:tblGrid>
            <w:tr w:rsidR="007148C2" w:rsidRPr="007148C2" w14:paraId="2D936C6B" w14:textId="77777777" w:rsidTr="00C21FA5">
              <w:trPr>
                <w:trHeight w:val="260"/>
              </w:trPr>
              <w:tc>
                <w:tcPr>
                  <w:tcW w:w="3401" w:type="dxa"/>
                  <w:tcMar>
                    <w:top w:w="40" w:type="dxa"/>
                    <w:left w:w="40" w:type="dxa"/>
                    <w:bottom w:w="40" w:type="dxa"/>
                    <w:right w:w="40" w:type="dxa"/>
                  </w:tcMar>
                </w:tcPr>
                <w:p w14:paraId="5005D1BE" w14:textId="77777777" w:rsidR="007148C2" w:rsidRPr="007148C2" w:rsidRDefault="007148C2" w:rsidP="007148C2">
                  <w:pPr>
                    <w:rPr>
                      <w:sz w:val="20"/>
                      <w:szCs w:val="20"/>
                    </w:rPr>
                  </w:pPr>
                  <w:r w:rsidRPr="007148C2">
                    <w:rPr>
                      <w:color w:val="000000"/>
                      <w:szCs w:val="20"/>
                    </w:rPr>
                    <w:t>Susipažinau</w:t>
                  </w:r>
                </w:p>
              </w:tc>
              <w:tc>
                <w:tcPr>
                  <w:tcW w:w="5669" w:type="dxa"/>
                  <w:tcMar>
                    <w:top w:w="40" w:type="dxa"/>
                    <w:left w:w="40" w:type="dxa"/>
                    <w:bottom w:w="40" w:type="dxa"/>
                    <w:right w:w="40" w:type="dxa"/>
                  </w:tcMar>
                </w:tcPr>
                <w:p w14:paraId="0A4C5632" w14:textId="77777777" w:rsidR="007148C2" w:rsidRPr="007148C2" w:rsidRDefault="007148C2" w:rsidP="007148C2">
                  <w:pPr>
                    <w:rPr>
                      <w:sz w:val="20"/>
                      <w:szCs w:val="20"/>
                    </w:rPr>
                  </w:pPr>
                </w:p>
              </w:tc>
            </w:tr>
            <w:tr w:rsidR="007148C2" w:rsidRPr="007148C2" w14:paraId="0FA11116" w14:textId="77777777" w:rsidTr="00C21FA5">
              <w:trPr>
                <w:trHeight w:val="260"/>
              </w:trPr>
              <w:tc>
                <w:tcPr>
                  <w:tcW w:w="3401" w:type="dxa"/>
                  <w:tcBorders>
                    <w:bottom w:val="single" w:sz="2" w:space="0" w:color="000000"/>
                  </w:tcBorders>
                  <w:tcMar>
                    <w:top w:w="40" w:type="dxa"/>
                    <w:left w:w="40" w:type="dxa"/>
                    <w:bottom w:w="40" w:type="dxa"/>
                    <w:right w:w="40" w:type="dxa"/>
                  </w:tcMar>
                </w:tcPr>
                <w:p w14:paraId="0BB31DD1" w14:textId="77777777" w:rsidR="007148C2" w:rsidRPr="007148C2" w:rsidRDefault="007148C2" w:rsidP="007148C2">
                  <w:pPr>
                    <w:rPr>
                      <w:sz w:val="20"/>
                      <w:szCs w:val="20"/>
                    </w:rPr>
                  </w:pPr>
                </w:p>
              </w:tc>
              <w:tc>
                <w:tcPr>
                  <w:tcW w:w="5669" w:type="dxa"/>
                  <w:tcMar>
                    <w:top w:w="40" w:type="dxa"/>
                    <w:left w:w="40" w:type="dxa"/>
                    <w:bottom w:w="40" w:type="dxa"/>
                    <w:right w:w="40" w:type="dxa"/>
                  </w:tcMar>
                </w:tcPr>
                <w:p w14:paraId="718B7F57" w14:textId="77777777" w:rsidR="007148C2" w:rsidRPr="007148C2" w:rsidRDefault="007148C2" w:rsidP="007148C2">
                  <w:pPr>
                    <w:rPr>
                      <w:sz w:val="20"/>
                      <w:szCs w:val="20"/>
                    </w:rPr>
                  </w:pPr>
                </w:p>
              </w:tc>
            </w:tr>
            <w:tr w:rsidR="007148C2" w:rsidRPr="007148C2" w14:paraId="5BEC5282" w14:textId="77777777" w:rsidTr="00C21FA5">
              <w:trPr>
                <w:trHeight w:val="260"/>
              </w:trPr>
              <w:tc>
                <w:tcPr>
                  <w:tcW w:w="3401" w:type="dxa"/>
                  <w:tcMar>
                    <w:top w:w="40" w:type="dxa"/>
                    <w:left w:w="40" w:type="dxa"/>
                    <w:bottom w:w="40" w:type="dxa"/>
                    <w:right w:w="40" w:type="dxa"/>
                  </w:tcMar>
                </w:tcPr>
                <w:p w14:paraId="311942CC" w14:textId="77777777" w:rsidR="007148C2" w:rsidRPr="007148C2" w:rsidRDefault="007148C2" w:rsidP="007148C2">
                  <w:pPr>
                    <w:rPr>
                      <w:sz w:val="20"/>
                      <w:szCs w:val="20"/>
                    </w:rPr>
                  </w:pPr>
                  <w:r w:rsidRPr="007148C2">
                    <w:rPr>
                      <w:color w:val="000000"/>
                      <w:sz w:val="20"/>
                      <w:szCs w:val="20"/>
                    </w:rPr>
                    <w:t>(Parašas)</w:t>
                  </w:r>
                </w:p>
              </w:tc>
              <w:tc>
                <w:tcPr>
                  <w:tcW w:w="5669" w:type="dxa"/>
                  <w:tcMar>
                    <w:top w:w="40" w:type="dxa"/>
                    <w:left w:w="40" w:type="dxa"/>
                    <w:bottom w:w="40" w:type="dxa"/>
                    <w:right w:w="40" w:type="dxa"/>
                  </w:tcMar>
                </w:tcPr>
                <w:p w14:paraId="312462BA" w14:textId="77777777" w:rsidR="007148C2" w:rsidRPr="007148C2" w:rsidRDefault="007148C2" w:rsidP="007148C2">
                  <w:pPr>
                    <w:rPr>
                      <w:sz w:val="20"/>
                      <w:szCs w:val="20"/>
                    </w:rPr>
                  </w:pPr>
                </w:p>
              </w:tc>
            </w:tr>
            <w:tr w:rsidR="007148C2" w:rsidRPr="007148C2" w14:paraId="46EC2238" w14:textId="77777777" w:rsidTr="00C21FA5">
              <w:trPr>
                <w:trHeight w:val="260"/>
              </w:trPr>
              <w:tc>
                <w:tcPr>
                  <w:tcW w:w="3401" w:type="dxa"/>
                  <w:tcBorders>
                    <w:bottom w:val="single" w:sz="2" w:space="0" w:color="000000"/>
                  </w:tcBorders>
                  <w:tcMar>
                    <w:top w:w="40" w:type="dxa"/>
                    <w:left w:w="40" w:type="dxa"/>
                    <w:bottom w:w="40" w:type="dxa"/>
                    <w:right w:w="40" w:type="dxa"/>
                  </w:tcMar>
                </w:tcPr>
                <w:p w14:paraId="1426365F" w14:textId="77777777" w:rsidR="007148C2" w:rsidRPr="007148C2" w:rsidRDefault="007148C2" w:rsidP="007148C2">
                  <w:pPr>
                    <w:rPr>
                      <w:sz w:val="20"/>
                      <w:szCs w:val="20"/>
                    </w:rPr>
                  </w:pPr>
                </w:p>
              </w:tc>
              <w:tc>
                <w:tcPr>
                  <w:tcW w:w="5669" w:type="dxa"/>
                  <w:tcMar>
                    <w:top w:w="40" w:type="dxa"/>
                    <w:left w:w="40" w:type="dxa"/>
                    <w:bottom w:w="40" w:type="dxa"/>
                    <w:right w:w="40" w:type="dxa"/>
                  </w:tcMar>
                </w:tcPr>
                <w:p w14:paraId="190098A1" w14:textId="77777777" w:rsidR="007148C2" w:rsidRPr="007148C2" w:rsidRDefault="007148C2" w:rsidP="007148C2">
                  <w:pPr>
                    <w:rPr>
                      <w:sz w:val="20"/>
                      <w:szCs w:val="20"/>
                    </w:rPr>
                  </w:pPr>
                </w:p>
              </w:tc>
            </w:tr>
            <w:tr w:rsidR="007148C2" w:rsidRPr="007148C2" w14:paraId="66407BCB" w14:textId="77777777" w:rsidTr="00C21FA5">
              <w:trPr>
                <w:trHeight w:val="260"/>
              </w:trPr>
              <w:tc>
                <w:tcPr>
                  <w:tcW w:w="3401" w:type="dxa"/>
                  <w:tcMar>
                    <w:top w:w="40" w:type="dxa"/>
                    <w:left w:w="40" w:type="dxa"/>
                    <w:bottom w:w="40" w:type="dxa"/>
                    <w:right w:w="40" w:type="dxa"/>
                  </w:tcMar>
                </w:tcPr>
                <w:p w14:paraId="6BE98DFD" w14:textId="77777777" w:rsidR="007148C2" w:rsidRPr="007148C2" w:rsidRDefault="007148C2" w:rsidP="007148C2">
                  <w:pPr>
                    <w:rPr>
                      <w:sz w:val="20"/>
                      <w:szCs w:val="20"/>
                    </w:rPr>
                  </w:pPr>
                  <w:r w:rsidRPr="007148C2">
                    <w:rPr>
                      <w:color w:val="000000"/>
                      <w:sz w:val="20"/>
                      <w:szCs w:val="20"/>
                    </w:rPr>
                    <w:t>(Vardas ir pavardė)</w:t>
                  </w:r>
                </w:p>
              </w:tc>
              <w:tc>
                <w:tcPr>
                  <w:tcW w:w="5669" w:type="dxa"/>
                  <w:tcMar>
                    <w:top w:w="40" w:type="dxa"/>
                    <w:left w:w="40" w:type="dxa"/>
                    <w:bottom w:w="40" w:type="dxa"/>
                    <w:right w:w="40" w:type="dxa"/>
                  </w:tcMar>
                </w:tcPr>
                <w:p w14:paraId="79F92655" w14:textId="77777777" w:rsidR="007148C2" w:rsidRPr="007148C2" w:rsidRDefault="007148C2" w:rsidP="007148C2">
                  <w:pPr>
                    <w:rPr>
                      <w:sz w:val="20"/>
                      <w:szCs w:val="20"/>
                    </w:rPr>
                  </w:pPr>
                </w:p>
              </w:tc>
            </w:tr>
            <w:tr w:rsidR="007148C2" w:rsidRPr="007148C2" w14:paraId="2DDDDB8A" w14:textId="77777777" w:rsidTr="00C21FA5">
              <w:trPr>
                <w:trHeight w:val="260"/>
              </w:trPr>
              <w:tc>
                <w:tcPr>
                  <w:tcW w:w="3401" w:type="dxa"/>
                  <w:tcBorders>
                    <w:bottom w:val="single" w:sz="2" w:space="0" w:color="000000"/>
                  </w:tcBorders>
                  <w:tcMar>
                    <w:top w:w="40" w:type="dxa"/>
                    <w:left w:w="40" w:type="dxa"/>
                    <w:bottom w:w="40" w:type="dxa"/>
                    <w:right w:w="40" w:type="dxa"/>
                  </w:tcMar>
                </w:tcPr>
                <w:p w14:paraId="52DA10C2" w14:textId="77777777" w:rsidR="007148C2" w:rsidRPr="007148C2" w:rsidRDefault="007148C2" w:rsidP="007148C2">
                  <w:pPr>
                    <w:rPr>
                      <w:sz w:val="20"/>
                      <w:szCs w:val="20"/>
                    </w:rPr>
                  </w:pPr>
                </w:p>
              </w:tc>
              <w:tc>
                <w:tcPr>
                  <w:tcW w:w="5669" w:type="dxa"/>
                  <w:tcMar>
                    <w:top w:w="40" w:type="dxa"/>
                    <w:left w:w="40" w:type="dxa"/>
                    <w:bottom w:w="40" w:type="dxa"/>
                    <w:right w:w="40" w:type="dxa"/>
                  </w:tcMar>
                </w:tcPr>
                <w:p w14:paraId="12C1BF8A" w14:textId="77777777" w:rsidR="007148C2" w:rsidRPr="007148C2" w:rsidRDefault="007148C2" w:rsidP="007148C2">
                  <w:pPr>
                    <w:rPr>
                      <w:sz w:val="20"/>
                      <w:szCs w:val="20"/>
                    </w:rPr>
                  </w:pPr>
                </w:p>
              </w:tc>
            </w:tr>
            <w:tr w:rsidR="007148C2" w:rsidRPr="007148C2" w14:paraId="4AE7D0B1" w14:textId="77777777" w:rsidTr="00C21FA5">
              <w:trPr>
                <w:trHeight w:val="260"/>
              </w:trPr>
              <w:tc>
                <w:tcPr>
                  <w:tcW w:w="3401" w:type="dxa"/>
                  <w:tcMar>
                    <w:top w:w="40" w:type="dxa"/>
                    <w:left w:w="40" w:type="dxa"/>
                    <w:bottom w:w="40" w:type="dxa"/>
                    <w:right w:w="40" w:type="dxa"/>
                  </w:tcMar>
                </w:tcPr>
                <w:p w14:paraId="333BFEC5" w14:textId="77777777" w:rsidR="007148C2" w:rsidRPr="007148C2" w:rsidRDefault="007148C2" w:rsidP="007148C2">
                  <w:pPr>
                    <w:rPr>
                      <w:sz w:val="20"/>
                      <w:szCs w:val="20"/>
                    </w:rPr>
                  </w:pPr>
                  <w:r w:rsidRPr="007148C2">
                    <w:rPr>
                      <w:color w:val="000000"/>
                      <w:sz w:val="20"/>
                      <w:szCs w:val="20"/>
                    </w:rPr>
                    <w:t>(Data)</w:t>
                  </w:r>
                </w:p>
              </w:tc>
              <w:tc>
                <w:tcPr>
                  <w:tcW w:w="5669" w:type="dxa"/>
                  <w:tcMar>
                    <w:top w:w="40" w:type="dxa"/>
                    <w:left w:w="40" w:type="dxa"/>
                    <w:bottom w:w="40" w:type="dxa"/>
                    <w:right w:w="40" w:type="dxa"/>
                  </w:tcMar>
                </w:tcPr>
                <w:p w14:paraId="1FA9A9E7" w14:textId="77777777" w:rsidR="007148C2" w:rsidRPr="007148C2" w:rsidRDefault="007148C2" w:rsidP="007148C2">
                  <w:pPr>
                    <w:rPr>
                      <w:sz w:val="20"/>
                      <w:szCs w:val="20"/>
                    </w:rPr>
                  </w:pPr>
                </w:p>
              </w:tc>
            </w:tr>
            <w:tr w:rsidR="007148C2" w:rsidRPr="007148C2" w14:paraId="6A13AABE" w14:textId="77777777" w:rsidTr="00C21FA5">
              <w:trPr>
                <w:trHeight w:val="260"/>
              </w:trPr>
              <w:tc>
                <w:tcPr>
                  <w:tcW w:w="3401" w:type="dxa"/>
                  <w:tcMar>
                    <w:top w:w="40" w:type="dxa"/>
                    <w:left w:w="40" w:type="dxa"/>
                    <w:bottom w:w="40" w:type="dxa"/>
                    <w:right w:w="40" w:type="dxa"/>
                  </w:tcMar>
                </w:tcPr>
                <w:p w14:paraId="3A3E04F8" w14:textId="77777777" w:rsidR="007148C2" w:rsidRPr="007148C2" w:rsidRDefault="007148C2" w:rsidP="007148C2">
                  <w:pPr>
                    <w:rPr>
                      <w:sz w:val="20"/>
                      <w:szCs w:val="20"/>
                    </w:rPr>
                  </w:pPr>
                </w:p>
              </w:tc>
              <w:tc>
                <w:tcPr>
                  <w:tcW w:w="5669" w:type="dxa"/>
                  <w:tcMar>
                    <w:top w:w="40" w:type="dxa"/>
                    <w:left w:w="40" w:type="dxa"/>
                    <w:bottom w:w="40" w:type="dxa"/>
                    <w:right w:w="40" w:type="dxa"/>
                  </w:tcMar>
                </w:tcPr>
                <w:p w14:paraId="785182CB" w14:textId="77777777" w:rsidR="007148C2" w:rsidRPr="007148C2" w:rsidRDefault="007148C2" w:rsidP="007148C2">
                  <w:pPr>
                    <w:rPr>
                      <w:sz w:val="20"/>
                      <w:szCs w:val="20"/>
                    </w:rPr>
                  </w:pPr>
                </w:p>
              </w:tc>
            </w:tr>
          </w:tbl>
          <w:p w14:paraId="0F8A24C0" w14:textId="77777777" w:rsidR="007148C2" w:rsidRPr="007148C2" w:rsidRDefault="007148C2" w:rsidP="007148C2">
            <w:pPr>
              <w:rPr>
                <w:sz w:val="20"/>
                <w:szCs w:val="20"/>
              </w:rPr>
            </w:pPr>
          </w:p>
        </w:tc>
      </w:tr>
    </w:tbl>
    <w:p w14:paraId="021EB2AA" w14:textId="77777777" w:rsidR="00F95593" w:rsidRPr="009E3CD9" w:rsidRDefault="00F95593" w:rsidP="00D66016"/>
    <w:sectPr w:rsidR="00F95593" w:rsidRPr="009E3CD9" w:rsidSect="00894ECD">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7C7"/>
    <w:multiLevelType w:val="hybridMultilevel"/>
    <w:tmpl w:val="A2BA405A"/>
    <w:lvl w:ilvl="0" w:tplc="4F083850">
      <w:start w:val="1"/>
      <w:numFmt w:val="decimal"/>
      <w:lvlText w:val="1.%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5B6D4086"/>
    <w:multiLevelType w:val="hybridMultilevel"/>
    <w:tmpl w:val="DA30E446"/>
    <w:lvl w:ilvl="0" w:tplc="AED83EC0">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69F10916"/>
    <w:multiLevelType w:val="hybridMultilevel"/>
    <w:tmpl w:val="DD1ADAF8"/>
    <w:lvl w:ilvl="0" w:tplc="D4CE8A4C">
      <w:start w:val="1"/>
      <w:numFmt w:val="decimal"/>
      <w:lvlText w:val="%1."/>
      <w:lvlJc w:val="left"/>
      <w:pPr>
        <w:ind w:left="1542" w:hanging="975"/>
      </w:pPr>
      <w:rPr>
        <w:rFonts w:hint="default"/>
        <w:strike w:val="0"/>
        <w:color w:val="auto"/>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3" w15:restartNumberingAfterBreak="0">
    <w:nsid w:val="7F942DA6"/>
    <w:multiLevelType w:val="hybridMultilevel"/>
    <w:tmpl w:val="2538501E"/>
    <w:lvl w:ilvl="0" w:tplc="5378A058">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16cid:durableId="2097945481">
    <w:abstractNumId w:val="1"/>
  </w:num>
  <w:num w:numId="2" w16cid:durableId="54550120">
    <w:abstractNumId w:val="3"/>
  </w:num>
  <w:num w:numId="3" w16cid:durableId="183566599">
    <w:abstractNumId w:val="0"/>
  </w:num>
  <w:num w:numId="4" w16cid:durableId="96424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C"/>
    <w:rsid w:val="000218F2"/>
    <w:rsid w:val="00056544"/>
    <w:rsid w:val="00065C63"/>
    <w:rsid w:val="000D74C1"/>
    <w:rsid w:val="000F3BD5"/>
    <w:rsid w:val="00107624"/>
    <w:rsid w:val="0015635B"/>
    <w:rsid w:val="001602F3"/>
    <w:rsid w:val="001611FA"/>
    <w:rsid w:val="001825F3"/>
    <w:rsid w:val="00196B4A"/>
    <w:rsid w:val="001A5171"/>
    <w:rsid w:val="001D5A6E"/>
    <w:rsid w:val="001D6915"/>
    <w:rsid w:val="001F663D"/>
    <w:rsid w:val="00301DC2"/>
    <w:rsid w:val="00310124"/>
    <w:rsid w:val="003C2F5B"/>
    <w:rsid w:val="003C577A"/>
    <w:rsid w:val="00420ACF"/>
    <w:rsid w:val="004515EB"/>
    <w:rsid w:val="00467AEC"/>
    <w:rsid w:val="00492F4B"/>
    <w:rsid w:val="004F0AEC"/>
    <w:rsid w:val="005262D8"/>
    <w:rsid w:val="00537C39"/>
    <w:rsid w:val="00574560"/>
    <w:rsid w:val="005B088D"/>
    <w:rsid w:val="005B56F2"/>
    <w:rsid w:val="005F480F"/>
    <w:rsid w:val="00636EBF"/>
    <w:rsid w:val="00685180"/>
    <w:rsid w:val="00690BD2"/>
    <w:rsid w:val="006952F5"/>
    <w:rsid w:val="006C1298"/>
    <w:rsid w:val="00701FEA"/>
    <w:rsid w:val="007053AE"/>
    <w:rsid w:val="007148C2"/>
    <w:rsid w:val="007162AF"/>
    <w:rsid w:val="00723969"/>
    <w:rsid w:val="007659D6"/>
    <w:rsid w:val="00777E4E"/>
    <w:rsid w:val="00781C00"/>
    <w:rsid w:val="0080752E"/>
    <w:rsid w:val="00841D85"/>
    <w:rsid w:val="00855B01"/>
    <w:rsid w:val="008878F9"/>
    <w:rsid w:val="00894ECD"/>
    <w:rsid w:val="0089717B"/>
    <w:rsid w:val="008B3802"/>
    <w:rsid w:val="008B64B9"/>
    <w:rsid w:val="008F732E"/>
    <w:rsid w:val="0095533E"/>
    <w:rsid w:val="009A1D3A"/>
    <w:rsid w:val="009C6331"/>
    <w:rsid w:val="009E3CD9"/>
    <w:rsid w:val="00A0456D"/>
    <w:rsid w:val="00A127C1"/>
    <w:rsid w:val="00A26A9D"/>
    <w:rsid w:val="00A405DF"/>
    <w:rsid w:val="00A4514F"/>
    <w:rsid w:val="00A510AA"/>
    <w:rsid w:val="00A55C6A"/>
    <w:rsid w:val="00A56EB8"/>
    <w:rsid w:val="00A6234C"/>
    <w:rsid w:val="00A62E0F"/>
    <w:rsid w:val="00A71951"/>
    <w:rsid w:val="00AA6458"/>
    <w:rsid w:val="00B24B4E"/>
    <w:rsid w:val="00B31ABA"/>
    <w:rsid w:val="00B8627A"/>
    <w:rsid w:val="00BB56E5"/>
    <w:rsid w:val="00BF6C12"/>
    <w:rsid w:val="00C10A04"/>
    <w:rsid w:val="00C15B7A"/>
    <w:rsid w:val="00C20E9D"/>
    <w:rsid w:val="00C501AD"/>
    <w:rsid w:val="00CA1028"/>
    <w:rsid w:val="00CD729A"/>
    <w:rsid w:val="00CD765C"/>
    <w:rsid w:val="00D358EB"/>
    <w:rsid w:val="00D66016"/>
    <w:rsid w:val="00E13B39"/>
    <w:rsid w:val="00E15349"/>
    <w:rsid w:val="00E54CCA"/>
    <w:rsid w:val="00E71C7D"/>
    <w:rsid w:val="00E90A2A"/>
    <w:rsid w:val="00EB4A41"/>
    <w:rsid w:val="00EC3B60"/>
    <w:rsid w:val="00ED1668"/>
    <w:rsid w:val="00ED2C61"/>
    <w:rsid w:val="00F008AD"/>
    <w:rsid w:val="00F31DDA"/>
    <w:rsid w:val="00F43F86"/>
    <w:rsid w:val="00F55B9D"/>
    <w:rsid w:val="00F6211B"/>
    <w:rsid w:val="00F95593"/>
    <w:rsid w:val="00FD0FD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A536"/>
  <w15:chartTrackingRefBased/>
  <w15:docId w15:val="{20B7DB45-C2EB-4B01-8386-FA6AB83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67AEC"/>
    <w:rPr>
      <w:rFonts w:ascii="Times New Roman" w:eastAsia="Times New Roman" w:hAnsi="Times New Roman"/>
      <w:sz w:val="24"/>
      <w:szCs w:val="24"/>
      <w:lang w:eastAsia="en-US"/>
    </w:rPr>
  </w:style>
  <w:style w:type="paragraph" w:styleId="Antrat1">
    <w:name w:val="heading 1"/>
    <w:basedOn w:val="prastasis"/>
    <w:next w:val="prastasis"/>
    <w:link w:val="Antrat1Diagrama"/>
    <w:uiPriority w:val="9"/>
    <w:qFormat/>
    <w:rsid w:val="00C10A04"/>
    <w:pPr>
      <w:keepNext/>
      <w:keepLines/>
      <w:spacing w:before="240"/>
      <w:outlineLvl w:val="0"/>
    </w:pPr>
    <w:rPr>
      <w:rFonts w:ascii="Cambria" w:hAnsi="Cambria"/>
      <w:color w:val="365F91"/>
      <w:sz w:val="32"/>
      <w:szCs w:val="32"/>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link w:val="Antrat1"/>
    <w:uiPriority w:val="9"/>
    <w:rsid w:val="00C10A04"/>
    <w:rPr>
      <w:rFonts w:ascii="Cambria" w:eastAsia="Times New Roman" w:hAnsi="Cambria"/>
      <w:color w:val="365F91"/>
      <w:sz w:val="32"/>
      <w:szCs w:val="32"/>
    </w:rPr>
  </w:style>
  <w:style w:type="paragraph" w:styleId="Sraopastraipa">
    <w:name w:val="List Paragraph"/>
    <w:basedOn w:val="prastasis"/>
    <w:uiPriority w:val="34"/>
    <w:qFormat/>
    <w:rsid w:val="00065C63"/>
    <w:pPr>
      <w:ind w:left="720"/>
      <w:contextualSpacing/>
    </w:pPr>
  </w:style>
  <w:style w:type="paragraph" w:styleId="Antrats">
    <w:name w:val="header"/>
    <w:basedOn w:val="prastasis"/>
    <w:link w:val="AntratsDiagrama"/>
    <w:unhideWhenUsed/>
    <w:rsid w:val="009A1D3A"/>
    <w:pPr>
      <w:tabs>
        <w:tab w:val="center" w:pos="4819"/>
        <w:tab w:val="right" w:pos="9638"/>
      </w:tabs>
    </w:pPr>
  </w:style>
  <w:style w:type="character" w:customStyle="1" w:styleId="AntratsDiagrama">
    <w:name w:val="Antraštės Diagrama"/>
    <w:basedOn w:val="Numatytasispastraiposriftas"/>
    <w:link w:val="Antrats"/>
    <w:rsid w:val="009A1D3A"/>
    <w:rPr>
      <w:rFonts w:ascii="Times New Roman" w:eastAsia="Times New Roman" w:hAnsi="Times New Roman"/>
      <w:sz w:val="24"/>
      <w:szCs w:val="24"/>
      <w:lang w:val="en-GB" w:eastAsia="en-US"/>
    </w:rPr>
  </w:style>
  <w:style w:type="paragraph" w:customStyle="1" w:styleId="EmptyLayoutCell">
    <w:name w:val="EmptyLayoutCell"/>
    <w:basedOn w:val="prastasis"/>
    <w:rsid w:val="007659D6"/>
    <w:rPr>
      <w:sz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38548">
      <w:bodyDiv w:val="1"/>
      <w:marLeft w:val="0"/>
      <w:marRight w:val="0"/>
      <w:marTop w:val="0"/>
      <w:marBottom w:val="0"/>
      <w:divBdr>
        <w:top w:val="none" w:sz="0" w:space="0" w:color="auto"/>
        <w:left w:val="none" w:sz="0" w:space="0" w:color="auto"/>
        <w:bottom w:val="none" w:sz="0" w:space="0" w:color="auto"/>
        <w:right w:val="none" w:sz="0" w:space="0" w:color="auto"/>
      </w:divBdr>
    </w:div>
    <w:div w:id="164843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4805</Words>
  <Characters>2740</Characters>
  <Application>Microsoft Office Word</Application>
  <DocSecurity>0</DocSecurity>
  <Lines>22</Lines>
  <Paragraphs>15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Irutė Sabaliauskienė</dc:creator>
  <cp:keywords/>
  <cp:lastModifiedBy>Ernesta Lisauskienė</cp:lastModifiedBy>
  <cp:revision>2</cp:revision>
  <dcterms:created xsi:type="dcterms:W3CDTF">2022-05-11T13:02:00Z</dcterms:created>
  <dcterms:modified xsi:type="dcterms:W3CDTF">2022-05-11T13:02:00Z</dcterms:modified>
</cp:coreProperties>
</file>