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8B4F39" w14:textId="77777777" w:rsidR="00AA5700" w:rsidRDefault="00AA5700" w:rsidP="00AA5700">
      <w:pPr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4C8DCC85" wp14:editId="76EBEC8B">
            <wp:extent cx="502920" cy="586740"/>
            <wp:effectExtent l="0" t="0" r="0" b="3810"/>
            <wp:docPr id="1" name="Paveikslėlis 1" descr="baltos zuv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veikslėlis 1" descr="baltos zuvy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B1BBF" w14:textId="77777777" w:rsidR="00AA5700" w:rsidRDefault="00AA5700" w:rsidP="00AA5700">
      <w:pPr>
        <w:jc w:val="center"/>
        <w:rPr>
          <w:color w:val="000000"/>
        </w:rPr>
      </w:pPr>
    </w:p>
    <w:p w14:paraId="4914204A" w14:textId="77777777" w:rsidR="00AA5700" w:rsidRDefault="00AA5700" w:rsidP="00AA5700">
      <w:pPr>
        <w:keepNext/>
        <w:jc w:val="center"/>
        <w:outlineLvl w:val="1"/>
        <w:rPr>
          <w:b/>
        </w:rPr>
      </w:pPr>
      <w:r>
        <w:rPr>
          <w:b/>
        </w:rPr>
        <w:t>ŠVENČIONIŲ RAJONO SAVIVALDYBĖS TARYBA</w:t>
      </w:r>
    </w:p>
    <w:p w14:paraId="24278FAD" w14:textId="77777777" w:rsidR="00AA5700" w:rsidRDefault="00AA5700" w:rsidP="00AA5700">
      <w:pPr>
        <w:rPr>
          <w:color w:val="000000"/>
        </w:rPr>
      </w:pPr>
    </w:p>
    <w:p w14:paraId="1CBF9CB1" w14:textId="77777777" w:rsidR="00AA5700" w:rsidRDefault="00AA5700" w:rsidP="00AA5700">
      <w:pPr>
        <w:jc w:val="center"/>
        <w:rPr>
          <w:color w:val="000000"/>
        </w:rPr>
      </w:pPr>
    </w:p>
    <w:p w14:paraId="6A928401" w14:textId="77777777" w:rsidR="00DE2F29" w:rsidRDefault="00DE2F29" w:rsidP="00DE2F29">
      <w:pPr>
        <w:jc w:val="center"/>
        <w:rPr>
          <w:color w:val="000000"/>
        </w:rPr>
      </w:pPr>
      <w:r>
        <w:rPr>
          <w:b/>
          <w:bCs/>
          <w:caps/>
          <w:color w:val="000000"/>
        </w:rPr>
        <w:t>SPRENDIMAS</w:t>
      </w:r>
    </w:p>
    <w:p w14:paraId="12A33AEF" w14:textId="77777777" w:rsidR="00333FFB" w:rsidRDefault="00333FFB" w:rsidP="00333FFB">
      <w:pPr>
        <w:pStyle w:val="Pagrindinistekstas"/>
        <w:jc w:val="center"/>
        <w:rPr>
          <w:b/>
          <w:bCs/>
        </w:rPr>
      </w:pPr>
      <w:r>
        <w:rPr>
          <w:b/>
          <w:bCs/>
        </w:rPr>
        <w:t>DĖL KELEIVIŲ VEŽIMO REGULIARIAIS REISAIS VIETINIO (PRIEMIESTINIO) SUSISIEKIMO MARŠRUTAIS TARIFO</w:t>
      </w:r>
    </w:p>
    <w:p w14:paraId="42C64D81" w14:textId="77777777" w:rsidR="00DE2F29" w:rsidRPr="00DE2F29" w:rsidRDefault="00DE2F29" w:rsidP="006E160F">
      <w:pPr>
        <w:jc w:val="center"/>
        <w:rPr>
          <w:b/>
        </w:rPr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9672"/>
      </w:tblGrid>
      <w:tr w:rsidR="00AA5700" w14:paraId="16CDCC15" w14:textId="77777777" w:rsidTr="00AA5700">
        <w:tc>
          <w:tcPr>
            <w:tcW w:w="9672" w:type="dxa"/>
            <w:hideMark/>
          </w:tcPr>
          <w:p w14:paraId="4570E353" w14:textId="2EDAE53C" w:rsidR="00AA5700" w:rsidRDefault="00AA5700" w:rsidP="009969B0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202</w:t>
            </w:r>
            <w:r w:rsidR="0099204B">
              <w:rPr>
                <w:lang w:eastAsia="en-US"/>
              </w:rPr>
              <w:t>3</w:t>
            </w:r>
            <w:r>
              <w:rPr>
                <w:lang w:eastAsia="en-US"/>
              </w:rPr>
              <w:t xml:space="preserve"> m. </w:t>
            </w:r>
            <w:r w:rsidR="00DE2F29">
              <w:rPr>
                <w:lang w:eastAsia="en-US"/>
              </w:rPr>
              <w:t>gruodžio 28</w:t>
            </w:r>
            <w:r w:rsidR="009969B0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d. Nr. T</w:t>
            </w:r>
            <w:r w:rsidR="00605D99">
              <w:rPr>
                <w:lang w:eastAsia="en-US"/>
              </w:rPr>
              <w:t>-272</w:t>
            </w:r>
            <w:bookmarkStart w:id="0" w:name="_GoBack"/>
            <w:bookmarkEnd w:id="0"/>
          </w:p>
        </w:tc>
      </w:tr>
      <w:tr w:rsidR="00AA5700" w14:paraId="6870CEA5" w14:textId="77777777" w:rsidTr="00AA5700">
        <w:trPr>
          <w:trHeight w:val="176"/>
        </w:trPr>
        <w:tc>
          <w:tcPr>
            <w:tcW w:w="9672" w:type="dxa"/>
          </w:tcPr>
          <w:p w14:paraId="701B0ECD" w14:textId="77777777" w:rsidR="00AA5700" w:rsidRDefault="00AA5700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Švenčionys</w:t>
            </w:r>
          </w:p>
          <w:p w14:paraId="5913D21F" w14:textId="77777777" w:rsidR="00AA5700" w:rsidRDefault="00AA5700">
            <w:pPr>
              <w:spacing w:line="252" w:lineRule="auto"/>
              <w:jc w:val="center"/>
              <w:rPr>
                <w:lang w:eastAsia="en-US"/>
              </w:rPr>
            </w:pPr>
          </w:p>
        </w:tc>
      </w:tr>
    </w:tbl>
    <w:p w14:paraId="4AB4728C" w14:textId="77777777" w:rsidR="00AA5700" w:rsidRDefault="00AA5700" w:rsidP="00AA5700">
      <w:pPr>
        <w:ind w:firstLine="851"/>
        <w:jc w:val="center"/>
      </w:pPr>
    </w:p>
    <w:p w14:paraId="2E0CFE51" w14:textId="77777777" w:rsidR="00333FFB" w:rsidRPr="005464E5" w:rsidRDefault="00333FFB" w:rsidP="00333FFB">
      <w:pPr>
        <w:pStyle w:val="Sraopastraipa"/>
        <w:widowControl/>
        <w:tabs>
          <w:tab w:val="left" w:pos="0"/>
        </w:tabs>
        <w:autoSpaceDE/>
        <w:adjustRightInd/>
        <w:ind w:left="0" w:firstLine="851"/>
        <w:jc w:val="both"/>
        <w:rPr>
          <w:sz w:val="24"/>
          <w:szCs w:val="24"/>
          <w:lang w:val="lt-LT"/>
        </w:rPr>
      </w:pPr>
      <w:r w:rsidRPr="005464E5">
        <w:rPr>
          <w:sz w:val="24"/>
          <w:szCs w:val="24"/>
          <w:lang w:val="lt-LT"/>
        </w:rPr>
        <w:t xml:space="preserve">Vadovaudamasi Lietuvos Respublikos kelių transporto kodekso 16 straipsnio 2 dalimi, Lietuvos Respublikos vietos savivaldos įstatymo </w:t>
      </w:r>
      <w:r>
        <w:rPr>
          <w:sz w:val="24"/>
          <w:szCs w:val="24"/>
          <w:lang w:val="lt-LT"/>
        </w:rPr>
        <w:t xml:space="preserve">6 straipsnio 33 punktu, </w:t>
      </w:r>
      <w:r w:rsidRPr="005464E5">
        <w:rPr>
          <w:sz w:val="24"/>
          <w:szCs w:val="24"/>
          <w:lang w:val="lt-LT"/>
        </w:rPr>
        <w:t>1</w:t>
      </w:r>
      <w:r>
        <w:rPr>
          <w:sz w:val="24"/>
          <w:szCs w:val="24"/>
          <w:lang w:val="lt-LT"/>
        </w:rPr>
        <w:t>5</w:t>
      </w:r>
      <w:r w:rsidRPr="005464E5">
        <w:rPr>
          <w:sz w:val="24"/>
          <w:szCs w:val="24"/>
          <w:lang w:val="lt-LT"/>
        </w:rPr>
        <w:t xml:space="preserve"> straipsnio 2 dalies </w:t>
      </w:r>
      <w:r>
        <w:rPr>
          <w:sz w:val="24"/>
          <w:szCs w:val="24"/>
          <w:lang w:val="lt-LT"/>
        </w:rPr>
        <w:t xml:space="preserve">29 </w:t>
      </w:r>
      <w:r w:rsidRPr="005464E5">
        <w:rPr>
          <w:sz w:val="24"/>
          <w:szCs w:val="24"/>
          <w:lang w:val="lt-LT"/>
        </w:rPr>
        <w:t xml:space="preserve"> punktu</w:t>
      </w:r>
      <w:r w:rsidRPr="00110D32">
        <w:rPr>
          <w:sz w:val="24"/>
          <w:szCs w:val="24"/>
          <w:lang w:val="lt-LT"/>
        </w:rPr>
        <w:t xml:space="preserve">, </w:t>
      </w:r>
      <w:r w:rsidRPr="005464E5">
        <w:rPr>
          <w:sz w:val="24"/>
          <w:szCs w:val="24"/>
          <w:lang w:val="lt-LT"/>
        </w:rPr>
        <w:t>Švenčionių rajono savivaldybės taryba n u s p r e n d ž i a:</w:t>
      </w:r>
    </w:p>
    <w:p w14:paraId="43852F7C" w14:textId="77777777" w:rsidR="00333FFB" w:rsidRPr="00A730FF" w:rsidRDefault="00333FFB" w:rsidP="00333FFB">
      <w:pPr>
        <w:pStyle w:val="Pagrindiniotekstotrauka"/>
        <w:spacing w:after="0"/>
        <w:ind w:left="0" w:firstLine="851"/>
        <w:jc w:val="both"/>
      </w:pPr>
      <w:bookmarkStart w:id="1" w:name="_Hlk113270754"/>
      <w:r w:rsidRPr="005464E5">
        <w:t>1.</w:t>
      </w:r>
      <w:r>
        <w:t xml:space="preserve"> </w:t>
      </w:r>
      <w:r w:rsidRPr="005464E5">
        <w:t>Nustatyti keleivių vežimo reguliariais reisais vietinio (priemiestinio) susis</w:t>
      </w:r>
      <w:r>
        <w:t>iekimo  maršrutais tarifą</w:t>
      </w:r>
      <w:r w:rsidRPr="005464E5">
        <w:t xml:space="preserve"> –</w:t>
      </w:r>
      <w:r>
        <w:t xml:space="preserve"> 0,07</w:t>
      </w:r>
      <w:r w:rsidRPr="00A730FF">
        <w:t xml:space="preserve"> </w:t>
      </w:r>
      <w:proofErr w:type="spellStart"/>
      <w:r w:rsidRPr="00A730FF">
        <w:t>Eur</w:t>
      </w:r>
      <w:proofErr w:type="spellEnd"/>
      <w:r w:rsidRPr="00A730FF">
        <w:t xml:space="preserve"> (be PVM) už vieną keleivio vežimo kilometrą.</w:t>
      </w:r>
    </w:p>
    <w:bookmarkEnd w:id="1"/>
    <w:p w14:paraId="677B7B84" w14:textId="77777777" w:rsidR="00333FFB" w:rsidRPr="008E179E" w:rsidRDefault="00333FFB" w:rsidP="00333FFB">
      <w:pPr>
        <w:pStyle w:val="Pagrindiniotekstotrauka"/>
        <w:spacing w:after="0"/>
        <w:ind w:left="0" w:firstLine="851"/>
        <w:jc w:val="both"/>
        <w:rPr>
          <w:bCs/>
        </w:rPr>
      </w:pPr>
      <w:r>
        <w:t>2</w:t>
      </w:r>
      <w:r w:rsidRPr="00A730FF">
        <w:t>. Nustatyti, kad keleivių vežimo reguliariais reisais</w:t>
      </w:r>
      <w:r w:rsidRPr="008E179E">
        <w:rPr>
          <w:bCs/>
        </w:rPr>
        <w:t xml:space="preserve"> vietinio (priemiestinio) susisiekimo  maršrutais galutinė bilieto kaina apvalinama 0,1 </w:t>
      </w:r>
      <w:proofErr w:type="spellStart"/>
      <w:r w:rsidRPr="008E179E">
        <w:rPr>
          <w:bCs/>
        </w:rPr>
        <w:t>Eur</w:t>
      </w:r>
      <w:proofErr w:type="spellEnd"/>
      <w:r w:rsidRPr="008E179E">
        <w:rPr>
          <w:bCs/>
        </w:rPr>
        <w:t xml:space="preserve"> tikslumu.</w:t>
      </w:r>
    </w:p>
    <w:p w14:paraId="073E5E22" w14:textId="77777777" w:rsidR="00333FFB" w:rsidRDefault="00333FFB" w:rsidP="00333FFB">
      <w:pPr>
        <w:pStyle w:val="Pagrindiniotekstotrauka"/>
        <w:spacing w:after="0"/>
        <w:ind w:left="0" w:firstLine="851"/>
        <w:jc w:val="both"/>
      </w:pPr>
      <w:r>
        <w:t>3</w:t>
      </w:r>
      <w:r w:rsidRPr="005464E5">
        <w:t>. Pripažinti netek</w:t>
      </w:r>
      <w:r w:rsidRPr="00F40ED8">
        <w:t>usiais</w:t>
      </w:r>
      <w:r w:rsidRPr="005464E5">
        <w:t xml:space="preserve"> galios</w:t>
      </w:r>
      <w:r>
        <w:t>:</w:t>
      </w:r>
    </w:p>
    <w:p w14:paraId="7EADF665" w14:textId="77777777" w:rsidR="00333FFB" w:rsidRDefault="00333FFB" w:rsidP="00333FFB">
      <w:pPr>
        <w:pStyle w:val="Pagrindiniotekstotrauka"/>
        <w:spacing w:after="0"/>
        <w:ind w:left="0" w:firstLine="851"/>
        <w:jc w:val="both"/>
      </w:pPr>
      <w:r>
        <w:t>3.1</w:t>
      </w:r>
      <w:bookmarkStart w:id="2" w:name="_Hlk153529462"/>
      <w:r>
        <w:t xml:space="preserve">. </w:t>
      </w:r>
      <w:bookmarkStart w:id="3" w:name="_Hlk113356174"/>
      <w:bookmarkStart w:id="4" w:name="_Hlk153523513"/>
      <w:r w:rsidRPr="005464E5">
        <w:t>Švenčionių rajono savivaldybės tarybos</w:t>
      </w:r>
      <w:r>
        <w:t xml:space="preserve"> 2019 m. gegužės 30 d. sprendimą Nr. T-103 ,,Dėl keleivių vežimo reguliariais reisais vietinio (priemiestinio) susisiekimo maršrutais tarifo“</w:t>
      </w:r>
      <w:bookmarkEnd w:id="3"/>
      <w:r>
        <w:t>;</w:t>
      </w:r>
      <w:bookmarkEnd w:id="4"/>
    </w:p>
    <w:bookmarkEnd w:id="2"/>
    <w:p w14:paraId="72D27BCC" w14:textId="77777777" w:rsidR="00333FFB" w:rsidRDefault="00333FFB" w:rsidP="00333FFB">
      <w:pPr>
        <w:pStyle w:val="Pagrindiniotekstotrauka"/>
        <w:spacing w:after="0"/>
        <w:ind w:left="0" w:firstLine="851"/>
        <w:jc w:val="both"/>
      </w:pPr>
      <w:r>
        <w:t xml:space="preserve">3.2. </w:t>
      </w:r>
      <w:r w:rsidRPr="005464E5">
        <w:t>Švenčionių rajono savivaldybės tarybos</w:t>
      </w:r>
      <w:r>
        <w:t xml:space="preserve"> 2020 m. rugsėjo 24 d. sprendimą Nr. T-170 ,,Dėl keleivių vežimo reguliariais reisais vietinio (priemiestinio) susisiekimo maršrutais tarifo“;</w:t>
      </w:r>
    </w:p>
    <w:p w14:paraId="0FE42BBC" w14:textId="77777777" w:rsidR="00333FFB" w:rsidRDefault="00333FFB" w:rsidP="00333FFB">
      <w:pPr>
        <w:ind w:firstLine="851"/>
        <w:jc w:val="both"/>
      </w:pPr>
      <w:r>
        <w:t xml:space="preserve">3.3. </w:t>
      </w:r>
      <w:r w:rsidRPr="005464E5">
        <w:t>Švenčionių rajono savivaldybės tarybos</w:t>
      </w:r>
      <w:r>
        <w:t xml:space="preserve"> </w:t>
      </w:r>
      <w:r w:rsidRPr="00F40ED8">
        <w:t>2021 m. rugsėjo 29 d.</w:t>
      </w:r>
      <w:r>
        <w:t xml:space="preserve"> sprendimą </w:t>
      </w:r>
      <w:r w:rsidRPr="00F40ED8">
        <w:t>Nr. T-201</w:t>
      </w:r>
      <w:r>
        <w:t xml:space="preserve"> ,,Dėl keleivių vežimo reguliariais reisais vietinio (priemiestinio) susisiekimo maršrutais tarifo“;</w:t>
      </w:r>
    </w:p>
    <w:p w14:paraId="3F6E910E" w14:textId="77777777" w:rsidR="00333FFB" w:rsidRDefault="00333FFB" w:rsidP="00333FFB">
      <w:pPr>
        <w:pStyle w:val="Pagrindiniotekstotrauka"/>
        <w:spacing w:after="0"/>
        <w:ind w:left="0" w:firstLine="851"/>
        <w:jc w:val="both"/>
      </w:pPr>
      <w:r>
        <w:t xml:space="preserve">3.4.  </w:t>
      </w:r>
      <w:r w:rsidRPr="005464E5">
        <w:t>Švenčionių rajono savivaldybės tarybos</w:t>
      </w:r>
      <w:r>
        <w:t xml:space="preserve"> 2022 m.  spalio 27 d. sprendimo Nr. T-228 ,,Dėl keleivių vežimo reguliariais reisais vietinio (priemiestinio) susisiekimo maršrutais tarifo“ 1 punktą.</w:t>
      </w:r>
    </w:p>
    <w:p w14:paraId="0FBFA40D" w14:textId="77777777" w:rsidR="00333FFB" w:rsidRPr="00612597" w:rsidRDefault="00333FFB" w:rsidP="00333FFB">
      <w:pPr>
        <w:pStyle w:val="Pagrindiniotekstotrauka"/>
        <w:spacing w:after="0"/>
        <w:ind w:left="0" w:firstLine="851"/>
        <w:jc w:val="both"/>
      </w:pPr>
      <w:r>
        <w:t>4</w:t>
      </w:r>
      <w:r w:rsidRPr="005464E5">
        <w:t xml:space="preserve">. Nustatyti, kad šis sprendimas </w:t>
      </w:r>
      <w:r w:rsidRPr="00612597">
        <w:t xml:space="preserve">įsigalioja </w:t>
      </w:r>
      <w:r w:rsidRPr="00145330">
        <w:t>202</w:t>
      </w:r>
      <w:r>
        <w:t>4</w:t>
      </w:r>
      <w:r w:rsidRPr="00145330">
        <w:t xml:space="preserve"> m. </w:t>
      </w:r>
      <w:r>
        <w:t>vasario</w:t>
      </w:r>
      <w:r w:rsidRPr="00145330">
        <w:t xml:space="preserve"> 1 d</w:t>
      </w:r>
      <w:r w:rsidRPr="00312F60">
        <w:rPr>
          <w:b/>
          <w:bCs/>
        </w:rPr>
        <w:t>.</w:t>
      </w:r>
    </w:p>
    <w:p w14:paraId="460531A8" w14:textId="77777777" w:rsidR="00333FFB" w:rsidRDefault="00333FFB" w:rsidP="00333FFB">
      <w:pPr>
        <w:ind w:firstLine="851"/>
        <w:jc w:val="both"/>
      </w:pPr>
      <w:r w:rsidRPr="005464E5">
        <w:t xml:space="preserve">Šis sprendimas skelbiamas Teisės aktų registre ir savivaldybės interneto svetainėje </w:t>
      </w:r>
      <w:hyperlink r:id="rId5" w:history="1">
        <w:r w:rsidRPr="005464E5">
          <w:rPr>
            <w:rStyle w:val="Hipersaitas"/>
          </w:rPr>
          <w:t>www.svencionys.lt</w:t>
        </w:r>
      </w:hyperlink>
      <w:r>
        <w:t>.</w:t>
      </w:r>
    </w:p>
    <w:p w14:paraId="504ED6F1" w14:textId="77777777" w:rsidR="00333FFB" w:rsidRPr="00CB62B4" w:rsidRDefault="00333FFB" w:rsidP="00333FFB">
      <w:pPr>
        <w:ind w:firstLine="851"/>
        <w:jc w:val="both"/>
        <w:rPr>
          <w:bCs/>
        </w:rPr>
      </w:pPr>
      <w:r w:rsidRPr="005464E5">
        <w:rPr>
          <w:bCs/>
        </w:rPr>
        <w:t xml:space="preserve">            </w:t>
      </w:r>
    </w:p>
    <w:p w14:paraId="7B98BE61" w14:textId="77777777" w:rsidR="00333FFB" w:rsidRDefault="00333FFB" w:rsidP="00333FFB">
      <w:pPr>
        <w:ind w:right="-99" w:firstLine="720"/>
        <w:jc w:val="both"/>
      </w:pPr>
    </w:p>
    <w:p w14:paraId="2DCC7F7B" w14:textId="0F9A7084" w:rsidR="00333FFB" w:rsidRDefault="00333FFB" w:rsidP="00333FFB">
      <w:pPr>
        <w:jc w:val="both"/>
      </w:pPr>
      <w:r>
        <w:t>SAVIVALDYBĖS MERAS</w:t>
      </w:r>
      <w:r>
        <w:tab/>
      </w:r>
      <w:r>
        <w:tab/>
      </w:r>
      <w:r>
        <w:tab/>
        <w:t xml:space="preserve">            </w:t>
      </w:r>
      <w:r>
        <w:t>RIMANTAS KLIPČIUS</w:t>
      </w:r>
    </w:p>
    <w:p w14:paraId="22C7AEDA" w14:textId="77777777" w:rsidR="00AA5700" w:rsidRDefault="00AA5700" w:rsidP="00AA5700">
      <w:pPr>
        <w:jc w:val="center"/>
      </w:pPr>
    </w:p>
    <w:p w14:paraId="618B9AD0" w14:textId="77777777" w:rsidR="00AA5700" w:rsidRDefault="00AA5700" w:rsidP="00AA5700">
      <w:pPr>
        <w:keepNext/>
        <w:tabs>
          <w:tab w:val="right" w:pos="2671"/>
          <w:tab w:val="right" w:pos="9638"/>
        </w:tabs>
        <w:rPr>
          <w:bCs/>
        </w:rPr>
      </w:pPr>
      <w:r>
        <w:tab/>
      </w:r>
      <w:r>
        <w:tab/>
      </w:r>
      <w:r>
        <w:tab/>
      </w:r>
    </w:p>
    <w:p w14:paraId="43BF118D" w14:textId="77777777" w:rsidR="00AA5700" w:rsidRDefault="00AA5700" w:rsidP="00AA5700"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14:paraId="14112EF5" w14:textId="77777777" w:rsidR="00AA5700" w:rsidRDefault="00AA5700" w:rsidP="00AA5700"/>
    <w:p w14:paraId="72433395" w14:textId="77777777" w:rsidR="00AA5700" w:rsidRDefault="00AA5700" w:rsidP="00AA5700"/>
    <w:p w14:paraId="171EDF61" w14:textId="77777777" w:rsidR="00AA5700" w:rsidRDefault="00AA5700" w:rsidP="00AA5700">
      <w:r>
        <w:tab/>
      </w:r>
      <w:r>
        <w:tab/>
      </w:r>
      <w:r>
        <w:tab/>
      </w:r>
      <w:r>
        <w:tab/>
      </w:r>
      <w:r>
        <w:tab/>
      </w:r>
    </w:p>
    <w:p w14:paraId="166C56A5" w14:textId="77777777" w:rsidR="00AA5700" w:rsidRDefault="00AA5700" w:rsidP="00AA5700"/>
    <w:p w14:paraId="5544B994" w14:textId="77777777" w:rsidR="00AA5700" w:rsidRDefault="00AA5700" w:rsidP="00AA5700"/>
    <w:p w14:paraId="4890411A" w14:textId="77777777" w:rsidR="00AA5700" w:rsidRDefault="00AA5700" w:rsidP="00AA5700"/>
    <w:p w14:paraId="611E5038" w14:textId="77777777" w:rsidR="00AA5700" w:rsidRDefault="00AA5700" w:rsidP="00AA5700"/>
    <w:p w14:paraId="62F86303" w14:textId="77777777" w:rsidR="00AA5700" w:rsidRDefault="00AA5700" w:rsidP="00AA5700"/>
    <w:p w14:paraId="6DFB4ECA" w14:textId="77777777" w:rsidR="00AA5700" w:rsidRDefault="00AA5700" w:rsidP="00AA5700"/>
    <w:p w14:paraId="7BB792F5" w14:textId="77777777" w:rsidR="00781396" w:rsidRDefault="00781396"/>
    <w:sectPr w:rsidR="00781396" w:rsidSect="0063322D">
      <w:pgSz w:w="11906" w:h="16838"/>
      <w:pgMar w:top="1134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396"/>
    <w:rsid w:val="00092ADC"/>
    <w:rsid w:val="00246BA3"/>
    <w:rsid w:val="00273F36"/>
    <w:rsid w:val="002B31DA"/>
    <w:rsid w:val="00333FFB"/>
    <w:rsid w:val="00466608"/>
    <w:rsid w:val="00486018"/>
    <w:rsid w:val="00513158"/>
    <w:rsid w:val="00555D1E"/>
    <w:rsid w:val="00605D99"/>
    <w:rsid w:val="0063322D"/>
    <w:rsid w:val="006E160F"/>
    <w:rsid w:val="00781396"/>
    <w:rsid w:val="007C0882"/>
    <w:rsid w:val="008911DC"/>
    <w:rsid w:val="00900F3A"/>
    <w:rsid w:val="0099204B"/>
    <w:rsid w:val="009969B0"/>
    <w:rsid w:val="009E3CB2"/>
    <w:rsid w:val="00AA5700"/>
    <w:rsid w:val="00C66BAB"/>
    <w:rsid w:val="00CB10CB"/>
    <w:rsid w:val="00DE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28C30"/>
  <w15:docId w15:val="{AD306728-76FE-4FE8-8204-71D7D7958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sid w:val="00AA57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63322D"/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63322D"/>
    <w:rPr>
      <w:rFonts w:ascii="Tahoma" w:eastAsia="Times New Roman" w:hAnsi="Tahoma" w:cs="Tahoma"/>
      <w:sz w:val="16"/>
      <w:szCs w:val="16"/>
      <w:lang w:eastAsia="lt-LT"/>
    </w:rPr>
  </w:style>
  <w:style w:type="paragraph" w:customStyle="1" w:styleId="Default">
    <w:name w:val="Default"/>
    <w:rsid w:val="002B31D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lt-LT"/>
    </w:rPr>
  </w:style>
  <w:style w:type="character" w:styleId="Hipersaitas">
    <w:name w:val="Hyperlink"/>
    <w:unhideWhenUsed/>
    <w:rsid w:val="00DE2F29"/>
    <w:rPr>
      <w:color w:val="0000FF"/>
      <w:u w:val="single"/>
    </w:rPr>
  </w:style>
  <w:style w:type="paragraph" w:styleId="HTMLiankstoformatuotas">
    <w:name w:val="HTML Preformatted"/>
    <w:basedOn w:val="prastasis"/>
    <w:link w:val="HTMLiankstoformatuotasDiagrama"/>
    <w:unhideWhenUsed/>
    <w:rsid w:val="00DE2F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val="en-GB" w:eastAsia="en-US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rsid w:val="00DE2F29"/>
    <w:rPr>
      <w:rFonts w:ascii="Courier New" w:eastAsia="Courier New" w:hAnsi="Courier New" w:cs="Times New Roman"/>
      <w:sz w:val="20"/>
      <w:szCs w:val="20"/>
      <w:lang w:val="en-GB"/>
    </w:rPr>
  </w:style>
  <w:style w:type="paragraph" w:styleId="Pagrindinistekstas">
    <w:name w:val="Body Text"/>
    <w:basedOn w:val="prastasis"/>
    <w:link w:val="PagrindinistekstasDiagrama"/>
    <w:semiHidden/>
    <w:rsid w:val="00333FFB"/>
    <w:pPr>
      <w:jc w:val="both"/>
    </w:pPr>
    <w:rPr>
      <w:lang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semiHidden/>
    <w:rsid w:val="00333FFB"/>
    <w:rPr>
      <w:rFonts w:ascii="Times New Roman" w:eastAsia="Times New Roman" w:hAnsi="Times New Roman" w:cs="Times New Roman"/>
      <w:sz w:val="24"/>
      <w:szCs w:val="24"/>
    </w:rPr>
  </w:style>
  <w:style w:type="paragraph" w:styleId="Pagrindiniotekstotrauka">
    <w:name w:val="Body Text Indent"/>
    <w:basedOn w:val="prastasis"/>
    <w:link w:val="PagrindiniotekstotraukaDiagrama"/>
    <w:uiPriority w:val="99"/>
    <w:semiHidden/>
    <w:unhideWhenUsed/>
    <w:rsid w:val="00333FFB"/>
    <w:pPr>
      <w:spacing w:after="120"/>
      <w:ind w:left="283"/>
    </w:pPr>
  </w:style>
  <w:style w:type="character" w:customStyle="1" w:styleId="PagrindiniotekstotraukaDiagrama">
    <w:name w:val="Pagrindinio teksto įtrauka Diagrama"/>
    <w:basedOn w:val="Numatytasispastraiposriftas"/>
    <w:link w:val="Pagrindiniotekstotrauka"/>
    <w:uiPriority w:val="99"/>
    <w:semiHidden/>
    <w:rsid w:val="00333FFB"/>
    <w:rPr>
      <w:rFonts w:ascii="Times New Roman" w:eastAsia="Times New Roman" w:hAnsi="Times New Roman" w:cs="Times New Roman"/>
      <w:sz w:val="24"/>
      <w:szCs w:val="24"/>
      <w:lang w:eastAsia="lt-LT"/>
    </w:rPr>
  </w:style>
  <w:style w:type="paragraph" w:styleId="Sraopastraipa">
    <w:name w:val="List Paragraph"/>
    <w:basedOn w:val="prastasis"/>
    <w:link w:val="SraopastraipaDiagrama"/>
    <w:uiPriority w:val="34"/>
    <w:qFormat/>
    <w:rsid w:val="00333FFB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  <w:lang w:val="en-US" w:eastAsia="en-US"/>
    </w:rPr>
  </w:style>
  <w:style w:type="character" w:customStyle="1" w:styleId="SraopastraipaDiagrama">
    <w:name w:val="Sąrašo pastraipa Diagrama"/>
    <w:link w:val="Sraopastraipa"/>
    <w:uiPriority w:val="34"/>
    <w:locked/>
    <w:rsid w:val="00333FFB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0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vencionys.l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1182</Words>
  <Characters>675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Gotovskij</dc:creator>
  <cp:keywords/>
  <dc:description/>
  <cp:lastModifiedBy>Martyna Masevičūtė</cp:lastModifiedBy>
  <cp:revision>18</cp:revision>
  <dcterms:created xsi:type="dcterms:W3CDTF">2022-02-14T06:28:00Z</dcterms:created>
  <dcterms:modified xsi:type="dcterms:W3CDTF">2023-12-28T23:30:00Z</dcterms:modified>
</cp:coreProperties>
</file>