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Comparing</w:t>
      </w:r>
      <w:r>
        <w:t xml:space="preserve"> </w:t>
      </w:r>
      <w:r>
        <w:t xml:space="preserve">error</w:t>
      </w:r>
      <w:r>
        <w:t xml:space="preserve"> </w:t>
      </w:r>
      <w:r>
        <w:t xml:space="preserve">distributions</w:t>
      </w:r>
    </w:p>
    <w:bookmarkStart w:id="20" w:name="comparing-error-distributions"/>
    <w:p>
      <w:pPr>
        <w:pStyle w:val="Heading2"/>
      </w:pPr>
      <w:r>
        <w:t xml:space="preserve">Comparing error distributions</w:t>
      </w:r>
    </w:p>
    <w:p>
      <w:pPr>
        <w:pStyle w:val="FirstParagraph"/>
      </w:pPr>
      <w:r>
        <w:t xml:space="preserve">The problem. For count response data of the sort we’re going to get in IID3 it’s inevitable that they’ll be overdispersed and a simple Poisson model will fail. In the past Steve and Roy have simply transformed the response using log(n+1), the +1 needed as you can’t log zero. A number of papers, mainly in the animal ecology literature, is very critical of log(n+1) amd says it should be avoided. Here the same dataset, from IID2, is pushed through several similar models and error distributions compared.</w:t>
      </w:r>
    </w:p>
    <w:p>
      <w:pPr>
        <w:pStyle w:val="BodyText"/>
      </w:pPr>
      <w:r>
        <w:rPr>
          <w:bCs/>
          <w:b/>
        </w:rPr>
        <w:t xml:space="preserve">Note</w:t>
      </w:r>
      <w:r>
        <w:t xml:space="preserve">: When it comes to mixed models the non-INLA choice is primarily</w:t>
      </w:r>
      <w:r>
        <w:t xml:space="preserve"> </w:t>
      </w:r>
      <w:r>
        <w:rPr>
          <w:rStyle w:val="VerbatimChar"/>
        </w:rPr>
        <w:t xml:space="preserve">nlme</w:t>
      </w:r>
      <w:r>
        <w:t xml:space="preserve">,</w:t>
      </w:r>
      <w:r>
        <w:t xml:space="preserve"> </w:t>
      </w:r>
      <w:r>
        <w:rPr>
          <w:rStyle w:val="VerbatimChar"/>
        </w:rPr>
        <w:t xml:space="preserve">lme4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glmmTMB</w:t>
      </w:r>
      <w:r>
        <w:t xml:space="preserve">. Both</w:t>
      </w:r>
      <w:r>
        <w:t xml:space="preserve"> </w:t>
      </w:r>
      <w:r>
        <w:rPr>
          <w:rStyle w:val="VerbatimChar"/>
        </w:rPr>
        <w:t xml:space="preserve">nlme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glmmTMB</w:t>
      </w:r>
      <w:r>
        <w:t xml:space="preserve"> </w:t>
      </w:r>
      <w:r>
        <w:t xml:space="preserve">can handle correlation structures such as AR1.</w:t>
      </w:r>
      <w:r>
        <w:t xml:space="preserve"> </w:t>
      </w:r>
      <w:r>
        <w:rPr>
          <w:rStyle w:val="VerbatimChar"/>
        </w:rPr>
        <w:t xml:space="preserve">lme4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glmmmTMB</w:t>
      </w:r>
      <w:r>
        <w:t xml:space="preserve"> </w:t>
      </w:r>
      <w:r>
        <w:t xml:space="preserve">can handle several error structures. Only</w:t>
      </w:r>
      <w:r>
        <w:t xml:space="preserve"> </w:t>
      </w:r>
      <w:r>
        <w:rPr>
          <w:rStyle w:val="VerbatimChar"/>
        </w:rPr>
        <w:t xml:space="preserve">glmmTMB</w:t>
      </w:r>
      <w:r>
        <w:t xml:space="preserve"> </w:t>
      </w:r>
      <w:r>
        <w:t xml:space="preserve">can handle multiple error structures and correlation structures in a mixed-effects framework.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'gridExtra'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(DHARMa)</w:t>
      </w:r>
    </w:p>
    <w:p>
      <w:pPr>
        <w:pStyle w:val="SourceCode"/>
      </w:pPr>
      <w:r>
        <w:rPr>
          <w:rStyle w:val="VerbatimChar"/>
        </w:rPr>
        <w:t xml:space="preserve">This is DHARMa 0.4.6. For overview type '?DHARMa'. For recent changes, type news(package = 'DHARMa')</w:t>
      </w:r>
    </w:p>
    <w:p>
      <w:pPr>
        <w:pStyle w:val="SourceCode"/>
      </w:pPr>
      <w:r>
        <w:rPr>
          <w:rStyle w:val="NormalTok"/>
        </w:rPr>
        <w:t xml:space="preserve">enum.data.tidy1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"data/Enumeration_Study_Tidy_Data.csv"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glm.data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enum.data.tidy1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(cont_week)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(cases))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sinwe=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(cont_week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coswe=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(cont_week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))</w:t>
      </w:r>
    </w:p>
    <w:bookmarkEnd w:id="20"/>
    <w:bookmarkStart w:id="24" w:name="Xacbc30c31bdda22897dab0ac5cf576f9a8a500c"/>
    <w:p>
      <w:pPr>
        <w:pStyle w:val="Heading1"/>
      </w:pPr>
      <w:r>
        <w:t xml:space="preserve">OLS vs ML Gaussian errors, untransformed data</w:t>
      </w:r>
    </w:p>
    <w:p>
      <w:pPr>
        <w:pStyle w:val="FirstParagraph"/>
      </w:pPr>
      <w:r>
        <w:t xml:space="preserve">This just compares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. Parameter estimates should be identical, but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uses OLS and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ML for parameter estimation.</w:t>
      </w:r>
    </w:p>
    <w:p>
      <w:pPr>
        <w:pStyle w:val="SourceCode"/>
      </w:pPr>
      <w:r>
        <w:rPr>
          <w:rStyle w:val="NormalTok"/>
        </w:rPr>
        <w:t xml:space="preserve">enum.lm1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(cases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cont_week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coswe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sinwe,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glm.data)</w:t>
      </w:r>
      <w:r>
        <w:br/>
      </w:r>
      <w:r>
        <w:rPr>
          <w:rStyle w:val="NormalTok"/>
        </w:rPr>
        <w:t xml:space="preserve">enum.glm1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(cases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cont_week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coswe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sinwe,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glm.data,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As expected, outputs identical. Check the residuals QQ plot for the GLM.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(enum.lm1,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(enum.glm1,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rror_distribs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Surprisingly, the plots are not quite the same, though both are equally awful. However, the mean, min, max etc. of the two sets of residuals is identical.</w:t>
      </w:r>
    </w:p>
    <w:bookmarkEnd w:id="24"/>
    <w:bookmarkStart w:id="28" w:name="X1f044412b88595198ac19ebd11e731caeaba09d"/>
    <w:p>
      <w:pPr>
        <w:pStyle w:val="Heading1"/>
      </w:pPr>
      <w:r>
        <w:t xml:space="preserve">OLS log (n+1) vs ML Gaussian errors with log link</w:t>
      </w:r>
    </w:p>
    <w:p>
      <w:pPr>
        <w:pStyle w:val="FirstParagraph"/>
      </w:pPr>
      <w:r>
        <w:t xml:space="preserve">At first sight you might expect these to be the same, but they’re not. The former users the log-transformation of the response, whereas the latter is on the log-transformation of the</w:t>
      </w:r>
      <w:r>
        <w:t xml:space="preserve"> </w:t>
      </w:r>
      <w:r>
        <w:t xml:space="preserve">“</w:t>
      </w:r>
      <w:r>
        <w:t xml:space="preserve">Expected</w:t>
      </w:r>
      <w:r>
        <w:t xml:space="preserve">”</w:t>
      </w:r>
      <w:r>
        <w:t xml:space="preserve"> </w:t>
      </w:r>
      <w:r>
        <w:t xml:space="preserve">value (typically shown with E in the statistics books)</w:t>
      </w:r>
    </w:p>
    <w:p>
      <w:pPr>
        <w:pStyle w:val="SourceCode"/>
      </w:pPr>
      <w:r>
        <w:rPr>
          <w:rStyle w:val="NormalTok"/>
        </w:rPr>
        <w:t xml:space="preserve">enum.lm2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(cases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cont_week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coswe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sinwe,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glm.data)</w:t>
      </w:r>
      <w:r>
        <w:br/>
      </w:r>
      <w:r>
        <w:rPr>
          <w:rStyle w:val="NormalTok"/>
        </w:rPr>
        <w:t xml:space="preserve">enum.glm2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(cases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cont_week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coswe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sinwe,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glm.data,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(enum.lm2,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(enum.glm2,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rror_distribs_files/figure-docx/unnamed-chunk-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You would expect the two sets of QQ plots to look different here, and of course the actual residuals are not the same given</w:t>
      </w:r>
    </w:p>
    <w:bookmarkEnd w:id="28"/>
    <w:bookmarkStart w:id="32" w:name="ols-log-n1-vs-ml-poisson"/>
    <w:p>
      <w:pPr>
        <w:pStyle w:val="Heading1"/>
      </w:pPr>
      <w:r>
        <w:t xml:space="preserve">OLS log (n+1) vs ML Poisson</w:t>
      </w:r>
    </w:p>
    <w:p>
      <w:pPr>
        <w:pStyle w:val="FirstParagraph"/>
      </w:pPr>
      <w:r>
        <w:t xml:space="preserve">GLM with Poisson would be the standard one to use</w:t>
      </w:r>
    </w:p>
    <w:p>
      <w:pPr>
        <w:pStyle w:val="SourceCode"/>
      </w:pPr>
      <w:r>
        <w:rPr>
          <w:rStyle w:val="NormalTok"/>
        </w:rPr>
        <w:t xml:space="preserve">enum.glm3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(cases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cont_week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coswe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sinwe,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glm.data,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(enum.glm3)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cases ~ cont_week + coswe + sinwe, family = poisson, </w:t>
      </w:r>
      <w:r>
        <w:br/>
      </w:r>
      <w:r>
        <w:rPr>
          <w:rStyle w:val="VerbatimChar"/>
        </w:rPr>
        <w:t xml:space="preserve">    data = glm.data)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Estimate Std. Error z value Pr(&gt;|z|)    </w:t>
      </w:r>
      <w:r>
        <w:br/>
      </w:r>
      <w:r>
        <w:rPr>
          <w:rStyle w:val="VerbatimChar"/>
        </w:rPr>
        <w:t xml:space="preserve">(Intercept)  3.6101799  0.0375865  96.050  &lt; 2e-16 ***</w:t>
      </w:r>
      <w:r>
        <w:br/>
      </w:r>
      <w:r>
        <w:rPr>
          <w:rStyle w:val="VerbatimChar"/>
        </w:rPr>
        <w:t xml:space="preserve">cont_week    0.0019763  0.0006245   3.165  0.00155 ** </w:t>
      </w:r>
      <w:r>
        <w:br/>
      </w:r>
      <w:r>
        <w:rPr>
          <w:rStyle w:val="VerbatimChar"/>
        </w:rPr>
        <w:t xml:space="preserve">coswe       -0.1666320  0.0232679  -7.161 7.98e-13 ***</w:t>
      </w:r>
      <w:r>
        <w:br/>
      </w:r>
      <w:r>
        <w:rPr>
          <w:rStyle w:val="VerbatimChar"/>
        </w:rPr>
        <w:t xml:space="preserve">sinwe        0.0957665  0.0242443   3.950 7.81e-05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poisson family taken to be 1)</w:t>
      </w:r>
      <w:r>
        <w:br/>
      </w:r>
      <w:r>
        <w:br/>
      </w:r>
      <w:r>
        <w:rPr>
          <w:rStyle w:val="VerbatimChar"/>
        </w:rPr>
        <w:t xml:space="preserve">    Null deviance: 1732.4  on 89  degrees of freedom</w:t>
      </w:r>
      <w:r>
        <w:br/>
      </w:r>
      <w:r>
        <w:rPr>
          <w:rStyle w:val="VerbatimChar"/>
        </w:rPr>
        <w:t xml:space="preserve">Residual deviance: 1662.0  on 86  degrees of freedom</w:t>
      </w:r>
      <w:r>
        <w:br/>
      </w:r>
      <w:r>
        <w:rPr>
          <w:rStyle w:val="VerbatimChar"/>
        </w:rPr>
        <w:t xml:space="preserve">AIC: 2125.9</w:t>
      </w:r>
      <w:r>
        <w:br/>
      </w:r>
      <w:r>
        <w:br/>
      </w:r>
      <w:r>
        <w:rPr>
          <w:rStyle w:val="VerbatimChar"/>
        </w:rPr>
        <w:t xml:space="preserve">Number of Fisher Scoring iterations: 5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(enum.lm2,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(enum.glm3,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rror_distribs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Poisson’s QQ plot looks marginally better than the log(n+1) plot, but as expected the model is massively overdispersed with the residual deviance a couple of orders of magnitude bigger than the df.</w:t>
      </w:r>
    </w:p>
    <w:bookmarkEnd w:id="32"/>
    <w:bookmarkStart w:id="36" w:name="negative-binomial"/>
    <w:p>
      <w:pPr>
        <w:pStyle w:val="Heading1"/>
      </w:pPr>
      <w:r>
        <w:t xml:space="preserve">Negative binomial</w:t>
      </w:r>
    </w:p>
    <w:p>
      <w:pPr>
        <w:pStyle w:val="FirstParagraph"/>
      </w:pPr>
      <w:r>
        <w:t xml:space="preserve">I’m not going to bother with a quasi-Poisson as even Ulster would say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to that one. Some authors recommend negative binomial, which if I’ve understood the literature properly (and I might not have done!) is actually a mixture distribution, allowing the Poisson mean to vary randomly following a Gamma distribution: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'MASS'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select</w:t>
      </w:r>
    </w:p>
    <w:p>
      <w:pPr>
        <w:pStyle w:val="SourceCode"/>
      </w:pPr>
      <w:r>
        <w:rPr>
          <w:rStyle w:val="NormalTok"/>
        </w:rPr>
        <w:t xml:space="preserve">enum.glm4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(cases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cont_week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coswe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sinwe,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glm.data,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(enum.glm4,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rror_distribs_files/figure-docx/unnamed-chunk-1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However, the AIC is roughly the same as the Poisson, so unconvinced this is much better.</w:t>
      </w:r>
    </w:p>
    <w:bookmarkEnd w:id="36"/>
    <w:bookmarkStart w:id="43" w:name="negative-binomial-with-glmmtmb"/>
    <w:p>
      <w:pPr>
        <w:pStyle w:val="Heading1"/>
      </w:pPr>
      <w:r>
        <w:t xml:space="preserve">Negative binomial with glmmTMB</w:t>
      </w:r>
    </w:p>
    <w:p>
      <w:pPr>
        <w:pStyle w:val="FirstParagraph"/>
      </w:pPr>
      <w:r>
        <w:t xml:space="preserve">This has two types of negative binomial</w:t>
      </w:r>
      <w:r>
        <w:t xml:space="preserve"> </w:t>
      </w:r>
      <w:r>
        <w:rPr>
          <w:rStyle w:val="VerbatimChar"/>
        </w:rPr>
        <w:t xml:space="preserve">nbinom1</w:t>
      </w:r>
      <w:r>
        <w:t xml:space="preserve"> </w:t>
      </w:r>
      <w:r>
        <w:t xml:space="preserve">which has linear parameterization,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nbinom2</w:t>
      </w:r>
      <w:r>
        <w:t xml:space="preserve"> </w:t>
      </w:r>
      <w:r>
        <w:t xml:space="preserve">which has quadratic parameterization. Neither gives the same results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glm.nb</w:t>
      </w:r>
      <w:r>
        <w:t xml:space="preserve"> </w:t>
      </w:r>
      <w:r>
        <w:t xml:space="preserve">(make of that what you will) and AIC scores much lower.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(glmmTMB)</w:t>
      </w:r>
    </w:p>
    <w:p>
      <w:pPr>
        <w:pStyle w:val="SourceCode"/>
      </w:pPr>
      <w:r>
        <w:rPr>
          <w:rStyle w:val="VerbatimChar"/>
        </w:rPr>
        <w:t xml:space="preserve">Warning in checkMatrixPackageVersion(): Package version inconsistency detected.</w:t>
      </w:r>
      <w:r>
        <w:br/>
      </w:r>
      <w:r>
        <w:rPr>
          <w:rStyle w:val="VerbatimChar"/>
        </w:rPr>
        <w:t xml:space="preserve">TMB was built with Matrix version 1.6.1.1</w:t>
      </w:r>
      <w:r>
        <w:br/>
      </w:r>
      <w:r>
        <w:rPr>
          <w:rStyle w:val="VerbatimChar"/>
        </w:rPr>
        <w:t xml:space="preserve">Current Matrix version is 1.6.2</w:t>
      </w:r>
      <w:r>
        <w:br/>
      </w:r>
      <w:r>
        <w:rPr>
          <w:rStyle w:val="VerbatimChar"/>
        </w:rPr>
        <w:t xml:space="preserve">Please re-install 'TMB' from source using install.packages('TMB', type = 'source') or ask CRAN for a binary version of 'TMB' matching CRAN's 'Matrix' package</w:t>
      </w:r>
    </w:p>
    <w:p>
      <w:pPr>
        <w:pStyle w:val="SourceCode"/>
      </w:pPr>
      <w:r>
        <w:rPr>
          <w:rStyle w:val="NormalTok"/>
        </w:rPr>
        <w:t xml:space="preserve">enum.glm5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(cases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cont_week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coswe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sinwe,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glm.data,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zi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nbinom2)</w:t>
      </w:r>
      <w:r>
        <w:br/>
      </w:r>
      <w:r>
        <w:rPr>
          <w:rStyle w:val="NormalTok"/>
        </w:rPr>
        <w:t xml:space="preserve">enum.glm6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(cases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cont_week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coswe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sinwe,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glm.data,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zi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nbinom2)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(enum.glm5)</w:t>
      </w:r>
    </w:p>
    <w:p>
      <w:pPr>
        <w:pStyle w:val="SourceCode"/>
      </w:pPr>
      <w:r>
        <w:rPr>
          <w:rStyle w:val="VerbatimChar"/>
        </w:rPr>
        <w:t xml:space="preserve"> Family: nbinom2  ( log )</w:t>
      </w:r>
      <w:r>
        <w:br/>
      </w:r>
      <w:r>
        <w:rPr>
          <w:rStyle w:val="VerbatimChar"/>
        </w:rPr>
        <w:t xml:space="preserve">Formula:          cases ~ cont_week + coswe + sinwe</w:t>
      </w:r>
      <w:r>
        <w:br/>
      </w:r>
      <w:r>
        <w:rPr>
          <w:rStyle w:val="VerbatimChar"/>
        </w:rPr>
        <w:t xml:space="preserve">Data: glm.data</w:t>
      </w:r>
      <w:r>
        <w:br/>
      </w:r>
      <w:r>
        <w:br/>
      </w:r>
      <w:r>
        <w:rPr>
          <w:rStyle w:val="VerbatimChar"/>
        </w:rPr>
        <w:t xml:space="preserve">     AIC      BIC   logLik deviance df.resid </w:t>
      </w:r>
      <w:r>
        <w:br/>
      </w:r>
      <w:r>
        <w:rPr>
          <w:rStyle w:val="VerbatimChar"/>
        </w:rPr>
        <w:t xml:space="preserve">   861.4    873.9   -425.7    851.4       85 </w:t>
      </w:r>
      <w:r>
        <w:br/>
      </w:r>
      <w:r>
        <w:br/>
      </w:r>
      <w:r>
        <w:br/>
      </w:r>
      <w:r>
        <w:rPr>
          <w:rStyle w:val="VerbatimChar"/>
        </w:rPr>
        <w:t xml:space="preserve">Dispersion parameter for nbinom2 family (): 1.22 </w:t>
      </w:r>
      <w:r>
        <w:br/>
      </w:r>
      <w:r>
        <w:br/>
      </w:r>
      <w:r>
        <w:rPr>
          <w:rStyle w:val="VerbatimChar"/>
        </w:rPr>
        <w:t xml:space="preserve">Conditional model:</w:t>
      </w:r>
      <w:r>
        <w:br/>
      </w:r>
      <w:r>
        <w:rPr>
          <w:rStyle w:val="VerbatimChar"/>
        </w:rPr>
        <w:t xml:space="preserve">             Estimate Std. Error z value Pr(&gt;|z|)    </w:t>
      </w:r>
      <w:r>
        <w:br/>
      </w:r>
      <w:r>
        <w:rPr>
          <w:rStyle w:val="VerbatimChar"/>
        </w:rPr>
        <w:t xml:space="preserve">(Intercept)  3.615399   0.283906  12.734   &lt;2e-16 ***</w:t>
      </w:r>
      <w:r>
        <w:br/>
      </w:r>
      <w:r>
        <w:rPr>
          <w:rStyle w:val="VerbatimChar"/>
        </w:rPr>
        <w:t xml:space="preserve">cont_week    0.001913   0.005081   0.376    0.707    </w:t>
      </w:r>
      <w:r>
        <w:br/>
      </w:r>
      <w:r>
        <w:rPr>
          <w:rStyle w:val="VerbatimChar"/>
        </w:rPr>
        <w:t xml:space="preserve">coswe       -0.156448   0.134031  -1.167    0.243    </w:t>
      </w:r>
      <w:r>
        <w:br/>
      </w:r>
      <w:r>
        <w:rPr>
          <w:rStyle w:val="VerbatimChar"/>
        </w:rPr>
        <w:t xml:space="preserve">sinwe        0.063133   0.142896   0.442    0.659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(enum.glm6)</w:t>
      </w:r>
    </w:p>
    <w:p>
      <w:pPr>
        <w:pStyle w:val="SourceCode"/>
      </w:pPr>
      <w:r>
        <w:rPr>
          <w:rStyle w:val="VerbatimChar"/>
        </w:rPr>
        <w:t xml:space="preserve"> Family: nbinom2  ( log )</w:t>
      </w:r>
      <w:r>
        <w:br/>
      </w:r>
      <w:r>
        <w:rPr>
          <w:rStyle w:val="VerbatimChar"/>
        </w:rPr>
        <w:t xml:space="preserve">Formula:          cases ~ cont_week + coswe + sinwe</w:t>
      </w:r>
      <w:r>
        <w:br/>
      </w:r>
      <w:r>
        <w:rPr>
          <w:rStyle w:val="VerbatimChar"/>
        </w:rPr>
        <w:t xml:space="preserve">Data: glm.data</w:t>
      </w:r>
      <w:r>
        <w:br/>
      </w:r>
      <w:r>
        <w:br/>
      </w:r>
      <w:r>
        <w:rPr>
          <w:rStyle w:val="VerbatimChar"/>
        </w:rPr>
        <w:t xml:space="preserve">     AIC      BIC   logLik deviance df.resid </w:t>
      </w:r>
      <w:r>
        <w:br/>
      </w:r>
      <w:r>
        <w:rPr>
          <w:rStyle w:val="VerbatimChar"/>
        </w:rPr>
        <w:t xml:space="preserve">   861.4    873.9   -425.7    851.4       85 </w:t>
      </w:r>
      <w:r>
        <w:br/>
      </w:r>
      <w:r>
        <w:br/>
      </w:r>
      <w:r>
        <w:br/>
      </w:r>
      <w:r>
        <w:rPr>
          <w:rStyle w:val="VerbatimChar"/>
        </w:rPr>
        <w:t xml:space="preserve">Dispersion parameter for nbinom2 family (): 1.22 </w:t>
      </w:r>
      <w:r>
        <w:br/>
      </w:r>
      <w:r>
        <w:br/>
      </w:r>
      <w:r>
        <w:rPr>
          <w:rStyle w:val="VerbatimChar"/>
        </w:rPr>
        <w:t xml:space="preserve">Conditional model:</w:t>
      </w:r>
      <w:r>
        <w:br/>
      </w:r>
      <w:r>
        <w:rPr>
          <w:rStyle w:val="VerbatimChar"/>
        </w:rPr>
        <w:t xml:space="preserve">             Estimate Std. Error z value Pr(&gt;|z|)    </w:t>
      </w:r>
      <w:r>
        <w:br/>
      </w:r>
      <w:r>
        <w:rPr>
          <w:rStyle w:val="VerbatimChar"/>
        </w:rPr>
        <w:t xml:space="preserve">(Intercept)  3.615399   0.283906  12.734   &lt;2e-16 ***</w:t>
      </w:r>
      <w:r>
        <w:br/>
      </w:r>
      <w:r>
        <w:rPr>
          <w:rStyle w:val="VerbatimChar"/>
        </w:rPr>
        <w:t xml:space="preserve">cont_week    0.001913   0.005081   0.376    0.707    </w:t>
      </w:r>
      <w:r>
        <w:br/>
      </w:r>
      <w:r>
        <w:rPr>
          <w:rStyle w:val="VerbatimChar"/>
        </w:rPr>
        <w:t xml:space="preserve">coswe       -0.156448   0.134031  -1.167    0.243    </w:t>
      </w:r>
      <w:r>
        <w:br/>
      </w:r>
      <w:r>
        <w:rPr>
          <w:rStyle w:val="VerbatimChar"/>
        </w:rPr>
        <w:t xml:space="preserve">sinwe        0.063133   0.142896   0.442    0.659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(DHARMa)</w:t>
      </w:r>
      <w:r>
        <w:br/>
      </w:r>
      <w:r>
        <w:rPr>
          <w:rStyle w:val="NormalTok"/>
        </w:rPr>
        <w:t xml:space="preserve">enum.resid5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(enum.glm5)</w:t>
      </w:r>
      <w:r>
        <w:br/>
      </w:r>
      <w:r>
        <w:rPr>
          <w:rStyle w:val="NormalTok"/>
        </w:rPr>
        <w:t xml:space="preserve">enum.resid6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(enum.glm6)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(enum.resid5)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error_distribs_files/figure-docx/unnamed-chunk-14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(enum.resid6)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error_distribs_files/figure-docx/unnamed-chunk-14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50" w:name="zero-inflated-models"/>
    <w:p>
      <w:pPr>
        <w:pStyle w:val="Heading1"/>
      </w:pPr>
      <w:r>
        <w:t xml:space="preserve">Zero-inflated models</w:t>
      </w:r>
    </w:p>
    <w:p>
      <w:pPr>
        <w:pStyle w:val="FirstParagraph"/>
      </w:pPr>
      <w:r>
        <w:t xml:space="preserve">As far as I can tell, there are two main types, zero-adjusted (hurdle) models, and zero-inflated models. In theory it’s the latter we want: essentially a binomial (case of iid or not) then a Poisson (how many iid). Again requires glmmTMB. Using</w:t>
      </w:r>
      <w:r>
        <w:t xml:space="preserve"> </w:t>
      </w:r>
      <w:r>
        <w:t xml:space="preserve">cont_week only as the zero inflation parameter:</w:t>
      </w:r>
    </w:p>
    <w:p>
      <w:pPr>
        <w:pStyle w:val="SourceCode"/>
      </w:pPr>
      <w:r>
        <w:rPr>
          <w:rStyle w:val="NormalTok"/>
        </w:rPr>
        <w:t xml:space="preserve">enum.glm7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(cases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cont_week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coswe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sinwe,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glm.data,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zi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cont_week,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nbinom2)</w:t>
      </w:r>
      <w:r>
        <w:br/>
      </w:r>
      <w:r>
        <w:rPr>
          <w:rStyle w:val="NormalTok"/>
        </w:rPr>
        <w:t xml:space="preserve">enum.resid7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(enum.glm7)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(enum.resid7)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rror_distribs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the hurdle model for comparison</w:t>
      </w:r>
    </w:p>
    <w:p>
      <w:pPr>
        <w:pStyle w:val="SourceCode"/>
      </w:pPr>
      <w:r>
        <w:rPr>
          <w:rStyle w:val="NormalTok"/>
        </w:rPr>
        <w:t xml:space="preserve">enum.glm8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(cases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cont_week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coswe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sinwe,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glm.data,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zi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cont_week,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truncated_nbinom2)</w:t>
      </w:r>
    </w:p>
    <w:p>
      <w:pPr>
        <w:pStyle w:val="SourceCode"/>
      </w:pPr>
      <w:r>
        <w:rPr>
          <w:rStyle w:val="VerbatimChar"/>
        </w:rPr>
        <w:t xml:space="preserve">Warning in finalizeTMB(TMBStruc, obj, fit, h, data.tmb.old): Model convergence</w:t>
      </w:r>
      <w:r>
        <w:br/>
      </w:r>
      <w:r>
        <w:rPr>
          <w:rStyle w:val="VerbatimChar"/>
        </w:rPr>
        <w:t xml:space="preserve">problem; singular convergence (7). See vignette('troubleshooting'),</w:t>
      </w:r>
      <w:r>
        <w:br/>
      </w:r>
      <w:r>
        <w:rPr>
          <w:rStyle w:val="VerbatimChar"/>
        </w:rPr>
        <w:t xml:space="preserve">help('diagnose')</w:t>
      </w:r>
    </w:p>
    <w:p>
      <w:pPr>
        <w:pStyle w:val="SourceCode"/>
      </w:pPr>
      <w:r>
        <w:rPr>
          <w:rStyle w:val="NormalTok"/>
        </w:rPr>
        <w:t xml:space="preserve">enum.resid8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(enum.glm8)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(enum.resid8)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rror_distribs_files/figure-docx/unnamed-chunk-1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Well all of these are pretty rubbish. But that’s probably because they are all</w:t>
      </w:r>
      <w:r>
        <w:t xml:space="preserve"> </w:t>
      </w:r>
      <w:r>
        <w:t xml:space="preserve">fixed-effects models. We really need GP and other levels in as random factors.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error distributions</dc:title>
  <dc:creator/>
  <cp:keywords/>
  <dcterms:created xsi:type="dcterms:W3CDTF">2023-11-12T17:14:36Z</dcterms:created>
  <dcterms:modified xsi:type="dcterms:W3CDTF">2023-11-12T17:14:36Z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