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napToGrid w:val="0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需求分析报告</w:t>
      </w:r>
    </w:p>
    <w:p>
      <w:pPr>
        <w:numPr>
          <w:ilvl w:val="0"/>
          <w:numId w:val="1"/>
        </w:numPr>
        <w:snapToGrid w:val="0"/>
        <w:spacing w:before="0" w:after="0" w:line="240" w:lineRule="auto"/>
        <w:ind w:hanging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外部接口需求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1.1 访问用户 （访问对象：专业同学）</w:t>
      </w:r>
    </w:p>
    <w:p>
      <w:pPr>
        <w:snapToGrid w:val="0"/>
        <w:spacing w:before="0" w:after="0" w:line="240" w:lineRule="auto"/>
        <w:ind w:leftChars="0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用户问卷调查：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 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5274310" cy="3665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5274310" cy="34836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5274310" cy="33610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  <w:t xml:space="preserve">  经过用户调查，发现大多数同学对便签使用率还是很高，而且对现有便签的满意度不高，急需开发出一种更加急需的便签，在调查中markdown语法的需求比较高。所以，在现有便签的基础上，开发出一款能够兼容markdown语法的便签，符合客户需求。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1.2 用户界面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 1.1.1现有便签界面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3988435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8498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3988435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8498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    </w:t>
      </w:r>
      <w:r>
        <w:rPr>
          <w:rFonts w:ascii="宋体" w:hAnsi="宋体" w:eastAsia="宋体"/>
          <w:color w:val="000000"/>
          <w:sz w:val="28"/>
          <w:szCs w:val="28"/>
        </w:rPr>
        <w:t>目前市面上发行的便签，普遍能够适应大众化需求，但是对于一些专业领域的需求者来说，市面上的便签显得格外的单一，甚至不能满足自己的所需。比如程序行业用的比较多的一种记录文本的语法：Markdown。他是一种纯文本格式的标记语言。通过简单的标记语法，它可以使普通文本内容具有一定的格式。他的使用可以让作者摆脱排版的困扰，专心写作。小米便签能够适应大众化需求，但是作为一个程序员来说，更希望能够有一款便签能够支持使用markdown语法，让自己的使用更加具有灵魂，让一款便签显得更加IT。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  <w:t xml:space="preserve">   我们团队计划开发一款能够使用markdown语法的便签，让IT生活更加简化，让手机上的便签更加灵活。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  1.1.2 团队计划开发便签界面：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      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5274310" cy="2157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5095875" cy="2743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both"/>
        <w:rPr>
          <w:rFonts w:ascii="等线" w:hAnsi="等线" w:eastAsia="等线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   1.2软件接口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      ·用户可以通过使用markdown语法编辑自己的文本（重点）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      ·用户可以更换文本便签的背景图片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      ·用户可以在便签中加入手机相册中的图片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      ·用户编辑的便签，常用便签可以置顶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numPr>
          <w:ilvl w:val="0"/>
          <w:numId w:val="1"/>
        </w:numPr>
        <w:snapToGrid w:val="0"/>
        <w:spacing w:before="0" w:after="0" w:line="240" w:lineRule="auto"/>
        <w:ind w:hanging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功能需求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2.1类图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3943350" cy="77057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3314700" cy="8458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2.2功能描述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本团队开发的小米便签，能上传照片，能够重要的记录置顶，最重要的是能够兼容markdown语法，markdown语法的使用，很大程度上帮助很多专业领域的人员简化了文本记录工作。当用户想插入图片的时候，可以从本地相册里面插入，当用户觉得自己记录的这条文本很重要的时候可以置顶文本，起到标记重点的作用。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1"/>
          <w:szCs w:val="21"/>
        </w:rPr>
      </w:pPr>
    </w:p>
    <w:p>
      <w:pPr>
        <w:pStyle w:val="2"/>
        <w:snapToGrid w:val="0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功能分析和任务分解WBS</w:t>
      </w: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t>1.功能分析之四个象限定位</w:t>
      </w: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color w:val="000000"/>
          <w:sz w:val="21"/>
          <w:szCs w:val="21"/>
        </w:rPr>
      </w:pPr>
    </w:p>
    <w:tbl>
      <w:tblPr>
        <w:tblStyle w:val="8"/>
        <w:tblW w:w="0" w:type="auto"/>
        <w:tblInd w:w="9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20" w:type="dxa"/>
          <w:left w:w="60" w:type="dxa"/>
          <w:bottom w:w="120" w:type="dxa"/>
          <w:right w:w="60" w:type="dxa"/>
        </w:tblCellMar>
      </w:tblPr>
      <w:tblGrid>
        <w:gridCol w:w="1350"/>
        <w:gridCol w:w="3900"/>
        <w:gridCol w:w="2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13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</w:p>
        </w:tc>
        <w:tc>
          <w:tcPr>
            <w:tcW w:w="3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外围功能</w:t>
            </w:r>
          </w:p>
        </w:tc>
        <w:tc>
          <w:tcPr>
            <w:tcW w:w="27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杀手功能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2040" w:hRule="atLeast"/>
        </w:trPr>
        <w:tc>
          <w:tcPr>
            <w:tcW w:w="13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必要需求</w:t>
            </w:r>
          </w:p>
        </w:tc>
        <w:tc>
          <w:tcPr>
            <w:tcW w:w="3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添加、删除、查询、排序便签</w:t>
            </w:r>
          </w:p>
        </w:tc>
        <w:tc>
          <w:tcPr>
            <w:tcW w:w="27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图片转换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2205" w:hRule="atLeast"/>
        </w:trPr>
        <w:tc>
          <w:tcPr>
            <w:tcW w:w="13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辅助需求</w:t>
            </w:r>
          </w:p>
        </w:tc>
        <w:tc>
          <w:tcPr>
            <w:tcW w:w="3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界面的跳转、美化更换颜色</w:t>
            </w:r>
          </w:p>
        </w:tc>
        <w:tc>
          <w:tcPr>
            <w:tcW w:w="27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markdown语法编辑文本</w:t>
            </w:r>
          </w:p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todo标签转换</w:t>
            </w:r>
          </w:p>
        </w:tc>
      </w:tr>
    </w:tbl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t>
</w:t>
      </w: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t>2.团队项目的WBS</w:t>
      </w: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2317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</w:p>
    <w:p>
      <w:pPr>
        <w:numPr>
          <w:ilvl w:val="0"/>
          <w:numId w:val="1"/>
        </w:numPr>
        <w:snapToGrid w:val="0"/>
        <w:spacing w:before="0" w:after="0" w:line="240" w:lineRule="auto"/>
        <w:ind w:hangingChars="160"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t>团队成员估计完成各自任务所需时间</w:t>
      </w:r>
      <w:bookmarkStart w:id="0" w:name="_GoBack"/>
      <w:bookmarkEnd w:id="0"/>
    </w:p>
    <w:tbl>
      <w:tblPr>
        <w:tblStyle w:val="8"/>
        <w:tblW w:w="0" w:type="auto"/>
        <w:tblInd w:w="9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20" w:type="dxa"/>
          <w:left w:w="60" w:type="dxa"/>
          <w:bottom w:w="120" w:type="dxa"/>
          <w:right w:w="60" w:type="dxa"/>
        </w:tblCellMar>
      </w:tblPr>
      <w:tblGrid>
        <w:gridCol w:w="2070"/>
        <w:gridCol w:w="2070"/>
        <w:gridCol w:w="2070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功能模块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子功能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预计花费时间(小时)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负责成员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数据存储模块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添加便签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15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林晓龙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删除便签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15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林晓龙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查询便签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15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周秋斌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便签排序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15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周秋斌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文本储存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15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周秋斌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图片映射存储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15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黄雅静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富文本转换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markdown转换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20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谢晓淞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todo标签转换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20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谢晓淞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图片转换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15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赖慧颖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UI模块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便签主界面设计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20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赖慧颖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便签界面设计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20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0" w:after="0" w:line="240" w:lineRule="auto"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黄雅静</w:t>
            </w:r>
          </w:p>
        </w:tc>
      </w:tr>
    </w:tbl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t>
</w:t>
      </w: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PingFang SC, Microsoft YaHei, 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0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0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0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0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0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52062F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40" w:after="24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000000"/>
      <w:sz w:val="32"/>
      <w:szCs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00" w:after="200" w:line="360" w:lineRule="auto"/>
      <w:jc w:val="left"/>
      <w:outlineLvl w:val="3"/>
    </w:pPr>
    <w:rPr>
      <w:rFonts w:asciiTheme="majorHAnsi" w:hAnsiTheme="majorHAnsi" w:eastAsiaTheme="majorEastAsia" w:cstheme="majorBidi"/>
      <w:b/>
      <w:bCs/>
      <w:color w:val="000000"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9"/>
    <w:link w:val="6"/>
    <w:semiHidden/>
    <w:qFormat/>
    <w:uiPriority w:val="99"/>
    <w:rPr>
      <w:sz w:val="18"/>
      <w:szCs w:val="18"/>
    </w:rPr>
  </w:style>
  <w:style w:type="character" w:customStyle="1" w:styleId="11">
    <w:name w:val="页脚 字符"/>
    <w:basedOn w:val="9"/>
    <w:link w:val="5"/>
    <w:semiHidden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18</Words>
  <Characters>106</Characters>
  <Lines>1</Lines>
  <Paragraphs>1</Paragraphs>
  <TotalTime>2</TotalTime>
  <ScaleCrop>false</ScaleCrop>
  <LinksUpToDate>false</LinksUpToDate>
  <CharactersWithSpaces>123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2017-01-10T09:10:00Z</dcterms:created>
  <dc:creator>Tencent</dc:creator>
  <cp:lastModifiedBy>　Ra</cp:lastModifiedBy>
  <dcterms:modified xsi:type="dcterms:W3CDTF">2020-11-04T15:03:32Z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