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574D" w14:textId="60595C59" w:rsidR="00464E12" w:rsidRDefault="00081C0B">
      <w:pPr>
        <w:rPr>
          <w:lang w:val="en-GB"/>
        </w:rPr>
      </w:pPr>
      <w:r>
        <w:rPr>
          <w:lang w:val="en-GB"/>
        </w:rPr>
        <w:t>Hi Clara,</w:t>
      </w:r>
    </w:p>
    <w:p w14:paraId="5F389BF2" w14:textId="225B3E8E" w:rsidR="00081C0B" w:rsidRDefault="00081C0B">
      <w:pPr>
        <w:rPr>
          <w:lang w:val="en-GB"/>
        </w:rPr>
      </w:pPr>
      <w:r>
        <w:rPr>
          <w:lang w:val="en-GB"/>
        </w:rPr>
        <w:t>I believe I’m at last done with that RASCALL issue-finding code</w:t>
      </w:r>
      <w:r w:rsidR="00523C03">
        <w:rPr>
          <w:lang w:val="en-GB"/>
        </w:rPr>
        <w:t xml:space="preserve">. Here’s a short report/manual on how it works, what are its potential issues, and what tentative conclusions I could draw from my use of it. </w:t>
      </w:r>
    </w:p>
    <w:p w14:paraId="5D745AFC" w14:textId="7E46B041" w:rsidR="00081C0B" w:rsidRDefault="00081C0B">
      <w:pPr>
        <w:rPr>
          <w:lang w:val="en-GB"/>
        </w:rPr>
      </w:pPr>
      <w:r>
        <w:rPr>
          <w:lang w:val="en-GB"/>
        </w:rPr>
        <w:t>First things, first, how it works:</w:t>
      </w:r>
    </w:p>
    <w:p w14:paraId="7F9A212D" w14:textId="4143CD26" w:rsidR="007C5214" w:rsidRPr="00C21791" w:rsidRDefault="00921753" w:rsidP="00C2179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prerequisite modules, on top of those already required for RASCALL itself, are</w:t>
      </w:r>
      <w:r w:rsidR="00C21791">
        <w:rPr>
          <w:lang w:val="en-GB"/>
        </w:rPr>
        <w:t xml:space="preserve"> l</w:t>
      </w:r>
      <w:r w:rsidRPr="00C21791">
        <w:rPr>
          <w:lang w:val="en-GB"/>
        </w:rPr>
        <w:t>mfit</w:t>
      </w:r>
      <w:r w:rsidR="00C21791">
        <w:rPr>
          <w:lang w:val="en-GB"/>
        </w:rPr>
        <w:t xml:space="preserve"> and scipy, both can just be installed with “pip install…”.</w:t>
      </w:r>
    </w:p>
    <w:p w14:paraId="02FF42AD" w14:textId="035360EB" w:rsidR="00081C0B" w:rsidRDefault="00081C0B" w:rsidP="00081C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Place all the .py files inside the “rascall” folder with all the other RASCALL modules, except for executable_issues_finder.py</w:t>
      </w:r>
      <w:r w:rsidR="00C21791">
        <w:rPr>
          <w:lang w:val="en-GB"/>
        </w:rPr>
        <w:t>,</w:t>
      </w:r>
      <w:r>
        <w:rPr>
          <w:lang w:val="en-GB"/>
        </w:rPr>
        <w:t xml:space="preserve"> which you’ll place in the master directory, where rascall_plot and rascall_list are</w:t>
      </w:r>
      <w:r w:rsidR="00C21791">
        <w:rPr>
          <w:lang w:val="en-GB"/>
        </w:rPr>
        <w:t>.</w:t>
      </w:r>
      <w:r w:rsidR="00A10E32">
        <w:rPr>
          <w:lang w:val="en-GB"/>
        </w:rPr>
        <w:t xml:space="preserve"> I also recommend commenting out the </w:t>
      </w:r>
      <w:r w:rsidR="00714499">
        <w:rPr>
          <w:lang w:val="en-GB"/>
        </w:rPr>
        <w:t>print statement of line 7 of functional_parser.py, or else it will be everywhere on your terminal as this code runs</w:t>
      </w:r>
      <w:r w:rsidR="00503982">
        <w:rPr>
          <w:lang w:val="en-GB"/>
        </w:rPr>
        <w:t xml:space="preserve"> – I’m including a version with the line already commented out</w:t>
      </w:r>
      <w:r w:rsidR="00714499">
        <w:rPr>
          <w:lang w:val="en-GB"/>
        </w:rPr>
        <w:t xml:space="preserve">. </w:t>
      </w:r>
    </w:p>
    <w:p w14:paraId="7A1067FC" w14:textId="2F38C5D9" w:rsidR="00C21791" w:rsidRDefault="00081C0B" w:rsidP="00C21791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00081C0B">
        <w:rPr>
          <w:lang w:val="en-GB"/>
        </w:rPr>
        <w:t>Run from the terminal “python exectuable_issues_finder.py</w:t>
      </w:r>
      <w:r w:rsidR="00C21791">
        <w:rPr>
          <w:lang w:val="en-GB"/>
        </w:rPr>
        <w:t xml:space="preserve">”. </w:t>
      </w:r>
      <w:r w:rsidR="00C21791">
        <w:rPr>
          <w:rFonts w:eastAsiaTheme="minorEastAsia"/>
          <w:lang w:val="en-GB"/>
        </w:rPr>
        <w:t>When running it, you have the following options, all of which are governed by terminal prompts:</w:t>
      </w:r>
    </w:p>
    <w:p w14:paraId="50479B34" w14:textId="77777777" w:rsidR="00C21791" w:rsidRDefault="00C21791" w:rsidP="00C21791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Setting a minimum number of molecules for which we have NIST spectra in which a functional group needs to be present for it to be considered by the above algorithm – this is because the code above only has a point when running on large numbers of molecules, where the imprecisions in fitting etc can average out. </w:t>
      </w:r>
    </w:p>
    <w:p w14:paraId="661A0915" w14:textId="77777777" w:rsidR="00C21791" w:rsidRDefault="00C21791" w:rsidP="00C21791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Setting a maximum number of molecules. This is useful to limit the running time of the code: as it iterates functional group by functional group, molecule by molecule, and is already quite slow in itself, if at some point it encounters a functional group which is present in say 50 molecules, that can hugely slow it down.</w:t>
      </w:r>
    </w:p>
    <w:p w14:paraId="2B01AB2B" w14:textId="314F9F22" w:rsidR="00C21791" w:rsidRPr="006616D3" w:rsidRDefault="00C21791" w:rsidP="006616D3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Whether to overwrite previous results (I would advise against this because you’d be uselessly repeating lengthy calculations) </w:t>
      </w:r>
    </w:p>
    <w:p w14:paraId="283408E9" w14:textId="45496056" w:rsidR="00081C0B" w:rsidRDefault="00C21791" w:rsidP="00081C0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</w:t>
      </w:r>
      <w:r w:rsidR="00081C0B">
        <w:rPr>
          <w:lang w:val="en-GB"/>
        </w:rPr>
        <w:t xml:space="preserve"> core points of the workings of the code</w:t>
      </w:r>
      <w:r>
        <w:rPr>
          <w:lang w:val="en-GB"/>
        </w:rPr>
        <w:t xml:space="preserve"> are the following</w:t>
      </w:r>
      <w:r w:rsidR="00081C0B">
        <w:rPr>
          <w:lang w:val="en-GB"/>
        </w:rPr>
        <w:t>:</w:t>
      </w:r>
    </w:p>
    <w:p w14:paraId="3FFEAD1E" w14:textId="3A15D9DD" w:rsidR="00081C0B" w:rsidRDefault="00081C0B" w:rsidP="00081C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Once a list of functional groups to iterate through is established, it iterates through each functional in that list. Let us say it begins with a functional group called </w:t>
      </w:r>
      <w:r w:rsidR="006616D3">
        <w:rPr>
          <w:lang w:val="en-GB"/>
        </w:rPr>
        <w:t>F</w:t>
      </w:r>
      <w:r>
        <w:rPr>
          <w:lang w:val="en-GB"/>
        </w:rPr>
        <w:t xml:space="preserve">, which is present in N molecules for which we have NIST spectra. </w:t>
      </w:r>
    </w:p>
    <w:p w14:paraId="2666858D" w14:textId="1E937573" w:rsidR="00081C0B" w:rsidRDefault="00081C0B" w:rsidP="00081C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It looks at the RASCALL-predicted features of </w:t>
      </w:r>
      <w:r w:rsidR="006616D3">
        <w:rPr>
          <w:lang w:val="en-GB"/>
        </w:rPr>
        <w:t>F</w:t>
      </w:r>
      <w:r>
        <w:rPr>
          <w:lang w:val="en-GB"/>
        </w:rPr>
        <w:t xml:space="preserve">, and splits them up in groups of nearby features, which it will iterate through. Let us say it starts with the </w:t>
      </w:r>
      <w:r w:rsidRPr="00081C0B">
        <w:rPr>
          <w:lang w:val="en-GB"/>
        </w:rPr>
        <w:t>α</w:t>
      </w:r>
      <w:r>
        <w:rPr>
          <w:lang w:val="en-GB"/>
        </w:rPr>
        <w:t xml:space="preserve"> feature group of </w:t>
      </w:r>
      <w:r w:rsidR="006616D3">
        <w:rPr>
          <w:lang w:val="en-GB"/>
        </w:rPr>
        <w:t>F</w:t>
      </w:r>
      <w:r>
        <w:rPr>
          <w:lang w:val="en-GB"/>
        </w:rPr>
        <w:t>, which spans a certain wavenumber range.</w:t>
      </w:r>
    </w:p>
    <w:p w14:paraId="4C3EE10D" w14:textId="7DCA1F4C" w:rsidR="00081C0B" w:rsidRDefault="00081C0B" w:rsidP="00081C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For molecule 1 of the N to be considered, it takes its NIST spectrum, and attempts to fit it as a superposition of a variable number of Voigt profiles on a constant background. To pick the correct (“best-fit”) number of Voigt profiles, it uses the fit convergence criterion which we already discussed – say we attempt fitting for </w:t>
      </w:r>
      <m:oMath>
        <m:r>
          <w:rPr>
            <w:rFonts w:ascii="Cambria Math" w:hAnsi="Cambria Math"/>
            <w:lang w:val="en-GB"/>
          </w:rPr>
          <m:t>i</m:t>
        </m:r>
      </m:oMath>
      <w:r>
        <w:rPr>
          <w:rFonts w:eastAsiaTheme="minorEastAsia"/>
          <w:lang w:val="en-GB"/>
        </w:rPr>
        <w:t xml:space="preserve"> </w:t>
      </w:r>
      <w:r>
        <w:rPr>
          <w:lang w:val="en-GB"/>
        </w:rPr>
        <w:t>peak</w:t>
      </w:r>
      <w:r w:rsidR="00F66AE3">
        <w:rPr>
          <w:lang w:val="en-GB"/>
        </w:rPr>
        <w:t>s</w:t>
      </w:r>
      <w:r>
        <w:rPr>
          <w:lang w:val="en-GB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min</m:t>
            </m:r>
          </m:sub>
        </m:sSub>
        <m:r>
          <w:rPr>
            <w:rFonts w:ascii="Cambria Math" w:hAnsi="Cambria Math"/>
            <w:lang w:val="en-GB"/>
          </w:rPr>
          <m:t>&lt;i&lt;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max</m:t>
            </m:r>
          </m:sub>
        </m:sSub>
      </m:oMath>
      <w:r>
        <w:rPr>
          <w:lang w:val="en-GB"/>
        </w:rPr>
        <w:t xml:space="preserve">, with a </w:t>
      </w:r>
      <w:r w:rsidR="00F66AE3">
        <w:rPr>
          <w:lang w:val="en-GB"/>
        </w:rPr>
        <w:t>corresponding</w:t>
      </w:r>
      <w:r>
        <w:rPr>
          <w:lang w:val="en-GB"/>
        </w:rPr>
        <w:t xml:space="preserve"> sum of square residuals of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. </w:t>
      </w:r>
      <w:r>
        <w:rPr>
          <w:lang w:val="en-GB"/>
        </w:rPr>
        <w:t>Then:</w:t>
      </w:r>
    </w:p>
    <w:p w14:paraId="41F25C4A" w14:textId="0E391292" w:rsidR="00B70604" w:rsidRPr="00B70604" w:rsidRDefault="00081C0B" w:rsidP="00081C0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We define a “relative improvement” measure for the </w:t>
      </w:r>
      <m:oMath>
        <m:r>
          <w:rPr>
            <w:rFonts w:ascii="Cambria Math" w:hAnsi="Cambria Math"/>
            <w:lang w:val="en-GB"/>
          </w:rPr>
          <m:t>i</m:t>
        </m:r>
      </m:oMath>
      <w:r w:rsidR="00FA387B">
        <w:rPr>
          <w:rFonts w:eastAsiaTheme="minorEastAsia"/>
          <w:lang w:val="en-GB"/>
        </w:rPr>
        <w:t>-peaks</w:t>
      </w:r>
      <w:r>
        <w:rPr>
          <w:rFonts w:eastAsiaTheme="minorEastAsia"/>
          <w:lang w:val="en-GB"/>
        </w:rPr>
        <w:t xml:space="preserve"> fit</w:t>
      </w:r>
      <w:r>
        <w:rPr>
          <w:lang w:val="en-GB"/>
        </w:rPr>
        <w:t xml:space="preserve"> given by:</w:t>
      </w:r>
      <w:r>
        <w:rPr>
          <w:lang w:val="en-GB"/>
        </w:rPr>
        <w:br/>
      </w:r>
      <w:r w:rsidRPr="00081C0B">
        <w:rPr>
          <w:lang w:val="en-GB"/>
        </w:rPr>
        <w:t xml:space="preserve"> </w:t>
      </w:r>
    </w:p>
    <w:p w14:paraId="7CB0A0B0" w14:textId="451EFD72" w:rsidR="00081C0B" w:rsidRPr="00B70604" w:rsidRDefault="003B68A6" w:rsidP="00B70604">
      <w:pPr>
        <w:pStyle w:val="ListParagraph"/>
        <w:ind w:left="2160"/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 xml:space="preserve">0.1 </m:t>
                  </m:r>
                  <m:r>
                    <w:rPr>
                      <w:rFonts w:ascii="Cambria Math" w:hAnsi="Cambria Math"/>
                      <w:lang w:val="en-GB"/>
                    </w:rPr>
                    <m:t>if</m:t>
                  </m:r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min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GB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GB"/>
                    </w:rPr>
                    <m:t>ot</m:t>
                  </m:r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  <m:r>
                    <w:rPr>
                      <w:rFonts w:ascii="Cambria Math" w:hAnsi="Cambria Math"/>
                      <w:lang w:val="en-GB"/>
                    </w:rPr>
                    <m:t>erwise</m:t>
                  </m:r>
                </m:e>
              </m:eqArr>
            </m:e>
          </m:d>
        </m:oMath>
      </m:oMathPara>
    </w:p>
    <w:p w14:paraId="5AB3AB3D" w14:textId="7AE4793F" w:rsidR="00B70604" w:rsidRPr="002C4622" w:rsidRDefault="002C4622" w:rsidP="00B70604">
      <w:pPr>
        <w:pStyle w:val="ListParagraph"/>
        <w:ind w:left="2160"/>
      </w:pPr>
      <w:r>
        <w:rPr>
          <w:lang w:val="en-GB"/>
        </w:rPr>
        <w:t xml:space="preserve">Notice this means that a fit that is worse in absolute terms than the preceding one will have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en-GB"/>
          </w:rPr>
          <m:t>&lt;0</m:t>
        </m:r>
      </m:oMath>
    </w:p>
    <w:p w14:paraId="1FD75380" w14:textId="3DC24906" w:rsidR="00081C0B" w:rsidRPr="00081C0B" w:rsidRDefault="00081C0B" w:rsidP="00081C0B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i+1</m:t>
            </m:r>
          </m:sub>
        </m:sSub>
        <m:r>
          <w:rPr>
            <w:rFonts w:ascii="Cambria Math" w:hAnsi="Cambria Math"/>
            <w:lang w:val="en-GB"/>
          </w:rPr>
          <m:t>&lt;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 xml:space="preserve"> occurs, then the</w:t>
      </w:r>
      <w:r w:rsidR="00FA387B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fit </w:t>
      </w:r>
      <w:r w:rsidR="00FA387B">
        <w:rPr>
          <w:rFonts w:eastAsiaTheme="minorEastAsia"/>
          <w:lang w:val="en-GB"/>
        </w:rPr>
        <w:t xml:space="preserve">with </w:t>
      </w:r>
      <m:oMath>
        <m:r>
          <w:rPr>
            <w:rFonts w:ascii="Cambria Math" w:eastAsiaTheme="minorEastAsia" w:hAnsi="Cambria Math"/>
            <w:lang w:val="en-GB"/>
          </w:rPr>
          <m:t>i</m:t>
        </m:r>
      </m:oMath>
      <w:r w:rsidR="00FA387B">
        <w:rPr>
          <w:rFonts w:eastAsiaTheme="minorEastAsia"/>
          <w:lang w:val="en-GB"/>
        </w:rPr>
        <w:t xml:space="preserve"> peaks </w:t>
      </w:r>
      <w:r>
        <w:rPr>
          <w:rFonts w:eastAsiaTheme="minorEastAsia"/>
          <w:lang w:val="en-GB"/>
        </w:rPr>
        <w:t>is selected; otherwise, more Voigt profiles are added until the condition is satisfied, up to a given maximum (which is anyway hardly ever reached).</w:t>
      </w:r>
    </w:p>
    <w:p w14:paraId="03B59559" w14:textId="544DB372" w:rsidR="00081C0B" w:rsidRPr="00DE0F70" w:rsidRDefault="00081C0B" w:rsidP="00081C0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lastRenderedPageBreak/>
        <w:t xml:space="preserve">For the chosen fit, the position and amplitude (meant as area) of each Voigt profile is stored. </w:t>
      </w:r>
      <w:r w:rsidR="00DF2C14">
        <w:rPr>
          <w:rFonts w:eastAsiaTheme="minorEastAsia"/>
          <w:lang w:val="en-GB"/>
        </w:rPr>
        <w:t>Once the above process is completed for all N molecules</w:t>
      </w:r>
      <w:r w:rsidR="000F587A">
        <w:rPr>
          <w:rFonts w:eastAsiaTheme="minorEastAsia"/>
          <w:lang w:val="en-GB"/>
        </w:rPr>
        <w:t xml:space="preserve"> for </w:t>
      </w:r>
      <w:r w:rsidR="000F587A">
        <w:rPr>
          <w:lang w:val="en-GB"/>
        </w:rPr>
        <w:t xml:space="preserve">the </w:t>
      </w:r>
      <w:r w:rsidR="000F587A" w:rsidRPr="00081C0B">
        <w:rPr>
          <w:lang w:val="en-GB"/>
        </w:rPr>
        <w:t>α</w:t>
      </w:r>
      <w:r w:rsidR="000F587A">
        <w:rPr>
          <w:lang w:val="en-GB"/>
        </w:rPr>
        <w:t xml:space="preserve"> feature group of </w:t>
      </w:r>
      <w:r w:rsidR="00084816">
        <w:rPr>
          <w:lang w:val="en-GB"/>
        </w:rPr>
        <w:t>F</w:t>
      </w:r>
      <w:r w:rsidR="00DE0F70">
        <w:rPr>
          <w:rFonts w:eastAsiaTheme="minorEastAsia"/>
          <w:lang w:val="en-GB"/>
        </w:rPr>
        <w:t>:</w:t>
      </w:r>
    </w:p>
    <w:p w14:paraId="688111D3" w14:textId="259FCAF6" w:rsidR="00DE0F70" w:rsidRPr="0027056E" w:rsidRDefault="00DE0F70" w:rsidP="00DE0F7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rFonts w:eastAsiaTheme="minorEastAsia"/>
          <w:lang w:val="en-GB"/>
        </w:rPr>
        <w:t xml:space="preserve">The spectral region is subdivided into a number of bins determined by how wide it is and </w:t>
      </w:r>
      <w:r w:rsidR="005A0823">
        <w:rPr>
          <w:rFonts w:eastAsiaTheme="minorEastAsia"/>
          <w:lang w:val="en-GB"/>
        </w:rPr>
        <w:t>by where it is (</w:t>
      </w:r>
      <w:r w:rsidR="0027056E">
        <w:rPr>
          <w:rFonts w:eastAsiaTheme="minorEastAsia"/>
          <w:lang w:val="en-GB"/>
        </w:rPr>
        <w:t>a region at higher</w:t>
      </w:r>
      <w:r w:rsidR="005A0823">
        <w:rPr>
          <w:rFonts w:eastAsiaTheme="minorEastAsia"/>
          <w:lang w:val="en-GB"/>
        </w:rPr>
        <w:t xml:space="preserve"> wavenumbers</w:t>
      </w:r>
      <w:r w:rsidR="0027056E">
        <w:rPr>
          <w:rFonts w:eastAsiaTheme="minorEastAsia"/>
          <w:lang w:val="en-GB"/>
        </w:rPr>
        <w:t xml:space="preserve"> will have wider</w:t>
      </w:r>
      <w:r w:rsidR="005A0823">
        <w:rPr>
          <w:rFonts w:eastAsiaTheme="minorEastAsia"/>
          <w:lang w:val="en-GB"/>
        </w:rPr>
        <w:t xml:space="preserve"> bins</w:t>
      </w:r>
      <w:r w:rsidR="0027056E">
        <w:rPr>
          <w:rFonts w:eastAsiaTheme="minorEastAsia"/>
          <w:lang w:val="en-GB"/>
        </w:rPr>
        <w:t>)</w:t>
      </w:r>
    </w:p>
    <w:p w14:paraId="403F5E77" w14:textId="7D9A9992" w:rsidR="00B70604" w:rsidRPr="00B70604" w:rsidRDefault="0027056E" w:rsidP="00DE0F7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For each bin, </w:t>
      </w:r>
      <w:r w:rsidR="000F587A">
        <w:rPr>
          <w:lang w:val="en-GB"/>
        </w:rPr>
        <w:t xml:space="preserve">the number </w:t>
      </w:r>
      <w:r w:rsidR="001A66E8">
        <w:rPr>
          <w:lang w:val="en-GB"/>
        </w:rPr>
        <w:t>V</w:t>
      </w:r>
      <w:r w:rsidR="000F587A">
        <w:rPr>
          <w:lang w:val="en-GB"/>
        </w:rPr>
        <w:t xml:space="preserve"> of Voigt profiles </w:t>
      </w:r>
      <w:r w:rsidR="008A1413">
        <w:rPr>
          <w:lang w:val="en-GB"/>
        </w:rPr>
        <w:t>(</w:t>
      </w:r>
      <w:r w:rsidR="001A66E8">
        <w:rPr>
          <w:lang w:val="en-GB"/>
        </w:rPr>
        <w:t>found through the fitting of the N spectra</w:t>
      </w:r>
      <w:r w:rsidR="008A1413">
        <w:rPr>
          <w:lang w:val="en-GB"/>
        </w:rPr>
        <w:t xml:space="preserve">) which are centred within that bin is found. </w:t>
      </w:r>
      <w:r w:rsidR="00EA6DD6">
        <w:rPr>
          <w:lang w:val="en-GB"/>
        </w:rPr>
        <w:t xml:space="preserve">Each of these Voigt profiles will have amplitude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EA6DD6">
        <w:rPr>
          <w:rFonts w:eastAsiaTheme="minorEastAsia"/>
          <w:lang w:val="en-GB"/>
        </w:rPr>
        <w:t xml:space="preserve">, and then the total “cumulative amplitude” </w:t>
      </w:r>
      <w:r w:rsidR="00F37A5D">
        <w:rPr>
          <w:rFonts w:eastAsiaTheme="minorEastAsia"/>
          <w:lang w:val="en-GB"/>
        </w:rPr>
        <w:t xml:space="preserve">for each bin </w:t>
      </w:r>
      <w:r w:rsidR="00EA6DD6">
        <w:rPr>
          <w:rFonts w:eastAsiaTheme="minorEastAsia"/>
          <w:lang w:val="en-GB"/>
        </w:rPr>
        <w:t>is found as</w:t>
      </w:r>
    </w:p>
    <w:p w14:paraId="7E3A0B1E" w14:textId="7CEB5787" w:rsidR="0027056E" w:rsidRPr="00B70604" w:rsidRDefault="00EA6DD6" w:rsidP="00B70604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A= V×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</m:e>
          </m:nary>
        </m:oMath>
      </m:oMathPara>
    </w:p>
    <w:p w14:paraId="1C911F65" w14:textId="40B78016" w:rsidR="007D49DA" w:rsidRDefault="00B70604" w:rsidP="00AC0A80">
      <w:pPr>
        <w:ind w:left="212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multiplication by V is there so that </w:t>
      </w:r>
      <w:r w:rsidR="007D49DA">
        <w:rPr>
          <w:rFonts w:eastAsiaTheme="minorEastAsia"/>
          <w:lang w:val="en-GB"/>
        </w:rPr>
        <w:t xml:space="preserve">one very big Voigt profile counts less (or at least not disproportionately more) than </w:t>
      </w:r>
      <w:r w:rsidR="00AC0A80">
        <w:rPr>
          <w:rFonts w:eastAsiaTheme="minorEastAsia"/>
          <w:lang w:val="en-GB"/>
        </w:rPr>
        <w:t>many smaller Voigt profiles.</w:t>
      </w:r>
    </w:p>
    <w:p w14:paraId="1F3AB110" w14:textId="4AC0FB64" w:rsidR="00F37A5D" w:rsidRDefault="003E4B90" w:rsidP="00AC0A80">
      <w:pPr>
        <w:pStyle w:val="ListParagraph"/>
        <w:numPr>
          <w:ilvl w:val="2"/>
          <w:numId w:val="1"/>
        </w:numPr>
        <w:rPr>
          <w:rFonts w:eastAsiaTheme="minorEastAsia"/>
          <w:lang w:val="en-GB"/>
        </w:rPr>
      </w:pPr>
      <w:r w:rsidRPr="001F60FD">
        <w:rPr>
          <w:rFonts w:eastAsiaTheme="minorEastAsia"/>
          <w:lang w:val="en-GB"/>
        </w:rPr>
        <w:t>Two further measures of “cumulative amplitude” are taken</w:t>
      </w:r>
      <w:r w:rsidR="00332703">
        <w:rPr>
          <w:rFonts w:eastAsiaTheme="minorEastAsia"/>
          <w:lang w:val="en-GB"/>
        </w:rPr>
        <w:t>,</w:t>
      </w:r>
      <w:r w:rsidRPr="001F60FD">
        <w:rPr>
          <w:rFonts w:eastAsiaTheme="minorEastAsia"/>
          <w:lang w:val="en-GB"/>
        </w:rPr>
        <w:t xml:space="preserve"> to account for possible contamination by other </w:t>
      </w:r>
      <w:r w:rsidR="00333209" w:rsidRPr="001F60FD">
        <w:rPr>
          <w:rFonts w:eastAsiaTheme="minorEastAsia"/>
          <w:lang w:val="en-GB"/>
        </w:rPr>
        <w:t>functional groups. A first one</w:t>
      </w:r>
      <w:r w:rsidR="00734E6E"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A'</m:t>
        </m:r>
      </m:oMath>
      <w:r w:rsidR="00734E6E">
        <w:rPr>
          <w:rFonts w:eastAsiaTheme="minorEastAsia"/>
          <w:lang w:val="en-GB"/>
        </w:rPr>
        <w:t>,</w:t>
      </w:r>
      <w:r w:rsidR="00333209" w:rsidRPr="001F60FD">
        <w:rPr>
          <w:rFonts w:eastAsiaTheme="minorEastAsia"/>
          <w:lang w:val="en-GB"/>
        </w:rPr>
        <w:t xml:space="preserve"> is calculated just identically to </w:t>
      </w:r>
      <w:r w:rsidR="00F37A5D" w:rsidRPr="001F60FD">
        <w:rPr>
          <w:rFonts w:eastAsiaTheme="minorEastAsia"/>
          <w:lang w:val="en-GB"/>
        </w:rPr>
        <w:t>A above</w:t>
      </w:r>
      <w:r w:rsidR="00671B65">
        <w:rPr>
          <w:rFonts w:eastAsiaTheme="minorEastAsia"/>
          <w:lang w:val="en-GB"/>
        </w:rPr>
        <w:t>; however, it excludes in all calculations</w:t>
      </w:r>
      <w:r w:rsidR="00F37A5D" w:rsidRPr="00671B65">
        <w:rPr>
          <w:rFonts w:eastAsiaTheme="minorEastAsia"/>
          <w:lang w:val="en-GB"/>
        </w:rPr>
        <w:t xml:space="preserve"> the molecules for which RASCALL predicts functional groups other than </w:t>
      </w:r>
      <w:r w:rsidR="00332703" w:rsidRPr="00671B65">
        <w:rPr>
          <w:rFonts w:eastAsiaTheme="minorEastAsia"/>
          <w:lang w:val="en-GB"/>
        </w:rPr>
        <w:t>F</w:t>
      </w:r>
      <w:r w:rsidR="00F37A5D" w:rsidRPr="00671B65">
        <w:rPr>
          <w:rFonts w:eastAsiaTheme="minorEastAsia"/>
          <w:lang w:val="en-GB"/>
        </w:rPr>
        <w:t xml:space="preserve"> will have features within the range spanned by </w:t>
      </w:r>
      <w:r w:rsidR="002B6D0B" w:rsidRPr="00671B65">
        <w:rPr>
          <w:lang w:val="en-GB"/>
        </w:rPr>
        <w:t>the bin</w:t>
      </w:r>
      <w:r w:rsidR="00332703" w:rsidRPr="00671B65">
        <w:rPr>
          <w:lang w:val="en-GB"/>
        </w:rPr>
        <w:t xml:space="preserve"> (hereafter “degenerate molecules”)</w:t>
      </w:r>
      <w:r w:rsidR="00671B65" w:rsidRPr="00671B65">
        <w:rPr>
          <w:lang w:val="en-GB"/>
        </w:rPr>
        <w:t>.</w:t>
      </w:r>
      <w:r w:rsidR="00671B65">
        <w:rPr>
          <w:lang w:val="en-GB"/>
        </w:rPr>
        <w:t xml:space="preserve"> </w:t>
      </w:r>
      <w:r w:rsidR="00332703">
        <w:rPr>
          <w:lang w:val="en-GB"/>
        </w:rPr>
        <w:t xml:space="preserve">I call this method “elimination”. </w:t>
      </w:r>
      <w:r w:rsidR="00F37A5D" w:rsidRPr="001F60FD">
        <w:rPr>
          <w:lang w:val="en-GB"/>
        </w:rPr>
        <w:t xml:space="preserve">A second one is given by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A</m:t>
            </m:r>
          </m:e>
          <m:sup>
            <m:r>
              <w:rPr>
                <w:rFonts w:ascii="Cambria Math" w:hAnsi="Cambria Math"/>
                <w:lang w:val="en-GB"/>
              </w:rPr>
              <m:t>''</m:t>
            </m:r>
          </m:sup>
        </m:sSup>
        <m:r>
          <w:rPr>
            <w:rFonts w:ascii="Cambria Math" w:hAnsi="Cambria Math"/>
            <w:lang w:val="en-GB"/>
          </w:rPr>
          <m:t>=A×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N'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N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</m:oMath>
      <w:r w:rsidR="001F60FD" w:rsidRPr="001F60FD">
        <w:rPr>
          <w:rFonts w:eastAsiaTheme="minorEastAsia"/>
          <w:lang w:val="en-GB"/>
        </w:rPr>
        <w:t xml:space="preserve">, where N’ </w:t>
      </w:r>
      <w:r w:rsidR="001F60FD">
        <w:rPr>
          <w:rFonts w:eastAsiaTheme="minorEastAsia"/>
          <w:lang w:val="en-GB"/>
        </w:rPr>
        <w:t>is the number of degenerate molecules</w:t>
      </w:r>
      <w:r w:rsidR="00332703">
        <w:rPr>
          <w:rFonts w:eastAsiaTheme="minorEastAsia"/>
          <w:lang w:val="en-GB"/>
        </w:rPr>
        <w:t>. I call this method “multiplication”.</w:t>
      </w:r>
      <w:r w:rsidR="00A7418E">
        <w:rPr>
          <w:rFonts w:eastAsiaTheme="minorEastAsia"/>
          <w:lang w:val="en-GB"/>
        </w:rPr>
        <w:t xml:space="preserve"> As you can imagine, often these two measures yield nearly the same result.</w:t>
      </w:r>
    </w:p>
    <w:p w14:paraId="434EC442" w14:textId="2D480355" w:rsidR="00A7418E" w:rsidRDefault="00F1162C" w:rsidP="00AC0A80">
      <w:pPr>
        <w:pStyle w:val="ListParagraph"/>
        <w:numPr>
          <w:ilvl w:val="2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following data are then saved as follows</w:t>
      </w:r>
      <w:r w:rsidR="00FD0929">
        <w:rPr>
          <w:rFonts w:eastAsiaTheme="minorEastAsia"/>
          <w:lang w:val="en-GB"/>
        </w:rPr>
        <w:t>:</w:t>
      </w:r>
    </w:p>
    <w:p w14:paraId="3A606D48" w14:textId="66C16126" w:rsidR="00F1162C" w:rsidRDefault="00FD0929" w:rsidP="00F1162C">
      <w:pPr>
        <w:pStyle w:val="ListParagraph"/>
        <w:numPr>
          <w:ilvl w:val="3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If not pre-existing, a func_group_stats directory is created within the master RASCALL directory</w:t>
      </w:r>
    </w:p>
    <w:p w14:paraId="23B8E8DD" w14:textId="36F344C9" w:rsidR="00FD0929" w:rsidRDefault="00FD0929" w:rsidP="00F1162C">
      <w:pPr>
        <w:pStyle w:val="ListParagraph"/>
        <w:numPr>
          <w:ilvl w:val="3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Within it, a directory </w:t>
      </w:r>
      <w:r w:rsidR="008E5DE7">
        <w:rPr>
          <w:rFonts w:eastAsiaTheme="minorEastAsia"/>
          <w:lang w:val="en-GB"/>
        </w:rPr>
        <w:t>named as the functional group</w:t>
      </w:r>
      <w:r w:rsidR="00FC7B0F">
        <w:rPr>
          <w:rFonts w:eastAsiaTheme="minorEastAsia"/>
          <w:lang w:val="en-GB"/>
        </w:rPr>
        <w:t xml:space="preserve"> </w:t>
      </w:r>
      <w:r w:rsidR="007B1664">
        <w:rPr>
          <w:rFonts w:eastAsiaTheme="minorEastAsia"/>
          <w:lang w:val="en-GB"/>
        </w:rPr>
        <w:t>F</w:t>
      </w:r>
      <w:r w:rsidR="00FC7B0F">
        <w:rPr>
          <w:rFonts w:eastAsiaTheme="minorEastAsia"/>
          <w:lang w:val="en-GB"/>
        </w:rPr>
        <w:t xml:space="preserve"> in question</w:t>
      </w:r>
      <w:r w:rsidR="008E5DE7">
        <w:rPr>
          <w:rFonts w:eastAsiaTheme="minorEastAsia"/>
          <w:lang w:val="en-GB"/>
        </w:rPr>
        <w:t xml:space="preserve"> (up to some special characters which needed to be replaced, </w:t>
      </w:r>
      <w:r w:rsidR="00FC7B0F">
        <w:rPr>
          <w:rFonts w:eastAsiaTheme="minorEastAsia"/>
          <w:lang w:val="en-GB"/>
        </w:rPr>
        <w:t>as they weren’t accepted as part of directory names) is created</w:t>
      </w:r>
    </w:p>
    <w:p w14:paraId="1927A11A" w14:textId="1EFDA508" w:rsidR="00FC7B0F" w:rsidRPr="00B81451" w:rsidRDefault="00FC7B0F" w:rsidP="00F1162C">
      <w:pPr>
        <w:pStyle w:val="ListParagraph"/>
        <w:numPr>
          <w:ilvl w:val="3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Within it, a </w:t>
      </w:r>
      <w:r w:rsidR="009C2E11">
        <w:rPr>
          <w:rFonts w:eastAsiaTheme="minorEastAsia"/>
          <w:lang w:val="en-GB"/>
        </w:rPr>
        <w:t xml:space="preserve">txt file (with filename given by the minimum and maximum wavenumbers </w:t>
      </w:r>
      <w:r w:rsidR="00B81451">
        <w:rPr>
          <w:rFonts w:eastAsiaTheme="minorEastAsia"/>
          <w:lang w:val="en-GB"/>
        </w:rPr>
        <w:t xml:space="preserve">spanned by </w:t>
      </w:r>
      <w:r w:rsidR="00B81451" w:rsidRPr="00081C0B">
        <w:rPr>
          <w:lang w:val="en-GB"/>
        </w:rPr>
        <w:t>α</w:t>
      </w:r>
      <w:r w:rsidR="00B81451">
        <w:rPr>
          <w:lang w:val="en-GB"/>
        </w:rPr>
        <w:t xml:space="preserve"> – e.g., if it spans the region between 300 and 500 wn, the file would be called 300-500.txt) is created, containing</w:t>
      </w:r>
      <w:r w:rsidR="00A9730D">
        <w:rPr>
          <w:lang w:val="en-GB"/>
        </w:rPr>
        <w:t>, for each bin (a row in the file) the following columns</w:t>
      </w:r>
      <w:r w:rsidR="00B81451">
        <w:rPr>
          <w:lang w:val="en-GB"/>
        </w:rPr>
        <w:t>:</w:t>
      </w:r>
    </w:p>
    <w:p w14:paraId="1260330B" w14:textId="0802901F" w:rsidR="00B81451" w:rsidRPr="00A9730D" w:rsidRDefault="00A9730D" w:rsidP="00B81451">
      <w:pPr>
        <w:pStyle w:val="ListParagraph"/>
        <w:numPr>
          <w:ilvl w:val="4"/>
          <w:numId w:val="1"/>
        </w:numPr>
        <w:rPr>
          <w:rFonts w:eastAsiaTheme="minorEastAsia"/>
          <w:lang w:val="en-GB"/>
        </w:rPr>
      </w:pPr>
      <w:r>
        <w:rPr>
          <w:lang w:val="en-GB"/>
        </w:rPr>
        <w:t>Wavenumber at which the bin is centred</w:t>
      </w:r>
    </w:p>
    <w:p w14:paraId="655FA729" w14:textId="0261C7C9" w:rsidR="00A9730D" w:rsidRPr="0011761B" w:rsidRDefault="0011761B" w:rsidP="00B81451">
      <w:pPr>
        <w:pStyle w:val="ListParagraph"/>
        <w:numPr>
          <w:ilvl w:val="4"/>
          <w:numId w:val="1"/>
        </w:numPr>
        <w:rPr>
          <w:rFonts w:eastAsiaTheme="minorEastAsia"/>
          <w:lang w:val="en-GB"/>
        </w:rPr>
      </w:pPr>
      <w:r>
        <w:rPr>
          <w:lang w:val="en-GB"/>
        </w:rPr>
        <w:t xml:space="preserve">Values of </w:t>
      </w:r>
      <w:r w:rsidRPr="00221A7E">
        <w:rPr>
          <w:lang w:val="en-GB"/>
        </w:rPr>
        <w:t xml:space="preserve">A, </w:t>
      </w:r>
      <w:r w:rsidR="001B09AF" w:rsidRPr="00221A7E">
        <w:rPr>
          <w:lang w:val="en-GB"/>
        </w:rPr>
        <w:t>A’’, A’</w:t>
      </w:r>
    </w:p>
    <w:p w14:paraId="5ED64BAF" w14:textId="3BE84B54" w:rsidR="0011761B" w:rsidRPr="0011761B" w:rsidRDefault="0011761B" w:rsidP="00B81451">
      <w:pPr>
        <w:pStyle w:val="ListParagraph"/>
        <w:numPr>
          <w:ilvl w:val="4"/>
          <w:numId w:val="1"/>
        </w:numPr>
        <w:rPr>
          <w:rFonts w:eastAsiaTheme="minorEastAsia"/>
          <w:lang w:val="en-GB"/>
        </w:rPr>
      </w:pPr>
      <w:r>
        <w:rPr>
          <w:lang w:val="en-GB"/>
        </w:rPr>
        <w:t>Value of V and value of V as found when only considering non-degenerate molecules</w:t>
      </w:r>
    </w:p>
    <w:p w14:paraId="3179E528" w14:textId="59EEF521" w:rsidR="00843875" w:rsidRPr="00843875" w:rsidRDefault="00D92E6E" w:rsidP="0011761B">
      <w:pPr>
        <w:pStyle w:val="ListParagraph"/>
        <w:numPr>
          <w:ilvl w:val="3"/>
          <w:numId w:val="1"/>
        </w:numPr>
        <w:rPr>
          <w:rFonts w:eastAsiaTheme="minorEastAsia"/>
          <w:lang w:val="en-GB"/>
        </w:rPr>
      </w:pPr>
      <w:r w:rsidRPr="00221069">
        <w:rPr>
          <w:lang w:val="en-GB"/>
        </w:rPr>
        <w:t>Within the RASCALL master directory, a directory named all_plots is created, with three subdirectories: “</w:t>
      </w:r>
      <w:r w:rsidR="001B09AF" w:rsidRPr="00221069">
        <w:rPr>
          <w:lang w:val="en-GB"/>
        </w:rPr>
        <w:t>original”, “elimination”, “multiplication”. In each is saved</w:t>
      </w:r>
      <w:r w:rsidR="00221069">
        <w:rPr>
          <w:lang w:val="en-GB"/>
        </w:rPr>
        <w:t xml:space="preserve"> the </w:t>
      </w:r>
      <w:r w:rsidR="002737F4">
        <w:rPr>
          <w:lang w:val="en-GB"/>
        </w:rPr>
        <w:t xml:space="preserve">plot of the histograms plotted using respectively A, A’ and A’’. In our example, for functional </w:t>
      </w:r>
      <w:r w:rsidR="00221A7E">
        <w:rPr>
          <w:lang w:val="en-GB"/>
        </w:rPr>
        <w:t>F</w:t>
      </w:r>
      <w:r w:rsidR="002737F4">
        <w:rPr>
          <w:lang w:val="en-GB"/>
        </w:rPr>
        <w:t xml:space="preserve"> in the range 300-500wn, these files would be named respectively “</w:t>
      </w:r>
      <w:r w:rsidR="00221A7E">
        <w:rPr>
          <w:lang w:val="en-GB"/>
        </w:rPr>
        <w:t>F</w:t>
      </w:r>
      <w:r w:rsidR="002737F4">
        <w:rPr>
          <w:lang w:val="en-GB"/>
        </w:rPr>
        <w:t>_orig_300-500.jpg”, “</w:t>
      </w:r>
      <w:r w:rsidR="00221A7E">
        <w:rPr>
          <w:lang w:val="en-GB"/>
        </w:rPr>
        <w:t>F</w:t>
      </w:r>
      <w:r w:rsidR="002737F4">
        <w:rPr>
          <w:lang w:val="en-GB"/>
        </w:rPr>
        <w:t>_elim_300-500.jpg” and “</w:t>
      </w:r>
      <w:r w:rsidR="00221A7E">
        <w:rPr>
          <w:lang w:val="en-GB"/>
        </w:rPr>
        <w:t>F</w:t>
      </w:r>
      <w:r w:rsidR="002737F4">
        <w:rPr>
          <w:lang w:val="en-GB"/>
        </w:rPr>
        <w:t>_mult</w:t>
      </w:r>
      <w:r w:rsidR="00E4140D">
        <w:rPr>
          <w:lang w:val="en-GB"/>
        </w:rPr>
        <w:t>_300-500.jpg”</w:t>
      </w:r>
    </w:p>
    <w:p w14:paraId="599EA5EA" w14:textId="1A46D7FE" w:rsidR="0011761B" w:rsidRDefault="003F4A62" w:rsidP="003F4A62">
      <w:pPr>
        <w:pStyle w:val="ListParagraph"/>
        <w:numPr>
          <w:ilvl w:val="1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above is repeated for all feature groups of each functional group, and for </w:t>
      </w:r>
      <w:r w:rsidR="004F3EC9">
        <w:rPr>
          <w:rFonts w:eastAsiaTheme="minorEastAsia"/>
          <w:lang w:val="en-GB"/>
        </w:rPr>
        <w:t>each functional group in the list</w:t>
      </w:r>
      <w:r w:rsidR="00992875">
        <w:rPr>
          <w:rFonts w:eastAsiaTheme="minorEastAsia"/>
          <w:lang w:val="en-GB"/>
        </w:rPr>
        <w:t>.</w:t>
      </w:r>
    </w:p>
    <w:p w14:paraId="5B4DB482" w14:textId="6DDA720F" w:rsidR="007D6778" w:rsidRDefault="00197CBA" w:rsidP="007D6778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Now, onto a couple of more points on what caveats I see with using this:</w:t>
      </w:r>
    </w:p>
    <w:p w14:paraId="34495607" w14:textId="5A6A58CF" w:rsidR="00F15035" w:rsidRPr="00F15035" w:rsidRDefault="00197CBA" w:rsidP="00F15035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First, this is </w:t>
      </w:r>
      <w:r>
        <w:rPr>
          <w:rFonts w:eastAsiaTheme="minorEastAsia"/>
          <w:b/>
          <w:bCs/>
          <w:i/>
          <w:iCs/>
          <w:lang w:val="en-GB"/>
        </w:rPr>
        <w:t>slow</w:t>
      </w:r>
      <w:r>
        <w:rPr>
          <w:rFonts w:eastAsiaTheme="minorEastAsia"/>
          <w:lang w:val="en-GB"/>
        </w:rPr>
        <w:t>. It can easily take several hours for it to work through a relatively short list of functional groups (for</w:t>
      </w:r>
      <w:r w:rsidR="00904267">
        <w:rPr>
          <w:rFonts w:eastAsiaTheme="minorEastAsia"/>
          <w:lang w:val="en-GB"/>
        </w:rPr>
        <w:t xml:space="preserve"> reference, </w:t>
      </w:r>
      <w:r w:rsidR="008C0C6D">
        <w:rPr>
          <w:rFonts w:eastAsiaTheme="minorEastAsia"/>
          <w:lang w:val="en-GB"/>
        </w:rPr>
        <w:t>it took about 3h 30m to iterate through 18 functional groups present in at least 10 and no more than 25 molecules</w:t>
      </w:r>
      <w:r w:rsidR="005A32A4">
        <w:rPr>
          <w:rFonts w:eastAsiaTheme="minorEastAsia"/>
          <w:lang w:val="en-GB"/>
        </w:rPr>
        <w:t xml:space="preserve">, </w:t>
      </w:r>
      <w:r w:rsidR="008C0C6D">
        <w:rPr>
          <w:rFonts w:eastAsiaTheme="minorEastAsia"/>
          <w:lang w:val="en-GB"/>
        </w:rPr>
        <w:t xml:space="preserve">if my memory serves me well). This can probably be solved by </w:t>
      </w:r>
      <w:r w:rsidR="00DA767F">
        <w:rPr>
          <w:rFonts w:eastAsiaTheme="minorEastAsia"/>
          <w:lang w:val="en-GB"/>
        </w:rPr>
        <w:t>identifying and removing some redundancies which I’m sure will be there, as well as by finding/creating a better fitting package</w:t>
      </w:r>
      <w:r w:rsidR="005A32A4">
        <w:rPr>
          <w:rFonts w:eastAsiaTheme="minorEastAsia"/>
          <w:lang w:val="en-GB"/>
        </w:rPr>
        <w:t>, because that’s where the bottleneck is</w:t>
      </w:r>
      <w:r w:rsidR="00DA767F">
        <w:rPr>
          <w:rFonts w:eastAsiaTheme="minorEastAsia"/>
          <w:lang w:val="en-GB"/>
        </w:rPr>
        <w:t>.</w:t>
      </w:r>
    </w:p>
    <w:p w14:paraId="7056914C" w14:textId="1EBF60D8" w:rsidR="00197CBA" w:rsidRDefault="00356671" w:rsidP="00DA767F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Second, while the fitting algorithm and best-fit selection are overall decent enough for me to be mostly confident in the</w:t>
      </w:r>
      <w:r w:rsidR="00B160B9">
        <w:rPr>
          <w:rFonts w:eastAsiaTheme="minorEastAsia"/>
          <w:lang w:val="en-GB"/>
        </w:rPr>
        <w:t xml:space="preserve"> overall result of the fitting of several molecules, where I would expect any </w:t>
      </w:r>
      <w:r w:rsidR="00BA5568">
        <w:rPr>
          <w:rFonts w:eastAsiaTheme="minorEastAsia"/>
          <w:lang w:val="en-GB"/>
        </w:rPr>
        <w:t>mistakes in the fitting</w:t>
      </w:r>
      <w:r w:rsidR="00B160B9">
        <w:rPr>
          <w:rFonts w:eastAsiaTheme="minorEastAsia"/>
          <w:lang w:val="en-GB"/>
        </w:rPr>
        <w:t xml:space="preserve"> to average out, it is by no means good enough to be reliable on any individual spectrum. Initially, </w:t>
      </w:r>
      <w:r w:rsidR="00BA5568">
        <w:rPr>
          <w:rFonts w:eastAsiaTheme="minorEastAsia"/>
          <w:lang w:val="en-GB"/>
        </w:rPr>
        <w:t>as you know</w:t>
      </w:r>
      <w:r w:rsidR="00B160B9">
        <w:rPr>
          <w:rFonts w:eastAsiaTheme="minorEastAsia"/>
          <w:lang w:val="en-GB"/>
        </w:rPr>
        <w:t xml:space="preserve">, my fit convergence </w:t>
      </w:r>
      <w:r w:rsidR="00BA5568">
        <w:rPr>
          <w:rFonts w:eastAsiaTheme="minorEastAsia"/>
          <w:lang w:val="en-GB"/>
        </w:rPr>
        <w:t>criterion</w:t>
      </w:r>
      <w:r w:rsidR="00B160B9">
        <w:rPr>
          <w:rFonts w:eastAsiaTheme="minorEastAsia"/>
          <w:lang w:val="en-GB"/>
        </w:rPr>
        <w:t xml:space="preserve"> was biased </w:t>
      </w:r>
      <w:r w:rsidR="00AA2361">
        <w:rPr>
          <w:rFonts w:eastAsiaTheme="minorEastAsia"/>
          <w:lang w:val="en-GB"/>
        </w:rPr>
        <w:t>against</w:t>
      </w:r>
      <w:r w:rsidR="00B160B9">
        <w:rPr>
          <w:rFonts w:eastAsiaTheme="minorEastAsia"/>
          <w:lang w:val="en-GB"/>
        </w:rPr>
        <w:t xml:space="preserve"> picking the </w:t>
      </w:r>
      <w:r w:rsidR="0065059B">
        <w:rPr>
          <w:rFonts w:eastAsiaTheme="minorEastAsia"/>
          <w:lang w:val="en-GB"/>
        </w:rPr>
        <w:t xml:space="preserve">first </w:t>
      </w:r>
      <w:r w:rsidR="00BA5568">
        <w:rPr>
          <w:rFonts w:eastAsiaTheme="minorEastAsia"/>
          <w:lang w:val="en-GB"/>
        </w:rPr>
        <w:t xml:space="preserve">fitting </w:t>
      </w:r>
      <w:r w:rsidR="00B160B9">
        <w:rPr>
          <w:rFonts w:eastAsiaTheme="minorEastAsia"/>
          <w:lang w:val="en-GB"/>
        </w:rPr>
        <w:t>attempt (</w:t>
      </w:r>
      <w:r w:rsidR="007C2AD8">
        <w:rPr>
          <w:rFonts w:eastAsiaTheme="minorEastAsia"/>
          <w:lang w:val="en-GB"/>
        </w:rPr>
        <w:t>the one with the</w:t>
      </w:r>
      <w:r w:rsidR="006C3FE0">
        <w:rPr>
          <w:rFonts w:eastAsiaTheme="minorEastAsia"/>
          <w:lang w:val="en-GB"/>
        </w:rPr>
        <w:t xml:space="preserve"> </w:t>
      </w:r>
      <w:r w:rsidR="007C2AD8">
        <w:rPr>
          <w:rFonts w:eastAsiaTheme="minorEastAsia"/>
          <w:lang w:val="en-GB"/>
        </w:rPr>
        <w:t xml:space="preserve">least </w:t>
      </w:r>
      <w:r w:rsidR="006C3FE0">
        <w:rPr>
          <w:rFonts w:eastAsiaTheme="minorEastAsia"/>
          <w:lang w:val="en-GB"/>
        </w:rPr>
        <w:t>superimposed Voigt profiles</w:t>
      </w:r>
      <w:r w:rsidR="007C2AD8" w:rsidRPr="00A56561">
        <w:rPr>
          <w:rFonts w:eastAsiaTheme="minorEastAsia"/>
          <w:lang w:val="en-GB"/>
        </w:rPr>
        <w:t>)</w:t>
      </w:r>
      <w:r w:rsidR="0028219D">
        <w:rPr>
          <w:rFonts w:eastAsiaTheme="minorEastAsia"/>
          <w:lang w:val="en-GB"/>
        </w:rPr>
        <w:t>; indeed, it would not pick it</w:t>
      </w:r>
      <w:r w:rsidR="006C3FE0" w:rsidRPr="00A56561">
        <w:rPr>
          <w:rFonts w:eastAsiaTheme="minorEastAsia"/>
          <w:lang w:val="en-GB"/>
        </w:rPr>
        <w:t xml:space="preserve"> unl</w:t>
      </w:r>
      <w:r w:rsidR="007C2AD8" w:rsidRPr="00A56561">
        <w:rPr>
          <w:rFonts w:eastAsiaTheme="minorEastAsia"/>
          <w:lang w:val="en-GB"/>
        </w:rPr>
        <w:t>e</w:t>
      </w:r>
      <w:r w:rsidR="006C3FE0" w:rsidRPr="00A56561">
        <w:rPr>
          <w:rFonts w:eastAsiaTheme="minorEastAsia"/>
          <w:lang w:val="en-GB"/>
        </w:rPr>
        <w:t>ss</w:t>
      </w:r>
      <w:r w:rsidR="006C3FE0">
        <w:rPr>
          <w:rFonts w:eastAsiaTheme="minorEastAsia"/>
          <w:lang w:val="en-GB"/>
        </w:rPr>
        <w:t xml:space="preserve"> </w:t>
      </w:r>
      <w:r w:rsidR="0065059B">
        <w:rPr>
          <w:rFonts w:eastAsiaTheme="minorEastAsia"/>
          <w:lang w:val="en-GB"/>
        </w:rPr>
        <w:t xml:space="preserve">the second attempt </w:t>
      </w:r>
      <w:r w:rsidR="006C3FE0">
        <w:rPr>
          <w:rFonts w:eastAsiaTheme="minorEastAsia"/>
          <w:lang w:val="en-GB"/>
        </w:rPr>
        <w:t xml:space="preserve">was worse </w:t>
      </w:r>
      <w:r w:rsidR="006C3FE0">
        <w:rPr>
          <w:rFonts w:eastAsiaTheme="minorEastAsia"/>
          <w:i/>
          <w:iCs/>
          <w:lang w:val="en-GB"/>
        </w:rPr>
        <w:t>in absolute terms</w:t>
      </w:r>
      <w:r w:rsidR="006C3FE0">
        <w:rPr>
          <w:rFonts w:eastAsiaTheme="minorEastAsia"/>
          <w:lang w:val="en-GB"/>
        </w:rPr>
        <w:t xml:space="preserve"> than the first attempt. </w:t>
      </w:r>
      <w:r w:rsidR="00921B9B">
        <w:rPr>
          <w:rFonts w:eastAsiaTheme="minorEastAsia"/>
          <w:lang w:val="en-GB"/>
        </w:rPr>
        <w:t xml:space="preserve">This was because the corresponding value of the relative improvement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min</m:t>
                </m:r>
              </m:sub>
            </m:sSub>
          </m:sub>
        </m:sSub>
      </m:oMath>
      <w:r w:rsidR="00A01F7B">
        <w:rPr>
          <w:rFonts w:eastAsiaTheme="minorEastAsia"/>
          <w:lang w:val="en-GB"/>
        </w:rPr>
        <w:t xml:space="preserve"> was set to 0, so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min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+1</m:t>
            </m:r>
          </m:sub>
        </m:sSub>
        <m:r>
          <w:rPr>
            <w:rFonts w:ascii="Cambria Math" w:eastAsiaTheme="minorEastAsia" w:hAnsi="Cambria Math"/>
            <w:lang w:val="en-GB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  <w:lang w:val="en-GB"/>
          </w:rPr>
          <m:t xml:space="preserve"> ↔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GB"/>
              </w:rPr>
              <m:t>min+1</m:t>
            </m:r>
          </m:sub>
        </m:sSub>
        <m:r>
          <w:rPr>
            <w:rFonts w:ascii="Cambria Math" w:eastAsiaTheme="minorEastAsia" w:hAnsi="Cambria Math"/>
            <w:lang w:val="en-GB"/>
          </w:rPr>
          <m:t>&gt;0</m:t>
        </m:r>
      </m:oMath>
      <w:r w:rsidR="00F33523">
        <w:rPr>
          <w:rFonts w:eastAsiaTheme="minorEastAsia"/>
          <w:lang w:val="en-GB"/>
        </w:rPr>
        <w:t xml:space="preserve">. </w:t>
      </w:r>
      <w:r w:rsidR="007C2AD8">
        <w:rPr>
          <w:rFonts w:eastAsiaTheme="minorEastAsia"/>
          <w:lang w:val="en-GB"/>
        </w:rPr>
        <w:t xml:space="preserve"> </w:t>
      </w:r>
      <w:r w:rsidR="002D73E2">
        <w:rPr>
          <w:rFonts w:eastAsiaTheme="minorEastAsia"/>
          <w:lang w:val="en-GB"/>
        </w:rPr>
        <w:t xml:space="preserve">By instead setting, as I did,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min</m:t>
                </m:r>
              </m:sub>
            </m:sSub>
          </m:sub>
        </m:sSub>
        <m:r>
          <w:rPr>
            <w:rFonts w:ascii="Cambria Math" w:eastAsiaTheme="minorEastAsia" w:hAnsi="Cambria Math"/>
            <w:lang w:val="en-GB"/>
          </w:rPr>
          <m:t>=0.1</m:t>
        </m:r>
      </m:oMath>
      <w:r w:rsidR="002D73E2">
        <w:rPr>
          <w:rFonts w:eastAsiaTheme="minorEastAsia"/>
          <w:lang w:val="en-GB"/>
        </w:rPr>
        <w:t xml:space="preserve"> as I did, I somewhat counterbalanced against this bias, by only </w:t>
      </w:r>
      <w:r w:rsidR="00E45C40">
        <w:rPr>
          <w:rFonts w:eastAsiaTheme="minorEastAsia"/>
          <w:lang w:val="en-GB"/>
        </w:rPr>
        <w:t>skipping over this first fit if the second one is at least 10% better than the first one</w:t>
      </w:r>
      <w:r w:rsidR="0052473F">
        <w:rPr>
          <w:rFonts w:eastAsiaTheme="minorEastAsia"/>
          <w:lang w:val="en-GB"/>
        </w:rPr>
        <w:t>. This is an entirely arbitrary number can be adjusted as you see fit (pun intended)</w:t>
      </w:r>
      <w:r w:rsidR="00E45C40">
        <w:rPr>
          <w:rFonts w:eastAsiaTheme="minorEastAsia"/>
          <w:lang w:val="en-GB"/>
        </w:rPr>
        <w:t xml:space="preserve">. </w:t>
      </w:r>
    </w:p>
    <w:p w14:paraId="7C3AFB97" w14:textId="3E0B9043" w:rsidR="00105CFF" w:rsidRPr="00105CFF" w:rsidRDefault="00105CFF" w:rsidP="00105CF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Lastly, my conclusion from the calculations I ran with this </w:t>
      </w:r>
      <w:r w:rsidR="00BE1671">
        <w:rPr>
          <w:rFonts w:eastAsiaTheme="minorEastAsia"/>
          <w:lang w:val="en-GB"/>
        </w:rPr>
        <w:t>is</w:t>
      </w:r>
      <w:r>
        <w:rPr>
          <w:rFonts w:eastAsiaTheme="minorEastAsia"/>
          <w:lang w:val="en-GB"/>
        </w:rPr>
        <w:t xml:space="preserve"> that, unfortunately, </w:t>
      </w:r>
      <w:r w:rsidR="00BE1671" w:rsidRPr="00B73E49">
        <w:rPr>
          <w:rFonts w:eastAsiaTheme="minorEastAsia"/>
          <w:b/>
          <w:bCs/>
          <w:lang w:val="en-GB"/>
        </w:rPr>
        <w:t xml:space="preserve">assuming my code </w:t>
      </w:r>
      <w:r w:rsidR="00B73E49" w:rsidRPr="00B73E49">
        <w:rPr>
          <w:rFonts w:eastAsiaTheme="minorEastAsia"/>
          <w:b/>
          <w:bCs/>
          <w:lang w:val="en-GB"/>
        </w:rPr>
        <w:t>is reliable enough</w:t>
      </w:r>
      <w:r w:rsidR="00BE1671" w:rsidRPr="00B73E49">
        <w:rPr>
          <w:rFonts w:eastAsiaTheme="minorEastAsia"/>
          <w:b/>
          <w:bCs/>
          <w:lang w:val="en-GB"/>
        </w:rPr>
        <w:t>,</w:t>
      </w:r>
      <w:r w:rsidR="00BE1671">
        <w:rPr>
          <w:rFonts w:eastAsiaTheme="minorEastAsia"/>
          <w:lang w:val="en-GB"/>
        </w:rPr>
        <w:t xml:space="preserve"> individual functional groups do not seem to have a </w:t>
      </w:r>
      <w:r w:rsidR="008F206E">
        <w:rPr>
          <w:rFonts w:eastAsiaTheme="minorEastAsia"/>
          <w:lang w:val="en-GB"/>
        </w:rPr>
        <w:t xml:space="preserve">well-defined enough set of own spectral features which repeat in </w:t>
      </w:r>
      <w:r w:rsidR="00F24965">
        <w:rPr>
          <w:rFonts w:eastAsiaTheme="minorEastAsia"/>
          <w:lang w:val="en-GB"/>
        </w:rPr>
        <w:t>all</w:t>
      </w:r>
      <w:r w:rsidR="008F206E">
        <w:rPr>
          <w:rFonts w:eastAsiaTheme="minorEastAsia"/>
          <w:lang w:val="en-GB"/>
        </w:rPr>
        <w:t xml:space="preserve"> molecules they’re present in for the RASCALL approach to achieve the degree of accuracy needed in, for example, cross-sections for </w:t>
      </w:r>
      <w:r w:rsidR="00744A93">
        <w:rPr>
          <w:rFonts w:eastAsiaTheme="minorEastAsia"/>
          <w:lang w:val="en-GB"/>
        </w:rPr>
        <w:t xml:space="preserve">atmospheric retrievals on exoplanets. </w:t>
      </w:r>
      <w:r w:rsidR="00764164">
        <w:rPr>
          <w:rFonts w:eastAsiaTheme="minorEastAsia"/>
          <w:lang w:val="en-GB"/>
        </w:rPr>
        <w:t xml:space="preserve"> </w:t>
      </w:r>
      <w:r w:rsidR="0014486F">
        <w:rPr>
          <w:rFonts w:eastAsiaTheme="minorEastAsia"/>
          <w:lang w:val="en-GB"/>
        </w:rPr>
        <w:t>Maybe someone else might be able to find a fix to this problem</w:t>
      </w:r>
      <w:r w:rsidR="00CE4D8C">
        <w:rPr>
          <w:rFonts w:eastAsiaTheme="minorEastAsia"/>
          <w:lang w:val="en-GB"/>
        </w:rPr>
        <w:t>.</w:t>
      </w:r>
    </w:p>
    <w:p w14:paraId="2660139D" w14:textId="77777777" w:rsidR="009E6ECD" w:rsidRPr="0078212D" w:rsidRDefault="009E6ECD" w:rsidP="0078212D">
      <w:pPr>
        <w:rPr>
          <w:rFonts w:eastAsiaTheme="minorEastAsia"/>
          <w:lang w:val="en-GB"/>
        </w:rPr>
      </w:pPr>
    </w:p>
    <w:sectPr w:rsidR="009E6ECD" w:rsidRPr="007821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036AA"/>
    <w:multiLevelType w:val="hybridMultilevel"/>
    <w:tmpl w:val="14F69990"/>
    <w:lvl w:ilvl="0" w:tplc="49DAAE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00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NTYyNTM3MzS1MDdW0lEKTi0uzszPAykwrgUAWUjS+iwAAAA="/>
  </w:docVars>
  <w:rsids>
    <w:rsidRoot w:val="00081C0B"/>
    <w:rsid w:val="000433B4"/>
    <w:rsid w:val="00081C0B"/>
    <w:rsid w:val="00084816"/>
    <w:rsid w:val="000F587A"/>
    <w:rsid w:val="00105CFF"/>
    <w:rsid w:val="0011761B"/>
    <w:rsid w:val="0014486F"/>
    <w:rsid w:val="0019757A"/>
    <w:rsid w:val="00197CBA"/>
    <w:rsid w:val="001A66E8"/>
    <w:rsid w:val="001B09AF"/>
    <w:rsid w:val="001F60FD"/>
    <w:rsid w:val="00221069"/>
    <w:rsid w:val="00221A7E"/>
    <w:rsid w:val="0027056E"/>
    <w:rsid w:val="002737F4"/>
    <w:rsid w:val="0028219D"/>
    <w:rsid w:val="002B6D0B"/>
    <w:rsid w:val="002C4622"/>
    <w:rsid w:val="002D73E2"/>
    <w:rsid w:val="00332703"/>
    <w:rsid w:val="00333209"/>
    <w:rsid w:val="00355F93"/>
    <w:rsid w:val="00356671"/>
    <w:rsid w:val="003B68A6"/>
    <w:rsid w:val="003E4B90"/>
    <w:rsid w:val="003F4A62"/>
    <w:rsid w:val="003F5306"/>
    <w:rsid w:val="00420224"/>
    <w:rsid w:val="00464E12"/>
    <w:rsid w:val="004F3EC9"/>
    <w:rsid w:val="00503982"/>
    <w:rsid w:val="00523C03"/>
    <w:rsid w:val="0052473F"/>
    <w:rsid w:val="005A0823"/>
    <w:rsid w:val="005A32A4"/>
    <w:rsid w:val="0065059B"/>
    <w:rsid w:val="006616D3"/>
    <w:rsid w:val="00671B65"/>
    <w:rsid w:val="006749BD"/>
    <w:rsid w:val="006C3FE0"/>
    <w:rsid w:val="00714499"/>
    <w:rsid w:val="00734E6E"/>
    <w:rsid w:val="00744A93"/>
    <w:rsid w:val="00764164"/>
    <w:rsid w:val="007702D2"/>
    <w:rsid w:val="0078212D"/>
    <w:rsid w:val="007B1664"/>
    <w:rsid w:val="007C2AD8"/>
    <w:rsid w:val="007C5214"/>
    <w:rsid w:val="007D1BCF"/>
    <w:rsid w:val="007D49DA"/>
    <w:rsid w:val="007D6778"/>
    <w:rsid w:val="00843875"/>
    <w:rsid w:val="008A1413"/>
    <w:rsid w:val="008C0C6D"/>
    <w:rsid w:val="008E5DE7"/>
    <w:rsid w:val="008F206E"/>
    <w:rsid w:val="00904267"/>
    <w:rsid w:val="009049DA"/>
    <w:rsid w:val="00921753"/>
    <w:rsid w:val="00921B9B"/>
    <w:rsid w:val="00992875"/>
    <w:rsid w:val="009C2E11"/>
    <w:rsid w:val="009E6ECD"/>
    <w:rsid w:val="00A01F7B"/>
    <w:rsid w:val="00A02511"/>
    <w:rsid w:val="00A10E32"/>
    <w:rsid w:val="00A25806"/>
    <w:rsid w:val="00A56561"/>
    <w:rsid w:val="00A7418E"/>
    <w:rsid w:val="00A9730D"/>
    <w:rsid w:val="00AA2361"/>
    <w:rsid w:val="00AC0A80"/>
    <w:rsid w:val="00B160B9"/>
    <w:rsid w:val="00B70604"/>
    <w:rsid w:val="00B73E49"/>
    <w:rsid w:val="00B81451"/>
    <w:rsid w:val="00BA5568"/>
    <w:rsid w:val="00BE1671"/>
    <w:rsid w:val="00C21791"/>
    <w:rsid w:val="00C42899"/>
    <w:rsid w:val="00CC50DA"/>
    <w:rsid w:val="00CE4D8C"/>
    <w:rsid w:val="00D24F5A"/>
    <w:rsid w:val="00D92E6E"/>
    <w:rsid w:val="00DA767F"/>
    <w:rsid w:val="00DD6DD5"/>
    <w:rsid w:val="00DE0F70"/>
    <w:rsid w:val="00DF2C14"/>
    <w:rsid w:val="00E4140D"/>
    <w:rsid w:val="00E45C40"/>
    <w:rsid w:val="00EA6DD6"/>
    <w:rsid w:val="00F1162C"/>
    <w:rsid w:val="00F15035"/>
    <w:rsid w:val="00F24965"/>
    <w:rsid w:val="00F33523"/>
    <w:rsid w:val="00F37A5D"/>
    <w:rsid w:val="00F66AE3"/>
    <w:rsid w:val="00FA387B"/>
    <w:rsid w:val="00FA6E71"/>
    <w:rsid w:val="00FC7B0F"/>
    <w:rsid w:val="00FD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ABD9"/>
  <w15:chartTrackingRefBased/>
  <w15:docId w15:val="{C2E52315-25BB-4FB8-AC10-D9FE4477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51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F5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511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30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081C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1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 Ciamarra, Lorenzo</dc:creator>
  <cp:keywords/>
  <dc:description/>
  <cp:lastModifiedBy>Pica Ciamarra, Lorenzo</cp:lastModifiedBy>
  <cp:revision>3</cp:revision>
  <dcterms:created xsi:type="dcterms:W3CDTF">2022-08-01T17:05:00Z</dcterms:created>
  <dcterms:modified xsi:type="dcterms:W3CDTF">2022-08-01T17:16:00Z</dcterms:modified>
</cp:coreProperties>
</file>