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14237" w14:textId="77777777" w:rsidR="000B4EC2" w:rsidRDefault="000B4EC2" w:rsidP="000B4EC2">
      <w:pPr>
        <w:jc w:val="center"/>
        <w:rPr>
          <w:b/>
          <w:bCs/>
          <w:sz w:val="32"/>
          <w:szCs w:val="32"/>
        </w:rPr>
      </w:pPr>
      <w:r w:rsidRPr="000B4EC2">
        <w:rPr>
          <w:b/>
          <w:bCs/>
          <w:sz w:val="32"/>
          <w:szCs w:val="32"/>
        </w:rPr>
        <w:t>PROJET DE GRILLE DE PROFESSORAT HOSPITALO-UNIVERSITAIRE</w:t>
      </w:r>
    </w:p>
    <w:p w14:paraId="22F63E07" w14:textId="77777777" w:rsidR="00571301" w:rsidRPr="000B4EC2" w:rsidRDefault="000B4EC2" w:rsidP="000B4EC2">
      <w:pPr>
        <w:jc w:val="center"/>
        <w:rPr>
          <w:b/>
          <w:bCs/>
          <w:sz w:val="32"/>
          <w:szCs w:val="32"/>
        </w:rPr>
      </w:pPr>
      <w:r w:rsidRPr="000B4EC2">
        <w:rPr>
          <w:b/>
          <w:bCs/>
          <w:sz w:val="32"/>
          <w:szCs w:val="32"/>
        </w:rPr>
        <w:t xml:space="preserve"> EN MEDECINE</w:t>
      </w:r>
    </w:p>
    <w:p w14:paraId="5BB66ABB" w14:textId="77777777" w:rsidR="003B0044" w:rsidRDefault="003B0044"/>
    <w:p w14:paraId="0029801F" w14:textId="77777777" w:rsidR="003B0044" w:rsidRPr="000B4EC2" w:rsidRDefault="003B0044" w:rsidP="000B4EC2">
      <w:pPr>
        <w:jc w:val="center"/>
        <w:rPr>
          <w:b/>
          <w:bCs/>
          <w:sz w:val="32"/>
          <w:szCs w:val="32"/>
        </w:rPr>
      </w:pPr>
      <w:r w:rsidRPr="000B4EC2">
        <w:rPr>
          <w:b/>
          <w:bCs/>
          <w:sz w:val="32"/>
          <w:szCs w:val="32"/>
        </w:rPr>
        <w:t>Notre proposition</w:t>
      </w:r>
    </w:p>
    <w:p w14:paraId="5324E639" w14:textId="77777777" w:rsidR="003B0044" w:rsidRPr="000B4EC2" w:rsidRDefault="003B0044" w:rsidP="000B4EC2">
      <w:pPr>
        <w:jc w:val="center"/>
        <w:rPr>
          <w:b/>
          <w:bCs/>
          <w:sz w:val="32"/>
          <w:szCs w:val="32"/>
        </w:rPr>
      </w:pPr>
      <w:r w:rsidRPr="000B4EC2">
        <w:rPr>
          <w:b/>
          <w:bCs/>
          <w:sz w:val="32"/>
          <w:szCs w:val="32"/>
        </w:rPr>
        <w:t>(</w:t>
      </w:r>
      <w:r w:rsidR="000B4EC2" w:rsidRPr="000B4EC2">
        <w:rPr>
          <w:b/>
          <w:bCs/>
          <w:sz w:val="32"/>
          <w:szCs w:val="32"/>
        </w:rPr>
        <w:t>Comité</w:t>
      </w:r>
      <w:r w:rsidRPr="000B4EC2">
        <w:rPr>
          <w:b/>
          <w:bCs/>
          <w:sz w:val="32"/>
          <w:szCs w:val="32"/>
        </w:rPr>
        <w:t xml:space="preserve"> d’Habilitation de la faculté de médecine de Sfax)</w:t>
      </w:r>
    </w:p>
    <w:p w14:paraId="49A1050E" w14:textId="77777777" w:rsidR="003B0044" w:rsidRPr="000B4EC2" w:rsidRDefault="003B0044">
      <w:pPr>
        <w:rPr>
          <w:b/>
          <w:bCs/>
        </w:rPr>
      </w:pPr>
    </w:p>
    <w:p w14:paraId="414BC4F9" w14:textId="77777777" w:rsidR="003B0044" w:rsidRPr="00177AC2" w:rsidRDefault="00350116">
      <w:pPr>
        <w:rPr>
          <w:color w:val="000000" w:themeColor="text1"/>
        </w:rPr>
      </w:pPr>
      <w:r w:rsidRPr="00177AC2">
        <w:rPr>
          <w:color w:val="000000" w:themeColor="text1"/>
        </w:rPr>
        <w:t>Ancienneté requise pour postuler au grade de professeur :</w:t>
      </w:r>
      <w:r w:rsidR="00AC71BA" w:rsidRPr="00177AC2">
        <w:rPr>
          <w:color w:val="000000" w:themeColor="text1"/>
        </w:rPr>
        <w:t xml:space="preserve"> </w:t>
      </w:r>
      <w:r w:rsidRPr="00177AC2">
        <w:rPr>
          <w:color w:val="000000" w:themeColor="text1"/>
        </w:rPr>
        <w:t>7ans après le grade de MCA</w:t>
      </w:r>
    </w:p>
    <w:p w14:paraId="12D06AF6" w14:textId="77777777" w:rsidR="00622E5E" w:rsidRPr="00177AC2" w:rsidRDefault="0069047D" w:rsidP="00347976">
      <w:pPr>
        <w:rPr>
          <w:b/>
          <w:bCs/>
          <w:color w:val="000000" w:themeColor="text1"/>
          <w:sz w:val="24"/>
          <w:szCs w:val="24"/>
          <w:u w:val="single"/>
        </w:rPr>
      </w:pPr>
      <w:r w:rsidRPr="00177AC2">
        <w:rPr>
          <w:b/>
          <w:bCs/>
          <w:color w:val="000000" w:themeColor="text1"/>
          <w:sz w:val="24"/>
          <w:szCs w:val="24"/>
          <w:u w:val="single"/>
        </w:rPr>
        <w:t>I A</w:t>
      </w:r>
      <w:r w:rsidR="00B46CAB" w:rsidRPr="00177AC2">
        <w:rPr>
          <w:b/>
          <w:bCs/>
          <w:color w:val="000000" w:themeColor="text1"/>
          <w:sz w:val="24"/>
          <w:szCs w:val="24"/>
          <w:u w:val="single"/>
        </w:rPr>
        <w:t>NCIENNETE DANS LE GRADE : (</w:t>
      </w:r>
      <w:r w:rsidRPr="00177AC2">
        <w:rPr>
          <w:b/>
          <w:bCs/>
          <w:color w:val="000000" w:themeColor="text1"/>
          <w:sz w:val="24"/>
          <w:szCs w:val="24"/>
          <w:u w:val="single"/>
        </w:rPr>
        <w:t xml:space="preserve"> 5 POINTS) un minimum de 7ans au grade de MCA</w:t>
      </w:r>
    </w:p>
    <w:p w14:paraId="60A4256C" w14:textId="77777777" w:rsidR="00622E5E" w:rsidRPr="00177AC2" w:rsidRDefault="00350116" w:rsidP="00622E5E">
      <w:pPr>
        <w:pStyle w:val="ListParagraph"/>
        <w:numPr>
          <w:ilvl w:val="0"/>
          <w:numId w:val="1"/>
        </w:numPr>
        <w:rPr>
          <w:color w:val="000000" w:themeColor="text1"/>
          <w:sz w:val="24"/>
          <w:szCs w:val="24"/>
        </w:rPr>
      </w:pPr>
      <w:r w:rsidRPr="00177AC2">
        <w:rPr>
          <w:color w:val="000000" w:themeColor="text1"/>
          <w:sz w:val="24"/>
          <w:szCs w:val="24"/>
        </w:rPr>
        <w:t>7 années révolues* = 3</w:t>
      </w:r>
      <w:r w:rsidR="00622E5E" w:rsidRPr="00177AC2">
        <w:rPr>
          <w:color w:val="000000" w:themeColor="text1"/>
          <w:sz w:val="24"/>
          <w:szCs w:val="24"/>
        </w:rPr>
        <w:t xml:space="preserve"> points</w:t>
      </w:r>
    </w:p>
    <w:p w14:paraId="143C9A12" w14:textId="77777777" w:rsidR="00622E5E" w:rsidRPr="00177AC2" w:rsidRDefault="00622E5E" w:rsidP="00622E5E">
      <w:pPr>
        <w:pStyle w:val="ListParagraph"/>
        <w:numPr>
          <w:ilvl w:val="0"/>
          <w:numId w:val="1"/>
        </w:numPr>
        <w:rPr>
          <w:color w:val="000000" w:themeColor="text1"/>
          <w:sz w:val="24"/>
          <w:szCs w:val="24"/>
        </w:rPr>
      </w:pPr>
      <w:r w:rsidRPr="00177AC2">
        <w:rPr>
          <w:color w:val="000000" w:themeColor="text1"/>
          <w:sz w:val="24"/>
          <w:szCs w:val="24"/>
        </w:rPr>
        <w:t>0.5 point/année supplémentaire (avec un maximum de 10 pts)</w:t>
      </w:r>
    </w:p>
    <w:p w14:paraId="73EF6559" w14:textId="77777777" w:rsidR="00622E5E" w:rsidRPr="00177AC2" w:rsidRDefault="00622E5E" w:rsidP="00622E5E">
      <w:pPr>
        <w:ind w:left="360"/>
        <w:rPr>
          <w:color w:val="000000" w:themeColor="text1"/>
          <w:sz w:val="24"/>
          <w:szCs w:val="24"/>
        </w:rPr>
      </w:pPr>
      <w:r w:rsidRPr="00177AC2">
        <w:rPr>
          <w:color w:val="000000" w:themeColor="text1"/>
          <w:sz w:val="24"/>
          <w:szCs w:val="24"/>
        </w:rPr>
        <w:t>*le nombre d’années révolues comptabilisées à partir de la date officielle de nomination jusqu’à la date d’ouverture du concours.</w:t>
      </w:r>
    </w:p>
    <w:p w14:paraId="42100C1B" w14:textId="77777777" w:rsidR="00062286" w:rsidRPr="00177AC2" w:rsidRDefault="00062286" w:rsidP="00062286">
      <w:pPr>
        <w:rPr>
          <w:color w:val="000000" w:themeColor="text1"/>
        </w:rPr>
      </w:pPr>
    </w:p>
    <w:p w14:paraId="7CAD3C8D" w14:textId="77777777" w:rsidR="00622E5E" w:rsidRPr="00177AC2" w:rsidRDefault="0069047D" w:rsidP="00102C10">
      <w:pPr>
        <w:ind w:left="360"/>
        <w:rPr>
          <w:b/>
          <w:bCs/>
          <w:color w:val="000000" w:themeColor="text1"/>
          <w:sz w:val="24"/>
          <w:szCs w:val="24"/>
          <w:u w:val="single"/>
        </w:rPr>
      </w:pPr>
      <w:r w:rsidRPr="00177AC2">
        <w:rPr>
          <w:b/>
          <w:bCs/>
          <w:color w:val="000000" w:themeColor="text1"/>
          <w:sz w:val="24"/>
          <w:szCs w:val="24"/>
          <w:u w:val="single"/>
        </w:rPr>
        <w:t>II-</w:t>
      </w:r>
      <w:r w:rsidR="00B46CAB" w:rsidRPr="00177AC2">
        <w:rPr>
          <w:b/>
          <w:bCs/>
          <w:color w:val="000000" w:themeColor="text1"/>
          <w:sz w:val="24"/>
          <w:szCs w:val="24"/>
          <w:u w:val="single"/>
        </w:rPr>
        <w:t xml:space="preserve">TITRES : COEFFICIENT : </w:t>
      </w:r>
      <w:r w:rsidRPr="00177AC2">
        <w:rPr>
          <w:b/>
          <w:bCs/>
          <w:color w:val="000000" w:themeColor="text1"/>
          <w:sz w:val="24"/>
          <w:szCs w:val="24"/>
          <w:u w:val="single"/>
        </w:rPr>
        <w:t>10 POINTS.</w:t>
      </w:r>
    </w:p>
    <w:p w14:paraId="1CF8D7C6" w14:textId="77777777" w:rsidR="00622E5E" w:rsidRPr="00177AC2" w:rsidRDefault="00622E5E" w:rsidP="00062286">
      <w:pPr>
        <w:ind w:left="360"/>
        <w:rPr>
          <w:b/>
          <w:bCs/>
          <w:color w:val="000000" w:themeColor="text1"/>
        </w:rPr>
      </w:pPr>
      <w:r w:rsidRPr="00177AC2">
        <w:rPr>
          <w:rFonts w:ascii="Helvetica" w:hAnsi="Helvetica" w:cs="Helvetica"/>
          <w:b/>
          <w:bCs/>
          <w:color w:val="000000" w:themeColor="text1"/>
          <w:sz w:val="20"/>
          <w:szCs w:val="20"/>
          <w:shd w:val="clear" w:color="auto" w:fill="FFFFFF"/>
        </w:rPr>
        <w:t>Contenu et critères de cotation selon le tableau ci-après</w:t>
      </w:r>
    </w:p>
    <w:tbl>
      <w:tblPr>
        <w:tblStyle w:val="TableGrid"/>
        <w:tblW w:w="0" w:type="auto"/>
        <w:tblInd w:w="360" w:type="dxa"/>
        <w:tblLook w:val="04A0" w:firstRow="1" w:lastRow="0" w:firstColumn="1" w:lastColumn="0" w:noHBand="0" w:noVBand="1"/>
      </w:tblPr>
      <w:tblGrid>
        <w:gridCol w:w="6865"/>
        <w:gridCol w:w="1049"/>
        <w:gridCol w:w="788"/>
      </w:tblGrid>
      <w:tr w:rsidR="00177AC2" w:rsidRPr="00177AC2" w14:paraId="0FA1DE0D" w14:textId="77777777" w:rsidTr="000B4EC2">
        <w:tc>
          <w:tcPr>
            <w:tcW w:w="6865" w:type="dxa"/>
          </w:tcPr>
          <w:p w14:paraId="117A85A6" w14:textId="77777777" w:rsidR="00622E5E" w:rsidRPr="00177AC2" w:rsidRDefault="00622E5E" w:rsidP="000B4EC2">
            <w:pPr>
              <w:jc w:val="center"/>
              <w:rPr>
                <w:b/>
                <w:bCs/>
                <w:color w:val="000000" w:themeColor="text1"/>
              </w:rPr>
            </w:pPr>
            <w:r w:rsidRPr="00177AC2">
              <w:rPr>
                <w:b/>
                <w:bCs/>
                <w:color w:val="000000" w:themeColor="text1"/>
              </w:rPr>
              <w:t>Rubriques</w:t>
            </w:r>
          </w:p>
        </w:tc>
        <w:tc>
          <w:tcPr>
            <w:tcW w:w="1049" w:type="dxa"/>
          </w:tcPr>
          <w:p w14:paraId="2465E60E" w14:textId="77777777" w:rsidR="00622E5E" w:rsidRPr="00177AC2" w:rsidRDefault="00622E5E" w:rsidP="000B4EC2">
            <w:pPr>
              <w:jc w:val="center"/>
              <w:rPr>
                <w:b/>
                <w:bCs/>
                <w:color w:val="000000" w:themeColor="text1"/>
              </w:rPr>
            </w:pPr>
            <w:r w:rsidRPr="00177AC2">
              <w:rPr>
                <w:b/>
                <w:bCs/>
                <w:color w:val="000000" w:themeColor="text1"/>
              </w:rPr>
              <w:t>Unités</w:t>
            </w:r>
          </w:p>
        </w:tc>
        <w:tc>
          <w:tcPr>
            <w:tcW w:w="788" w:type="dxa"/>
          </w:tcPr>
          <w:p w14:paraId="74377C20" w14:textId="77777777" w:rsidR="00622E5E" w:rsidRPr="00177AC2" w:rsidRDefault="00622E5E" w:rsidP="000B4EC2">
            <w:pPr>
              <w:jc w:val="center"/>
              <w:rPr>
                <w:b/>
                <w:bCs/>
                <w:color w:val="000000" w:themeColor="text1"/>
              </w:rPr>
            </w:pPr>
            <w:r w:rsidRPr="00177AC2">
              <w:rPr>
                <w:b/>
                <w:bCs/>
                <w:color w:val="000000" w:themeColor="text1"/>
              </w:rPr>
              <w:t>Points</w:t>
            </w:r>
          </w:p>
        </w:tc>
      </w:tr>
      <w:tr w:rsidR="00177AC2" w:rsidRPr="00177AC2" w14:paraId="5A074BDD" w14:textId="77777777" w:rsidTr="000B4EC2">
        <w:tc>
          <w:tcPr>
            <w:tcW w:w="6865" w:type="dxa"/>
          </w:tcPr>
          <w:p w14:paraId="4FD046F4" w14:textId="77777777" w:rsidR="000B4EC2" w:rsidRPr="00177AC2" w:rsidRDefault="000B4EC2" w:rsidP="00622E5E">
            <w:pPr>
              <w:rPr>
                <w:color w:val="000000" w:themeColor="text1"/>
              </w:rPr>
            </w:pPr>
            <w:r w:rsidRPr="00177AC2">
              <w:rPr>
                <w:rFonts w:ascii="Helvetica" w:hAnsi="Helvetica" w:cs="Helvetica"/>
                <w:color w:val="000000" w:themeColor="text1"/>
                <w:sz w:val="20"/>
                <w:szCs w:val="20"/>
                <w:shd w:val="clear" w:color="auto" w:fill="FFFFFF"/>
              </w:rPr>
              <w:t>Thèses es-sciences</w:t>
            </w:r>
          </w:p>
        </w:tc>
        <w:tc>
          <w:tcPr>
            <w:tcW w:w="1049" w:type="dxa"/>
          </w:tcPr>
          <w:p w14:paraId="043EDB42" w14:textId="77777777" w:rsidR="000B4EC2" w:rsidRPr="00177AC2" w:rsidRDefault="00696ADD" w:rsidP="00622E5E">
            <w:pPr>
              <w:rPr>
                <w:color w:val="000000" w:themeColor="text1"/>
              </w:rPr>
            </w:pPr>
            <w:r w:rsidRPr="00177AC2">
              <w:rPr>
                <w:color w:val="000000" w:themeColor="text1"/>
              </w:rPr>
              <w:t>5</w:t>
            </w:r>
          </w:p>
        </w:tc>
        <w:tc>
          <w:tcPr>
            <w:tcW w:w="788" w:type="dxa"/>
            <w:vMerge w:val="restart"/>
          </w:tcPr>
          <w:p w14:paraId="7A6E1391" w14:textId="77777777" w:rsidR="000B4EC2" w:rsidRPr="00177AC2" w:rsidRDefault="000B4EC2" w:rsidP="00622E5E">
            <w:pPr>
              <w:rPr>
                <w:color w:val="000000" w:themeColor="text1"/>
              </w:rPr>
            </w:pPr>
          </w:p>
          <w:p w14:paraId="6BF1A266" w14:textId="77777777" w:rsidR="000B4EC2" w:rsidRPr="00177AC2" w:rsidRDefault="000B4EC2" w:rsidP="00622E5E">
            <w:pPr>
              <w:rPr>
                <w:color w:val="000000" w:themeColor="text1"/>
              </w:rPr>
            </w:pPr>
          </w:p>
          <w:p w14:paraId="2FF02582" w14:textId="77777777" w:rsidR="000B4EC2" w:rsidRPr="00177AC2" w:rsidRDefault="000B4EC2" w:rsidP="00622E5E">
            <w:pPr>
              <w:rPr>
                <w:color w:val="000000" w:themeColor="text1"/>
              </w:rPr>
            </w:pPr>
          </w:p>
          <w:p w14:paraId="2ADBA8D8" w14:textId="77777777" w:rsidR="000B4EC2" w:rsidRPr="00177AC2" w:rsidRDefault="000B4EC2" w:rsidP="00622E5E">
            <w:pPr>
              <w:rPr>
                <w:color w:val="000000" w:themeColor="text1"/>
              </w:rPr>
            </w:pPr>
          </w:p>
          <w:p w14:paraId="47E93E49" w14:textId="77777777" w:rsidR="000B4EC2" w:rsidRPr="00177AC2" w:rsidRDefault="001E430F" w:rsidP="00622E5E">
            <w:pPr>
              <w:rPr>
                <w:b/>
                <w:bCs/>
                <w:color w:val="000000" w:themeColor="text1"/>
              </w:rPr>
            </w:pPr>
            <w:r w:rsidRPr="00177AC2">
              <w:rPr>
                <w:b/>
                <w:bCs/>
                <w:color w:val="000000" w:themeColor="text1"/>
              </w:rPr>
              <w:t>10</w:t>
            </w:r>
          </w:p>
        </w:tc>
      </w:tr>
      <w:tr w:rsidR="00177AC2" w:rsidRPr="00177AC2" w14:paraId="5D6F73AA" w14:textId="77777777" w:rsidTr="000B4EC2">
        <w:trPr>
          <w:trHeight w:val="414"/>
        </w:trPr>
        <w:tc>
          <w:tcPr>
            <w:tcW w:w="6865" w:type="dxa"/>
          </w:tcPr>
          <w:p w14:paraId="64F632DA" w14:textId="77777777" w:rsidR="000B4EC2" w:rsidRPr="00177AC2" w:rsidRDefault="000B4EC2" w:rsidP="00622E5E">
            <w:pPr>
              <w:rPr>
                <w:color w:val="000000" w:themeColor="text1"/>
              </w:rPr>
            </w:pPr>
            <w:r w:rsidRPr="00177AC2">
              <w:rPr>
                <w:rFonts w:ascii="Helvetica" w:hAnsi="Helvetica" w:cs="Helvetica"/>
                <w:color w:val="000000" w:themeColor="text1"/>
                <w:sz w:val="20"/>
                <w:szCs w:val="20"/>
                <w:shd w:val="clear" w:color="auto" w:fill="FFFFFF"/>
              </w:rPr>
              <w:t>Mastère de recherche</w:t>
            </w:r>
          </w:p>
        </w:tc>
        <w:tc>
          <w:tcPr>
            <w:tcW w:w="1049" w:type="dxa"/>
          </w:tcPr>
          <w:p w14:paraId="5409BFAB" w14:textId="77777777" w:rsidR="000B4EC2" w:rsidRPr="00177AC2" w:rsidRDefault="00696ADD" w:rsidP="00622E5E">
            <w:pPr>
              <w:rPr>
                <w:color w:val="000000" w:themeColor="text1"/>
              </w:rPr>
            </w:pPr>
            <w:r w:rsidRPr="00177AC2">
              <w:rPr>
                <w:color w:val="000000" w:themeColor="text1"/>
              </w:rPr>
              <w:t>1,5</w:t>
            </w:r>
          </w:p>
        </w:tc>
        <w:tc>
          <w:tcPr>
            <w:tcW w:w="788" w:type="dxa"/>
            <w:vMerge/>
          </w:tcPr>
          <w:p w14:paraId="150AE13C" w14:textId="77777777" w:rsidR="000B4EC2" w:rsidRPr="00177AC2" w:rsidRDefault="000B4EC2" w:rsidP="00622E5E">
            <w:pPr>
              <w:rPr>
                <w:color w:val="000000" w:themeColor="text1"/>
              </w:rPr>
            </w:pPr>
          </w:p>
        </w:tc>
      </w:tr>
      <w:tr w:rsidR="00177AC2" w:rsidRPr="00177AC2" w14:paraId="16A8126B" w14:textId="77777777" w:rsidTr="000B4EC2">
        <w:tc>
          <w:tcPr>
            <w:tcW w:w="6865" w:type="dxa"/>
          </w:tcPr>
          <w:p w14:paraId="17B53BCB" w14:textId="77777777" w:rsidR="000B4EC2" w:rsidRPr="00177AC2" w:rsidRDefault="000B4EC2" w:rsidP="00622E5E">
            <w:pPr>
              <w:rPr>
                <w:color w:val="000000" w:themeColor="text1"/>
              </w:rPr>
            </w:pPr>
            <w:r w:rsidRPr="00177AC2">
              <w:rPr>
                <w:rFonts w:ascii="Helvetica" w:hAnsi="Helvetica" w:cs="Helvetica"/>
                <w:color w:val="000000" w:themeColor="text1"/>
                <w:sz w:val="20"/>
                <w:szCs w:val="20"/>
                <w:shd w:val="clear" w:color="auto" w:fill="FFFFFF"/>
              </w:rPr>
              <w:t>Mastère professionnel</w:t>
            </w:r>
          </w:p>
        </w:tc>
        <w:tc>
          <w:tcPr>
            <w:tcW w:w="1049" w:type="dxa"/>
          </w:tcPr>
          <w:p w14:paraId="1EC397F7" w14:textId="77777777" w:rsidR="000B4EC2" w:rsidRPr="00177AC2" w:rsidRDefault="000B4EC2" w:rsidP="00622E5E">
            <w:pPr>
              <w:rPr>
                <w:color w:val="000000" w:themeColor="text1"/>
              </w:rPr>
            </w:pPr>
          </w:p>
        </w:tc>
        <w:tc>
          <w:tcPr>
            <w:tcW w:w="788" w:type="dxa"/>
            <w:vMerge/>
          </w:tcPr>
          <w:p w14:paraId="50A9A191" w14:textId="77777777" w:rsidR="000B4EC2" w:rsidRPr="00177AC2" w:rsidRDefault="000B4EC2" w:rsidP="00622E5E">
            <w:pPr>
              <w:rPr>
                <w:color w:val="000000" w:themeColor="text1"/>
              </w:rPr>
            </w:pPr>
          </w:p>
        </w:tc>
      </w:tr>
      <w:tr w:rsidR="00177AC2" w:rsidRPr="00177AC2" w14:paraId="60A0CFE4" w14:textId="77777777" w:rsidTr="000B4EC2">
        <w:tc>
          <w:tcPr>
            <w:tcW w:w="6865" w:type="dxa"/>
          </w:tcPr>
          <w:p w14:paraId="48D74513" w14:textId="77777777" w:rsidR="000B4EC2" w:rsidRPr="00177AC2" w:rsidRDefault="000B4EC2" w:rsidP="00622E5E">
            <w:pPr>
              <w:rPr>
                <w:color w:val="000000" w:themeColor="text1"/>
              </w:rPr>
            </w:pPr>
            <w:r w:rsidRPr="00177AC2">
              <w:rPr>
                <w:rFonts w:ascii="Helvetica" w:hAnsi="Helvetica" w:cs="Helvetica"/>
                <w:color w:val="000000" w:themeColor="text1"/>
                <w:sz w:val="20"/>
                <w:szCs w:val="20"/>
                <w:shd w:val="clear" w:color="auto" w:fill="FFFFFF"/>
              </w:rPr>
              <w:t>Certificat d'études complémentaires de recherche</w:t>
            </w:r>
          </w:p>
        </w:tc>
        <w:tc>
          <w:tcPr>
            <w:tcW w:w="1049" w:type="dxa"/>
          </w:tcPr>
          <w:p w14:paraId="0581B835" w14:textId="77777777" w:rsidR="000B4EC2" w:rsidRPr="00177AC2" w:rsidRDefault="000B4EC2" w:rsidP="00622E5E">
            <w:pPr>
              <w:rPr>
                <w:color w:val="000000" w:themeColor="text1"/>
              </w:rPr>
            </w:pPr>
            <w:r w:rsidRPr="00177AC2">
              <w:rPr>
                <w:color w:val="000000" w:themeColor="text1"/>
              </w:rPr>
              <w:t>1.5</w:t>
            </w:r>
          </w:p>
        </w:tc>
        <w:tc>
          <w:tcPr>
            <w:tcW w:w="788" w:type="dxa"/>
            <w:vMerge/>
          </w:tcPr>
          <w:p w14:paraId="5C84759C" w14:textId="77777777" w:rsidR="000B4EC2" w:rsidRPr="00177AC2" w:rsidRDefault="000B4EC2" w:rsidP="00622E5E">
            <w:pPr>
              <w:rPr>
                <w:color w:val="000000" w:themeColor="text1"/>
              </w:rPr>
            </w:pPr>
          </w:p>
        </w:tc>
      </w:tr>
      <w:tr w:rsidR="00177AC2" w:rsidRPr="00177AC2" w14:paraId="7E8ED7E8" w14:textId="77777777" w:rsidTr="000B4EC2">
        <w:tc>
          <w:tcPr>
            <w:tcW w:w="6865" w:type="dxa"/>
          </w:tcPr>
          <w:p w14:paraId="14543F17" w14:textId="77777777" w:rsidR="000B4EC2" w:rsidRPr="00177AC2" w:rsidRDefault="000B4EC2" w:rsidP="00622E5E">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Certificat d'études complémentaires de pédagogie</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Autre Certificat d'études complémentaires (un an avec mémoire ou deux ans)</w:t>
            </w:r>
          </w:p>
          <w:p w14:paraId="7F04FFFC" w14:textId="77777777" w:rsidR="000B4EC2" w:rsidRPr="00177AC2" w:rsidRDefault="000B4EC2" w:rsidP="00622E5E">
            <w:pPr>
              <w:rPr>
                <w:color w:val="000000" w:themeColor="text1"/>
              </w:rPr>
            </w:pPr>
            <w:r w:rsidRPr="00177AC2">
              <w:rPr>
                <w:rFonts w:ascii="Helvetica" w:hAnsi="Helvetica" w:cs="Helvetica"/>
                <w:color w:val="000000" w:themeColor="text1"/>
                <w:sz w:val="20"/>
                <w:szCs w:val="20"/>
                <w:shd w:val="clear" w:color="auto" w:fill="FFFFFF"/>
              </w:rPr>
              <w:t>Autre Certificat d'études complémentaires (un an sans mémoire)</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Autres diplômes équivalents</w:t>
            </w:r>
          </w:p>
        </w:tc>
        <w:tc>
          <w:tcPr>
            <w:tcW w:w="1049" w:type="dxa"/>
          </w:tcPr>
          <w:p w14:paraId="7DDD744F" w14:textId="77777777" w:rsidR="000B4EC2" w:rsidRPr="00177AC2" w:rsidRDefault="000B4EC2" w:rsidP="00622E5E">
            <w:pPr>
              <w:rPr>
                <w:color w:val="000000" w:themeColor="text1"/>
              </w:rPr>
            </w:pPr>
            <w:r w:rsidRPr="00177AC2">
              <w:rPr>
                <w:color w:val="000000" w:themeColor="text1"/>
              </w:rPr>
              <w:t>1</w:t>
            </w:r>
          </w:p>
        </w:tc>
        <w:tc>
          <w:tcPr>
            <w:tcW w:w="788" w:type="dxa"/>
            <w:vMerge/>
          </w:tcPr>
          <w:p w14:paraId="33C3EE04" w14:textId="77777777" w:rsidR="000B4EC2" w:rsidRPr="00177AC2" w:rsidRDefault="000B4EC2" w:rsidP="00622E5E">
            <w:pPr>
              <w:rPr>
                <w:color w:val="000000" w:themeColor="text1"/>
              </w:rPr>
            </w:pPr>
          </w:p>
        </w:tc>
      </w:tr>
      <w:tr w:rsidR="00177AC2" w:rsidRPr="00177AC2" w14:paraId="47FAC452" w14:textId="77777777" w:rsidTr="000B4EC2">
        <w:tc>
          <w:tcPr>
            <w:tcW w:w="6865" w:type="dxa"/>
          </w:tcPr>
          <w:p w14:paraId="48FDD1EC" w14:textId="77777777" w:rsidR="00622E5E" w:rsidRPr="00177AC2" w:rsidRDefault="00062286" w:rsidP="00622E5E">
            <w:pPr>
              <w:rPr>
                <w:color w:val="000000" w:themeColor="text1"/>
              </w:rPr>
            </w:pPr>
            <w:r w:rsidRPr="00177AC2">
              <w:rPr>
                <w:rFonts w:ascii="Helvetica" w:hAnsi="Helvetica" w:cs="Helvetica"/>
                <w:color w:val="000000" w:themeColor="text1"/>
                <w:sz w:val="20"/>
                <w:szCs w:val="20"/>
                <w:shd w:val="clear" w:color="auto" w:fill="FFFFFF"/>
              </w:rPr>
              <w:t>Sont pris en considération tous les titres quels que soient les dates de leur obtention</w:t>
            </w:r>
          </w:p>
        </w:tc>
        <w:tc>
          <w:tcPr>
            <w:tcW w:w="1049" w:type="dxa"/>
          </w:tcPr>
          <w:p w14:paraId="4C6B2120" w14:textId="77777777" w:rsidR="00622E5E" w:rsidRPr="00177AC2" w:rsidRDefault="00622E5E" w:rsidP="00622E5E">
            <w:pPr>
              <w:rPr>
                <w:color w:val="000000" w:themeColor="text1"/>
              </w:rPr>
            </w:pPr>
          </w:p>
        </w:tc>
        <w:tc>
          <w:tcPr>
            <w:tcW w:w="788" w:type="dxa"/>
          </w:tcPr>
          <w:p w14:paraId="44E2B306" w14:textId="77777777" w:rsidR="00622E5E" w:rsidRPr="00177AC2" w:rsidRDefault="00622E5E" w:rsidP="00622E5E">
            <w:pPr>
              <w:rPr>
                <w:color w:val="000000" w:themeColor="text1"/>
              </w:rPr>
            </w:pPr>
          </w:p>
        </w:tc>
      </w:tr>
      <w:tr w:rsidR="00177AC2" w:rsidRPr="00177AC2" w14:paraId="71C118C0" w14:textId="77777777" w:rsidTr="000B4EC2">
        <w:tc>
          <w:tcPr>
            <w:tcW w:w="6865" w:type="dxa"/>
          </w:tcPr>
          <w:p w14:paraId="7A4A6124" w14:textId="77777777" w:rsidR="00062286" w:rsidRPr="00177AC2" w:rsidRDefault="00062286" w:rsidP="00622E5E">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Règle de trois : le candidat ayant le maximum d'unités est crédité de la note totale de la rubrique, pour les autres candidats, on applique la « règle de trois &gt;&gt;</w:t>
            </w:r>
          </w:p>
          <w:p w14:paraId="127D9CBD" w14:textId="77777777" w:rsidR="00062286" w:rsidRPr="00177AC2" w:rsidRDefault="00062286" w:rsidP="00622E5E">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Le maximum d'unités correspond à 12 points et la note en unités est calculée par règle de 3.</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Si le nombre d'unités ne dépasse pas 12, les unités sont converties en points</w:t>
            </w:r>
          </w:p>
          <w:p w14:paraId="77F2BF78" w14:textId="77777777" w:rsidR="00062286" w:rsidRPr="00177AC2" w:rsidRDefault="00062286" w:rsidP="00622E5E">
            <w:pPr>
              <w:rPr>
                <w:rFonts w:ascii="Helvetica" w:hAnsi="Helvetica" w:cs="Helvetica"/>
                <w:color w:val="000000" w:themeColor="text1"/>
                <w:sz w:val="20"/>
                <w:szCs w:val="20"/>
                <w:shd w:val="clear" w:color="auto" w:fill="FFFFFF"/>
              </w:rPr>
            </w:pPr>
          </w:p>
          <w:p w14:paraId="36A8635E" w14:textId="77777777" w:rsidR="00622E5E" w:rsidRPr="00177AC2" w:rsidRDefault="00062286" w:rsidP="00622E5E">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Ne sont pris en compte que les Diplômes délivrés par les institutions universitaires publiques ou accréditées ou visés par le ministère de l'enseignement supérieur. Les diplômes livrés par des facultés privées non accrédités ne sont pas pris en considération.</w:t>
            </w:r>
          </w:p>
          <w:p w14:paraId="74F8E1E4" w14:textId="77777777" w:rsidR="00062286" w:rsidRPr="00177AC2" w:rsidRDefault="00062286" w:rsidP="00622E5E">
            <w:pPr>
              <w:rPr>
                <w:color w:val="000000" w:themeColor="text1"/>
              </w:rPr>
            </w:pPr>
          </w:p>
        </w:tc>
        <w:tc>
          <w:tcPr>
            <w:tcW w:w="1049" w:type="dxa"/>
          </w:tcPr>
          <w:p w14:paraId="0AFED261" w14:textId="77777777" w:rsidR="00622E5E" w:rsidRPr="00177AC2" w:rsidRDefault="00622E5E" w:rsidP="00622E5E">
            <w:pPr>
              <w:rPr>
                <w:color w:val="000000" w:themeColor="text1"/>
              </w:rPr>
            </w:pPr>
          </w:p>
        </w:tc>
        <w:tc>
          <w:tcPr>
            <w:tcW w:w="788" w:type="dxa"/>
          </w:tcPr>
          <w:p w14:paraId="6CD991F3" w14:textId="77777777" w:rsidR="00622E5E" w:rsidRPr="00177AC2" w:rsidRDefault="00622E5E" w:rsidP="00622E5E">
            <w:pPr>
              <w:rPr>
                <w:color w:val="000000" w:themeColor="text1"/>
              </w:rPr>
            </w:pPr>
          </w:p>
        </w:tc>
      </w:tr>
    </w:tbl>
    <w:p w14:paraId="17DF7929" w14:textId="77777777" w:rsidR="00062286" w:rsidRPr="00177AC2" w:rsidRDefault="00062286" w:rsidP="00622E5E">
      <w:pPr>
        <w:ind w:left="360"/>
        <w:rPr>
          <w:color w:val="000000" w:themeColor="text1"/>
        </w:rPr>
      </w:pPr>
    </w:p>
    <w:p w14:paraId="7337D3A9" w14:textId="77777777" w:rsidR="00062286" w:rsidRPr="00177AC2" w:rsidRDefault="00062286" w:rsidP="001E430F">
      <w:pPr>
        <w:ind w:left="360"/>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lastRenderedPageBreak/>
        <w:t>III-ACTIVITES DE RECHERCHE : Coefficient</w:t>
      </w:r>
      <w:r w:rsidR="00B46CAB" w:rsidRPr="00177AC2">
        <w:rPr>
          <w:rFonts w:ascii="Helvetica" w:hAnsi="Helvetica" w:cs="Helvetica"/>
          <w:b/>
          <w:bCs/>
          <w:color w:val="000000" w:themeColor="text1"/>
          <w:sz w:val="20"/>
          <w:szCs w:val="20"/>
          <w:shd w:val="clear" w:color="auto" w:fill="FFFFFF"/>
        </w:rPr>
        <w:t xml:space="preserve"> : </w:t>
      </w:r>
      <w:r w:rsidR="00AC71BA" w:rsidRPr="00177AC2">
        <w:rPr>
          <w:rFonts w:ascii="Helvetica" w:hAnsi="Helvetica" w:cs="Helvetica"/>
          <w:b/>
          <w:bCs/>
          <w:color w:val="000000" w:themeColor="text1"/>
          <w:sz w:val="20"/>
          <w:szCs w:val="20"/>
          <w:shd w:val="clear" w:color="auto" w:fill="FFFFFF"/>
        </w:rPr>
        <w:t>(40</w:t>
      </w:r>
      <w:r w:rsidR="001E430F" w:rsidRPr="00177AC2">
        <w:rPr>
          <w:rFonts w:ascii="Helvetica" w:hAnsi="Helvetica" w:cs="Helvetica"/>
          <w:b/>
          <w:bCs/>
          <w:color w:val="000000" w:themeColor="text1"/>
          <w:sz w:val="20"/>
          <w:szCs w:val="20"/>
          <w:shd w:val="clear" w:color="auto" w:fill="FFFFFF"/>
        </w:rPr>
        <w:t xml:space="preserve"> </w:t>
      </w:r>
      <w:r w:rsidRPr="00177AC2">
        <w:rPr>
          <w:rFonts w:ascii="Helvetica" w:hAnsi="Helvetica" w:cs="Helvetica"/>
          <w:b/>
          <w:bCs/>
          <w:color w:val="000000" w:themeColor="text1"/>
          <w:sz w:val="20"/>
          <w:szCs w:val="20"/>
          <w:shd w:val="clear" w:color="auto" w:fill="FFFFFF"/>
        </w:rPr>
        <w:t>points)</w:t>
      </w:r>
    </w:p>
    <w:p w14:paraId="3FBFFC52" w14:textId="77777777" w:rsidR="00062286" w:rsidRPr="00177AC2" w:rsidRDefault="00062286" w:rsidP="000F5C2B">
      <w:pPr>
        <w:ind w:left="360"/>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Contenu et critères de cotation selon le tableau ci-après :</w:t>
      </w:r>
      <w:r w:rsidRPr="00177AC2">
        <w:rPr>
          <w:rFonts w:ascii="Helvetica" w:hAnsi="Helvetica" w:cs="Helvetica"/>
          <w:b/>
          <w:bCs/>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b/>
          <w:bCs/>
          <w:color w:val="000000" w:themeColor="text1"/>
          <w:sz w:val="20"/>
          <w:szCs w:val="20"/>
          <w:shd w:val="clear" w:color="auto" w:fill="FFFFFF"/>
        </w:rPr>
        <w:t>publications : (</w:t>
      </w:r>
      <w:r w:rsidR="000F5C2B" w:rsidRPr="00177AC2">
        <w:rPr>
          <w:rFonts w:ascii="Helvetica" w:hAnsi="Helvetica" w:cs="Helvetica"/>
          <w:b/>
          <w:bCs/>
          <w:color w:val="000000" w:themeColor="text1"/>
          <w:sz w:val="20"/>
          <w:szCs w:val="20"/>
          <w:shd w:val="clear" w:color="auto" w:fill="FFFFFF"/>
        </w:rPr>
        <w:t>30</w:t>
      </w:r>
      <w:r w:rsidRPr="00177AC2">
        <w:rPr>
          <w:rFonts w:ascii="Helvetica" w:hAnsi="Helvetica" w:cs="Helvetica"/>
          <w:b/>
          <w:bCs/>
          <w:color w:val="000000" w:themeColor="text1"/>
          <w:sz w:val="20"/>
          <w:szCs w:val="20"/>
          <w:shd w:val="clear" w:color="auto" w:fill="FFFFFF"/>
        </w:rPr>
        <w:t xml:space="preserve"> p</w:t>
      </w:r>
      <w:r w:rsidR="00344AB7" w:rsidRPr="00177AC2">
        <w:rPr>
          <w:rFonts w:ascii="Helvetica" w:hAnsi="Helvetica" w:cs="Helvetica"/>
          <w:b/>
          <w:bCs/>
          <w:color w:val="000000" w:themeColor="text1"/>
          <w:sz w:val="20"/>
          <w:szCs w:val="20"/>
          <w:shd w:val="clear" w:color="auto" w:fill="FFFFFF"/>
        </w:rPr>
        <w:t>oin</w:t>
      </w:r>
      <w:r w:rsidRPr="00177AC2">
        <w:rPr>
          <w:rFonts w:ascii="Helvetica" w:hAnsi="Helvetica" w:cs="Helvetica"/>
          <w:b/>
          <w:bCs/>
          <w:color w:val="000000" w:themeColor="text1"/>
          <w:sz w:val="20"/>
          <w:szCs w:val="20"/>
          <w:shd w:val="clear" w:color="auto" w:fill="FFFFFF"/>
        </w:rPr>
        <w:t>ts)</w:t>
      </w:r>
      <w:r w:rsidR="00350116" w:rsidRPr="00177AC2">
        <w:rPr>
          <w:rFonts w:ascii="Helvetica" w:hAnsi="Helvetica" w:cs="Helvetica"/>
          <w:b/>
          <w:bCs/>
          <w:color w:val="000000" w:themeColor="text1"/>
          <w:sz w:val="20"/>
          <w:szCs w:val="20"/>
          <w:shd w:val="clear" w:color="auto" w:fill="FFFFFF"/>
        </w:rPr>
        <w:t xml:space="preserve"> (fournir les 10 meilleurs publications)</w:t>
      </w:r>
    </w:p>
    <w:p w14:paraId="433FAE48" w14:textId="77777777" w:rsidR="000B4EC2" w:rsidRPr="00177AC2" w:rsidRDefault="00062286" w:rsidP="00344AB7">
      <w:pPr>
        <w:ind w:left="360"/>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Sont évaluées selon une grille tenant compte de la spécialité, de l'impact factor et du nombre de citations. Les articles antérieurs à la prise de fonction du MCA sont comptabilisés s'ils ont été cités pendant la période l'agrégation, uniquement dans la rubrique «&lt; citations », (Voir la grille de notation des publications ci-dessous.)</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b/>
          <w:bCs/>
          <w:color w:val="000000" w:themeColor="text1"/>
          <w:sz w:val="20"/>
          <w:szCs w:val="20"/>
          <w:shd w:val="clear" w:color="auto" w:fill="FFFFFF"/>
        </w:rPr>
        <w:t>Grille de notation des articles:</w:t>
      </w:r>
      <w:r w:rsidRPr="00177AC2">
        <w:rPr>
          <w:rFonts w:ascii="Helvetica" w:hAnsi="Helvetica" w:cs="Helvetica"/>
          <w:b/>
          <w:bCs/>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 xml:space="preserve">Les points attribués tiennent compte de la valeur de l'impact factor, de la position dans la liste des auteurs du nombre de citations de l'article. </w:t>
      </w:r>
    </w:p>
    <w:p w14:paraId="7D0DC77C" w14:textId="77777777" w:rsidR="0097752A" w:rsidRPr="00177AC2" w:rsidRDefault="00062286" w:rsidP="0097752A">
      <w:pPr>
        <w:ind w:left="360"/>
        <w:rPr>
          <w:rFonts w:ascii="Helvetica" w:hAnsi="Helvetica" w:cs="Helvetica"/>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Vingt (20) points</w:t>
      </w:r>
      <w:r w:rsidRPr="00177AC2">
        <w:rPr>
          <w:rFonts w:ascii="Helvetica" w:hAnsi="Helvetica" w:cs="Helvetica"/>
          <w:color w:val="000000" w:themeColor="text1"/>
          <w:sz w:val="20"/>
          <w:szCs w:val="20"/>
          <w:shd w:val="clear" w:color="auto" w:fill="FFFFFF"/>
        </w:rPr>
        <w:t xml:space="preserve"> seront attribués selon la grille tenant compte de l'impact factor et du rang de l'auteur, ci-dessous rapportée.</w:t>
      </w:r>
    </w:p>
    <w:p w14:paraId="14AADD41" w14:textId="77777777" w:rsidR="004E4076" w:rsidRPr="00177AC2" w:rsidRDefault="00062286" w:rsidP="0097752A">
      <w:pPr>
        <w:ind w:left="360"/>
        <w:rPr>
          <w:rFonts w:ascii="Helvetica" w:hAnsi="Helvetica" w:cs="Helvetica"/>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Quatre (4) points</w:t>
      </w:r>
      <w:r w:rsidRPr="00177AC2">
        <w:rPr>
          <w:rFonts w:ascii="Helvetica" w:hAnsi="Helvetica" w:cs="Helvetica"/>
          <w:color w:val="000000" w:themeColor="text1"/>
          <w:sz w:val="20"/>
          <w:szCs w:val="20"/>
          <w:shd w:val="clear" w:color="auto" w:fill="FFFFFF"/>
        </w:rPr>
        <w:t xml:space="preserve"> seront attribués au nombre de citations : une unité pour chaque citation d'auteur en 1ère et 2ème position : 0,5 unité pour chaque citation d'auteur en 3ème, 4ème et dernière position.</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Le site qui permet le calcul des points: http://www.scimagojr.com</w:t>
      </w:r>
    </w:p>
    <w:p w14:paraId="79F6CE2B" w14:textId="77777777" w:rsidR="004E4076" w:rsidRPr="00177AC2" w:rsidRDefault="004E4076" w:rsidP="00062286">
      <w:pPr>
        <w:ind w:left="360"/>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Pour</w:t>
      </w:r>
      <w:r w:rsidR="00062286" w:rsidRPr="00177AC2">
        <w:rPr>
          <w:rFonts w:ascii="Helvetica" w:hAnsi="Helvetica" w:cs="Helvetica"/>
          <w:color w:val="000000" w:themeColor="text1"/>
          <w:sz w:val="20"/>
          <w:szCs w:val="20"/>
          <w:shd w:val="clear" w:color="auto" w:fill="FFFFFF"/>
        </w:rPr>
        <w:t> les travaux multicentriques, incluant plusieurs auteurs de différents centres, la règle est appliquée séparément à chaque équipe.</w:t>
      </w:r>
    </w:p>
    <w:p w14:paraId="0C50335F" w14:textId="77777777" w:rsidR="004E4076" w:rsidRPr="00177AC2" w:rsidRDefault="00062286" w:rsidP="00062286">
      <w:pPr>
        <w:ind w:left="360"/>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 Un article publié avant la prise de fonction du MCA doit être comptabilisé en nombre de citations à partir de</w:t>
      </w:r>
      <w:r w:rsidR="004E4076" w:rsidRPr="00177AC2">
        <w:rPr>
          <w:rFonts w:ascii="Helvetica" w:hAnsi="Helvetica" w:cs="Helvetica"/>
          <w:color w:val="000000" w:themeColor="text1"/>
          <w:sz w:val="20"/>
          <w:szCs w:val="20"/>
          <w:shd w:val="clear" w:color="auto" w:fill="FFFFFF"/>
        </w:rPr>
        <w:t xml:space="preserve"> </w:t>
      </w:r>
      <w:r w:rsidRPr="00177AC2">
        <w:rPr>
          <w:rFonts w:ascii="Helvetica" w:hAnsi="Helvetica" w:cs="Helvetica"/>
          <w:color w:val="000000" w:themeColor="text1"/>
          <w:sz w:val="20"/>
          <w:szCs w:val="20"/>
          <w:shd w:val="clear" w:color="auto" w:fill="FFFFFF"/>
        </w:rPr>
        <w:t>la date de la prise de fonction du MCA. (Auteur en 1er, 2ème position uniquement), indépendamment du</w:t>
      </w:r>
      <w:r w:rsidR="004E4076" w:rsidRPr="00177AC2">
        <w:rPr>
          <w:rFonts w:ascii="Helvetica" w:hAnsi="Helvetica" w:cs="Helvetica"/>
          <w:color w:val="000000" w:themeColor="text1"/>
          <w:sz w:val="20"/>
          <w:szCs w:val="20"/>
          <w:shd w:val="clear" w:color="auto" w:fill="FFFFFF"/>
        </w:rPr>
        <w:t xml:space="preserve"> </w:t>
      </w:r>
      <w:r w:rsidRPr="00177AC2">
        <w:rPr>
          <w:rFonts w:ascii="Helvetica" w:hAnsi="Helvetica" w:cs="Helvetica"/>
          <w:color w:val="000000" w:themeColor="text1"/>
          <w:sz w:val="20"/>
          <w:szCs w:val="20"/>
          <w:shd w:val="clear" w:color="auto" w:fill="FFFFFF"/>
        </w:rPr>
        <w:t>centre d'appartenance.</w:t>
      </w:r>
    </w:p>
    <w:p w14:paraId="7BCF7EA0" w14:textId="77777777" w:rsidR="004E4076" w:rsidRPr="00177AC2" w:rsidRDefault="00062286" w:rsidP="001E430F">
      <w:pPr>
        <w:ind w:left="360"/>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En dehors de l'article original et des revues (systématiques, méta-analyse, mise au point), les points sont</w:t>
      </w:r>
      <w:r w:rsidR="004E4076" w:rsidRPr="00177AC2">
        <w:rPr>
          <w:rFonts w:ascii="Helvetica" w:hAnsi="Helvetica" w:cs="Helvetica"/>
          <w:color w:val="000000" w:themeColor="text1"/>
          <w:sz w:val="20"/>
          <w:szCs w:val="20"/>
          <w:shd w:val="clear" w:color="auto" w:fill="FFFFFF"/>
        </w:rPr>
        <w:t xml:space="preserve"> </w:t>
      </w:r>
      <w:r w:rsidRPr="00177AC2">
        <w:rPr>
          <w:rFonts w:ascii="Helvetica" w:hAnsi="Helvetica" w:cs="Helvetica"/>
          <w:color w:val="000000" w:themeColor="text1"/>
          <w:sz w:val="20"/>
          <w:szCs w:val="20"/>
          <w:shd w:val="clear" w:color="auto" w:fill="FFFFFF"/>
        </w:rPr>
        <w:t>comptabilisés de moitié.</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La duplication des travaux dans la chronologie « communication suivie d'un article &gt;&gt; ne doit</w:t>
      </w:r>
      <w:r w:rsidR="004E4076" w:rsidRPr="00177AC2">
        <w:rPr>
          <w:rFonts w:ascii="Helvetica" w:hAnsi="Helvetica" w:cs="Helvetica"/>
          <w:color w:val="000000" w:themeColor="text1"/>
          <w:sz w:val="20"/>
          <w:szCs w:val="20"/>
          <w:shd w:val="clear" w:color="auto" w:fill="FFFFFF"/>
        </w:rPr>
        <w:t xml:space="preserve"> </w:t>
      </w:r>
      <w:r w:rsidRPr="00177AC2">
        <w:rPr>
          <w:rFonts w:ascii="Helvetica" w:hAnsi="Helvetica" w:cs="Helvetica"/>
          <w:color w:val="000000" w:themeColor="text1"/>
          <w:sz w:val="20"/>
          <w:szCs w:val="20"/>
          <w:shd w:val="clear" w:color="auto" w:fill="FFFFFF"/>
        </w:rPr>
        <w:t>sanctionnée, elle permet au contraire une meilleure diffusion des travaux de recherche, d'autant plus que</w:t>
      </w:r>
      <w:r w:rsidR="004E4076" w:rsidRPr="00177AC2">
        <w:rPr>
          <w:rFonts w:ascii="Helvetica" w:hAnsi="Helvetica" w:cs="Helvetica"/>
          <w:color w:val="000000" w:themeColor="text1"/>
          <w:sz w:val="20"/>
          <w:szCs w:val="20"/>
          <w:shd w:val="clear" w:color="auto" w:fill="FFFFFF"/>
        </w:rPr>
        <w:t xml:space="preserve"> </w:t>
      </w:r>
      <w:r w:rsidRPr="00177AC2">
        <w:rPr>
          <w:rFonts w:ascii="Helvetica" w:hAnsi="Helvetica" w:cs="Helvetica"/>
          <w:color w:val="000000" w:themeColor="text1"/>
          <w:sz w:val="20"/>
          <w:szCs w:val="20"/>
          <w:shd w:val="clear" w:color="auto" w:fill="FFFFFF"/>
        </w:rPr>
        <w:t xml:space="preserve">chaque support a des exigences et des buts </w:t>
      </w:r>
      <w:r w:rsidR="004E4076" w:rsidRPr="00177AC2">
        <w:rPr>
          <w:rFonts w:ascii="Helvetica" w:hAnsi="Helvetica" w:cs="Helvetica"/>
          <w:color w:val="000000" w:themeColor="text1"/>
          <w:sz w:val="20"/>
          <w:szCs w:val="20"/>
          <w:shd w:val="clear" w:color="auto" w:fill="FFFFFF"/>
        </w:rPr>
        <w:t>différents. Le</w:t>
      </w:r>
      <w:r w:rsidRPr="00177AC2">
        <w:rPr>
          <w:rFonts w:ascii="Helvetica" w:hAnsi="Helvetica" w:cs="Helvetica"/>
          <w:color w:val="000000" w:themeColor="text1"/>
          <w:sz w:val="20"/>
          <w:szCs w:val="20"/>
          <w:shd w:val="clear" w:color="auto" w:fill="FFFFFF"/>
        </w:rPr>
        <w:t xml:space="preserve"> système d'indexation retenu est celui de Pub Med (et tout autre système d'indexation reconnu)</w:t>
      </w:r>
      <w:r w:rsidR="004E4076" w:rsidRPr="00177AC2">
        <w:rPr>
          <w:rFonts w:ascii="Helvetica" w:hAnsi="Helvetica" w:cs="Helvetica"/>
          <w:color w:val="000000" w:themeColor="text1"/>
          <w:sz w:val="20"/>
          <w:szCs w:val="20"/>
          <w:shd w:val="clear" w:color="auto" w:fill="FFFFFF"/>
        </w:rPr>
        <w:t>.</w:t>
      </w:r>
    </w:p>
    <w:p w14:paraId="6239CC64" w14:textId="77777777" w:rsidR="004E4076" w:rsidRPr="00177AC2" w:rsidRDefault="004E4076" w:rsidP="00062286">
      <w:pPr>
        <w:ind w:left="360"/>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Les publications seront classées en 6 catégories selon le tableau ci-après :</w:t>
      </w:r>
    </w:p>
    <w:tbl>
      <w:tblPr>
        <w:tblStyle w:val="TableGrid"/>
        <w:tblW w:w="0" w:type="auto"/>
        <w:tblInd w:w="360" w:type="dxa"/>
        <w:tblLook w:val="04A0" w:firstRow="1" w:lastRow="0" w:firstColumn="1" w:lastColumn="0" w:noHBand="0" w:noVBand="1"/>
      </w:tblPr>
      <w:tblGrid>
        <w:gridCol w:w="2914"/>
        <w:gridCol w:w="2892"/>
        <w:gridCol w:w="2896"/>
      </w:tblGrid>
      <w:tr w:rsidR="00177AC2" w:rsidRPr="00177AC2" w14:paraId="4D8391AF" w14:textId="77777777" w:rsidTr="004E4076">
        <w:tc>
          <w:tcPr>
            <w:tcW w:w="2914" w:type="dxa"/>
          </w:tcPr>
          <w:p w14:paraId="5E62F35D" w14:textId="77777777" w:rsidR="004E4076" w:rsidRPr="00177AC2" w:rsidRDefault="004E4076" w:rsidP="00062286">
            <w:pPr>
              <w:rPr>
                <w:color w:val="000000" w:themeColor="text1"/>
              </w:rPr>
            </w:pPr>
            <w:r w:rsidRPr="00177AC2">
              <w:rPr>
                <w:rFonts w:ascii="Helvetica" w:hAnsi="Helvetica" w:cs="Helvetica"/>
                <w:color w:val="000000" w:themeColor="text1"/>
                <w:sz w:val="20"/>
                <w:szCs w:val="20"/>
                <w:shd w:val="clear" w:color="auto" w:fill="FFFFFF"/>
              </w:rPr>
              <w:t>Publication</w:t>
            </w:r>
          </w:p>
        </w:tc>
        <w:tc>
          <w:tcPr>
            <w:tcW w:w="2892" w:type="dxa"/>
          </w:tcPr>
          <w:p w14:paraId="151F2B3A" w14:textId="77777777" w:rsidR="004E4076" w:rsidRPr="00177AC2" w:rsidRDefault="004E4076" w:rsidP="00062286">
            <w:pPr>
              <w:rPr>
                <w:color w:val="000000" w:themeColor="text1"/>
              </w:rPr>
            </w:pPr>
            <w:r w:rsidRPr="00177AC2">
              <w:rPr>
                <w:color w:val="000000" w:themeColor="text1"/>
              </w:rPr>
              <w:t>1</w:t>
            </w:r>
            <w:r w:rsidRPr="00177AC2">
              <w:rPr>
                <w:color w:val="000000" w:themeColor="text1"/>
                <w:vertAlign w:val="superscript"/>
              </w:rPr>
              <w:t>ère</w:t>
            </w:r>
            <w:r w:rsidRPr="00177AC2">
              <w:rPr>
                <w:color w:val="000000" w:themeColor="text1"/>
              </w:rPr>
              <w:t xml:space="preserve"> et 2</w:t>
            </w:r>
            <w:r w:rsidRPr="00177AC2">
              <w:rPr>
                <w:color w:val="000000" w:themeColor="text1"/>
                <w:vertAlign w:val="superscript"/>
              </w:rPr>
              <w:t>ème</w:t>
            </w:r>
            <w:r w:rsidRPr="00177AC2">
              <w:rPr>
                <w:color w:val="000000" w:themeColor="text1"/>
              </w:rPr>
              <w:t xml:space="preserve"> auteur  </w:t>
            </w:r>
          </w:p>
        </w:tc>
        <w:tc>
          <w:tcPr>
            <w:tcW w:w="2896" w:type="dxa"/>
          </w:tcPr>
          <w:p w14:paraId="67CA0DE2" w14:textId="77777777" w:rsidR="004E4076" w:rsidRPr="00177AC2" w:rsidRDefault="004E4076" w:rsidP="00062286">
            <w:pPr>
              <w:rPr>
                <w:color w:val="000000" w:themeColor="text1"/>
              </w:rPr>
            </w:pPr>
            <w:r w:rsidRPr="00177AC2">
              <w:rPr>
                <w:color w:val="000000" w:themeColor="text1"/>
              </w:rPr>
              <w:t>3</w:t>
            </w:r>
            <w:r w:rsidRPr="00177AC2">
              <w:rPr>
                <w:color w:val="000000" w:themeColor="text1"/>
                <w:vertAlign w:val="superscript"/>
              </w:rPr>
              <w:t>ème</w:t>
            </w:r>
            <w:r w:rsidRPr="00177AC2">
              <w:rPr>
                <w:color w:val="000000" w:themeColor="text1"/>
              </w:rPr>
              <w:t>, 4</w:t>
            </w:r>
            <w:r w:rsidRPr="00177AC2">
              <w:rPr>
                <w:color w:val="000000" w:themeColor="text1"/>
                <w:vertAlign w:val="superscript"/>
              </w:rPr>
              <w:t>ème</w:t>
            </w:r>
            <w:r w:rsidRPr="00177AC2">
              <w:rPr>
                <w:color w:val="000000" w:themeColor="text1"/>
              </w:rPr>
              <w:t xml:space="preserve"> et dernier auteur </w:t>
            </w:r>
          </w:p>
        </w:tc>
      </w:tr>
      <w:tr w:rsidR="00177AC2" w:rsidRPr="00177AC2" w14:paraId="4A441EC7" w14:textId="77777777" w:rsidTr="004E4076">
        <w:tc>
          <w:tcPr>
            <w:tcW w:w="2914" w:type="dxa"/>
          </w:tcPr>
          <w:p w14:paraId="4B78C6B5" w14:textId="77777777" w:rsidR="004E4076" w:rsidRPr="00177AC2" w:rsidRDefault="004E4076" w:rsidP="00062286">
            <w:pPr>
              <w:rPr>
                <w:color w:val="000000" w:themeColor="text1"/>
              </w:rPr>
            </w:pPr>
            <w:r w:rsidRPr="00177AC2">
              <w:rPr>
                <w:rFonts w:ascii="Helvetica" w:hAnsi="Helvetica" w:cs="Helvetica"/>
                <w:color w:val="000000" w:themeColor="text1"/>
                <w:sz w:val="20"/>
                <w:szCs w:val="20"/>
                <w:shd w:val="clear" w:color="auto" w:fill="FFFFFF"/>
              </w:rPr>
              <w:t>Catégorie Q1 *</w:t>
            </w:r>
          </w:p>
        </w:tc>
        <w:tc>
          <w:tcPr>
            <w:tcW w:w="2892" w:type="dxa"/>
          </w:tcPr>
          <w:p w14:paraId="736BE950" w14:textId="77777777" w:rsidR="004E4076" w:rsidRPr="00177AC2" w:rsidRDefault="004E4076" w:rsidP="00062286">
            <w:pPr>
              <w:rPr>
                <w:color w:val="000000" w:themeColor="text1"/>
              </w:rPr>
            </w:pPr>
            <w:r w:rsidRPr="00177AC2">
              <w:rPr>
                <w:color w:val="000000" w:themeColor="text1"/>
              </w:rPr>
              <w:t xml:space="preserve">20 unités </w:t>
            </w:r>
          </w:p>
        </w:tc>
        <w:tc>
          <w:tcPr>
            <w:tcW w:w="2896" w:type="dxa"/>
          </w:tcPr>
          <w:p w14:paraId="0DE2A0EB" w14:textId="77777777" w:rsidR="004E4076" w:rsidRPr="00177AC2" w:rsidRDefault="004E4076" w:rsidP="00062286">
            <w:pPr>
              <w:rPr>
                <w:color w:val="000000" w:themeColor="text1"/>
              </w:rPr>
            </w:pPr>
            <w:r w:rsidRPr="00177AC2">
              <w:rPr>
                <w:color w:val="000000" w:themeColor="text1"/>
              </w:rPr>
              <w:t>10 unités</w:t>
            </w:r>
          </w:p>
        </w:tc>
      </w:tr>
      <w:tr w:rsidR="00177AC2" w:rsidRPr="00177AC2" w14:paraId="24FE4103" w14:textId="77777777" w:rsidTr="004E4076">
        <w:tc>
          <w:tcPr>
            <w:tcW w:w="2914" w:type="dxa"/>
          </w:tcPr>
          <w:p w14:paraId="325D961B" w14:textId="77777777" w:rsidR="004E4076" w:rsidRPr="00177AC2" w:rsidRDefault="004E4076" w:rsidP="00062286">
            <w:pPr>
              <w:rPr>
                <w:color w:val="000000" w:themeColor="text1"/>
              </w:rPr>
            </w:pPr>
            <w:r w:rsidRPr="00177AC2">
              <w:rPr>
                <w:rFonts w:ascii="Helvetica" w:hAnsi="Helvetica" w:cs="Helvetica"/>
                <w:color w:val="000000" w:themeColor="text1"/>
                <w:sz w:val="20"/>
                <w:szCs w:val="20"/>
                <w:shd w:val="clear" w:color="auto" w:fill="FFFFFF"/>
              </w:rPr>
              <w:t>Catégorie Q2 *</w:t>
            </w:r>
          </w:p>
        </w:tc>
        <w:tc>
          <w:tcPr>
            <w:tcW w:w="2892" w:type="dxa"/>
          </w:tcPr>
          <w:p w14:paraId="4B544D2B" w14:textId="77777777" w:rsidR="004E4076" w:rsidRPr="00177AC2" w:rsidRDefault="004E4076" w:rsidP="00062286">
            <w:pPr>
              <w:rPr>
                <w:color w:val="000000" w:themeColor="text1"/>
              </w:rPr>
            </w:pPr>
            <w:r w:rsidRPr="00177AC2">
              <w:rPr>
                <w:color w:val="000000" w:themeColor="text1"/>
              </w:rPr>
              <w:t>10 unités</w:t>
            </w:r>
          </w:p>
        </w:tc>
        <w:tc>
          <w:tcPr>
            <w:tcW w:w="2896" w:type="dxa"/>
          </w:tcPr>
          <w:p w14:paraId="7C214FC5" w14:textId="77777777" w:rsidR="004E4076" w:rsidRPr="00177AC2" w:rsidRDefault="004E4076" w:rsidP="00062286">
            <w:pPr>
              <w:rPr>
                <w:color w:val="000000" w:themeColor="text1"/>
              </w:rPr>
            </w:pPr>
            <w:r w:rsidRPr="00177AC2">
              <w:rPr>
                <w:color w:val="000000" w:themeColor="text1"/>
              </w:rPr>
              <w:t>5 unités</w:t>
            </w:r>
          </w:p>
        </w:tc>
      </w:tr>
      <w:tr w:rsidR="00177AC2" w:rsidRPr="00177AC2" w14:paraId="6C40C552" w14:textId="77777777" w:rsidTr="004E4076">
        <w:tc>
          <w:tcPr>
            <w:tcW w:w="2914" w:type="dxa"/>
          </w:tcPr>
          <w:p w14:paraId="4910E116" w14:textId="77777777" w:rsidR="004E4076" w:rsidRPr="00177AC2" w:rsidRDefault="004E4076" w:rsidP="00062286">
            <w:pPr>
              <w:rPr>
                <w:color w:val="000000" w:themeColor="text1"/>
              </w:rPr>
            </w:pPr>
            <w:r w:rsidRPr="00177AC2">
              <w:rPr>
                <w:rFonts w:ascii="Helvetica" w:hAnsi="Helvetica" w:cs="Helvetica"/>
                <w:color w:val="000000" w:themeColor="text1"/>
                <w:sz w:val="20"/>
                <w:szCs w:val="20"/>
                <w:shd w:val="clear" w:color="auto" w:fill="FFFFFF"/>
              </w:rPr>
              <w:t>Catégorie Q3 *</w:t>
            </w:r>
          </w:p>
        </w:tc>
        <w:tc>
          <w:tcPr>
            <w:tcW w:w="2892" w:type="dxa"/>
          </w:tcPr>
          <w:p w14:paraId="2797F065" w14:textId="77777777" w:rsidR="004E4076" w:rsidRPr="00177AC2" w:rsidRDefault="004E4076" w:rsidP="00062286">
            <w:pPr>
              <w:rPr>
                <w:color w:val="000000" w:themeColor="text1"/>
              </w:rPr>
            </w:pPr>
            <w:r w:rsidRPr="00177AC2">
              <w:rPr>
                <w:color w:val="000000" w:themeColor="text1"/>
              </w:rPr>
              <w:t>5 unités</w:t>
            </w:r>
          </w:p>
        </w:tc>
        <w:tc>
          <w:tcPr>
            <w:tcW w:w="2896" w:type="dxa"/>
          </w:tcPr>
          <w:p w14:paraId="0AEE1FA5" w14:textId="77777777" w:rsidR="004E4076" w:rsidRPr="00177AC2" w:rsidRDefault="004E4076" w:rsidP="00062286">
            <w:pPr>
              <w:rPr>
                <w:color w:val="000000" w:themeColor="text1"/>
              </w:rPr>
            </w:pPr>
            <w:r w:rsidRPr="00177AC2">
              <w:rPr>
                <w:color w:val="000000" w:themeColor="text1"/>
              </w:rPr>
              <w:t>2,5 unités</w:t>
            </w:r>
          </w:p>
        </w:tc>
      </w:tr>
      <w:tr w:rsidR="00177AC2" w:rsidRPr="00177AC2" w14:paraId="7A9084E4" w14:textId="77777777" w:rsidTr="004E4076">
        <w:tc>
          <w:tcPr>
            <w:tcW w:w="2914" w:type="dxa"/>
          </w:tcPr>
          <w:p w14:paraId="0BDEC677" w14:textId="77777777" w:rsidR="004E4076" w:rsidRPr="00177AC2" w:rsidRDefault="004E4076" w:rsidP="00062286">
            <w:pPr>
              <w:rPr>
                <w:color w:val="000000" w:themeColor="text1"/>
              </w:rPr>
            </w:pPr>
            <w:r w:rsidRPr="00177AC2">
              <w:rPr>
                <w:rFonts w:ascii="Helvetica" w:hAnsi="Helvetica" w:cs="Helvetica"/>
                <w:color w:val="000000" w:themeColor="text1"/>
                <w:sz w:val="20"/>
                <w:szCs w:val="20"/>
                <w:shd w:val="clear" w:color="auto" w:fill="FFFFFF"/>
              </w:rPr>
              <w:t>Catégorie Q4 *</w:t>
            </w:r>
          </w:p>
        </w:tc>
        <w:tc>
          <w:tcPr>
            <w:tcW w:w="2892" w:type="dxa"/>
          </w:tcPr>
          <w:p w14:paraId="7C707774" w14:textId="77777777" w:rsidR="004E4076" w:rsidRPr="00177AC2" w:rsidRDefault="004E4076" w:rsidP="00062286">
            <w:pPr>
              <w:rPr>
                <w:color w:val="000000" w:themeColor="text1"/>
              </w:rPr>
            </w:pPr>
            <w:r w:rsidRPr="00177AC2">
              <w:rPr>
                <w:color w:val="000000" w:themeColor="text1"/>
              </w:rPr>
              <w:t>2 unités</w:t>
            </w:r>
          </w:p>
        </w:tc>
        <w:tc>
          <w:tcPr>
            <w:tcW w:w="2896" w:type="dxa"/>
          </w:tcPr>
          <w:p w14:paraId="01A38E23" w14:textId="77777777" w:rsidR="004E4076" w:rsidRPr="00177AC2" w:rsidRDefault="004E4076" w:rsidP="00062286">
            <w:pPr>
              <w:rPr>
                <w:color w:val="000000" w:themeColor="text1"/>
              </w:rPr>
            </w:pPr>
            <w:r w:rsidRPr="00177AC2">
              <w:rPr>
                <w:color w:val="000000" w:themeColor="text1"/>
              </w:rPr>
              <w:t>1 unité</w:t>
            </w:r>
          </w:p>
        </w:tc>
      </w:tr>
      <w:tr w:rsidR="00177AC2" w:rsidRPr="00177AC2" w14:paraId="4075E4A1" w14:textId="77777777" w:rsidTr="004E4076">
        <w:tc>
          <w:tcPr>
            <w:tcW w:w="2914" w:type="dxa"/>
          </w:tcPr>
          <w:p w14:paraId="1547172B" w14:textId="77777777" w:rsidR="004E4076" w:rsidRPr="00177AC2" w:rsidRDefault="004E4076" w:rsidP="00062286">
            <w:pPr>
              <w:rPr>
                <w:color w:val="000000" w:themeColor="text1"/>
                <w:lang w:val="en-US"/>
              </w:rPr>
            </w:pPr>
            <w:r w:rsidRPr="00177AC2">
              <w:rPr>
                <w:rFonts w:ascii="Helvetica" w:hAnsi="Helvetica" w:cs="Helvetica"/>
                <w:color w:val="000000" w:themeColor="text1"/>
                <w:sz w:val="20"/>
                <w:szCs w:val="20"/>
                <w:shd w:val="clear" w:color="auto" w:fill="FFFFFF"/>
                <w:lang w:val="en-US"/>
              </w:rPr>
              <w:t>Indexation Pub Med, sans impact factor</w:t>
            </w:r>
          </w:p>
        </w:tc>
        <w:tc>
          <w:tcPr>
            <w:tcW w:w="2892" w:type="dxa"/>
          </w:tcPr>
          <w:p w14:paraId="635080B2" w14:textId="77777777" w:rsidR="004E4076" w:rsidRPr="00177AC2" w:rsidRDefault="004E4076" w:rsidP="00062286">
            <w:pPr>
              <w:rPr>
                <w:color w:val="000000" w:themeColor="text1"/>
                <w:lang w:val="en-US"/>
              </w:rPr>
            </w:pPr>
            <w:r w:rsidRPr="00177AC2">
              <w:rPr>
                <w:color w:val="000000" w:themeColor="text1"/>
                <w:lang w:val="en-US"/>
              </w:rPr>
              <w:t xml:space="preserve">1 </w:t>
            </w:r>
            <w:r w:rsidRPr="00177AC2">
              <w:rPr>
                <w:color w:val="000000" w:themeColor="text1"/>
              </w:rPr>
              <w:t>unité</w:t>
            </w:r>
          </w:p>
        </w:tc>
        <w:tc>
          <w:tcPr>
            <w:tcW w:w="2896" w:type="dxa"/>
          </w:tcPr>
          <w:p w14:paraId="22660FB9" w14:textId="77777777" w:rsidR="004E4076" w:rsidRPr="00177AC2" w:rsidRDefault="004E4076" w:rsidP="00062286">
            <w:pPr>
              <w:rPr>
                <w:color w:val="000000" w:themeColor="text1"/>
                <w:lang w:val="en-US"/>
              </w:rPr>
            </w:pPr>
            <w:r w:rsidRPr="00177AC2">
              <w:rPr>
                <w:color w:val="000000" w:themeColor="text1"/>
                <w:lang w:val="en-US"/>
              </w:rPr>
              <w:t xml:space="preserve">0.5 </w:t>
            </w:r>
            <w:r w:rsidRPr="00177AC2">
              <w:rPr>
                <w:color w:val="000000" w:themeColor="text1"/>
              </w:rPr>
              <w:t>unité</w:t>
            </w:r>
          </w:p>
        </w:tc>
      </w:tr>
      <w:tr w:rsidR="00177AC2" w:rsidRPr="00177AC2" w14:paraId="3D0FCDD8" w14:textId="77777777" w:rsidTr="004E4076">
        <w:tc>
          <w:tcPr>
            <w:tcW w:w="2914" w:type="dxa"/>
          </w:tcPr>
          <w:p w14:paraId="05D0C5B7" w14:textId="77777777" w:rsidR="004E4076" w:rsidRPr="00177AC2" w:rsidRDefault="004E4076" w:rsidP="00062286">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Revue non indexée Pub Med</w:t>
            </w:r>
          </w:p>
          <w:p w14:paraId="353DAD10" w14:textId="77777777" w:rsidR="000F5C2B" w:rsidRPr="00177AC2" w:rsidRDefault="001E430F" w:rsidP="000F5C2B">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Revue nationale</w:t>
            </w:r>
          </w:p>
        </w:tc>
        <w:tc>
          <w:tcPr>
            <w:tcW w:w="2892" w:type="dxa"/>
          </w:tcPr>
          <w:p w14:paraId="1A24FF67" w14:textId="77777777" w:rsidR="004E4076" w:rsidRPr="00177AC2" w:rsidRDefault="004E4076" w:rsidP="00062286">
            <w:pPr>
              <w:rPr>
                <w:color w:val="000000" w:themeColor="text1"/>
              </w:rPr>
            </w:pPr>
            <w:r w:rsidRPr="00177AC2">
              <w:rPr>
                <w:color w:val="000000" w:themeColor="text1"/>
              </w:rPr>
              <w:t>0.5</w:t>
            </w:r>
          </w:p>
        </w:tc>
        <w:tc>
          <w:tcPr>
            <w:tcW w:w="2896" w:type="dxa"/>
          </w:tcPr>
          <w:p w14:paraId="1866DBED" w14:textId="77777777" w:rsidR="004E4076" w:rsidRPr="00177AC2" w:rsidRDefault="004E4076" w:rsidP="00062286">
            <w:pPr>
              <w:rPr>
                <w:color w:val="000000" w:themeColor="text1"/>
              </w:rPr>
            </w:pPr>
            <w:r w:rsidRPr="00177AC2">
              <w:rPr>
                <w:color w:val="000000" w:themeColor="text1"/>
              </w:rPr>
              <w:t>0.25 unité</w:t>
            </w:r>
          </w:p>
        </w:tc>
      </w:tr>
      <w:tr w:rsidR="00177AC2" w:rsidRPr="00177AC2" w14:paraId="3C2D1CB0" w14:textId="77777777" w:rsidTr="005F150C">
        <w:tc>
          <w:tcPr>
            <w:tcW w:w="8702" w:type="dxa"/>
            <w:gridSpan w:val="3"/>
          </w:tcPr>
          <w:p w14:paraId="22589A88" w14:textId="77777777" w:rsidR="004E4076" w:rsidRPr="00177AC2" w:rsidRDefault="004E4076" w:rsidP="00062286">
            <w:pPr>
              <w:rPr>
                <w:color w:val="000000" w:themeColor="text1"/>
              </w:rPr>
            </w:pPr>
            <w:r w:rsidRPr="00177AC2">
              <w:rPr>
                <w:rFonts w:ascii="Helvetica" w:hAnsi="Helvetica" w:cs="Helvetica"/>
                <w:color w:val="000000" w:themeColor="text1"/>
                <w:sz w:val="20"/>
                <w:szCs w:val="20"/>
                <w:shd w:val="clear" w:color="auto" w:fill="FFFFFF"/>
              </w:rPr>
              <w:t>Règle de trois le candidat ayant le maximum d'unités est crédité de la note totale de la rubrique. Pour les autres candidats, on applique la « règle de trois »</w:t>
            </w:r>
          </w:p>
        </w:tc>
      </w:tr>
    </w:tbl>
    <w:p w14:paraId="29B25824" w14:textId="77777777" w:rsidR="004E4076" w:rsidRPr="00177AC2" w:rsidRDefault="00000000" w:rsidP="00062286">
      <w:pPr>
        <w:ind w:left="360"/>
        <w:rPr>
          <w:color w:val="000000" w:themeColor="text1"/>
        </w:rPr>
      </w:pPr>
      <w:hyperlink r:id="rId5" w:tgtFrame="_blank" w:history="1">
        <w:r w:rsidR="004E4076" w:rsidRPr="00177AC2">
          <w:rPr>
            <w:rStyle w:val="Hyperlink"/>
            <w:rFonts w:ascii="Helvetica" w:hAnsi="Helvetica" w:cs="Helvetica"/>
            <w:color w:val="000000" w:themeColor="text1"/>
            <w:sz w:val="20"/>
            <w:szCs w:val="20"/>
            <w:shd w:val="clear" w:color="auto" w:fill="FFFFFF"/>
          </w:rPr>
          <w:t>http://www.scimagojr.com/</w:t>
        </w:r>
      </w:hyperlink>
    </w:p>
    <w:p w14:paraId="39EC2C81" w14:textId="77777777" w:rsidR="004E4076" w:rsidRPr="00177AC2" w:rsidRDefault="004E4076" w:rsidP="004E4076">
      <w:pPr>
        <w:pStyle w:val="ListParagraph"/>
        <w:numPr>
          <w:ilvl w:val="0"/>
          <w:numId w:val="3"/>
        </w:num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Les articles acceptés et non parus ne sont pas comptabilisés.</w:t>
      </w:r>
    </w:p>
    <w:p w14:paraId="34741905" w14:textId="77777777" w:rsidR="004E4076" w:rsidRPr="00177AC2" w:rsidRDefault="004E4076" w:rsidP="004E4076">
      <w:pPr>
        <w:pStyle w:val="ListParagraph"/>
        <w:numPr>
          <w:ilvl w:val="0"/>
          <w:numId w:val="3"/>
        </w:numPr>
        <w:rPr>
          <w:color w:val="000000" w:themeColor="text1"/>
        </w:rPr>
      </w:pPr>
      <w:r w:rsidRPr="00177AC2">
        <w:rPr>
          <w:rFonts w:ascii="Helvetica" w:hAnsi="Helvetica" w:cs="Helvetica"/>
          <w:color w:val="000000" w:themeColor="text1"/>
          <w:sz w:val="20"/>
          <w:szCs w:val="20"/>
          <w:shd w:val="clear" w:color="auto" w:fill="FFFFFF"/>
        </w:rPr>
        <w:lastRenderedPageBreak/>
        <w:t>Les publications On-line ne sont acceptées que si elles sont rapportées par Pub Med et/ou Scopus et seront considérés comme des publications indexées.</w:t>
      </w:r>
    </w:p>
    <w:p w14:paraId="64F0AB95" w14:textId="77777777" w:rsidR="004E4076" w:rsidRPr="00177AC2" w:rsidRDefault="004E4076" w:rsidP="004E4076">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Communications : (6 points)</w:t>
      </w:r>
    </w:p>
    <w:p w14:paraId="7FF35A00" w14:textId="77777777" w:rsidR="004E4076" w:rsidRPr="00177AC2" w:rsidRDefault="004E4076" w:rsidP="004E4076">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Grille de notation des communications :</w:t>
      </w:r>
      <w:r w:rsidR="000F5C2B" w:rsidRPr="00177AC2">
        <w:rPr>
          <w:rFonts w:ascii="Helvetica" w:hAnsi="Helvetica" w:cs="Helvetica"/>
          <w:b/>
          <w:bCs/>
          <w:color w:val="000000" w:themeColor="text1"/>
          <w:sz w:val="20"/>
          <w:szCs w:val="20"/>
          <w:shd w:val="clear" w:color="auto" w:fill="FFFFFF"/>
        </w:rPr>
        <w:t xml:space="preserve"> fournir les 10 meilleures communications</w:t>
      </w:r>
    </w:p>
    <w:tbl>
      <w:tblPr>
        <w:tblStyle w:val="TableGrid"/>
        <w:tblW w:w="0" w:type="auto"/>
        <w:tblLook w:val="04A0" w:firstRow="1" w:lastRow="0" w:firstColumn="1" w:lastColumn="0" w:noHBand="0" w:noVBand="1"/>
      </w:tblPr>
      <w:tblGrid>
        <w:gridCol w:w="3539"/>
        <w:gridCol w:w="2502"/>
        <w:gridCol w:w="3021"/>
      </w:tblGrid>
      <w:tr w:rsidR="00177AC2" w:rsidRPr="00177AC2" w14:paraId="6CF013D3" w14:textId="77777777" w:rsidTr="0097752A">
        <w:tc>
          <w:tcPr>
            <w:tcW w:w="3539" w:type="dxa"/>
          </w:tcPr>
          <w:p w14:paraId="35D0C144" w14:textId="77777777" w:rsidR="00AC71BA" w:rsidRPr="00177AC2" w:rsidRDefault="00AC71BA" w:rsidP="004E4076">
            <w:pPr>
              <w:rPr>
                <w:rFonts w:ascii="Helvetica" w:hAnsi="Helvetica" w:cs="Helvetica"/>
                <w:color w:val="000000" w:themeColor="text1"/>
                <w:sz w:val="20"/>
                <w:szCs w:val="20"/>
                <w:shd w:val="clear" w:color="auto" w:fill="FFFFFF"/>
              </w:rPr>
            </w:pPr>
          </w:p>
          <w:p w14:paraId="24930C92" w14:textId="77777777" w:rsidR="000F5C2B" w:rsidRPr="00177AC2" w:rsidRDefault="000F5C2B" w:rsidP="004E4076">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Conférence internationale</w:t>
            </w:r>
          </w:p>
          <w:p w14:paraId="3855FFBA" w14:textId="77777777" w:rsidR="000F5C2B" w:rsidRPr="00177AC2" w:rsidRDefault="000F5C2B" w:rsidP="004E4076">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Conférence nationale</w:t>
            </w:r>
          </w:p>
          <w:p w14:paraId="56404F5F" w14:textId="77777777" w:rsidR="004E4076" w:rsidRPr="00177AC2" w:rsidRDefault="004E4076" w:rsidP="004E4076">
            <w:pPr>
              <w:rPr>
                <w:color w:val="000000" w:themeColor="text1"/>
              </w:rPr>
            </w:pPr>
            <w:r w:rsidRPr="00177AC2">
              <w:rPr>
                <w:rFonts w:ascii="Helvetica" w:hAnsi="Helvetica" w:cs="Helvetica"/>
                <w:color w:val="000000" w:themeColor="text1"/>
                <w:sz w:val="20"/>
                <w:szCs w:val="20"/>
                <w:shd w:val="clear" w:color="auto" w:fill="FFFFFF"/>
              </w:rPr>
              <w:t>Communications orales ou affichées</w:t>
            </w:r>
          </w:p>
        </w:tc>
        <w:tc>
          <w:tcPr>
            <w:tcW w:w="2502" w:type="dxa"/>
          </w:tcPr>
          <w:p w14:paraId="7C31D051" w14:textId="77777777" w:rsidR="00AC71BA" w:rsidRPr="00177AC2" w:rsidRDefault="00AC71BA" w:rsidP="004E4076">
            <w:pPr>
              <w:rPr>
                <w:color w:val="000000" w:themeColor="text1"/>
              </w:rPr>
            </w:pPr>
          </w:p>
          <w:p w14:paraId="1E11A758" w14:textId="77777777" w:rsidR="00AC71BA" w:rsidRPr="00177AC2" w:rsidRDefault="00AC71BA" w:rsidP="004E4076">
            <w:pPr>
              <w:rPr>
                <w:color w:val="000000" w:themeColor="text1"/>
              </w:rPr>
            </w:pPr>
            <w:r w:rsidRPr="00177AC2">
              <w:rPr>
                <w:color w:val="000000" w:themeColor="text1"/>
              </w:rPr>
              <w:t>6 unités</w:t>
            </w:r>
          </w:p>
          <w:p w14:paraId="264D8E72" w14:textId="77777777" w:rsidR="00AC71BA" w:rsidRPr="00177AC2" w:rsidRDefault="00AC71BA" w:rsidP="004E4076">
            <w:pPr>
              <w:rPr>
                <w:color w:val="000000" w:themeColor="text1"/>
              </w:rPr>
            </w:pPr>
            <w:r w:rsidRPr="00177AC2">
              <w:rPr>
                <w:color w:val="000000" w:themeColor="text1"/>
              </w:rPr>
              <w:t>3 unités</w:t>
            </w:r>
          </w:p>
          <w:p w14:paraId="085E7D17" w14:textId="77777777" w:rsidR="004E4076" w:rsidRPr="00177AC2" w:rsidRDefault="004E4076" w:rsidP="004E4076">
            <w:pPr>
              <w:rPr>
                <w:color w:val="000000" w:themeColor="text1"/>
              </w:rPr>
            </w:pPr>
            <w:r w:rsidRPr="00177AC2">
              <w:rPr>
                <w:color w:val="000000" w:themeColor="text1"/>
              </w:rPr>
              <w:t>1</w:t>
            </w:r>
            <w:r w:rsidRPr="00177AC2">
              <w:rPr>
                <w:color w:val="000000" w:themeColor="text1"/>
                <w:vertAlign w:val="superscript"/>
              </w:rPr>
              <w:t>ère</w:t>
            </w:r>
            <w:r w:rsidRPr="00177AC2">
              <w:rPr>
                <w:color w:val="000000" w:themeColor="text1"/>
              </w:rPr>
              <w:t xml:space="preserve"> et 2</w:t>
            </w:r>
            <w:r w:rsidRPr="00177AC2">
              <w:rPr>
                <w:color w:val="000000" w:themeColor="text1"/>
                <w:vertAlign w:val="superscript"/>
              </w:rPr>
              <w:t>ème</w:t>
            </w:r>
            <w:r w:rsidRPr="00177AC2">
              <w:rPr>
                <w:color w:val="000000" w:themeColor="text1"/>
              </w:rPr>
              <w:t xml:space="preserve"> auteur  </w:t>
            </w:r>
          </w:p>
        </w:tc>
        <w:tc>
          <w:tcPr>
            <w:tcW w:w="3021" w:type="dxa"/>
          </w:tcPr>
          <w:p w14:paraId="2BF18E62" w14:textId="77777777" w:rsidR="004E4076" w:rsidRPr="00177AC2" w:rsidRDefault="004E4076" w:rsidP="004E4076">
            <w:pPr>
              <w:rPr>
                <w:color w:val="000000" w:themeColor="text1"/>
              </w:rPr>
            </w:pPr>
            <w:r w:rsidRPr="00177AC2">
              <w:rPr>
                <w:color w:val="000000" w:themeColor="text1"/>
              </w:rPr>
              <w:t>3</w:t>
            </w:r>
            <w:r w:rsidRPr="00177AC2">
              <w:rPr>
                <w:color w:val="000000" w:themeColor="text1"/>
                <w:vertAlign w:val="superscript"/>
              </w:rPr>
              <w:t>ème</w:t>
            </w:r>
            <w:r w:rsidRPr="00177AC2">
              <w:rPr>
                <w:color w:val="000000" w:themeColor="text1"/>
              </w:rPr>
              <w:t>, 4</w:t>
            </w:r>
            <w:r w:rsidRPr="00177AC2">
              <w:rPr>
                <w:color w:val="000000" w:themeColor="text1"/>
                <w:vertAlign w:val="superscript"/>
              </w:rPr>
              <w:t>ème</w:t>
            </w:r>
            <w:r w:rsidRPr="00177AC2">
              <w:rPr>
                <w:color w:val="000000" w:themeColor="text1"/>
              </w:rPr>
              <w:t xml:space="preserve"> et dernier auteur</w:t>
            </w:r>
          </w:p>
        </w:tc>
      </w:tr>
      <w:tr w:rsidR="00177AC2" w:rsidRPr="00177AC2" w14:paraId="568874A6" w14:textId="77777777" w:rsidTr="0097752A">
        <w:tc>
          <w:tcPr>
            <w:tcW w:w="3539" w:type="dxa"/>
          </w:tcPr>
          <w:p w14:paraId="513577C4" w14:textId="77777777" w:rsidR="000B4EC2" w:rsidRPr="00177AC2" w:rsidRDefault="00AC71BA" w:rsidP="000B4EC2">
            <w:pPr>
              <w:rPr>
                <w:color w:val="000000" w:themeColor="text1"/>
              </w:rPr>
            </w:pPr>
            <w:r w:rsidRPr="00177AC2">
              <w:rPr>
                <w:color w:val="000000" w:themeColor="text1"/>
              </w:rPr>
              <w:t>Congrès</w:t>
            </w:r>
            <w:r w:rsidR="000B4EC2" w:rsidRPr="00177AC2">
              <w:rPr>
                <w:color w:val="000000" w:themeColor="text1"/>
              </w:rPr>
              <w:t xml:space="preserve"> international avec abstract publié (revue indexée*)</w:t>
            </w:r>
          </w:p>
        </w:tc>
        <w:tc>
          <w:tcPr>
            <w:tcW w:w="2502" w:type="dxa"/>
          </w:tcPr>
          <w:p w14:paraId="0B408C9F" w14:textId="77777777" w:rsidR="000B4EC2" w:rsidRPr="00177AC2" w:rsidRDefault="00AC71BA" w:rsidP="000B4EC2">
            <w:pPr>
              <w:rPr>
                <w:color w:val="000000" w:themeColor="text1"/>
              </w:rPr>
            </w:pPr>
            <w:r w:rsidRPr="00177AC2">
              <w:rPr>
                <w:color w:val="000000" w:themeColor="text1"/>
              </w:rPr>
              <w:t>2</w:t>
            </w:r>
            <w:r w:rsidR="000B4EC2" w:rsidRPr="00177AC2">
              <w:rPr>
                <w:color w:val="000000" w:themeColor="text1"/>
              </w:rPr>
              <w:t xml:space="preserve"> unités </w:t>
            </w:r>
          </w:p>
        </w:tc>
        <w:tc>
          <w:tcPr>
            <w:tcW w:w="3021" w:type="dxa"/>
          </w:tcPr>
          <w:p w14:paraId="465F7140" w14:textId="77777777" w:rsidR="000B4EC2" w:rsidRPr="00177AC2" w:rsidRDefault="000B4EC2" w:rsidP="000B4EC2">
            <w:pPr>
              <w:rPr>
                <w:color w:val="000000" w:themeColor="text1"/>
              </w:rPr>
            </w:pPr>
            <w:r w:rsidRPr="00177AC2">
              <w:rPr>
                <w:color w:val="000000" w:themeColor="text1"/>
              </w:rPr>
              <w:t xml:space="preserve">2 unités </w:t>
            </w:r>
          </w:p>
        </w:tc>
      </w:tr>
      <w:tr w:rsidR="00177AC2" w:rsidRPr="00177AC2" w14:paraId="63B47FFB" w14:textId="77777777" w:rsidTr="0097752A">
        <w:tc>
          <w:tcPr>
            <w:tcW w:w="3539" w:type="dxa"/>
          </w:tcPr>
          <w:p w14:paraId="4BEFDA52" w14:textId="77777777" w:rsidR="000B4EC2" w:rsidRPr="00177AC2" w:rsidRDefault="000B4EC2" w:rsidP="000B4EC2">
            <w:pPr>
              <w:rPr>
                <w:color w:val="000000" w:themeColor="text1"/>
              </w:rPr>
            </w:pPr>
            <w:r w:rsidRPr="00177AC2">
              <w:rPr>
                <w:rFonts w:ascii="Helvetica" w:hAnsi="Helvetica" w:cs="Helvetica"/>
                <w:color w:val="000000" w:themeColor="text1"/>
                <w:sz w:val="20"/>
                <w:szCs w:val="20"/>
                <w:shd w:val="clear" w:color="auto" w:fill="FFFFFF"/>
              </w:rPr>
              <w:t>Congrès international sans abstract publié.</w:t>
            </w:r>
          </w:p>
        </w:tc>
        <w:tc>
          <w:tcPr>
            <w:tcW w:w="2502" w:type="dxa"/>
          </w:tcPr>
          <w:p w14:paraId="4B9769B5" w14:textId="77777777" w:rsidR="000B4EC2" w:rsidRPr="00177AC2" w:rsidRDefault="000B4EC2" w:rsidP="000B4EC2">
            <w:pPr>
              <w:rPr>
                <w:color w:val="000000" w:themeColor="text1"/>
              </w:rPr>
            </w:pPr>
            <w:r w:rsidRPr="00177AC2">
              <w:rPr>
                <w:color w:val="000000" w:themeColor="text1"/>
              </w:rPr>
              <w:t xml:space="preserve">2 unités </w:t>
            </w:r>
          </w:p>
        </w:tc>
        <w:tc>
          <w:tcPr>
            <w:tcW w:w="3021" w:type="dxa"/>
          </w:tcPr>
          <w:p w14:paraId="0ABF3081" w14:textId="77777777" w:rsidR="000B4EC2" w:rsidRPr="00177AC2" w:rsidRDefault="000B4EC2" w:rsidP="000B4EC2">
            <w:pPr>
              <w:rPr>
                <w:color w:val="000000" w:themeColor="text1"/>
              </w:rPr>
            </w:pPr>
            <w:r w:rsidRPr="00177AC2">
              <w:rPr>
                <w:color w:val="000000" w:themeColor="text1"/>
              </w:rPr>
              <w:t>1 unité</w:t>
            </w:r>
          </w:p>
        </w:tc>
      </w:tr>
      <w:tr w:rsidR="00177AC2" w:rsidRPr="00177AC2" w14:paraId="258B5E5D" w14:textId="77777777" w:rsidTr="0097752A">
        <w:tc>
          <w:tcPr>
            <w:tcW w:w="3539" w:type="dxa"/>
          </w:tcPr>
          <w:p w14:paraId="1E9EA617" w14:textId="77777777" w:rsidR="000B4EC2" w:rsidRPr="00177AC2" w:rsidRDefault="000B4EC2" w:rsidP="000B4EC2">
            <w:pPr>
              <w:rPr>
                <w:color w:val="000000" w:themeColor="text1"/>
              </w:rPr>
            </w:pPr>
            <w:r w:rsidRPr="00177AC2">
              <w:rPr>
                <w:rFonts w:ascii="Helvetica" w:hAnsi="Helvetica" w:cs="Helvetica"/>
                <w:color w:val="000000" w:themeColor="text1"/>
                <w:sz w:val="20"/>
                <w:szCs w:val="20"/>
                <w:shd w:val="clear" w:color="auto" w:fill="FFFFFF"/>
              </w:rPr>
              <w:t>Congrès National et Maghrébin</w:t>
            </w:r>
          </w:p>
        </w:tc>
        <w:tc>
          <w:tcPr>
            <w:tcW w:w="2502" w:type="dxa"/>
          </w:tcPr>
          <w:p w14:paraId="47567508" w14:textId="77777777" w:rsidR="000B4EC2" w:rsidRPr="00177AC2" w:rsidRDefault="000B4EC2" w:rsidP="000B4EC2">
            <w:pPr>
              <w:rPr>
                <w:color w:val="000000" w:themeColor="text1"/>
              </w:rPr>
            </w:pPr>
            <w:r w:rsidRPr="00177AC2">
              <w:rPr>
                <w:color w:val="000000" w:themeColor="text1"/>
              </w:rPr>
              <w:t>1 unités</w:t>
            </w:r>
          </w:p>
        </w:tc>
        <w:tc>
          <w:tcPr>
            <w:tcW w:w="3021" w:type="dxa"/>
          </w:tcPr>
          <w:p w14:paraId="5AD481FB" w14:textId="77777777" w:rsidR="000B4EC2" w:rsidRPr="00177AC2" w:rsidRDefault="000B4EC2" w:rsidP="000B4EC2">
            <w:pPr>
              <w:rPr>
                <w:color w:val="000000" w:themeColor="text1"/>
              </w:rPr>
            </w:pPr>
            <w:r w:rsidRPr="00177AC2">
              <w:rPr>
                <w:color w:val="000000" w:themeColor="text1"/>
              </w:rPr>
              <w:t xml:space="preserve">0.5 unité </w:t>
            </w:r>
          </w:p>
        </w:tc>
      </w:tr>
      <w:tr w:rsidR="00177AC2" w:rsidRPr="00177AC2" w14:paraId="7C594A76" w14:textId="77777777" w:rsidTr="0097752A">
        <w:tc>
          <w:tcPr>
            <w:tcW w:w="3539" w:type="dxa"/>
          </w:tcPr>
          <w:p w14:paraId="6EAFEA01" w14:textId="77777777" w:rsidR="000B4EC2" w:rsidRPr="00177AC2" w:rsidRDefault="000B4EC2" w:rsidP="000B4EC2">
            <w:pPr>
              <w:rPr>
                <w:color w:val="000000" w:themeColor="text1"/>
              </w:rPr>
            </w:pPr>
            <w:r w:rsidRPr="00177AC2">
              <w:rPr>
                <w:rFonts w:ascii="Helvetica" w:hAnsi="Helvetica" w:cs="Helvetica"/>
                <w:color w:val="000000" w:themeColor="text1"/>
                <w:sz w:val="20"/>
                <w:szCs w:val="20"/>
                <w:shd w:val="clear" w:color="auto" w:fill="FFFFFF"/>
              </w:rPr>
              <w:t>Congrès local et régional (de faculté ou d’hôpital)</w:t>
            </w:r>
          </w:p>
        </w:tc>
        <w:tc>
          <w:tcPr>
            <w:tcW w:w="2502" w:type="dxa"/>
          </w:tcPr>
          <w:p w14:paraId="6DB1087E" w14:textId="77777777" w:rsidR="000B4EC2" w:rsidRPr="00177AC2" w:rsidRDefault="000B4EC2" w:rsidP="000B4EC2">
            <w:pPr>
              <w:rPr>
                <w:color w:val="000000" w:themeColor="text1"/>
              </w:rPr>
            </w:pPr>
            <w:r w:rsidRPr="00177AC2">
              <w:rPr>
                <w:color w:val="000000" w:themeColor="text1"/>
              </w:rPr>
              <w:t xml:space="preserve">0.5 unité </w:t>
            </w:r>
          </w:p>
        </w:tc>
        <w:tc>
          <w:tcPr>
            <w:tcW w:w="3021" w:type="dxa"/>
          </w:tcPr>
          <w:p w14:paraId="3B9FCBC6" w14:textId="77777777" w:rsidR="000B4EC2" w:rsidRPr="00177AC2" w:rsidRDefault="000B4EC2" w:rsidP="000B4EC2">
            <w:pPr>
              <w:rPr>
                <w:color w:val="000000" w:themeColor="text1"/>
              </w:rPr>
            </w:pPr>
            <w:r w:rsidRPr="00177AC2">
              <w:rPr>
                <w:color w:val="000000" w:themeColor="text1"/>
              </w:rPr>
              <w:t xml:space="preserve">0.25 unité </w:t>
            </w:r>
          </w:p>
        </w:tc>
      </w:tr>
      <w:tr w:rsidR="00177AC2" w:rsidRPr="00177AC2" w14:paraId="7AC0A692" w14:textId="77777777" w:rsidTr="0097752A">
        <w:tc>
          <w:tcPr>
            <w:tcW w:w="3539" w:type="dxa"/>
          </w:tcPr>
          <w:p w14:paraId="088A816A" w14:textId="77777777" w:rsidR="004E4076" w:rsidRPr="00177AC2" w:rsidRDefault="0097752A" w:rsidP="004E4076">
            <w:pPr>
              <w:rPr>
                <w:color w:val="000000" w:themeColor="text1"/>
              </w:rPr>
            </w:pPr>
            <w:r w:rsidRPr="00177AC2">
              <w:rPr>
                <w:rFonts w:ascii="Helvetica" w:hAnsi="Helvetica" w:cs="Helvetica"/>
                <w:color w:val="000000" w:themeColor="text1"/>
                <w:sz w:val="20"/>
                <w:szCs w:val="20"/>
                <w:shd w:val="clear" w:color="auto" w:fill="FFFFFF"/>
              </w:rPr>
              <w:t>Le nombre de communications est</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limité à 15/ an</w:t>
            </w:r>
          </w:p>
        </w:tc>
        <w:tc>
          <w:tcPr>
            <w:tcW w:w="2502" w:type="dxa"/>
          </w:tcPr>
          <w:p w14:paraId="44936C3D" w14:textId="77777777" w:rsidR="004E4076" w:rsidRPr="00177AC2" w:rsidRDefault="004E4076" w:rsidP="004E4076">
            <w:pPr>
              <w:rPr>
                <w:color w:val="000000" w:themeColor="text1"/>
              </w:rPr>
            </w:pPr>
          </w:p>
        </w:tc>
        <w:tc>
          <w:tcPr>
            <w:tcW w:w="3021" w:type="dxa"/>
          </w:tcPr>
          <w:p w14:paraId="66AC4ADB" w14:textId="77777777" w:rsidR="004E4076" w:rsidRPr="00177AC2" w:rsidRDefault="004E4076" w:rsidP="004E4076">
            <w:pPr>
              <w:rPr>
                <w:color w:val="000000" w:themeColor="text1"/>
              </w:rPr>
            </w:pPr>
          </w:p>
        </w:tc>
      </w:tr>
      <w:tr w:rsidR="0097752A" w:rsidRPr="00177AC2" w14:paraId="18ECDB3A" w14:textId="77777777" w:rsidTr="005F150C">
        <w:tc>
          <w:tcPr>
            <w:tcW w:w="9062" w:type="dxa"/>
            <w:gridSpan w:val="3"/>
          </w:tcPr>
          <w:p w14:paraId="4BC32846" w14:textId="77777777" w:rsidR="0097752A" w:rsidRPr="00177AC2" w:rsidRDefault="0097752A" w:rsidP="004E4076">
            <w:pPr>
              <w:rPr>
                <w:color w:val="000000" w:themeColor="text1"/>
              </w:rPr>
            </w:pPr>
            <w:r w:rsidRPr="00177AC2">
              <w:rPr>
                <w:rFonts w:ascii="Helvetica" w:hAnsi="Helvetica" w:cs="Helvetica"/>
                <w:color w:val="000000" w:themeColor="text1"/>
                <w:sz w:val="20"/>
                <w:szCs w:val="20"/>
                <w:shd w:val="clear" w:color="auto" w:fill="FFFFFF"/>
              </w:rPr>
              <w:t xml:space="preserve">Règle de trois :le candidat ayant le maximum d'unités est crédité de la note totale de la </w:t>
            </w:r>
            <w:r w:rsidR="00AC71BA" w:rsidRPr="00177AC2">
              <w:rPr>
                <w:rFonts w:ascii="Helvetica" w:hAnsi="Helvetica" w:cs="Helvetica"/>
                <w:color w:val="000000" w:themeColor="text1"/>
                <w:sz w:val="20"/>
                <w:szCs w:val="20"/>
                <w:shd w:val="clear" w:color="auto" w:fill="FFFFFF"/>
              </w:rPr>
              <w:t>rubrique, pour</w:t>
            </w:r>
            <w:r w:rsidRPr="00177AC2">
              <w:rPr>
                <w:rFonts w:ascii="Helvetica" w:hAnsi="Helvetica" w:cs="Helvetica"/>
                <w:color w:val="000000" w:themeColor="text1"/>
                <w:sz w:val="20"/>
                <w:szCs w:val="20"/>
                <w:shd w:val="clear" w:color="auto" w:fill="FFFFFF"/>
              </w:rPr>
              <w:t xml:space="preserve"> les autres candidats, on applique la « règle de trois »</w:t>
            </w:r>
          </w:p>
        </w:tc>
      </w:tr>
    </w:tbl>
    <w:p w14:paraId="51A2F2B9" w14:textId="77777777" w:rsidR="0097752A" w:rsidRPr="00177AC2" w:rsidRDefault="0097752A" w:rsidP="004E4076">
      <w:pPr>
        <w:rPr>
          <w:rFonts w:ascii="Helvetica" w:hAnsi="Helvetica" w:cs="Helvetica"/>
          <w:color w:val="000000" w:themeColor="text1"/>
          <w:sz w:val="20"/>
          <w:szCs w:val="20"/>
          <w:shd w:val="clear" w:color="auto" w:fill="FFFFFF"/>
        </w:rPr>
      </w:pPr>
    </w:p>
    <w:p w14:paraId="734674F3" w14:textId="77777777" w:rsidR="0097752A" w:rsidRPr="00177AC2" w:rsidRDefault="0097752A" w:rsidP="004E4076">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NB :</w:t>
      </w:r>
    </w:p>
    <w:p w14:paraId="710194FF" w14:textId="77777777" w:rsidR="0097752A" w:rsidRPr="00177AC2" w:rsidRDefault="0097752A" w:rsidP="009E5ADE">
      <w:pPr>
        <w:pStyle w:val="ListParagraph"/>
        <w:numPr>
          <w:ilvl w:val="0"/>
          <w:numId w:val="4"/>
        </w:numPr>
        <w:rPr>
          <w:color w:val="000000" w:themeColor="text1"/>
        </w:rPr>
      </w:pPr>
      <w:r w:rsidRPr="00177AC2">
        <w:rPr>
          <w:rFonts w:ascii="Helvetica" w:hAnsi="Helvetica" w:cs="Helvetica"/>
          <w:color w:val="000000" w:themeColor="text1"/>
          <w:sz w:val="20"/>
          <w:szCs w:val="20"/>
          <w:shd w:val="clear" w:color="auto" w:fill="FFFFFF"/>
        </w:rPr>
        <w:t>Un maximum de 1</w:t>
      </w:r>
      <w:r w:rsidR="009E5ADE" w:rsidRPr="00177AC2">
        <w:rPr>
          <w:rFonts w:ascii="Helvetica" w:hAnsi="Helvetica" w:cs="Helvetica"/>
          <w:color w:val="000000" w:themeColor="text1"/>
          <w:sz w:val="20"/>
          <w:szCs w:val="20"/>
          <w:shd w:val="clear" w:color="auto" w:fill="FFFFFF"/>
        </w:rPr>
        <w:t>0</w:t>
      </w:r>
      <w:r w:rsidRPr="00177AC2">
        <w:rPr>
          <w:rFonts w:ascii="Helvetica" w:hAnsi="Helvetica" w:cs="Helvetica"/>
          <w:color w:val="000000" w:themeColor="text1"/>
          <w:sz w:val="20"/>
          <w:szCs w:val="20"/>
          <w:shd w:val="clear" w:color="auto" w:fill="FFFFFF"/>
        </w:rPr>
        <w:t xml:space="preserve"> communications/an avec les Justificatifs : </w:t>
      </w:r>
      <w:r w:rsidRPr="00177AC2">
        <w:rPr>
          <w:rFonts w:ascii="Helvetica" w:hAnsi="Helvetica" w:cs="Helvetica"/>
          <w:color w:val="000000" w:themeColor="text1"/>
          <w:sz w:val="20"/>
          <w:szCs w:val="20"/>
          <w:u w:val="single"/>
          <w:shd w:val="clear" w:color="auto" w:fill="FFFFFF"/>
        </w:rPr>
        <w:t>attestation</w:t>
      </w:r>
      <w:r w:rsidRPr="00177AC2">
        <w:rPr>
          <w:rFonts w:ascii="Helvetica" w:hAnsi="Helvetica" w:cs="Helvetica"/>
          <w:color w:val="000000" w:themeColor="text1"/>
          <w:sz w:val="20"/>
          <w:szCs w:val="20"/>
          <w:shd w:val="clear" w:color="auto" w:fill="FFFFFF"/>
        </w:rPr>
        <w:t xml:space="preserve"> de présence on de présentation au nom de l'un des co-auteurs et résumé.</w:t>
      </w:r>
    </w:p>
    <w:p w14:paraId="64BDEB1A" w14:textId="77777777" w:rsidR="004E4076" w:rsidRPr="00177AC2" w:rsidRDefault="0097752A" w:rsidP="0097752A">
      <w:pPr>
        <w:pStyle w:val="ListParagraph"/>
        <w:numPr>
          <w:ilvl w:val="0"/>
          <w:numId w:val="4"/>
        </w:numPr>
        <w:rPr>
          <w:color w:val="000000" w:themeColor="text1"/>
        </w:rPr>
      </w:pPr>
      <w:r w:rsidRPr="00177AC2">
        <w:rPr>
          <w:rFonts w:ascii="Helvetica" w:hAnsi="Helvetica" w:cs="Helvetica"/>
          <w:color w:val="000000" w:themeColor="text1"/>
          <w:sz w:val="20"/>
          <w:szCs w:val="20"/>
          <w:shd w:val="clear" w:color="auto" w:fill="FFFFFF"/>
        </w:rPr>
        <w:t>Pour un abstract publié, la copie du résumé dans le journal indexé est nécessaire et suffisante (l'attestation n'est pas obligatoire).</w:t>
      </w:r>
    </w:p>
    <w:p w14:paraId="64F13702" w14:textId="77777777" w:rsidR="0097752A" w:rsidRPr="00177AC2" w:rsidRDefault="0097752A" w:rsidP="0097752A">
      <w:pPr>
        <w:rPr>
          <w:rFonts w:ascii="Helvetica" w:hAnsi="Helvetica" w:cs="Helvetica"/>
          <w:b/>
          <w:bCs/>
          <w:color w:val="000000" w:themeColor="text1"/>
          <w:sz w:val="28"/>
          <w:szCs w:val="28"/>
          <w:shd w:val="clear" w:color="auto" w:fill="FFFFFF"/>
        </w:rPr>
      </w:pPr>
      <w:r w:rsidRPr="00177AC2">
        <w:rPr>
          <w:rFonts w:ascii="Helvetica" w:hAnsi="Helvetica" w:cs="Helvetica"/>
          <w:b/>
          <w:bCs/>
          <w:color w:val="000000" w:themeColor="text1"/>
          <w:sz w:val="28"/>
          <w:szCs w:val="28"/>
          <w:shd w:val="clear" w:color="auto" w:fill="FFFFFF"/>
        </w:rPr>
        <w:t>Edition d'un ouvrage ou d'une monographie (2 points)</w:t>
      </w:r>
    </w:p>
    <w:p w14:paraId="14D83D84" w14:textId="77777777" w:rsidR="0097752A" w:rsidRPr="00177AC2" w:rsidRDefault="0097752A" w:rsidP="000F5C2B">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Chapitre d'un ouvrage ou monographie : Code ISBN Tenir compte de l'éditeur et de l'appréciation du jury (</w:t>
      </w:r>
      <w:r w:rsidR="000F5C2B" w:rsidRPr="00177AC2">
        <w:rPr>
          <w:rFonts w:ascii="Helvetica" w:hAnsi="Helvetica" w:cs="Helvetica"/>
          <w:color w:val="000000" w:themeColor="text1"/>
          <w:sz w:val="20"/>
          <w:szCs w:val="20"/>
          <w:shd w:val="clear" w:color="auto" w:fill="FFFFFF"/>
        </w:rPr>
        <w:t>1</w:t>
      </w:r>
      <w:r w:rsidRPr="00177AC2">
        <w:rPr>
          <w:rFonts w:ascii="Helvetica" w:hAnsi="Helvetica" w:cs="Helvetica"/>
          <w:color w:val="000000" w:themeColor="text1"/>
          <w:sz w:val="20"/>
          <w:szCs w:val="20"/>
          <w:shd w:val="clear" w:color="auto" w:fill="FFFFFF"/>
        </w:rPr>
        <w:t>point par chapitre dans un livre international 0,5 point par chapitre dans un livre national)</w:t>
      </w:r>
    </w:p>
    <w:p w14:paraId="46BCB91C" w14:textId="77777777" w:rsidR="0097752A" w:rsidRPr="00177AC2" w:rsidRDefault="0097752A" w:rsidP="0097752A">
      <w:pPr>
        <w:rPr>
          <w:rFonts w:ascii="Helvetica" w:hAnsi="Helvetica" w:cs="Helvetica"/>
          <w:b/>
          <w:bCs/>
          <w:color w:val="000000" w:themeColor="text1"/>
          <w:sz w:val="28"/>
          <w:szCs w:val="28"/>
          <w:shd w:val="clear" w:color="auto" w:fill="FFFFFF"/>
        </w:rPr>
      </w:pPr>
      <w:r w:rsidRPr="00177AC2">
        <w:rPr>
          <w:rFonts w:ascii="Helvetica" w:hAnsi="Helvetica" w:cs="Helvetica"/>
          <w:b/>
          <w:bCs/>
          <w:color w:val="000000" w:themeColor="text1"/>
          <w:sz w:val="28"/>
          <w:szCs w:val="28"/>
          <w:shd w:val="clear" w:color="auto" w:fill="FFFFFF"/>
        </w:rPr>
        <w:t>Innovation (2 points)</w:t>
      </w:r>
    </w:p>
    <w:p w14:paraId="51163DF0" w14:textId="77777777" w:rsidR="0097752A" w:rsidRPr="00177AC2" w:rsidRDefault="0097752A"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Introduction d'une nouvelle activité, de méthodes de diagnostic, de techniques, ou de protocole de prise en charge, brevet...</w:t>
      </w:r>
    </w:p>
    <w:p w14:paraId="5D530710" w14:textId="77777777" w:rsidR="0097752A" w:rsidRPr="00177AC2" w:rsidRDefault="0097752A"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L'attestation de cette innovation doit être attestée (chef de l'institution, président du comité</w:t>
      </w:r>
    </w:p>
    <w:p w14:paraId="5542D9B6" w14:textId="77777777" w:rsidR="0097752A" w:rsidRPr="00177AC2" w:rsidRDefault="0097752A" w:rsidP="0097752A">
      <w:pPr>
        <w:rPr>
          <w:rFonts w:ascii="Helvetica" w:hAnsi="Helvetica" w:cs="Helvetica"/>
          <w:color w:val="000000" w:themeColor="text1"/>
          <w:sz w:val="20"/>
          <w:szCs w:val="20"/>
          <w:shd w:val="clear" w:color="auto" w:fill="FFFFFF"/>
        </w:rPr>
      </w:pPr>
    </w:p>
    <w:p w14:paraId="00A70059" w14:textId="77777777" w:rsidR="0097752A" w:rsidRPr="00177AC2" w:rsidRDefault="0097752A"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w:t>
      </w:r>
      <w:r w:rsidR="00F6441C" w:rsidRPr="00177AC2">
        <w:rPr>
          <w:rFonts w:ascii="Helvetica" w:hAnsi="Helvetica" w:cs="Helvetica"/>
          <w:color w:val="000000" w:themeColor="text1"/>
          <w:sz w:val="20"/>
          <w:szCs w:val="20"/>
          <w:shd w:val="clear" w:color="auto" w:fill="FFFFFF"/>
        </w:rPr>
        <w:t>I</w:t>
      </w:r>
      <w:r w:rsidRPr="00177AC2">
        <w:rPr>
          <w:rFonts w:ascii="Helvetica" w:hAnsi="Helvetica" w:cs="Helvetica"/>
          <w:color w:val="000000" w:themeColor="text1"/>
          <w:sz w:val="20"/>
          <w:szCs w:val="20"/>
          <w:shd w:val="clear" w:color="auto" w:fill="FFFFFF"/>
        </w:rPr>
        <w:t>ndexation Pub Med ou autre système d'indexation reconnu.</w:t>
      </w:r>
    </w:p>
    <w:p w14:paraId="21C51905" w14:textId="77777777" w:rsidR="00F6441C" w:rsidRPr="00177AC2" w:rsidRDefault="00F6441C" w:rsidP="007D3F42">
      <w:pPr>
        <w:rPr>
          <w:rFonts w:ascii="Helvetica" w:hAnsi="Helvetica" w:cs="Helvetica"/>
          <w:b/>
          <w:bCs/>
          <w:color w:val="000000" w:themeColor="text1"/>
          <w:sz w:val="24"/>
          <w:szCs w:val="24"/>
          <w:u w:val="single"/>
          <w:shd w:val="clear" w:color="auto" w:fill="FFFFFF"/>
        </w:rPr>
      </w:pPr>
      <w:r w:rsidRPr="00177AC2">
        <w:rPr>
          <w:rFonts w:ascii="Helvetica" w:hAnsi="Helvetica" w:cs="Helvetica"/>
          <w:b/>
          <w:bCs/>
          <w:color w:val="000000" w:themeColor="text1"/>
          <w:sz w:val="24"/>
          <w:szCs w:val="24"/>
          <w:u w:val="single"/>
          <w:shd w:val="clear" w:color="auto" w:fill="FFFFFF"/>
        </w:rPr>
        <w:t xml:space="preserve">IV- ACTIVITE A CARACTERE </w:t>
      </w:r>
      <w:r w:rsidR="00344AB7" w:rsidRPr="00177AC2">
        <w:rPr>
          <w:rFonts w:ascii="Helvetica" w:hAnsi="Helvetica" w:cs="Helvetica"/>
          <w:b/>
          <w:bCs/>
          <w:color w:val="000000" w:themeColor="text1"/>
          <w:sz w:val="24"/>
          <w:szCs w:val="24"/>
          <w:u w:val="single"/>
          <w:shd w:val="clear" w:color="auto" w:fill="FFFFFF"/>
        </w:rPr>
        <w:t>PEDAGOGIQUE</w:t>
      </w:r>
      <w:r w:rsidR="00B46CAB" w:rsidRPr="00177AC2">
        <w:rPr>
          <w:rFonts w:ascii="Helvetica" w:hAnsi="Helvetica" w:cs="Helvetica"/>
          <w:b/>
          <w:bCs/>
          <w:color w:val="000000" w:themeColor="text1"/>
          <w:sz w:val="24"/>
          <w:szCs w:val="24"/>
          <w:u w:val="single"/>
          <w:shd w:val="clear" w:color="auto" w:fill="FFFFFF"/>
        </w:rPr>
        <w:t xml:space="preserve"> :</w:t>
      </w:r>
      <w:r w:rsidRPr="00177AC2">
        <w:rPr>
          <w:rFonts w:ascii="Helvetica" w:hAnsi="Helvetica" w:cs="Helvetica"/>
          <w:b/>
          <w:bCs/>
          <w:color w:val="000000" w:themeColor="text1"/>
          <w:sz w:val="24"/>
          <w:szCs w:val="24"/>
          <w:u w:val="single"/>
          <w:shd w:val="clear" w:color="auto" w:fill="FFFFFF"/>
        </w:rPr>
        <w:t xml:space="preserve"> (</w:t>
      </w:r>
      <w:r w:rsidR="007D3F42" w:rsidRPr="00177AC2">
        <w:rPr>
          <w:rFonts w:ascii="Helvetica" w:hAnsi="Helvetica" w:cs="Helvetica"/>
          <w:b/>
          <w:bCs/>
          <w:color w:val="000000" w:themeColor="text1"/>
          <w:sz w:val="24"/>
          <w:szCs w:val="24"/>
          <w:u w:val="single"/>
          <w:shd w:val="clear" w:color="auto" w:fill="FFFFFF"/>
        </w:rPr>
        <w:t>20</w:t>
      </w:r>
      <w:r w:rsidRPr="00177AC2">
        <w:rPr>
          <w:rFonts w:ascii="Helvetica" w:hAnsi="Helvetica" w:cs="Helvetica"/>
          <w:b/>
          <w:bCs/>
          <w:color w:val="000000" w:themeColor="text1"/>
          <w:sz w:val="24"/>
          <w:szCs w:val="24"/>
          <w:u w:val="single"/>
          <w:shd w:val="clear" w:color="auto" w:fill="FFFFFF"/>
        </w:rPr>
        <w:t xml:space="preserve"> points)</w:t>
      </w:r>
    </w:p>
    <w:p w14:paraId="215DA19F" w14:textId="77777777" w:rsidR="00F6441C" w:rsidRPr="00177AC2" w:rsidRDefault="00F6441C" w:rsidP="0097752A">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Contenu et critères de cotation selon le tableau ci-après :</w:t>
      </w:r>
    </w:p>
    <w:p w14:paraId="200E16B6" w14:textId="77777777" w:rsidR="00F6441C" w:rsidRPr="00177AC2" w:rsidRDefault="00F6441C" w:rsidP="00856644">
      <w:pPr>
        <w:pStyle w:val="ListParagraph"/>
        <w:numPr>
          <w:ilvl w:val="0"/>
          <w:numId w:val="5"/>
        </w:num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Production de documents pédagogiques : (</w:t>
      </w:r>
      <w:r w:rsidR="00856644" w:rsidRPr="00177AC2">
        <w:rPr>
          <w:rFonts w:ascii="Helvetica" w:hAnsi="Helvetica" w:cs="Helvetica"/>
          <w:b/>
          <w:bCs/>
          <w:color w:val="000000" w:themeColor="text1"/>
          <w:sz w:val="20"/>
          <w:szCs w:val="20"/>
          <w:shd w:val="clear" w:color="auto" w:fill="FFFFFF"/>
        </w:rPr>
        <w:t xml:space="preserve">2 </w:t>
      </w:r>
      <w:r w:rsidRPr="00177AC2">
        <w:rPr>
          <w:rFonts w:ascii="Helvetica" w:hAnsi="Helvetica" w:cs="Helvetica"/>
          <w:b/>
          <w:bCs/>
          <w:color w:val="000000" w:themeColor="text1"/>
          <w:sz w:val="20"/>
          <w:szCs w:val="20"/>
          <w:shd w:val="clear" w:color="auto" w:fill="FFFFFF"/>
        </w:rPr>
        <w:t xml:space="preserve">points) </w:t>
      </w:r>
    </w:p>
    <w:p w14:paraId="5789F9F4" w14:textId="77777777" w:rsidR="00F6441C" w:rsidRPr="00177AC2" w:rsidRDefault="00F6441C" w:rsidP="00F6441C">
      <w:pPr>
        <w:ind w:left="360"/>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(Tous les types d’enseignement : Enseignement du 1'cycle, 2cycle et 3ème cycle de médecine, niveau licence, mastère recherche, doctorat es-sciences, master professionnel et CEC.)</w:t>
      </w:r>
    </w:p>
    <w:p w14:paraId="6346DFD1" w14:textId="77777777" w:rsidR="00F6441C" w:rsidRPr="00177AC2" w:rsidRDefault="00F6441C" w:rsidP="0097752A">
      <w:pPr>
        <w:rPr>
          <w:rFonts w:ascii="Helvetica" w:hAnsi="Helvetica" w:cs="Helvetica"/>
          <w:color w:val="000000" w:themeColor="text1"/>
          <w:sz w:val="20"/>
          <w:szCs w:val="20"/>
          <w:shd w:val="clear" w:color="auto" w:fill="FFFFFF"/>
        </w:rPr>
      </w:pPr>
    </w:p>
    <w:p w14:paraId="310532D0" w14:textId="77777777" w:rsidR="00016C99" w:rsidRPr="00177AC2" w:rsidRDefault="00016C99" w:rsidP="0097752A">
      <w:pPr>
        <w:rPr>
          <w:rFonts w:ascii="Helvetica" w:hAnsi="Helvetica" w:cs="Helvetica"/>
          <w:color w:val="000000" w:themeColor="text1"/>
          <w:sz w:val="20"/>
          <w:szCs w:val="20"/>
          <w:shd w:val="clear" w:color="auto" w:fill="FFFFFF"/>
        </w:rPr>
      </w:pPr>
    </w:p>
    <w:tbl>
      <w:tblPr>
        <w:tblStyle w:val="TableGrid"/>
        <w:tblW w:w="9064" w:type="dxa"/>
        <w:tblLook w:val="04A0" w:firstRow="1" w:lastRow="0" w:firstColumn="1" w:lastColumn="0" w:noHBand="0" w:noVBand="1"/>
      </w:tblPr>
      <w:tblGrid>
        <w:gridCol w:w="6941"/>
        <w:gridCol w:w="63"/>
        <w:gridCol w:w="788"/>
        <w:gridCol w:w="40"/>
        <w:gridCol w:w="1232"/>
      </w:tblGrid>
      <w:tr w:rsidR="00177AC2" w:rsidRPr="00177AC2" w14:paraId="604A4D67" w14:textId="77777777" w:rsidTr="00016C99">
        <w:tc>
          <w:tcPr>
            <w:tcW w:w="7004" w:type="dxa"/>
            <w:gridSpan w:val="2"/>
          </w:tcPr>
          <w:p w14:paraId="2F7B1FE5" w14:textId="77777777" w:rsidR="00F6441C" w:rsidRPr="00177AC2" w:rsidRDefault="00F6441C" w:rsidP="0097752A">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lastRenderedPageBreak/>
              <w:t>Type de production</w:t>
            </w:r>
          </w:p>
          <w:p w14:paraId="21834EDD" w14:textId="77777777" w:rsidR="006E6272" w:rsidRPr="00177AC2" w:rsidRDefault="006E6272" w:rsidP="0097752A">
            <w:pPr>
              <w:rPr>
                <w:rFonts w:ascii="Helvetica" w:hAnsi="Helvetica" w:cs="Helvetica"/>
                <w:color w:val="000000" w:themeColor="text1"/>
                <w:sz w:val="20"/>
                <w:szCs w:val="20"/>
                <w:shd w:val="clear" w:color="auto" w:fill="FFFFFF"/>
              </w:rPr>
            </w:pPr>
          </w:p>
        </w:tc>
        <w:tc>
          <w:tcPr>
            <w:tcW w:w="828" w:type="dxa"/>
            <w:gridSpan w:val="2"/>
          </w:tcPr>
          <w:p w14:paraId="45753061" w14:textId="77777777" w:rsidR="00F6441C" w:rsidRPr="00177AC2" w:rsidRDefault="00F6441C" w:rsidP="0097752A">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 xml:space="preserve">Unités </w:t>
            </w:r>
          </w:p>
        </w:tc>
        <w:tc>
          <w:tcPr>
            <w:tcW w:w="1232" w:type="dxa"/>
          </w:tcPr>
          <w:p w14:paraId="3BCDC6A4" w14:textId="77777777" w:rsidR="00F6441C" w:rsidRPr="00177AC2" w:rsidRDefault="00F6441C" w:rsidP="0097752A">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 xml:space="preserve">Points </w:t>
            </w:r>
          </w:p>
        </w:tc>
      </w:tr>
      <w:tr w:rsidR="00177AC2" w:rsidRPr="00177AC2" w14:paraId="085C4B90" w14:textId="77777777" w:rsidTr="00016C99">
        <w:tc>
          <w:tcPr>
            <w:tcW w:w="7004" w:type="dxa"/>
            <w:gridSpan w:val="2"/>
          </w:tcPr>
          <w:p w14:paraId="1D8861BB" w14:textId="77777777" w:rsidR="00F6441C" w:rsidRPr="00177AC2" w:rsidRDefault="00F6441C"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Faculté de médecine/Pharmacie/dentaire</w:t>
            </w:r>
          </w:p>
          <w:p w14:paraId="1419F956" w14:textId="77777777" w:rsidR="006E6272" w:rsidRPr="00177AC2" w:rsidRDefault="006E6272" w:rsidP="0097752A">
            <w:pPr>
              <w:rPr>
                <w:rFonts w:ascii="Helvetica" w:hAnsi="Helvetica" w:cs="Helvetica"/>
                <w:color w:val="000000" w:themeColor="text1"/>
                <w:sz w:val="20"/>
                <w:szCs w:val="20"/>
                <w:shd w:val="clear" w:color="auto" w:fill="FFFFFF"/>
              </w:rPr>
            </w:pPr>
          </w:p>
        </w:tc>
        <w:tc>
          <w:tcPr>
            <w:tcW w:w="828" w:type="dxa"/>
            <w:gridSpan w:val="2"/>
          </w:tcPr>
          <w:p w14:paraId="437F06C6" w14:textId="77777777" w:rsidR="00F6441C" w:rsidRPr="00177AC2" w:rsidRDefault="00F6441C" w:rsidP="0097752A">
            <w:pPr>
              <w:rPr>
                <w:rFonts w:ascii="Helvetica" w:hAnsi="Helvetica" w:cs="Helvetica"/>
                <w:color w:val="000000" w:themeColor="text1"/>
                <w:sz w:val="20"/>
                <w:szCs w:val="20"/>
                <w:shd w:val="clear" w:color="auto" w:fill="FFFFFF"/>
              </w:rPr>
            </w:pPr>
          </w:p>
        </w:tc>
        <w:tc>
          <w:tcPr>
            <w:tcW w:w="1232" w:type="dxa"/>
          </w:tcPr>
          <w:p w14:paraId="7B33AC0C" w14:textId="77777777" w:rsidR="00F6441C" w:rsidRPr="00177AC2" w:rsidRDefault="00F6441C" w:rsidP="0097752A">
            <w:pPr>
              <w:rPr>
                <w:rFonts w:ascii="Helvetica" w:hAnsi="Helvetica" w:cs="Helvetica"/>
                <w:color w:val="000000" w:themeColor="text1"/>
                <w:sz w:val="20"/>
                <w:szCs w:val="20"/>
                <w:shd w:val="clear" w:color="auto" w:fill="FFFFFF"/>
              </w:rPr>
            </w:pPr>
          </w:p>
        </w:tc>
      </w:tr>
      <w:tr w:rsidR="00177AC2" w:rsidRPr="00177AC2" w14:paraId="100350C5" w14:textId="77777777" w:rsidTr="00016C99">
        <w:tc>
          <w:tcPr>
            <w:tcW w:w="7004" w:type="dxa"/>
            <w:gridSpan w:val="2"/>
          </w:tcPr>
          <w:p w14:paraId="57CB88E3" w14:textId="77777777" w:rsidR="00F6441C" w:rsidRPr="00177AC2" w:rsidRDefault="00F6441C"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Mini-module d'auto-apprentissage (support papier)</w:t>
            </w:r>
          </w:p>
          <w:p w14:paraId="364F416F" w14:textId="77777777" w:rsidR="00F6441C" w:rsidRPr="00177AC2" w:rsidRDefault="00F6441C"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1er cycle, 2eme cycle, 3eme cycle de médecine, et niveau licence d'une institution universitaire de santé </w:t>
            </w:r>
            <w:r w:rsidR="007D3F42" w:rsidRPr="00177AC2">
              <w:rPr>
                <w:rFonts w:ascii="Helvetica" w:hAnsi="Helvetica" w:cs="Helvetica"/>
                <w:color w:val="000000" w:themeColor="text1"/>
                <w:sz w:val="20"/>
                <w:szCs w:val="20"/>
                <w:shd w:val="clear" w:color="auto" w:fill="FFFFFF"/>
              </w:rPr>
              <w:t>avec évaluation par les étudiants</w:t>
            </w:r>
          </w:p>
        </w:tc>
        <w:tc>
          <w:tcPr>
            <w:tcW w:w="828" w:type="dxa"/>
            <w:gridSpan w:val="2"/>
          </w:tcPr>
          <w:p w14:paraId="198E186B" w14:textId="77777777" w:rsidR="00F6441C" w:rsidRPr="00177AC2" w:rsidRDefault="00F6441C"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1</w:t>
            </w:r>
          </w:p>
        </w:tc>
        <w:tc>
          <w:tcPr>
            <w:tcW w:w="1232" w:type="dxa"/>
            <w:vMerge w:val="restart"/>
          </w:tcPr>
          <w:p w14:paraId="7B4B7338" w14:textId="77777777" w:rsidR="00F6441C" w:rsidRPr="00177AC2" w:rsidRDefault="00F6441C" w:rsidP="0097752A">
            <w:pPr>
              <w:rPr>
                <w:rFonts w:ascii="Helvetica" w:hAnsi="Helvetica" w:cs="Helvetica"/>
                <w:color w:val="000000" w:themeColor="text1"/>
                <w:sz w:val="20"/>
                <w:szCs w:val="20"/>
                <w:shd w:val="clear" w:color="auto" w:fill="FFFFFF"/>
              </w:rPr>
            </w:pPr>
          </w:p>
          <w:p w14:paraId="18902DF2" w14:textId="77777777" w:rsidR="00F6441C" w:rsidRPr="00177AC2" w:rsidRDefault="00F6441C" w:rsidP="0097752A">
            <w:pPr>
              <w:rPr>
                <w:rFonts w:ascii="Helvetica" w:hAnsi="Helvetica" w:cs="Helvetica"/>
                <w:color w:val="000000" w:themeColor="text1"/>
                <w:sz w:val="20"/>
                <w:szCs w:val="20"/>
                <w:shd w:val="clear" w:color="auto" w:fill="FFFFFF"/>
              </w:rPr>
            </w:pPr>
          </w:p>
          <w:p w14:paraId="6E3F6777" w14:textId="77777777" w:rsidR="00F6441C" w:rsidRPr="00177AC2" w:rsidRDefault="00F6441C" w:rsidP="0097752A">
            <w:pPr>
              <w:rPr>
                <w:rFonts w:ascii="Helvetica" w:hAnsi="Helvetica" w:cs="Helvetica"/>
                <w:color w:val="000000" w:themeColor="text1"/>
                <w:sz w:val="20"/>
                <w:szCs w:val="20"/>
                <w:shd w:val="clear" w:color="auto" w:fill="FFFFFF"/>
              </w:rPr>
            </w:pPr>
          </w:p>
          <w:p w14:paraId="1171362C" w14:textId="77777777" w:rsidR="00F6441C" w:rsidRPr="00177AC2" w:rsidRDefault="00F6441C" w:rsidP="0097752A">
            <w:pPr>
              <w:rPr>
                <w:rFonts w:ascii="Helvetica" w:hAnsi="Helvetica" w:cs="Helvetica"/>
                <w:color w:val="000000" w:themeColor="text1"/>
                <w:sz w:val="20"/>
                <w:szCs w:val="20"/>
                <w:shd w:val="clear" w:color="auto" w:fill="FFFFFF"/>
              </w:rPr>
            </w:pPr>
          </w:p>
          <w:p w14:paraId="3F37E5B7" w14:textId="77777777" w:rsidR="00F6441C" w:rsidRPr="00177AC2" w:rsidRDefault="00F6441C" w:rsidP="000B3438">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      </w:t>
            </w:r>
            <w:r w:rsidR="000B3438" w:rsidRPr="00177AC2">
              <w:rPr>
                <w:rFonts w:ascii="Helvetica" w:hAnsi="Helvetica" w:cs="Helvetica"/>
                <w:color w:val="000000" w:themeColor="text1"/>
                <w:sz w:val="20"/>
                <w:szCs w:val="20"/>
                <w:shd w:val="clear" w:color="auto" w:fill="FFFFFF"/>
              </w:rPr>
              <w:t>2</w:t>
            </w:r>
          </w:p>
          <w:p w14:paraId="5E746C01" w14:textId="77777777" w:rsidR="00F6441C" w:rsidRPr="00177AC2" w:rsidRDefault="00F6441C" w:rsidP="0097752A">
            <w:pPr>
              <w:rPr>
                <w:rFonts w:ascii="Helvetica" w:hAnsi="Helvetica" w:cs="Helvetica"/>
                <w:color w:val="000000" w:themeColor="text1"/>
                <w:sz w:val="20"/>
                <w:szCs w:val="20"/>
                <w:shd w:val="clear" w:color="auto" w:fill="FFFFFF"/>
              </w:rPr>
            </w:pPr>
          </w:p>
          <w:p w14:paraId="336049FD" w14:textId="77777777" w:rsidR="00F6441C" w:rsidRPr="00177AC2" w:rsidRDefault="00F6441C" w:rsidP="0097752A">
            <w:pPr>
              <w:rPr>
                <w:rFonts w:ascii="Helvetica" w:hAnsi="Helvetica" w:cs="Helvetica"/>
                <w:color w:val="000000" w:themeColor="text1"/>
                <w:sz w:val="20"/>
                <w:szCs w:val="20"/>
                <w:shd w:val="clear" w:color="auto" w:fill="FFFFFF"/>
              </w:rPr>
            </w:pPr>
          </w:p>
        </w:tc>
      </w:tr>
      <w:tr w:rsidR="00177AC2" w:rsidRPr="00177AC2" w14:paraId="12F3DD6B" w14:textId="77777777" w:rsidTr="00016C99">
        <w:tc>
          <w:tcPr>
            <w:tcW w:w="7004" w:type="dxa"/>
            <w:gridSpan w:val="2"/>
          </w:tcPr>
          <w:p w14:paraId="6A3E5195" w14:textId="77777777" w:rsidR="00F6441C" w:rsidRPr="00177AC2" w:rsidRDefault="00F6441C" w:rsidP="00F6441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Production ECOS, Vignette clinique, ARP, ARC, élaboration d'un cours du concours national de résidanat, élaboration de consensus</w:t>
            </w:r>
          </w:p>
          <w:p w14:paraId="73CCADEC" w14:textId="77777777" w:rsidR="00F6441C" w:rsidRPr="00177AC2" w:rsidRDefault="00F6441C" w:rsidP="00F6441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1er cycle, 2eme cycle, 3eme cycle de médecine, et niveau licence d'une institution universitaire de santé </w:t>
            </w:r>
          </w:p>
          <w:p w14:paraId="0E392D0D" w14:textId="77777777" w:rsidR="00F6441C" w:rsidRPr="00177AC2" w:rsidRDefault="00F6441C" w:rsidP="0097752A">
            <w:pPr>
              <w:rPr>
                <w:rFonts w:ascii="Helvetica" w:hAnsi="Helvetica" w:cs="Helvetica"/>
                <w:color w:val="000000" w:themeColor="text1"/>
                <w:sz w:val="20"/>
                <w:szCs w:val="20"/>
                <w:shd w:val="clear" w:color="auto" w:fill="FFFFFF"/>
              </w:rPr>
            </w:pPr>
          </w:p>
        </w:tc>
        <w:tc>
          <w:tcPr>
            <w:tcW w:w="828" w:type="dxa"/>
            <w:gridSpan w:val="2"/>
          </w:tcPr>
          <w:p w14:paraId="4281F801" w14:textId="77777777" w:rsidR="00F6441C" w:rsidRPr="00177AC2" w:rsidRDefault="00F6441C"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3</w:t>
            </w:r>
            <w:r w:rsidR="00344AB7" w:rsidRPr="00177AC2">
              <w:rPr>
                <w:rFonts w:ascii="Helvetica" w:hAnsi="Helvetica" w:cs="Helvetica"/>
                <w:color w:val="000000" w:themeColor="text1"/>
                <w:sz w:val="20"/>
                <w:szCs w:val="20"/>
                <w:shd w:val="clear" w:color="auto" w:fill="FFFFFF"/>
              </w:rPr>
              <w:t xml:space="preserve"> u</w:t>
            </w:r>
          </w:p>
        </w:tc>
        <w:tc>
          <w:tcPr>
            <w:tcW w:w="1232" w:type="dxa"/>
            <w:vMerge/>
          </w:tcPr>
          <w:p w14:paraId="0F14259E" w14:textId="77777777" w:rsidR="00F6441C" w:rsidRPr="00177AC2" w:rsidRDefault="00F6441C" w:rsidP="0097752A">
            <w:pPr>
              <w:rPr>
                <w:rFonts w:ascii="Helvetica" w:hAnsi="Helvetica" w:cs="Helvetica"/>
                <w:color w:val="000000" w:themeColor="text1"/>
                <w:sz w:val="20"/>
                <w:szCs w:val="20"/>
                <w:shd w:val="clear" w:color="auto" w:fill="FFFFFF"/>
              </w:rPr>
            </w:pPr>
          </w:p>
        </w:tc>
      </w:tr>
      <w:tr w:rsidR="00177AC2" w:rsidRPr="00177AC2" w14:paraId="34041EE8" w14:textId="77777777" w:rsidTr="00016C99">
        <w:tc>
          <w:tcPr>
            <w:tcW w:w="7004" w:type="dxa"/>
            <w:gridSpan w:val="2"/>
          </w:tcPr>
          <w:p w14:paraId="3081FC22" w14:textId="77777777" w:rsidR="00F6441C" w:rsidRPr="00177AC2" w:rsidRDefault="00F6441C"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Production de Carnet de stage, guide du résident (Référentiel),</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Portfolio....</w:t>
            </w:r>
          </w:p>
        </w:tc>
        <w:tc>
          <w:tcPr>
            <w:tcW w:w="828" w:type="dxa"/>
            <w:gridSpan w:val="2"/>
          </w:tcPr>
          <w:p w14:paraId="05B268EA" w14:textId="77777777" w:rsidR="00F6441C" w:rsidRPr="00177AC2" w:rsidRDefault="00F6441C"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3</w:t>
            </w:r>
          </w:p>
          <w:p w14:paraId="286F9434" w14:textId="77777777" w:rsidR="00F6441C" w:rsidRPr="00177AC2" w:rsidRDefault="00F6441C" w:rsidP="0097752A">
            <w:pPr>
              <w:rPr>
                <w:rFonts w:ascii="Helvetica" w:hAnsi="Helvetica" w:cs="Helvetica"/>
                <w:color w:val="000000" w:themeColor="text1"/>
                <w:sz w:val="20"/>
                <w:szCs w:val="20"/>
                <w:shd w:val="clear" w:color="auto" w:fill="FFFFFF"/>
              </w:rPr>
            </w:pPr>
          </w:p>
          <w:p w14:paraId="5B955566" w14:textId="77777777" w:rsidR="00F6441C" w:rsidRPr="00177AC2" w:rsidRDefault="00F6441C" w:rsidP="0097752A">
            <w:pPr>
              <w:rPr>
                <w:rFonts w:ascii="Helvetica" w:hAnsi="Helvetica" w:cs="Helvetica"/>
                <w:color w:val="000000" w:themeColor="text1"/>
                <w:sz w:val="20"/>
                <w:szCs w:val="20"/>
                <w:shd w:val="clear" w:color="auto" w:fill="FFFFFF"/>
              </w:rPr>
            </w:pPr>
          </w:p>
        </w:tc>
        <w:tc>
          <w:tcPr>
            <w:tcW w:w="1232" w:type="dxa"/>
            <w:vMerge/>
          </w:tcPr>
          <w:p w14:paraId="0AFA00FA" w14:textId="77777777" w:rsidR="00F6441C" w:rsidRPr="00177AC2" w:rsidRDefault="00F6441C" w:rsidP="0097752A">
            <w:pPr>
              <w:rPr>
                <w:rFonts w:ascii="Helvetica" w:hAnsi="Helvetica" w:cs="Helvetica"/>
                <w:color w:val="000000" w:themeColor="text1"/>
                <w:sz w:val="20"/>
                <w:szCs w:val="20"/>
                <w:shd w:val="clear" w:color="auto" w:fill="FFFFFF"/>
              </w:rPr>
            </w:pPr>
          </w:p>
        </w:tc>
      </w:tr>
      <w:tr w:rsidR="00177AC2" w:rsidRPr="00177AC2" w14:paraId="17C2D231" w14:textId="77777777" w:rsidTr="00016C99">
        <w:trPr>
          <w:trHeight w:val="512"/>
        </w:trPr>
        <w:tc>
          <w:tcPr>
            <w:tcW w:w="6941" w:type="dxa"/>
          </w:tcPr>
          <w:p w14:paraId="1D228AF1" w14:textId="77777777" w:rsidR="006E6272" w:rsidRPr="00177AC2" w:rsidRDefault="006E6272" w:rsidP="0097752A">
            <w:pPr>
              <w:rPr>
                <w:b/>
                <w:bCs/>
                <w:color w:val="000000" w:themeColor="text1"/>
              </w:rPr>
            </w:pPr>
            <w:r w:rsidRPr="00177AC2">
              <w:rPr>
                <w:rFonts w:ascii="Helvetica" w:hAnsi="Helvetica" w:cs="Helvetica"/>
                <w:color w:val="000000" w:themeColor="text1"/>
                <w:sz w:val="20"/>
                <w:szCs w:val="20"/>
                <w:shd w:val="clear" w:color="auto" w:fill="FFFFFF"/>
              </w:rPr>
              <w:t>1er cycle, 2eme cycle et 3eme cycle de médecine, niveau licence d'une institution universitaire de santé</w:t>
            </w:r>
          </w:p>
        </w:tc>
        <w:tc>
          <w:tcPr>
            <w:tcW w:w="851" w:type="dxa"/>
            <w:gridSpan w:val="2"/>
          </w:tcPr>
          <w:p w14:paraId="5138FF2A" w14:textId="77777777" w:rsidR="006E6272" w:rsidRPr="00177AC2" w:rsidRDefault="006E6272" w:rsidP="0097752A">
            <w:pPr>
              <w:rPr>
                <w:b/>
                <w:bCs/>
                <w:color w:val="000000" w:themeColor="text1"/>
              </w:rPr>
            </w:pPr>
          </w:p>
          <w:p w14:paraId="12A1D044" w14:textId="77777777" w:rsidR="006E6272" w:rsidRPr="00177AC2" w:rsidRDefault="006E6272" w:rsidP="0097752A">
            <w:pPr>
              <w:rPr>
                <w:b/>
                <w:bCs/>
                <w:color w:val="000000" w:themeColor="text1"/>
              </w:rPr>
            </w:pPr>
          </w:p>
          <w:p w14:paraId="64BF8AA8" w14:textId="77777777" w:rsidR="006E6272" w:rsidRPr="00177AC2" w:rsidRDefault="006E6272" w:rsidP="0097752A">
            <w:pPr>
              <w:rPr>
                <w:b/>
                <w:bCs/>
                <w:color w:val="000000" w:themeColor="text1"/>
              </w:rPr>
            </w:pPr>
          </w:p>
        </w:tc>
        <w:tc>
          <w:tcPr>
            <w:tcW w:w="1272" w:type="dxa"/>
            <w:gridSpan w:val="2"/>
            <w:vMerge w:val="restart"/>
          </w:tcPr>
          <w:p w14:paraId="23373396" w14:textId="77777777" w:rsidR="006E6272" w:rsidRPr="00177AC2" w:rsidRDefault="006E6272" w:rsidP="0097752A">
            <w:pPr>
              <w:rPr>
                <w:b/>
                <w:bCs/>
                <w:color w:val="000000" w:themeColor="text1"/>
              </w:rPr>
            </w:pPr>
          </w:p>
        </w:tc>
      </w:tr>
      <w:tr w:rsidR="00177AC2" w:rsidRPr="00177AC2" w14:paraId="70A2FDC2" w14:textId="77777777" w:rsidTr="00016C99">
        <w:tc>
          <w:tcPr>
            <w:tcW w:w="6941" w:type="dxa"/>
          </w:tcPr>
          <w:p w14:paraId="28066D55" w14:textId="77777777" w:rsidR="006E6272" w:rsidRPr="00177AC2" w:rsidRDefault="006E6272"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Module d'auto-apprentissage multimédia (pour les cours et/ou stage)</w:t>
            </w:r>
          </w:p>
          <w:p w14:paraId="199D0CF4" w14:textId="77777777" w:rsidR="006E6272" w:rsidRPr="00177AC2" w:rsidRDefault="006E6272" w:rsidP="0097752A">
            <w:pPr>
              <w:rPr>
                <w:b/>
                <w:bCs/>
                <w:color w:val="000000" w:themeColor="text1"/>
              </w:rPr>
            </w:pPr>
            <w:r w:rsidRPr="00177AC2">
              <w:rPr>
                <w:rFonts w:ascii="Helvetica" w:hAnsi="Helvetica" w:cs="Helvetica"/>
                <w:color w:val="000000" w:themeColor="text1"/>
                <w:sz w:val="20"/>
                <w:szCs w:val="20"/>
                <w:shd w:val="clear" w:color="auto" w:fill="FFFFFF"/>
              </w:rPr>
              <w:t>Pour externe, interne, résident, doctorat 3éme cycle, mastère, CEC...</w:t>
            </w:r>
          </w:p>
        </w:tc>
        <w:tc>
          <w:tcPr>
            <w:tcW w:w="851" w:type="dxa"/>
            <w:gridSpan w:val="2"/>
          </w:tcPr>
          <w:p w14:paraId="3906B386" w14:textId="77777777" w:rsidR="006E6272" w:rsidRPr="00177AC2" w:rsidRDefault="006E6272" w:rsidP="0097752A">
            <w:pPr>
              <w:rPr>
                <w:b/>
                <w:bCs/>
                <w:color w:val="000000" w:themeColor="text1"/>
              </w:rPr>
            </w:pPr>
            <w:r w:rsidRPr="00177AC2">
              <w:rPr>
                <w:b/>
                <w:bCs/>
                <w:color w:val="000000" w:themeColor="text1"/>
              </w:rPr>
              <w:t>3</w:t>
            </w:r>
            <w:r w:rsidR="00344AB7" w:rsidRPr="00177AC2">
              <w:rPr>
                <w:b/>
                <w:bCs/>
                <w:color w:val="000000" w:themeColor="text1"/>
              </w:rPr>
              <w:t xml:space="preserve"> u</w:t>
            </w:r>
          </w:p>
          <w:p w14:paraId="5121EF13" w14:textId="77777777" w:rsidR="006E6272" w:rsidRPr="00177AC2" w:rsidRDefault="006E6272" w:rsidP="0097752A">
            <w:pPr>
              <w:rPr>
                <w:b/>
                <w:bCs/>
                <w:color w:val="000000" w:themeColor="text1"/>
              </w:rPr>
            </w:pPr>
          </w:p>
          <w:p w14:paraId="1DDD8C1D" w14:textId="77777777" w:rsidR="006E6272" w:rsidRPr="00177AC2" w:rsidRDefault="006E6272" w:rsidP="0097752A">
            <w:pPr>
              <w:rPr>
                <w:b/>
                <w:bCs/>
                <w:color w:val="000000" w:themeColor="text1"/>
              </w:rPr>
            </w:pPr>
          </w:p>
        </w:tc>
        <w:tc>
          <w:tcPr>
            <w:tcW w:w="1272" w:type="dxa"/>
            <w:gridSpan w:val="2"/>
            <w:vMerge/>
          </w:tcPr>
          <w:p w14:paraId="5754F0B4" w14:textId="77777777" w:rsidR="006E6272" w:rsidRPr="00177AC2" w:rsidRDefault="006E6272" w:rsidP="0097752A">
            <w:pPr>
              <w:rPr>
                <w:b/>
                <w:bCs/>
                <w:color w:val="000000" w:themeColor="text1"/>
              </w:rPr>
            </w:pPr>
          </w:p>
        </w:tc>
      </w:tr>
      <w:tr w:rsidR="006E6272" w:rsidRPr="00177AC2" w14:paraId="65E282A8" w14:textId="77777777" w:rsidTr="00016C99">
        <w:tc>
          <w:tcPr>
            <w:tcW w:w="9064" w:type="dxa"/>
            <w:gridSpan w:val="5"/>
          </w:tcPr>
          <w:p w14:paraId="37EDE98C" w14:textId="77777777" w:rsidR="006E6272" w:rsidRPr="00177AC2" w:rsidRDefault="006E6272" w:rsidP="0097752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Ne sont pris en considération que les supports pédagogiques produits dans les facultés de médecine/Pharmacie/dentaire et les autres structures universitaires publiques sous réserve de validation par les chefs des institutions correspondantes.</w:t>
            </w:r>
          </w:p>
          <w:p w14:paraId="3D257341" w14:textId="77777777" w:rsidR="006E6272" w:rsidRPr="00177AC2" w:rsidRDefault="006E6272" w:rsidP="0097752A">
            <w:pPr>
              <w:rPr>
                <w:b/>
                <w:bCs/>
                <w:color w:val="000000" w:themeColor="text1"/>
              </w:rPr>
            </w:pP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Règle de trois : le candidat ayant le maximum d'unités est crédité de la note totale de la rubrique pour les autres candidats, on applique la « règle de trois »</w:t>
            </w:r>
          </w:p>
          <w:p w14:paraId="60C364D2" w14:textId="77777777" w:rsidR="006E6272" w:rsidRPr="00177AC2" w:rsidRDefault="006E6272" w:rsidP="0097752A">
            <w:pPr>
              <w:rPr>
                <w:b/>
                <w:bCs/>
                <w:color w:val="000000" w:themeColor="text1"/>
              </w:rPr>
            </w:pPr>
          </w:p>
          <w:p w14:paraId="42FFAED2" w14:textId="77777777" w:rsidR="006E6272" w:rsidRPr="00177AC2" w:rsidRDefault="006E6272" w:rsidP="0097752A">
            <w:pPr>
              <w:rPr>
                <w:b/>
                <w:bCs/>
                <w:color w:val="000000" w:themeColor="text1"/>
              </w:rPr>
            </w:pPr>
          </w:p>
        </w:tc>
      </w:tr>
    </w:tbl>
    <w:p w14:paraId="3DBB551A" w14:textId="77777777" w:rsidR="00F6441C" w:rsidRPr="00177AC2" w:rsidRDefault="00F6441C" w:rsidP="0097752A">
      <w:pPr>
        <w:rPr>
          <w:b/>
          <w:bCs/>
          <w:color w:val="000000" w:themeColor="text1"/>
        </w:rPr>
      </w:pPr>
    </w:p>
    <w:p w14:paraId="56BC99C4" w14:textId="77777777" w:rsidR="006E6272" w:rsidRPr="00177AC2" w:rsidRDefault="006E6272" w:rsidP="00856644">
      <w:pPr>
        <w:pStyle w:val="ListParagraph"/>
        <w:numPr>
          <w:ilvl w:val="0"/>
          <w:numId w:val="5"/>
        </w:num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Encadrement de thèses et de mémoires :(</w:t>
      </w:r>
      <w:r w:rsidR="00856644" w:rsidRPr="00177AC2">
        <w:rPr>
          <w:rFonts w:ascii="Helvetica" w:hAnsi="Helvetica" w:cs="Helvetica"/>
          <w:b/>
          <w:bCs/>
          <w:color w:val="000000" w:themeColor="text1"/>
          <w:sz w:val="20"/>
          <w:szCs w:val="20"/>
          <w:shd w:val="clear" w:color="auto" w:fill="FFFFFF"/>
        </w:rPr>
        <w:t>6</w:t>
      </w:r>
      <w:r w:rsidRPr="00177AC2">
        <w:rPr>
          <w:rFonts w:ascii="Helvetica" w:hAnsi="Helvetica" w:cs="Helvetica"/>
          <w:b/>
          <w:bCs/>
          <w:color w:val="000000" w:themeColor="text1"/>
          <w:sz w:val="20"/>
          <w:szCs w:val="20"/>
          <w:shd w:val="clear" w:color="auto" w:fill="FFFFFF"/>
        </w:rPr>
        <w:t xml:space="preserve"> points)</w:t>
      </w:r>
    </w:p>
    <w:tbl>
      <w:tblPr>
        <w:tblStyle w:val="TableGrid"/>
        <w:tblW w:w="0" w:type="auto"/>
        <w:tblLook w:val="04A0" w:firstRow="1" w:lastRow="0" w:firstColumn="1" w:lastColumn="0" w:noHBand="0" w:noVBand="1"/>
      </w:tblPr>
      <w:tblGrid>
        <w:gridCol w:w="4531"/>
        <w:gridCol w:w="2127"/>
        <w:gridCol w:w="2404"/>
      </w:tblGrid>
      <w:tr w:rsidR="00177AC2" w:rsidRPr="00177AC2" w14:paraId="0F8F37BB" w14:textId="77777777" w:rsidTr="005A300D">
        <w:tc>
          <w:tcPr>
            <w:tcW w:w="4531" w:type="dxa"/>
          </w:tcPr>
          <w:p w14:paraId="1C63CD72" w14:textId="77777777" w:rsidR="006E6272" w:rsidRPr="00177AC2" w:rsidRDefault="006E6272" w:rsidP="006E6272">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Type d'encadrement</w:t>
            </w:r>
          </w:p>
          <w:p w14:paraId="3BCD4EB4" w14:textId="77777777" w:rsidR="005A300D" w:rsidRPr="00177AC2" w:rsidRDefault="005A300D" w:rsidP="006E6272">
            <w:pPr>
              <w:rPr>
                <w:b/>
                <w:bCs/>
                <w:color w:val="000000" w:themeColor="text1"/>
              </w:rPr>
            </w:pPr>
          </w:p>
        </w:tc>
        <w:tc>
          <w:tcPr>
            <w:tcW w:w="2127" w:type="dxa"/>
          </w:tcPr>
          <w:p w14:paraId="4E512362" w14:textId="77777777" w:rsidR="006E6272" w:rsidRPr="00177AC2" w:rsidRDefault="006E6272" w:rsidP="006E6272">
            <w:pPr>
              <w:jc w:val="center"/>
              <w:rPr>
                <w:b/>
                <w:bCs/>
                <w:color w:val="000000" w:themeColor="text1"/>
              </w:rPr>
            </w:pPr>
            <w:r w:rsidRPr="00177AC2">
              <w:rPr>
                <w:b/>
                <w:bCs/>
                <w:color w:val="000000" w:themeColor="text1"/>
              </w:rPr>
              <w:t>Unités</w:t>
            </w:r>
          </w:p>
        </w:tc>
        <w:tc>
          <w:tcPr>
            <w:tcW w:w="2404" w:type="dxa"/>
          </w:tcPr>
          <w:p w14:paraId="19C75832" w14:textId="77777777" w:rsidR="006E6272" w:rsidRPr="00177AC2" w:rsidRDefault="006E6272" w:rsidP="006E6272">
            <w:pPr>
              <w:jc w:val="center"/>
              <w:rPr>
                <w:b/>
                <w:bCs/>
                <w:color w:val="000000" w:themeColor="text1"/>
              </w:rPr>
            </w:pPr>
            <w:r w:rsidRPr="00177AC2">
              <w:rPr>
                <w:b/>
                <w:bCs/>
                <w:color w:val="000000" w:themeColor="text1"/>
              </w:rPr>
              <w:t>Points</w:t>
            </w:r>
          </w:p>
        </w:tc>
      </w:tr>
      <w:tr w:rsidR="00177AC2" w:rsidRPr="00177AC2" w14:paraId="6C2817CF" w14:textId="77777777" w:rsidTr="005A300D">
        <w:tc>
          <w:tcPr>
            <w:tcW w:w="4531" w:type="dxa"/>
          </w:tcPr>
          <w:p w14:paraId="0459B1F1" w14:textId="77777777" w:rsidR="005A300D" w:rsidRPr="00177AC2" w:rsidRDefault="005A300D"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Thèse doctorat en sciences</w:t>
            </w:r>
          </w:p>
          <w:p w14:paraId="000C1617" w14:textId="77777777" w:rsidR="005A300D" w:rsidRPr="00177AC2" w:rsidRDefault="005A300D" w:rsidP="006E6272">
            <w:pPr>
              <w:rPr>
                <w:b/>
                <w:bCs/>
                <w:color w:val="000000" w:themeColor="text1"/>
              </w:rPr>
            </w:pPr>
          </w:p>
        </w:tc>
        <w:tc>
          <w:tcPr>
            <w:tcW w:w="2127" w:type="dxa"/>
          </w:tcPr>
          <w:p w14:paraId="6AB811EC" w14:textId="77777777" w:rsidR="005A300D" w:rsidRPr="00177AC2" w:rsidRDefault="007D3F42" w:rsidP="006E6272">
            <w:pPr>
              <w:jc w:val="center"/>
              <w:rPr>
                <w:b/>
                <w:bCs/>
                <w:color w:val="000000" w:themeColor="text1"/>
              </w:rPr>
            </w:pPr>
            <w:r w:rsidRPr="00177AC2">
              <w:rPr>
                <w:b/>
                <w:bCs/>
                <w:color w:val="000000" w:themeColor="text1"/>
              </w:rPr>
              <w:t>6</w:t>
            </w:r>
          </w:p>
        </w:tc>
        <w:tc>
          <w:tcPr>
            <w:tcW w:w="2404" w:type="dxa"/>
            <w:vMerge w:val="restart"/>
          </w:tcPr>
          <w:p w14:paraId="329472F6" w14:textId="77777777" w:rsidR="005A300D" w:rsidRPr="00177AC2" w:rsidRDefault="005A300D" w:rsidP="006E6272">
            <w:pPr>
              <w:jc w:val="center"/>
              <w:rPr>
                <w:b/>
                <w:bCs/>
                <w:color w:val="000000" w:themeColor="text1"/>
              </w:rPr>
            </w:pPr>
          </w:p>
          <w:p w14:paraId="040B21E2" w14:textId="77777777" w:rsidR="005A300D" w:rsidRPr="00177AC2" w:rsidRDefault="005A300D" w:rsidP="006E6272">
            <w:pPr>
              <w:jc w:val="center"/>
              <w:rPr>
                <w:b/>
                <w:bCs/>
                <w:color w:val="000000" w:themeColor="text1"/>
              </w:rPr>
            </w:pPr>
          </w:p>
          <w:p w14:paraId="3A1F9EC3" w14:textId="77777777" w:rsidR="005A300D" w:rsidRPr="00177AC2" w:rsidRDefault="005A300D" w:rsidP="006E6272">
            <w:pPr>
              <w:jc w:val="center"/>
              <w:rPr>
                <w:b/>
                <w:bCs/>
                <w:color w:val="000000" w:themeColor="text1"/>
              </w:rPr>
            </w:pPr>
          </w:p>
          <w:p w14:paraId="6A1A7980" w14:textId="77777777" w:rsidR="005A300D" w:rsidRPr="00177AC2" w:rsidRDefault="005A300D" w:rsidP="006E6272">
            <w:pPr>
              <w:jc w:val="center"/>
              <w:rPr>
                <w:b/>
                <w:bCs/>
                <w:color w:val="000000" w:themeColor="text1"/>
              </w:rPr>
            </w:pPr>
          </w:p>
          <w:p w14:paraId="14B41B77" w14:textId="77777777" w:rsidR="005A300D" w:rsidRPr="00177AC2" w:rsidRDefault="005A300D" w:rsidP="006E6272">
            <w:pPr>
              <w:jc w:val="center"/>
              <w:rPr>
                <w:b/>
                <w:bCs/>
                <w:color w:val="000000" w:themeColor="text1"/>
              </w:rPr>
            </w:pPr>
          </w:p>
          <w:p w14:paraId="5C8E5049" w14:textId="77777777" w:rsidR="005A300D" w:rsidRPr="00177AC2" w:rsidRDefault="005A300D" w:rsidP="006E6272">
            <w:pPr>
              <w:jc w:val="center"/>
              <w:rPr>
                <w:b/>
                <w:bCs/>
                <w:color w:val="000000" w:themeColor="text1"/>
              </w:rPr>
            </w:pPr>
          </w:p>
          <w:p w14:paraId="5AAAF93A" w14:textId="77777777" w:rsidR="005A300D" w:rsidRPr="00177AC2" w:rsidRDefault="000B3438" w:rsidP="006E6272">
            <w:pPr>
              <w:jc w:val="center"/>
              <w:rPr>
                <w:b/>
                <w:bCs/>
                <w:color w:val="000000" w:themeColor="text1"/>
              </w:rPr>
            </w:pPr>
            <w:r w:rsidRPr="00177AC2">
              <w:rPr>
                <w:b/>
                <w:bCs/>
                <w:color w:val="000000" w:themeColor="text1"/>
              </w:rPr>
              <w:t>6</w:t>
            </w:r>
          </w:p>
        </w:tc>
      </w:tr>
      <w:tr w:rsidR="00177AC2" w:rsidRPr="00177AC2" w14:paraId="326AAB12" w14:textId="77777777" w:rsidTr="005A300D">
        <w:tc>
          <w:tcPr>
            <w:tcW w:w="4531" w:type="dxa"/>
          </w:tcPr>
          <w:p w14:paraId="5926560F" w14:textId="77777777" w:rsidR="005A300D" w:rsidRPr="00177AC2" w:rsidRDefault="005A300D"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Thèse de médecine/dentaire /</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shd w:val="clear" w:color="auto" w:fill="FFFFFF"/>
              </w:rPr>
              <w:t>pharmacie</w:t>
            </w:r>
          </w:p>
          <w:p w14:paraId="2EC07303" w14:textId="77777777" w:rsidR="005A300D" w:rsidRPr="00177AC2" w:rsidRDefault="005A300D" w:rsidP="006E6272">
            <w:pPr>
              <w:rPr>
                <w:b/>
                <w:bCs/>
                <w:color w:val="000000" w:themeColor="text1"/>
              </w:rPr>
            </w:pPr>
          </w:p>
        </w:tc>
        <w:tc>
          <w:tcPr>
            <w:tcW w:w="2127" w:type="dxa"/>
          </w:tcPr>
          <w:p w14:paraId="280913B5" w14:textId="77777777" w:rsidR="005A300D" w:rsidRPr="00177AC2" w:rsidRDefault="005A300D" w:rsidP="006E6272">
            <w:pPr>
              <w:jc w:val="center"/>
              <w:rPr>
                <w:b/>
                <w:bCs/>
                <w:color w:val="000000" w:themeColor="text1"/>
              </w:rPr>
            </w:pPr>
            <w:r w:rsidRPr="00177AC2">
              <w:rPr>
                <w:b/>
                <w:bCs/>
                <w:color w:val="000000" w:themeColor="text1"/>
              </w:rPr>
              <w:t>4</w:t>
            </w:r>
          </w:p>
        </w:tc>
        <w:tc>
          <w:tcPr>
            <w:tcW w:w="2404" w:type="dxa"/>
            <w:vMerge/>
          </w:tcPr>
          <w:p w14:paraId="7F45C384" w14:textId="77777777" w:rsidR="005A300D" w:rsidRPr="00177AC2" w:rsidRDefault="005A300D" w:rsidP="006E6272">
            <w:pPr>
              <w:jc w:val="center"/>
              <w:rPr>
                <w:b/>
                <w:bCs/>
                <w:color w:val="000000" w:themeColor="text1"/>
              </w:rPr>
            </w:pPr>
          </w:p>
        </w:tc>
      </w:tr>
      <w:tr w:rsidR="00177AC2" w:rsidRPr="00177AC2" w14:paraId="23A63B29" w14:textId="77777777" w:rsidTr="005A300D">
        <w:tc>
          <w:tcPr>
            <w:tcW w:w="4531" w:type="dxa"/>
          </w:tcPr>
          <w:p w14:paraId="41319EA4" w14:textId="77777777" w:rsidR="005A300D" w:rsidRPr="00177AC2" w:rsidRDefault="005A300D"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Mémoire master recherche</w:t>
            </w:r>
          </w:p>
          <w:p w14:paraId="279FCFE6" w14:textId="77777777" w:rsidR="005A300D" w:rsidRPr="00177AC2" w:rsidRDefault="005A300D" w:rsidP="006E6272">
            <w:pPr>
              <w:rPr>
                <w:b/>
                <w:bCs/>
                <w:color w:val="000000" w:themeColor="text1"/>
              </w:rPr>
            </w:pPr>
          </w:p>
        </w:tc>
        <w:tc>
          <w:tcPr>
            <w:tcW w:w="2127" w:type="dxa"/>
          </w:tcPr>
          <w:p w14:paraId="38F7679F" w14:textId="77777777" w:rsidR="005A300D" w:rsidRPr="00177AC2" w:rsidRDefault="007D3F42" w:rsidP="006E6272">
            <w:pPr>
              <w:jc w:val="center"/>
              <w:rPr>
                <w:b/>
                <w:bCs/>
                <w:color w:val="000000" w:themeColor="text1"/>
              </w:rPr>
            </w:pPr>
            <w:r w:rsidRPr="00177AC2">
              <w:rPr>
                <w:b/>
                <w:bCs/>
                <w:color w:val="000000" w:themeColor="text1"/>
              </w:rPr>
              <w:t>2</w:t>
            </w:r>
          </w:p>
        </w:tc>
        <w:tc>
          <w:tcPr>
            <w:tcW w:w="2404" w:type="dxa"/>
            <w:vMerge/>
          </w:tcPr>
          <w:p w14:paraId="064F1A07" w14:textId="77777777" w:rsidR="005A300D" w:rsidRPr="00177AC2" w:rsidRDefault="005A300D" w:rsidP="006E6272">
            <w:pPr>
              <w:jc w:val="center"/>
              <w:rPr>
                <w:b/>
                <w:bCs/>
                <w:color w:val="000000" w:themeColor="text1"/>
              </w:rPr>
            </w:pPr>
          </w:p>
        </w:tc>
      </w:tr>
      <w:tr w:rsidR="00177AC2" w:rsidRPr="00177AC2" w14:paraId="3015D238" w14:textId="77777777" w:rsidTr="005A300D">
        <w:tc>
          <w:tcPr>
            <w:tcW w:w="4531" w:type="dxa"/>
          </w:tcPr>
          <w:p w14:paraId="3B386BB6" w14:textId="77777777" w:rsidR="005A300D" w:rsidRPr="00177AC2" w:rsidRDefault="005A300D"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Mémoire mastère professionnel</w:t>
            </w:r>
          </w:p>
          <w:p w14:paraId="7E88FA75" w14:textId="77777777" w:rsidR="005A300D" w:rsidRPr="00177AC2" w:rsidRDefault="005A300D" w:rsidP="006E6272">
            <w:pPr>
              <w:rPr>
                <w:b/>
                <w:bCs/>
                <w:color w:val="000000" w:themeColor="text1"/>
              </w:rPr>
            </w:pPr>
          </w:p>
        </w:tc>
        <w:tc>
          <w:tcPr>
            <w:tcW w:w="2127" w:type="dxa"/>
          </w:tcPr>
          <w:p w14:paraId="67FD566F" w14:textId="77777777" w:rsidR="005A300D" w:rsidRPr="00177AC2" w:rsidRDefault="005A300D" w:rsidP="006E6272">
            <w:pPr>
              <w:jc w:val="center"/>
              <w:rPr>
                <w:b/>
                <w:bCs/>
                <w:color w:val="000000" w:themeColor="text1"/>
              </w:rPr>
            </w:pPr>
            <w:r w:rsidRPr="00177AC2">
              <w:rPr>
                <w:b/>
                <w:bCs/>
                <w:color w:val="000000" w:themeColor="text1"/>
              </w:rPr>
              <w:t>1</w:t>
            </w:r>
          </w:p>
        </w:tc>
        <w:tc>
          <w:tcPr>
            <w:tcW w:w="2404" w:type="dxa"/>
            <w:vMerge/>
          </w:tcPr>
          <w:p w14:paraId="7CE9CACB" w14:textId="77777777" w:rsidR="005A300D" w:rsidRPr="00177AC2" w:rsidRDefault="005A300D" w:rsidP="006E6272">
            <w:pPr>
              <w:jc w:val="center"/>
              <w:rPr>
                <w:b/>
                <w:bCs/>
                <w:color w:val="000000" w:themeColor="text1"/>
              </w:rPr>
            </w:pPr>
          </w:p>
        </w:tc>
      </w:tr>
      <w:tr w:rsidR="00177AC2" w:rsidRPr="00177AC2" w14:paraId="31B8F8A3" w14:textId="77777777" w:rsidTr="005A300D">
        <w:tc>
          <w:tcPr>
            <w:tcW w:w="4531" w:type="dxa"/>
          </w:tcPr>
          <w:p w14:paraId="502E8D94" w14:textId="77777777" w:rsidR="005A300D" w:rsidRPr="00177AC2" w:rsidRDefault="005A300D"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Mémoire CEC ou équivalent</w:t>
            </w:r>
          </w:p>
          <w:p w14:paraId="24FA3B70" w14:textId="77777777" w:rsidR="005A300D" w:rsidRPr="00177AC2" w:rsidRDefault="005A300D" w:rsidP="006E6272">
            <w:pPr>
              <w:rPr>
                <w:b/>
                <w:bCs/>
                <w:color w:val="000000" w:themeColor="text1"/>
              </w:rPr>
            </w:pPr>
          </w:p>
        </w:tc>
        <w:tc>
          <w:tcPr>
            <w:tcW w:w="2127" w:type="dxa"/>
          </w:tcPr>
          <w:p w14:paraId="2EC6F4E8" w14:textId="77777777" w:rsidR="005A300D" w:rsidRPr="00177AC2" w:rsidRDefault="005A300D" w:rsidP="006E6272">
            <w:pPr>
              <w:jc w:val="center"/>
              <w:rPr>
                <w:b/>
                <w:bCs/>
                <w:color w:val="000000" w:themeColor="text1"/>
              </w:rPr>
            </w:pPr>
            <w:r w:rsidRPr="00177AC2">
              <w:rPr>
                <w:b/>
                <w:bCs/>
                <w:color w:val="000000" w:themeColor="text1"/>
              </w:rPr>
              <w:t>0.5</w:t>
            </w:r>
          </w:p>
        </w:tc>
        <w:tc>
          <w:tcPr>
            <w:tcW w:w="2404" w:type="dxa"/>
            <w:vMerge/>
          </w:tcPr>
          <w:p w14:paraId="21AE2B1F" w14:textId="77777777" w:rsidR="005A300D" w:rsidRPr="00177AC2" w:rsidRDefault="005A300D" w:rsidP="006E6272">
            <w:pPr>
              <w:jc w:val="center"/>
              <w:rPr>
                <w:b/>
                <w:bCs/>
                <w:color w:val="000000" w:themeColor="text1"/>
              </w:rPr>
            </w:pPr>
          </w:p>
        </w:tc>
      </w:tr>
      <w:tr w:rsidR="00177AC2" w:rsidRPr="00177AC2" w14:paraId="7FC93DDA" w14:textId="77777777" w:rsidTr="005A300D">
        <w:tc>
          <w:tcPr>
            <w:tcW w:w="4531" w:type="dxa"/>
          </w:tcPr>
          <w:p w14:paraId="20275DC8" w14:textId="77777777" w:rsidR="005A300D" w:rsidRPr="00177AC2" w:rsidRDefault="005A300D" w:rsidP="006E6272">
            <w:pPr>
              <w:rPr>
                <w:rFonts w:ascii="Helvetica" w:hAnsi="Helvetica" w:cs="Helvetica"/>
                <w:color w:val="000000" w:themeColor="text1"/>
                <w:sz w:val="20"/>
                <w:szCs w:val="20"/>
                <w:u w:val="single"/>
                <w:shd w:val="clear" w:color="auto" w:fill="FFFFFF"/>
              </w:rPr>
            </w:pPr>
            <w:r w:rsidRPr="00177AC2">
              <w:rPr>
                <w:rFonts w:ascii="Helvetica" w:hAnsi="Helvetica" w:cs="Helvetica"/>
                <w:color w:val="000000" w:themeColor="text1"/>
                <w:sz w:val="20"/>
                <w:szCs w:val="20"/>
                <w:u w:val="single"/>
                <w:shd w:val="clear" w:color="auto" w:fill="FFFFFF"/>
              </w:rPr>
              <w:t>Rapport de thèse</w:t>
            </w:r>
            <w:r w:rsidR="007D3F42" w:rsidRPr="00177AC2">
              <w:rPr>
                <w:rFonts w:ascii="Helvetica" w:hAnsi="Helvetica" w:cs="Helvetica"/>
                <w:color w:val="000000" w:themeColor="text1"/>
                <w:sz w:val="20"/>
                <w:szCs w:val="20"/>
                <w:u w:val="single"/>
                <w:shd w:val="clear" w:color="auto" w:fill="FFFFFF"/>
              </w:rPr>
              <w:t xml:space="preserve"> (non)</w:t>
            </w:r>
          </w:p>
          <w:p w14:paraId="21458FF5" w14:textId="77777777" w:rsidR="005A300D" w:rsidRPr="00177AC2" w:rsidRDefault="005A300D" w:rsidP="006E6272">
            <w:pPr>
              <w:rPr>
                <w:b/>
                <w:bCs/>
                <w:color w:val="000000" w:themeColor="text1"/>
              </w:rPr>
            </w:pPr>
          </w:p>
        </w:tc>
        <w:tc>
          <w:tcPr>
            <w:tcW w:w="2127" w:type="dxa"/>
          </w:tcPr>
          <w:p w14:paraId="04B07CBB" w14:textId="77777777" w:rsidR="005A300D" w:rsidRPr="00177AC2" w:rsidRDefault="005A300D" w:rsidP="006E6272">
            <w:pPr>
              <w:jc w:val="center"/>
              <w:rPr>
                <w:b/>
                <w:bCs/>
                <w:color w:val="000000" w:themeColor="text1"/>
              </w:rPr>
            </w:pPr>
            <w:r w:rsidRPr="00177AC2">
              <w:rPr>
                <w:b/>
                <w:bCs/>
                <w:color w:val="000000" w:themeColor="text1"/>
              </w:rPr>
              <w:t>0.25 (max 1.5 unités)</w:t>
            </w:r>
          </w:p>
        </w:tc>
        <w:tc>
          <w:tcPr>
            <w:tcW w:w="2404" w:type="dxa"/>
            <w:vMerge/>
          </w:tcPr>
          <w:p w14:paraId="01ADB36E" w14:textId="77777777" w:rsidR="005A300D" w:rsidRPr="00177AC2" w:rsidRDefault="005A300D" w:rsidP="006E6272">
            <w:pPr>
              <w:jc w:val="center"/>
              <w:rPr>
                <w:b/>
                <w:bCs/>
                <w:color w:val="000000" w:themeColor="text1"/>
              </w:rPr>
            </w:pPr>
          </w:p>
        </w:tc>
      </w:tr>
      <w:tr w:rsidR="006E6272" w:rsidRPr="00177AC2" w14:paraId="6FE84828" w14:textId="77777777" w:rsidTr="005F150C">
        <w:tc>
          <w:tcPr>
            <w:tcW w:w="9062" w:type="dxa"/>
            <w:gridSpan w:val="3"/>
          </w:tcPr>
          <w:p w14:paraId="6656CB8E" w14:textId="77777777" w:rsidR="006E6272" w:rsidRPr="00177AC2" w:rsidRDefault="006E6272"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règle de trois : le candidat ayant le maximum d'unités est crédité de la note totale de la rubrique, pour les autres candidats, on applique la « règle de trois »</w:t>
            </w:r>
          </w:p>
          <w:p w14:paraId="2ACC04FE" w14:textId="77777777" w:rsidR="005A300D" w:rsidRPr="00177AC2" w:rsidRDefault="005A300D" w:rsidP="006E6272">
            <w:pPr>
              <w:rPr>
                <w:b/>
                <w:bCs/>
                <w:color w:val="000000" w:themeColor="text1"/>
              </w:rPr>
            </w:pPr>
          </w:p>
        </w:tc>
      </w:tr>
    </w:tbl>
    <w:p w14:paraId="3D25161A" w14:textId="77777777" w:rsidR="006E6272" w:rsidRPr="00177AC2" w:rsidRDefault="006E6272" w:rsidP="006E6272">
      <w:pPr>
        <w:rPr>
          <w:b/>
          <w:bCs/>
          <w:color w:val="000000" w:themeColor="text1"/>
        </w:rPr>
      </w:pPr>
    </w:p>
    <w:p w14:paraId="52CDA8C1" w14:textId="77777777" w:rsidR="006E6272" w:rsidRPr="00177AC2" w:rsidRDefault="006E6272" w:rsidP="006E6272">
      <w:pPr>
        <w:pStyle w:val="ListParagraph"/>
        <w:numPr>
          <w:ilvl w:val="0"/>
          <w:numId w:val="6"/>
        </w:numPr>
        <w:rPr>
          <w:b/>
          <w:bCs/>
          <w:color w:val="000000" w:themeColor="text1"/>
        </w:rPr>
      </w:pPr>
      <w:r w:rsidRPr="00177AC2">
        <w:rPr>
          <w:rFonts w:ascii="Helvetica" w:hAnsi="Helvetica" w:cs="Helvetica"/>
          <w:color w:val="000000" w:themeColor="text1"/>
          <w:sz w:val="20"/>
          <w:szCs w:val="20"/>
          <w:shd w:val="clear" w:color="auto" w:fill="FFFFFF"/>
        </w:rPr>
        <w:t>En cas de</w:t>
      </w:r>
      <w:r w:rsidR="00B46CAB" w:rsidRPr="00177AC2">
        <w:rPr>
          <w:rFonts w:ascii="Helvetica" w:hAnsi="Helvetica" w:cs="Helvetica"/>
          <w:color w:val="000000" w:themeColor="text1"/>
          <w:sz w:val="20"/>
          <w:szCs w:val="20"/>
          <w:shd w:val="clear" w:color="auto" w:fill="FFFFFF"/>
        </w:rPr>
        <w:t xml:space="preserve"> </w:t>
      </w:r>
      <w:r w:rsidRPr="00177AC2">
        <w:rPr>
          <w:rFonts w:ascii="Helvetica" w:hAnsi="Helvetica" w:cs="Helvetica"/>
          <w:color w:val="000000" w:themeColor="text1"/>
          <w:sz w:val="20"/>
          <w:szCs w:val="20"/>
          <w:shd w:val="clear" w:color="auto" w:fill="FFFFFF"/>
        </w:rPr>
        <w:t>co-encadrement, les encadrants doivent être de spécialités différentes en accordant la moitié de la note pour chacun.</w:t>
      </w:r>
    </w:p>
    <w:p w14:paraId="36CFCEA1" w14:textId="77777777" w:rsidR="006E6272" w:rsidRPr="00177AC2" w:rsidRDefault="006E6272" w:rsidP="006E6272">
      <w:pPr>
        <w:pStyle w:val="ListParagraph"/>
        <w:numPr>
          <w:ilvl w:val="0"/>
          <w:numId w:val="6"/>
        </w:numPr>
        <w:rPr>
          <w:b/>
          <w:bCs/>
          <w:color w:val="000000" w:themeColor="text1"/>
        </w:rPr>
      </w:pPr>
      <w:r w:rsidRPr="00177AC2">
        <w:rPr>
          <w:rFonts w:ascii="Helvetica" w:hAnsi="Helvetica" w:cs="Helvetica"/>
          <w:color w:val="000000" w:themeColor="text1"/>
          <w:sz w:val="20"/>
          <w:szCs w:val="20"/>
          <w:shd w:val="clear" w:color="auto" w:fill="FFFFFF"/>
        </w:rPr>
        <w:lastRenderedPageBreak/>
        <w:t>L'encadrement de PFE n'est pas comptabilisé.</w:t>
      </w:r>
    </w:p>
    <w:p w14:paraId="5D36BA26" w14:textId="77777777" w:rsidR="006E6272" w:rsidRPr="00177AC2" w:rsidRDefault="006E6272" w:rsidP="00856644">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C. Séminaires pédagogiques : (</w:t>
      </w:r>
      <w:r w:rsidR="00856644" w:rsidRPr="00177AC2">
        <w:rPr>
          <w:rFonts w:ascii="Helvetica" w:hAnsi="Helvetica" w:cs="Helvetica"/>
          <w:b/>
          <w:bCs/>
          <w:color w:val="000000" w:themeColor="text1"/>
          <w:sz w:val="20"/>
          <w:szCs w:val="20"/>
          <w:shd w:val="clear" w:color="auto" w:fill="FFFFFF"/>
        </w:rPr>
        <w:t>2</w:t>
      </w:r>
      <w:r w:rsidRPr="00177AC2">
        <w:rPr>
          <w:rFonts w:ascii="Helvetica" w:hAnsi="Helvetica" w:cs="Helvetica"/>
          <w:b/>
          <w:bCs/>
          <w:color w:val="000000" w:themeColor="text1"/>
          <w:sz w:val="20"/>
          <w:szCs w:val="20"/>
          <w:shd w:val="clear" w:color="auto" w:fill="FFFFFF"/>
        </w:rPr>
        <w:t xml:space="preserve"> points)</w:t>
      </w:r>
    </w:p>
    <w:tbl>
      <w:tblPr>
        <w:tblStyle w:val="TableGrid"/>
        <w:tblW w:w="9062" w:type="dxa"/>
        <w:tblLook w:val="04A0" w:firstRow="1" w:lastRow="0" w:firstColumn="1" w:lastColumn="0" w:noHBand="0" w:noVBand="1"/>
      </w:tblPr>
      <w:tblGrid>
        <w:gridCol w:w="6941"/>
        <w:gridCol w:w="992"/>
        <w:gridCol w:w="1129"/>
      </w:tblGrid>
      <w:tr w:rsidR="00177AC2" w:rsidRPr="00177AC2" w14:paraId="326D2A0E" w14:textId="77777777" w:rsidTr="00AC71BA">
        <w:tc>
          <w:tcPr>
            <w:tcW w:w="6941" w:type="dxa"/>
          </w:tcPr>
          <w:p w14:paraId="17901E79" w14:textId="77777777" w:rsidR="006E6272" w:rsidRPr="00177AC2" w:rsidRDefault="005A300D" w:rsidP="006E6272">
            <w:pPr>
              <w:rPr>
                <w:b/>
                <w:bCs/>
                <w:color w:val="000000" w:themeColor="text1"/>
              </w:rPr>
            </w:pPr>
            <w:r w:rsidRPr="00177AC2">
              <w:rPr>
                <w:rFonts w:ascii="Helvetica" w:hAnsi="Helvetica" w:cs="Helvetica"/>
                <w:color w:val="000000" w:themeColor="text1"/>
                <w:sz w:val="20"/>
                <w:szCs w:val="20"/>
                <w:shd w:val="clear" w:color="auto" w:fill="FFFFFF"/>
              </w:rPr>
              <w:t>Type de formation</w:t>
            </w:r>
          </w:p>
        </w:tc>
        <w:tc>
          <w:tcPr>
            <w:tcW w:w="992" w:type="dxa"/>
          </w:tcPr>
          <w:p w14:paraId="0EEDB332" w14:textId="77777777" w:rsidR="006E6272" w:rsidRPr="00177AC2" w:rsidRDefault="005A300D" w:rsidP="006E6272">
            <w:pPr>
              <w:rPr>
                <w:b/>
                <w:bCs/>
                <w:color w:val="000000" w:themeColor="text1"/>
              </w:rPr>
            </w:pPr>
            <w:r w:rsidRPr="00177AC2">
              <w:rPr>
                <w:b/>
                <w:bCs/>
                <w:color w:val="000000" w:themeColor="text1"/>
              </w:rPr>
              <w:t xml:space="preserve">Unités </w:t>
            </w:r>
          </w:p>
        </w:tc>
        <w:tc>
          <w:tcPr>
            <w:tcW w:w="1129" w:type="dxa"/>
          </w:tcPr>
          <w:p w14:paraId="50003139" w14:textId="77777777" w:rsidR="006E6272" w:rsidRPr="00177AC2" w:rsidRDefault="005A300D" w:rsidP="006E6272">
            <w:pPr>
              <w:rPr>
                <w:b/>
                <w:bCs/>
                <w:color w:val="000000" w:themeColor="text1"/>
              </w:rPr>
            </w:pPr>
            <w:r w:rsidRPr="00177AC2">
              <w:rPr>
                <w:b/>
                <w:bCs/>
                <w:color w:val="000000" w:themeColor="text1"/>
              </w:rPr>
              <w:t xml:space="preserve">Points </w:t>
            </w:r>
          </w:p>
        </w:tc>
      </w:tr>
      <w:tr w:rsidR="00177AC2" w:rsidRPr="00177AC2" w14:paraId="6FE749B0" w14:textId="77777777" w:rsidTr="00AC71BA">
        <w:tc>
          <w:tcPr>
            <w:tcW w:w="6941" w:type="dxa"/>
          </w:tcPr>
          <w:p w14:paraId="20F32677" w14:textId="77777777" w:rsidR="005A300D" w:rsidRPr="00177AC2" w:rsidRDefault="005A300D"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Animation ou organisation, ou participation à l'animation de séminaire pédagogique</w:t>
            </w:r>
          </w:p>
          <w:p w14:paraId="2B1772BB" w14:textId="77777777" w:rsidR="005A300D" w:rsidRPr="00177AC2" w:rsidRDefault="005A300D" w:rsidP="006E6272">
            <w:pPr>
              <w:rPr>
                <w:b/>
                <w:bCs/>
                <w:color w:val="000000" w:themeColor="text1"/>
              </w:rPr>
            </w:pPr>
          </w:p>
        </w:tc>
        <w:tc>
          <w:tcPr>
            <w:tcW w:w="992" w:type="dxa"/>
          </w:tcPr>
          <w:p w14:paraId="3D993F0F" w14:textId="77777777" w:rsidR="005A300D" w:rsidRPr="00177AC2" w:rsidRDefault="005A300D" w:rsidP="006E6272">
            <w:pPr>
              <w:rPr>
                <w:b/>
                <w:bCs/>
                <w:color w:val="000000" w:themeColor="text1"/>
              </w:rPr>
            </w:pPr>
            <w:r w:rsidRPr="00177AC2">
              <w:rPr>
                <w:b/>
                <w:bCs/>
                <w:color w:val="000000" w:themeColor="text1"/>
              </w:rPr>
              <w:t>1 à 3</w:t>
            </w:r>
          </w:p>
        </w:tc>
        <w:tc>
          <w:tcPr>
            <w:tcW w:w="1129" w:type="dxa"/>
            <w:vMerge w:val="restart"/>
          </w:tcPr>
          <w:p w14:paraId="3B14F519" w14:textId="77777777" w:rsidR="005A300D" w:rsidRPr="00177AC2" w:rsidRDefault="005A300D" w:rsidP="006E6272">
            <w:pPr>
              <w:rPr>
                <w:b/>
                <w:bCs/>
                <w:color w:val="000000" w:themeColor="text1"/>
              </w:rPr>
            </w:pPr>
          </w:p>
          <w:p w14:paraId="2E0B80F9" w14:textId="77777777" w:rsidR="005A300D" w:rsidRPr="00177AC2" w:rsidRDefault="005A300D" w:rsidP="006E6272">
            <w:pPr>
              <w:rPr>
                <w:b/>
                <w:bCs/>
                <w:color w:val="000000" w:themeColor="text1"/>
              </w:rPr>
            </w:pPr>
          </w:p>
          <w:p w14:paraId="0A5F8F7A" w14:textId="77777777" w:rsidR="005A300D" w:rsidRPr="00177AC2" w:rsidRDefault="005A300D" w:rsidP="006E6272">
            <w:pPr>
              <w:rPr>
                <w:b/>
                <w:bCs/>
                <w:color w:val="000000" w:themeColor="text1"/>
              </w:rPr>
            </w:pPr>
          </w:p>
          <w:p w14:paraId="0F0FE595" w14:textId="77777777" w:rsidR="005A300D" w:rsidRPr="00177AC2" w:rsidRDefault="000B3438" w:rsidP="006E6272">
            <w:pPr>
              <w:rPr>
                <w:b/>
                <w:bCs/>
                <w:color w:val="000000" w:themeColor="text1"/>
              </w:rPr>
            </w:pPr>
            <w:r w:rsidRPr="00177AC2">
              <w:rPr>
                <w:b/>
                <w:bCs/>
                <w:color w:val="000000" w:themeColor="text1"/>
              </w:rPr>
              <w:t>2</w:t>
            </w:r>
          </w:p>
        </w:tc>
      </w:tr>
      <w:tr w:rsidR="00177AC2" w:rsidRPr="00177AC2" w14:paraId="136AC72C" w14:textId="77777777" w:rsidTr="00AC71BA">
        <w:tc>
          <w:tcPr>
            <w:tcW w:w="6941" w:type="dxa"/>
          </w:tcPr>
          <w:p w14:paraId="1702C67F" w14:textId="77777777" w:rsidR="005A300D" w:rsidRPr="00177AC2" w:rsidRDefault="005A300D" w:rsidP="006E6272">
            <w:pPr>
              <w:rPr>
                <w:b/>
                <w:bCs/>
                <w:color w:val="000000" w:themeColor="text1"/>
              </w:rPr>
            </w:pPr>
            <w:r w:rsidRPr="00177AC2">
              <w:rPr>
                <w:rFonts w:ascii="Helvetica" w:hAnsi="Helvetica" w:cs="Helvetica"/>
                <w:color w:val="000000" w:themeColor="text1"/>
                <w:sz w:val="20"/>
                <w:szCs w:val="20"/>
                <w:shd w:val="clear" w:color="auto" w:fill="FFFFFF"/>
              </w:rPr>
              <w:t>Production (validation des questions de résidanat, objectifs de résidanat)</w:t>
            </w:r>
          </w:p>
          <w:p w14:paraId="6085BCA5" w14:textId="77777777" w:rsidR="005A300D" w:rsidRPr="00177AC2" w:rsidRDefault="005A300D" w:rsidP="006E6272">
            <w:pPr>
              <w:rPr>
                <w:b/>
                <w:bCs/>
                <w:color w:val="000000" w:themeColor="text1"/>
              </w:rPr>
            </w:pPr>
          </w:p>
        </w:tc>
        <w:tc>
          <w:tcPr>
            <w:tcW w:w="992" w:type="dxa"/>
          </w:tcPr>
          <w:p w14:paraId="05A2DCDD" w14:textId="77777777" w:rsidR="005A300D" w:rsidRPr="00177AC2" w:rsidRDefault="005A300D" w:rsidP="006E6272">
            <w:pPr>
              <w:rPr>
                <w:b/>
                <w:bCs/>
                <w:color w:val="000000" w:themeColor="text1"/>
              </w:rPr>
            </w:pPr>
            <w:r w:rsidRPr="00177AC2">
              <w:rPr>
                <w:b/>
                <w:bCs/>
                <w:color w:val="000000" w:themeColor="text1"/>
              </w:rPr>
              <w:t>2</w:t>
            </w:r>
          </w:p>
        </w:tc>
        <w:tc>
          <w:tcPr>
            <w:tcW w:w="1129" w:type="dxa"/>
            <w:vMerge/>
          </w:tcPr>
          <w:p w14:paraId="53FFB25F" w14:textId="77777777" w:rsidR="005A300D" w:rsidRPr="00177AC2" w:rsidRDefault="005A300D" w:rsidP="006E6272">
            <w:pPr>
              <w:rPr>
                <w:b/>
                <w:bCs/>
                <w:color w:val="000000" w:themeColor="text1"/>
              </w:rPr>
            </w:pPr>
          </w:p>
        </w:tc>
      </w:tr>
      <w:tr w:rsidR="00177AC2" w:rsidRPr="00177AC2" w14:paraId="136A611C" w14:textId="77777777" w:rsidTr="00AC71BA">
        <w:tc>
          <w:tcPr>
            <w:tcW w:w="6941" w:type="dxa"/>
          </w:tcPr>
          <w:p w14:paraId="0267A29A" w14:textId="77777777" w:rsidR="005A300D" w:rsidRPr="00177AC2" w:rsidRDefault="005A300D" w:rsidP="006E6272">
            <w:pPr>
              <w:rPr>
                <w:b/>
                <w:bCs/>
                <w:color w:val="000000" w:themeColor="text1"/>
              </w:rPr>
            </w:pPr>
          </w:p>
          <w:p w14:paraId="5CD5A996" w14:textId="77777777" w:rsidR="005A300D" w:rsidRPr="00177AC2" w:rsidRDefault="005A300D" w:rsidP="006E6272">
            <w:pPr>
              <w:rPr>
                <w:b/>
                <w:bCs/>
                <w:color w:val="000000" w:themeColor="text1"/>
              </w:rPr>
            </w:pPr>
            <w:r w:rsidRPr="00177AC2">
              <w:rPr>
                <w:rFonts w:ascii="Helvetica" w:hAnsi="Helvetica" w:cs="Helvetica"/>
                <w:color w:val="000000" w:themeColor="text1"/>
                <w:sz w:val="20"/>
                <w:szCs w:val="20"/>
                <w:shd w:val="clear" w:color="auto" w:fill="FFFFFF"/>
              </w:rPr>
              <w:t>Participation au séminaire pédagogique (en dehors des séminaires de CEC de pédagogie médicale ou CEC numérique ou de simulation,...)</w:t>
            </w:r>
          </w:p>
        </w:tc>
        <w:tc>
          <w:tcPr>
            <w:tcW w:w="992" w:type="dxa"/>
          </w:tcPr>
          <w:p w14:paraId="0BD7CFD1" w14:textId="77777777" w:rsidR="005A300D" w:rsidRPr="00177AC2" w:rsidRDefault="005A300D" w:rsidP="006E6272">
            <w:pPr>
              <w:rPr>
                <w:b/>
                <w:bCs/>
                <w:color w:val="000000" w:themeColor="text1"/>
              </w:rPr>
            </w:pPr>
            <w:r w:rsidRPr="00177AC2">
              <w:rPr>
                <w:b/>
                <w:bCs/>
                <w:color w:val="000000" w:themeColor="text1"/>
              </w:rPr>
              <w:t>0.5</w:t>
            </w:r>
          </w:p>
        </w:tc>
        <w:tc>
          <w:tcPr>
            <w:tcW w:w="1129" w:type="dxa"/>
            <w:vMerge/>
          </w:tcPr>
          <w:p w14:paraId="714C33C1" w14:textId="77777777" w:rsidR="005A300D" w:rsidRPr="00177AC2" w:rsidRDefault="005A300D" w:rsidP="006E6272">
            <w:pPr>
              <w:rPr>
                <w:b/>
                <w:bCs/>
                <w:color w:val="000000" w:themeColor="text1"/>
              </w:rPr>
            </w:pPr>
          </w:p>
        </w:tc>
      </w:tr>
      <w:tr w:rsidR="00177AC2" w:rsidRPr="00177AC2" w14:paraId="3C94B0BA" w14:textId="77777777" w:rsidTr="00AC71BA">
        <w:tc>
          <w:tcPr>
            <w:tcW w:w="6941" w:type="dxa"/>
          </w:tcPr>
          <w:p w14:paraId="731C3B85" w14:textId="77777777" w:rsidR="006E6272" w:rsidRPr="00177AC2" w:rsidRDefault="005A300D" w:rsidP="006E6272">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Ne sont considérés que les séminaires pédagogiques organisés par les institutions universitaires publiques.</w:t>
            </w:r>
            <w:r w:rsidR="00A413E5" w:rsidRPr="00177AC2">
              <w:rPr>
                <w:rFonts w:ascii="Helvetica" w:hAnsi="Helvetica" w:cs="Helvetica"/>
                <w:color w:val="000000" w:themeColor="text1"/>
                <w:sz w:val="20"/>
                <w:szCs w:val="20"/>
                <w:shd w:val="clear" w:color="auto" w:fill="FFFFFF"/>
              </w:rPr>
              <w:t xml:space="preserve"> même privé</w:t>
            </w:r>
          </w:p>
          <w:p w14:paraId="1D24610B" w14:textId="77777777" w:rsidR="005A300D" w:rsidRPr="00177AC2" w:rsidRDefault="005A300D" w:rsidP="006E6272">
            <w:pPr>
              <w:rPr>
                <w:b/>
                <w:bCs/>
                <w:color w:val="000000" w:themeColor="text1"/>
              </w:rPr>
            </w:pPr>
          </w:p>
        </w:tc>
        <w:tc>
          <w:tcPr>
            <w:tcW w:w="992" w:type="dxa"/>
          </w:tcPr>
          <w:p w14:paraId="17ABA2EA" w14:textId="77777777" w:rsidR="006E6272" w:rsidRPr="00177AC2" w:rsidRDefault="006E6272" w:rsidP="006E6272">
            <w:pPr>
              <w:rPr>
                <w:b/>
                <w:bCs/>
                <w:color w:val="000000" w:themeColor="text1"/>
              </w:rPr>
            </w:pPr>
          </w:p>
        </w:tc>
        <w:tc>
          <w:tcPr>
            <w:tcW w:w="1129" w:type="dxa"/>
          </w:tcPr>
          <w:p w14:paraId="2E959C2A" w14:textId="77777777" w:rsidR="006E6272" w:rsidRPr="00177AC2" w:rsidRDefault="006E6272" w:rsidP="006E6272">
            <w:pPr>
              <w:rPr>
                <w:b/>
                <w:bCs/>
                <w:color w:val="000000" w:themeColor="text1"/>
              </w:rPr>
            </w:pPr>
          </w:p>
        </w:tc>
      </w:tr>
      <w:tr w:rsidR="00BB3CA5" w:rsidRPr="00177AC2" w14:paraId="3B44817E" w14:textId="77777777" w:rsidTr="00AC71BA">
        <w:tc>
          <w:tcPr>
            <w:tcW w:w="9062" w:type="dxa"/>
            <w:gridSpan w:val="3"/>
          </w:tcPr>
          <w:p w14:paraId="2F4CB5A0" w14:textId="77777777" w:rsidR="00BB3CA5" w:rsidRPr="00177AC2" w:rsidRDefault="00BB3CA5" w:rsidP="006E6272">
            <w:pPr>
              <w:rPr>
                <w:b/>
                <w:bCs/>
                <w:color w:val="000000" w:themeColor="text1"/>
              </w:rPr>
            </w:pPr>
          </w:p>
          <w:p w14:paraId="2CE07DBD" w14:textId="77777777" w:rsidR="00BB3CA5" w:rsidRPr="00177AC2" w:rsidRDefault="00BB3CA5" w:rsidP="006E6272">
            <w:pPr>
              <w:rPr>
                <w:b/>
                <w:bCs/>
                <w:color w:val="000000" w:themeColor="text1"/>
              </w:rPr>
            </w:pPr>
            <w:r w:rsidRPr="00177AC2">
              <w:rPr>
                <w:rFonts w:ascii="Helvetica" w:hAnsi="Helvetica" w:cs="Helvetica"/>
                <w:b/>
                <w:bCs/>
                <w:color w:val="000000" w:themeColor="text1"/>
                <w:sz w:val="20"/>
                <w:szCs w:val="20"/>
                <w:shd w:val="clear" w:color="auto" w:fill="FFFFFF"/>
              </w:rPr>
              <w:t>Règle de trois :</w:t>
            </w:r>
            <w:r w:rsidRPr="00177AC2">
              <w:rPr>
                <w:rFonts w:ascii="Helvetica" w:hAnsi="Helvetica" w:cs="Helvetica"/>
                <w:color w:val="000000" w:themeColor="text1"/>
                <w:sz w:val="20"/>
                <w:szCs w:val="20"/>
                <w:shd w:val="clear" w:color="auto" w:fill="FFFFFF"/>
              </w:rPr>
              <w:t xml:space="preserve"> le candidat ayant le maximum d'unités est crédité de la note totale de la rubrique. Pour les autres candidats, on applique la « règle de trois »</w:t>
            </w:r>
          </w:p>
        </w:tc>
      </w:tr>
    </w:tbl>
    <w:p w14:paraId="4E28A3B4" w14:textId="77777777" w:rsidR="00BB3CA5" w:rsidRPr="00177AC2" w:rsidRDefault="00BB3CA5" w:rsidP="00BB3CA5">
      <w:pPr>
        <w:rPr>
          <w:b/>
          <w:bCs/>
          <w:color w:val="000000" w:themeColor="text1"/>
        </w:rPr>
      </w:pPr>
    </w:p>
    <w:p w14:paraId="081CFD92" w14:textId="77777777" w:rsidR="00BB3CA5" w:rsidRPr="00177AC2" w:rsidRDefault="00BB3CA5" w:rsidP="00856644">
      <w:pPr>
        <w:rPr>
          <w:rFonts w:ascii="Helvetica" w:hAnsi="Helvetica" w:cs="Helvetica"/>
          <w:b/>
          <w:bCs/>
          <w:color w:val="000000" w:themeColor="text1"/>
          <w:sz w:val="20"/>
          <w:szCs w:val="20"/>
          <w:shd w:val="clear" w:color="auto" w:fill="FFFFFF"/>
        </w:rPr>
      </w:pPr>
      <w:r w:rsidRPr="00177AC2">
        <w:rPr>
          <w:b/>
          <w:bCs/>
          <w:color w:val="000000" w:themeColor="text1"/>
        </w:rPr>
        <w:t xml:space="preserve">D. </w:t>
      </w:r>
      <w:r w:rsidRPr="00177AC2">
        <w:rPr>
          <w:rFonts w:ascii="Helvetica" w:hAnsi="Helvetica" w:cs="Helvetica"/>
          <w:b/>
          <w:bCs/>
          <w:color w:val="000000" w:themeColor="text1"/>
          <w:sz w:val="20"/>
          <w:szCs w:val="20"/>
          <w:shd w:val="clear" w:color="auto" w:fill="FFFFFF"/>
        </w:rPr>
        <w:t>Enseignement universitaire (théorique et pratique (stage) : (</w:t>
      </w:r>
      <w:r w:rsidR="00856644" w:rsidRPr="00177AC2">
        <w:rPr>
          <w:rFonts w:ascii="Helvetica" w:hAnsi="Helvetica" w:cs="Helvetica"/>
          <w:b/>
          <w:bCs/>
          <w:color w:val="000000" w:themeColor="text1"/>
          <w:sz w:val="20"/>
          <w:szCs w:val="20"/>
          <w:shd w:val="clear" w:color="auto" w:fill="FFFFFF"/>
        </w:rPr>
        <w:t>4</w:t>
      </w:r>
      <w:r w:rsidRPr="00177AC2">
        <w:rPr>
          <w:rFonts w:ascii="Helvetica" w:hAnsi="Helvetica" w:cs="Helvetica"/>
          <w:b/>
          <w:bCs/>
          <w:color w:val="000000" w:themeColor="text1"/>
          <w:sz w:val="20"/>
          <w:szCs w:val="20"/>
          <w:shd w:val="clear" w:color="auto" w:fill="FFFFFF"/>
        </w:rPr>
        <w:t xml:space="preserve"> points)</w:t>
      </w:r>
    </w:p>
    <w:p w14:paraId="5B3880F6" w14:textId="77777777" w:rsidR="005F150C" w:rsidRPr="00177AC2" w:rsidRDefault="005F150C" w:rsidP="00C772A7">
      <w:pPr>
        <w:rPr>
          <w:rFonts w:ascii="Helvetica" w:hAnsi="Helvetica" w:cs="Helvetica"/>
          <w:b/>
          <w:bCs/>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w:t>
      </w:r>
      <w:r w:rsidRPr="00177AC2">
        <w:rPr>
          <w:rFonts w:ascii="Helvetica" w:hAnsi="Helvetica" w:cs="Helvetica"/>
          <w:b/>
          <w:bCs/>
          <w:color w:val="000000" w:themeColor="text1"/>
          <w:sz w:val="20"/>
          <w:szCs w:val="20"/>
          <w:shd w:val="clear" w:color="auto" w:fill="FFFFFF"/>
        </w:rPr>
        <w:t>Enseignement 1er, 2ème et 3ème cycle (résident)</w:t>
      </w:r>
      <w:r w:rsidR="00C772A7" w:rsidRPr="00177AC2">
        <w:rPr>
          <w:rFonts w:ascii="Helvetica" w:hAnsi="Helvetica" w:cs="Helvetica"/>
          <w:b/>
          <w:bCs/>
          <w:color w:val="000000" w:themeColor="text1"/>
          <w:sz w:val="20"/>
          <w:szCs w:val="20"/>
          <w:shd w:val="clear" w:color="auto" w:fill="FFFFFF"/>
        </w:rPr>
        <w:t xml:space="preserve"> avec évaluation par les étudiants</w:t>
      </w:r>
    </w:p>
    <w:tbl>
      <w:tblPr>
        <w:tblStyle w:val="TableGrid"/>
        <w:tblW w:w="10343" w:type="dxa"/>
        <w:tblLook w:val="04A0" w:firstRow="1" w:lastRow="0" w:firstColumn="1" w:lastColumn="0" w:noHBand="0" w:noVBand="1"/>
      </w:tblPr>
      <w:tblGrid>
        <w:gridCol w:w="7792"/>
        <w:gridCol w:w="1559"/>
        <w:gridCol w:w="992"/>
      </w:tblGrid>
      <w:tr w:rsidR="00177AC2" w:rsidRPr="00177AC2" w14:paraId="57599670" w14:textId="77777777" w:rsidTr="000122DA">
        <w:tc>
          <w:tcPr>
            <w:tcW w:w="7792" w:type="dxa"/>
          </w:tcPr>
          <w:p w14:paraId="21B83CAE" w14:textId="77777777" w:rsidR="005F150C" w:rsidRPr="00177AC2" w:rsidRDefault="005F150C" w:rsidP="00C772A7">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Nombre d'heures</w:t>
            </w:r>
            <w:r w:rsidR="007D3F42" w:rsidRPr="00177AC2">
              <w:rPr>
                <w:rFonts w:ascii="Helvetica" w:hAnsi="Helvetica" w:cs="Helvetica"/>
                <w:color w:val="000000" w:themeColor="text1"/>
                <w:sz w:val="20"/>
                <w:szCs w:val="20"/>
                <w:shd w:val="clear" w:color="auto" w:fill="FFFFFF"/>
              </w:rPr>
              <w:t xml:space="preserve"> </w:t>
            </w:r>
            <w:r w:rsidR="00C772A7" w:rsidRPr="00177AC2">
              <w:rPr>
                <w:rFonts w:ascii="Helvetica" w:hAnsi="Helvetica" w:cs="Helvetica"/>
                <w:color w:val="000000" w:themeColor="text1"/>
                <w:sz w:val="20"/>
                <w:szCs w:val="20"/>
                <w:shd w:val="clear" w:color="auto" w:fill="FFFFFF"/>
              </w:rPr>
              <w:t>ne doit pas intervenir</w:t>
            </w:r>
          </w:p>
        </w:tc>
        <w:tc>
          <w:tcPr>
            <w:tcW w:w="1559" w:type="dxa"/>
          </w:tcPr>
          <w:p w14:paraId="33FC947C" w14:textId="77777777" w:rsidR="005F150C" w:rsidRPr="00177AC2" w:rsidRDefault="005F150C" w:rsidP="00BB3CA5">
            <w:pPr>
              <w:rPr>
                <w:b/>
                <w:bCs/>
                <w:color w:val="000000" w:themeColor="text1"/>
              </w:rPr>
            </w:pPr>
            <w:r w:rsidRPr="00177AC2">
              <w:rPr>
                <w:b/>
                <w:bCs/>
                <w:color w:val="000000" w:themeColor="text1"/>
              </w:rPr>
              <w:t>Nbre d’unité / heure</w:t>
            </w:r>
          </w:p>
        </w:tc>
        <w:tc>
          <w:tcPr>
            <w:tcW w:w="992" w:type="dxa"/>
          </w:tcPr>
          <w:p w14:paraId="7BD93881" w14:textId="77777777" w:rsidR="005F150C" w:rsidRPr="00177AC2" w:rsidRDefault="005F150C" w:rsidP="00BB3CA5">
            <w:pPr>
              <w:rPr>
                <w:b/>
                <w:bCs/>
                <w:color w:val="000000" w:themeColor="text1"/>
              </w:rPr>
            </w:pPr>
            <w:r w:rsidRPr="00177AC2">
              <w:rPr>
                <w:b/>
                <w:bCs/>
                <w:color w:val="000000" w:themeColor="text1"/>
              </w:rPr>
              <w:t>Nbre points</w:t>
            </w:r>
          </w:p>
        </w:tc>
      </w:tr>
      <w:tr w:rsidR="00177AC2" w:rsidRPr="00177AC2" w14:paraId="6FFABC8E" w14:textId="77777777" w:rsidTr="000122DA">
        <w:tc>
          <w:tcPr>
            <w:tcW w:w="7792" w:type="dxa"/>
          </w:tcPr>
          <w:p w14:paraId="22ED1DFB"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Enseignement théorique 1 cycle, 2è cycle</w:t>
            </w:r>
          </w:p>
          <w:p w14:paraId="7DA3F11C" w14:textId="77777777" w:rsidR="005F150C" w:rsidRPr="00177AC2" w:rsidRDefault="005F150C" w:rsidP="00BB3CA5">
            <w:pPr>
              <w:rPr>
                <w:b/>
                <w:bCs/>
                <w:color w:val="000000" w:themeColor="text1"/>
              </w:rPr>
            </w:pPr>
          </w:p>
        </w:tc>
        <w:tc>
          <w:tcPr>
            <w:tcW w:w="1559" w:type="dxa"/>
          </w:tcPr>
          <w:p w14:paraId="1565B197" w14:textId="77777777" w:rsidR="005F150C" w:rsidRPr="00177AC2" w:rsidRDefault="005F150C" w:rsidP="00BB3CA5">
            <w:pPr>
              <w:rPr>
                <w:b/>
                <w:bCs/>
                <w:color w:val="000000" w:themeColor="text1"/>
              </w:rPr>
            </w:pPr>
            <w:r w:rsidRPr="00177AC2">
              <w:rPr>
                <w:b/>
                <w:bCs/>
                <w:color w:val="000000" w:themeColor="text1"/>
              </w:rPr>
              <w:t>2</w:t>
            </w:r>
          </w:p>
        </w:tc>
        <w:tc>
          <w:tcPr>
            <w:tcW w:w="992" w:type="dxa"/>
            <w:vMerge w:val="restart"/>
          </w:tcPr>
          <w:p w14:paraId="795AAF6A" w14:textId="77777777" w:rsidR="005F150C" w:rsidRPr="00177AC2" w:rsidRDefault="005F150C" w:rsidP="00BB3CA5">
            <w:pPr>
              <w:rPr>
                <w:b/>
                <w:bCs/>
                <w:color w:val="000000" w:themeColor="text1"/>
              </w:rPr>
            </w:pPr>
          </w:p>
          <w:p w14:paraId="2708733D" w14:textId="77777777" w:rsidR="005F150C" w:rsidRPr="00177AC2" w:rsidRDefault="005F150C" w:rsidP="00BB3CA5">
            <w:pPr>
              <w:rPr>
                <w:b/>
                <w:bCs/>
                <w:color w:val="000000" w:themeColor="text1"/>
              </w:rPr>
            </w:pPr>
          </w:p>
          <w:p w14:paraId="0A39BD0F" w14:textId="77777777" w:rsidR="005F150C" w:rsidRPr="00177AC2" w:rsidRDefault="005F150C" w:rsidP="00BB3CA5">
            <w:pPr>
              <w:rPr>
                <w:b/>
                <w:bCs/>
                <w:color w:val="000000" w:themeColor="text1"/>
              </w:rPr>
            </w:pPr>
          </w:p>
          <w:p w14:paraId="6416B061" w14:textId="77777777" w:rsidR="005F150C" w:rsidRPr="00177AC2" w:rsidRDefault="005F150C" w:rsidP="00BB3CA5">
            <w:pPr>
              <w:rPr>
                <w:b/>
                <w:bCs/>
                <w:color w:val="000000" w:themeColor="text1"/>
              </w:rPr>
            </w:pPr>
          </w:p>
          <w:p w14:paraId="55796176" w14:textId="77777777" w:rsidR="005F150C" w:rsidRPr="00177AC2" w:rsidRDefault="005F150C" w:rsidP="00BB3CA5">
            <w:pPr>
              <w:rPr>
                <w:b/>
                <w:bCs/>
                <w:color w:val="000000" w:themeColor="text1"/>
              </w:rPr>
            </w:pPr>
          </w:p>
          <w:p w14:paraId="2C9CDF1C" w14:textId="77777777" w:rsidR="005F150C" w:rsidRPr="00177AC2" w:rsidRDefault="005F150C" w:rsidP="00BB3CA5">
            <w:pPr>
              <w:rPr>
                <w:b/>
                <w:bCs/>
                <w:color w:val="000000" w:themeColor="text1"/>
              </w:rPr>
            </w:pPr>
          </w:p>
          <w:p w14:paraId="1927F696" w14:textId="77777777" w:rsidR="005F150C" w:rsidRPr="00177AC2" w:rsidRDefault="005F150C" w:rsidP="00BB3CA5">
            <w:pPr>
              <w:rPr>
                <w:b/>
                <w:bCs/>
                <w:color w:val="000000" w:themeColor="text1"/>
              </w:rPr>
            </w:pPr>
          </w:p>
          <w:p w14:paraId="2D2BA1EC" w14:textId="77777777" w:rsidR="005F150C" w:rsidRPr="00177AC2" w:rsidRDefault="005F150C" w:rsidP="00BB3CA5">
            <w:pPr>
              <w:rPr>
                <w:b/>
                <w:bCs/>
                <w:color w:val="000000" w:themeColor="text1"/>
              </w:rPr>
            </w:pPr>
          </w:p>
          <w:p w14:paraId="7DEFB4DF" w14:textId="77777777" w:rsidR="005F150C" w:rsidRPr="00177AC2" w:rsidRDefault="000B3438" w:rsidP="00BB3CA5">
            <w:pPr>
              <w:rPr>
                <w:b/>
                <w:bCs/>
                <w:color w:val="000000" w:themeColor="text1"/>
              </w:rPr>
            </w:pPr>
            <w:r w:rsidRPr="00177AC2">
              <w:rPr>
                <w:b/>
                <w:bCs/>
                <w:color w:val="000000" w:themeColor="text1"/>
              </w:rPr>
              <w:t>4</w:t>
            </w:r>
            <w:r w:rsidR="005F150C" w:rsidRPr="00177AC2">
              <w:rPr>
                <w:b/>
                <w:bCs/>
                <w:color w:val="000000" w:themeColor="text1"/>
              </w:rPr>
              <w:t xml:space="preserve"> points</w:t>
            </w:r>
          </w:p>
        </w:tc>
      </w:tr>
      <w:tr w:rsidR="00177AC2" w:rsidRPr="00177AC2" w14:paraId="20A937A3" w14:textId="77777777" w:rsidTr="000122DA">
        <w:tc>
          <w:tcPr>
            <w:tcW w:w="7792" w:type="dxa"/>
          </w:tcPr>
          <w:p w14:paraId="012082DC"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Cours des collèges</w:t>
            </w:r>
          </w:p>
          <w:p w14:paraId="5748DB5B" w14:textId="77777777" w:rsidR="005F150C" w:rsidRPr="00177AC2" w:rsidRDefault="005F150C" w:rsidP="00BB3CA5">
            <w:pPr>
              <w:rPr>
                <w:b/>
                <w:bCs/>
                <w:color w:val="000000" w:themeColor="text1"/>
              </w:rPr>
            </w:pPr>
          </w:p>
        </w:tc>
        <w:tc>
          <w:tcPr>
            <w:tcW w:w="1559" w:type="dxa"/>
          </w:tcPr>
          <w:p w14:paraId="21141D0F" w14:textId="77777777" w:rsidR="005F150C" w:rsidRPr="00177AC2" w:rsidRDefault="005F150C" w:rsidP="00BB3CA5">
            <w:pPr>
              <w:rPr>
                <w:b/>
                <w:bCs/>
                <w:color w:val="000000" w:themeColor="text1"/>
              </w:rPr>
            </w:pPr>
            <w:r w:rsidRPr="00177AC2">
              <w:rPr>
                <w:b/>
                <w:bCs/>
                <w:color w:val="000000" w:themeColor="text1"/>
              </w:rPr>
              <w:t>3</w:t>
            </w:r>
          </w:p>
        </w:tc>
        <w:tc>
          <w:tcPr>
            <w:tcW w:w="992" w:type="dxa"/>
            <w:vMerge/>
          </w:tcPr>
          <w:p w14:paraId="1BAB9614" w14:textId="77777777" w:rsidR="005F150C" w:rsidRPr="00177AC2" w:rsidRDefault="005F150C" w:rsidP="00BB3CA5">
            <w:pPr>
              <w:rPr>
                <w:b/>
                <w:bCs/>
                <w:color w:val="000000" w:themeColor="text1"/>
              </w:rPr>
            </w:pPr>
          </w:p>
        </w:tc>
      </w:tr>
      <w:tr w:rsidR="00177AC2" w:rsidRPr="00177AC2" w14:paraId="3DADA85F" w14:textId="77777777" w:rsidTr="000122DA">
        <w:tc>
          <w:tcPr>
            <w:tcW w:w="7792" w:type="dxa"/>
          </w:tcPr>
          <w:p w14:paraId="16C82ECD"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Cours thèmes transversaux 3eme cycle</w:t>
            </w:r>
            <w:r w:rsidR="00A413E5" w:rsidRPr="00177AC2">
              <w:rPr>
                <w:rFonts w:ascii="Helvetica" w:hAnsi="Helvetica" w:cs="Helvetica"/>
                <w:color w:val="000000" w:themeColor="text1"/>
                <w:sz w:val="20"/>
                <w:szCs w:val="20"/>
                <w:shd w:val="clear" w:color="auto" w:fill="FFFFFF"/>
              </w:rPr>
              <w:t xml:space="preserve"> (à définir)</w:t>
            </w:r>
          </w:p>
          <w:p w14:paraId="18B825FF" w14:textId="77777777" w:rsidR="005F150C" w:rsidRPr="00177AC2" w:rsidRDefault="005F150C" w:rsidP="00BB3CA5">
            <w:pPr>
              <w:rPr>
                <w:b/>
                <w:bCs/>
                <w:color w:val="000000" w:themeColor="text1"/>
              </w:rPr>
            </w:pPr>
          </w:p>
        </w:tc>
        <w:tc>
          <w:tcPr>
            <w:tcW w:w="1559" w:type="dxa"/>
          </w:tcPr>
          <w:p w14:paraId="6B9671F7" w14:textId="77777777" w:rsidR="005F150C" w:rsidRPr="00177AC2" w:rsidRDefault="005F150C" w:rsidP="00BB3CA5">
            <w:pPr>
              <w:rPr>
                <w:b/>
                <w:bCs/>
                <w:color w:val="000000" w:themeColor="text1"/>
              </w:rPr>
            </w:pPr>
            <w:r w:rsidRPr="00177AC2">
              <w:rPr>
                <w:b/>
                <w:bCs/>
                <w:color w:val="000000" w:themeColor="text1"/>
              </w:rPr>
              <w:t>3</w:t>
            </w:r>
          </w:p>
        </w:tc>
        <w:tc>
          <w:tcPr>
            <w:tcW w:w="992" w:type="dxa"/>
            <w:vMerge/>
          </w:tcPr>
          <w:p w14:paraId="059EF1C4" w14:textId="77777777" w:rsidR="005F150C" w:rsidRPr="00177AC2" w:rsidRDefault="005F150C" w:rsidP="00BB3CA5">
            <w:pPr>
              <w:rPr>
                <w:b/>
                <w:bCs/>
                <w:color w:val="000000" w:themeColor="text1"/>
              </w:rPr>
            </w:pPr>
          </w:p>
        </w:tc>
      </w:tr>
      <w:tr w:rsidR="00177AC2" w:rsidRPr="00177AC2" w14:paraId="7CF6E24F" w14:textId="77777777" w:rsidTr="000122DA">
        <w:tc>
          <w:tcPr>
            <w:tcW w:w="7792" w:type="dxa"/>
          </w:tcPr>
          <w:p w14:paraId="4A2118E1"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Enseignement pratique</w:t>
            </w:r>
          </w:p>
          <w:p w14:paraId="72C45DCE" w14:textId="77777777" w:rsidR="005F150C" w:rsidRPr="00177AC2" w:rsidRDefault="005F150C" w:rsidP="00BB3CA5">
            <w:pPr>
              <w:rPr>
                <w:b/>
                <w:bCs/>
                <w:color w:val="000000" w:themeColor="text1"/>
              </w:rPr>
            </w:pPr>
          </w:p>
        </w:tc>
        <w:tc>
          <w:tcPr>
            <w:tcW w:w="1559" w:type="dxa"/>
          </w:tcPr>
          <w:p w14:paraId="724FA184" w14:textId="77777777" w:rsidR="005F150C" w:rsidRPr="00177AC2" w:rsidRDefault="003D4F02" w:rsidP="00BB3CA5">
            <w:pPr>
              <w:rPr>
                <w:b/>
                <w:bCs/>
                <w:color w:val="000000" w:themeColor="text1"/>
              </w:rPr>
            </w:pPr>
            <w:r w:rsidRPr="00177AC2">
              <w:rPr>
                <w:b/>
                <w:bCs/>
                <w:color w:val="000000" w:themeColor="text1"/>
              </w:rPr>
              <w:t>2</w:t>
            </w:r>
          </w:p>
        </w:tc>
        <w:tc>
          <w:tcPr>
            <w:tcW w:w="992" w:type="dxa"/>
            <w:vMerge/>
          </w:tcPr>
          <w:p w14:paraId="73F4448E" w14:textId="77777777" w:rsidR="005F150C" w:rsidRPr="00177AC2" w:rsidRDefault="005F150C" w:rsidP="00BB3CA5">
            <w:pPr>
              <w:rPr>
                <w:b/>
                <w:bCs/>
                <w:color w:val="000000" w:themeColor="text1"/>
              </w:rPr>
            </w:pPr>
          </w:p>
        </w:tc>
      </w:tr>
      <w:tr w:rsidR="00177AC2" w:rsidRPr="00177AC2" w14:paraId="3E53B265" w14:textId="77777777" w:rsidTr="000122DA">
        <w:tc>
          <w:tcPr>
            <w:tcW w:w="7792" w:type="dxa"/>
          </w:tcPr>
          <w:p w14:paraId="2654F21A"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Pour les externes, internes et résidents : TD, TP, encadrement de stage, animation de groupes de formation, simulation, stage</w:t>
            </w:r>
          </w:p>
          <w:p w14:paraId="23D89D99" w14:textId="77777777" w:rsidR="005F150C" w:rsidRPr="00177AC2" w:rsidRDefault="005F150C" w:rsidP="00BB3CA5">
            <w:pPr>
              <w:rPr>
                <w:b/>
                <w:bCs/>
                <w:color w:val="000000" w:themeColor="text1"/>
              </w:rPr>
            </w:pPr>
          </w:p>
        </w:tc>
        <w:tc>
          <w:tcPr>
            <w:tcW w:w="1559" w:type="dxa"/>
          </w:tcPr>
          <w:p w14:paraId="4822BB5E" w14:textId="77777777" w:rsidR="005F150C" w:rsidRPr="00177AC2" w:rsidRDefault="005F150C" w:rsidP="00BB3CA5">
            <w:pPr>
              <w:rPr>
                <w:b/>
                <w:bCs/>
                <w:color w:val="000000" w:themeColor="text1"/>
              </w:rPr>
            </w:pPr>
            <w:r w:rsidRPr="00177AC2">
              <w:rPr>
                <w:b/>
                <w:bCs/>
                <w:color w:val="000000" w:themeColor="text1"/>
              </w:rPr>
              <w:t>3</w:t>
            </w:r>
          </w:p>
        </w:tc>
        <w:tc>
          <w:tcPr>
            <w:tcW w:w="992" w:type="dxa"/>
            <w:vMerge/>
          </w:tcPr>
          <w:p w14:paraId="777AD53E" w14:textId="77777777" w:rsidR="005F150C" w:rsidRPr="00177AC2" w:rsidRDefault="005F150C" w:rsidP="00BB3CA5">
            <w:pPr>
              <w:rPr>
                <w:b/>
                <w:bCs/>
                <w:color w:val="000000" w:themeColor="text1"/>
              </w:rPr>
            </w:pPr>
          </w:p>
        </w:tc>
      </w:tr>
      <w:tr w:rsidR="00177AC2" w:rsidRPr="00177AC2" w14:paraId="3EE63764" w14:textId="77777777" w:rsidTr="000122DA">
        <w:tc>
          <w:tcPr>
            <w:tcW w:w="7792" w:type="dxa"/>
          </w:tcPr>
          <w:p w14:paraId="2BEFA4BC" w14:textId="77777777" w:rsidR="005F150C" w:rsidRPr="00177AC2" w:rsidRDefault="005F150C" w:rsidP="00BB3CA5">
            <w:pPr>
              <w:rPr>
                <w:b/>
                <w:bCs/>
                <w:color w:val="000000" w:themeColor="text1"/>
              </w:rPr>
            </w:pPr>
            <w:r w:rsidRPr="00177AC2">
              <w:rPr>
                <w:rFonts w:ascii="Helvetica" w:hAnsi="Helvetica" w:cs="Helvetica"/>
                <w:color w:val="000000" w:themeColor="text1"/>
                <w:sz w:val="20"/>
                <w:szCs w:val="20"/>
                <w:shd w:val="clear" w:color="auto" w:fill="FFFFFF"/>
              </w:rPr>
              <w:t xml:space="preserve">Participation </w:t>
            </w:r>
            <w:r w:rsidR="003D4F02" w:rsidRPr="00177AC2">
              <w:rPr>
                <w:rFonts w:ascii="Helvetica" w:hAnsi="Helvetica" w:cs="Helvetica"/>
                <w:color w:val="000000" w:themeColor="text1"/>
                <w:sz w:val="20"/>
                <w:szCs w:val="20"/>
                <w:shd w:val="clear" w:color="auto" w:fill="FFFFFF"/>
              </w:rPr>
              <w:t>aux évaluations</w:t>
            </w:r>
            <w:r w:rsidRPr="00177AC2">
              <w:rPr>
                <w:rFonts w:ascii="Helvetica" w:hAnsi="Helvetica" w:cs="Helvetica"/>
                <w:color w:val="000000" w:themeColor="text1"/>
                <w:sz w:val="20"/>
                <w:szCs w:val="20"/>
                <w:shd w:val="clear" w:color="auto" w:fill="FFFFFF"/>
              </w:rPr>
              <w:t xml:space="preserve"> par ECOS (médecin observateur. Patient simulé....)</w:t>
            </w:r>
          </w:p>
        </w:tc>
        <w:tc>
          <w:tcPr>
            <w:tcW w:w="1559" w:type="dxa"/>
          </w:tcPr>
          <w:p w14:paraId="238F842F" w14:textId="77777777" w:rsidR="005F150C" w:rsidRPr="00177AC2" w:rsidRDefault="005F150C" w:rsidP="00BB3CA5">
            <w:pPr>
              <w:rPr>
                <w:b/>
                <w:bCs/>
                <w:color w:val="000000" w:themeColor="text1"/>
              </w:rPr>
            </w:pPr>
            <w:r w:rsidRPr="00177AC2">
              <w:rPr>
                <w:b/>
                <w:bCs/>
                <w:color w:val="000000" w:themeColor="text1"/>
              </w:rPr>
              <w:t>2</w:t>
            </w:r>
          </w:p>
        </w:tc>
        <w:tc>
          <w:tcPr>
            <w:tcW w:w="992" w:type="dxa"/>
            <w:vMerge/>
          </w:tcPr>
          <w:p w14:paraId="53CEC847" w14:textId="77777777" w:rsidR="005F150C" w:rsidRPr="00177AC2" w:rsidRDefault="005F150C" w:rsidP="00BB3CA5">
            <w:pPr>
              <w:rPr>
                <w:b/>
                <w:bCs/>
                <w:color w:val="000000" w:themeColor="text1"/>
              </w:rPr>
            </w:pPr>
          </w:p>
        </w:tc>
      </w:tr>
      <w:tr w:rsidR="00177AC2" w:rsidRPr="00177AC2" w14:paraId="58DA94AD" w14:textId="77777777" w:rsidTr="000122DA">
        <w:tc>
          <w:tcPr>
            <w:tcW w:w="7792" w:type="dxa"/>
          </w:tcPr>
          <w:p w14:paraId="20E7CAE0"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Organisation et coordination des évaluations par ECOS</w:t>
            </w:r>
          </w:p>
          <w:p w14:paraId="775EBB27" w14:textId="77777777" w:rsidR="005F150C" w:rsidRPr="00177AC2" w:rsidRDefault="005F150C" w:rsidP="00BB3CA5">
            <w:pPr>
              <w:rPr>
                <w:b/>
                <w:bCs/>
                <w:color w:val="000000" w:themeColor="text1"/>
              </w:rPr>
            </w:pPr>
          </w:p>
        </w:tc>
        <w:tc>
          <w:tcPr>
            <w:tcW w:w="1559" w:type="dxa"/>
          </w:tcPr>
          <w:p w14:paraId="083EC7D3" w14:textId="77777777" w:rsidR="005F150C" w:rsidRPr="00177AC2" w:rsidRDefault="005F150C" w:rsidP="00BB3CA5">
            <w:pPr>
              <w:rPr>
                <w:b/>
                <w:bCs/>
                <w:color w:val="000000" w:themeColor="text1"/>
              </w:rPr>
            </w:pPr>
            <w:r w:rsidRPr="00177AC2">
              <w:rPr>
                <w:b/>
                <w:bCs/>
                <w:color w:val="000000" w:themeColor="text1"/>
              </w:rPr>
              <w:t>4</w:t>
            </w:r>
          </w:p>
        </w:tc>
        <w:tc>
          <w:tcPr>
            <w:tcW w:w="992" w:type="dxa"/>
            <w:vMerge/>
          </w:tcPr>
          <w:p w14:paraId="6B84987B" w14:textId="77777777" w:rsidR="005F150C" w:rsidRPr="00177AC2" w:rsidRDefault="005F150C" w:rsidP="00BB3CA5">
            <w:pPr>
              <w:rPr>
                <w:b/>
                <w:bCs/>
                <w:color w:val="000000" w:themeColor="text1"/>
              </w:rPr>
            </w:pPr>
          </w:p>
        </w:tc>
      </w:tr>
      <w:tr w:rsidR="00177AC2" w:rsidRPr="00177AC2" w14:paraId="0A8FA6E5" w14:textId="77777777" w:rsidTr="000122DA">
        <w:tc>
          <w:tcPr>
            <w:tcW w:w="7792" w:type="dxa"/>
          </w:tcPr>
          <w:p w14:paraId="5486A390"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Pour les étudiants en licence : Cours, TD, TP, encadrement de stage...</w:t>
            </w:r>
          </w:p>
          <w:p w14:paraId="4C3DA8AC" w14:textId="77777777" w:rsidR="005F150C" w:rsidRPr="00177AC2" w:rsidRDefault="005F150C" w:rsidP="00BB3CA5">
            <w:pPr>
              <w:rPr>
                <w:b/>
                <w:bCs/>
                <w:color w:val="000000" w:themeColor="text1"/>
              </w:rPr>
            </w:pPr>
          </w:p>
        </w:tc>
        <w:tc>
          <w:tcPr>
            <w:tcW w:w="1559" w:type="dxa"/>
          </w:tcPr>
          <w:p w14:paraId="747CB4C2" w14:textId="77777777" w:rsidR="005F150C" w:rsidRPr="00177AC2" w:rsidRDefault="005F150C" w:rsidP="00BB3CA5">
            <w:pPr>
              <w:rPr>
                <w:b/>
                <w:bCs/>
                <w:color w:val="000000" w:themeColor="text1"/>
              </w:rPr>
            </w:pPr>
            <w:r w:rsidRPr="00177AC2">
              <w:rPr>
                <w:b/>
                <w:bCs/>
                <w:color w:val="000000" w:themeColor="text1"/>
              </w:rPr>
              <w:t>1</w:t>
            </w:r>
          </w:p>
        </w:tc>
        <w:tc>
          <w:tcPr>
            <w:tcW w:w="992" w:type="dxa"/>
            <w:vMerge/>
          </w:tcPr>
          <w:p w14:paraId="6F2F745B" w14:textId="77777777" w:rsidR="005F150C" w:rsidRPr="00177AC2" w:rsidRDefault="005F150C" w:rsidP="00BB3CA5">
            <w:pPr>
              <w:rPr>
                <w:b/>
                <w:bCs/>
                <w:color w:val="000000" w:themeColor="text1"/>
              </w:rPr>
            </w:pPr>
          </w:p>
        </w:tc>
      </w:tr>
      <w:tr w:rsidR="005F150C" w:rsidRPr="00177AC2" w14:paraId="3EA2D232" w14:textId="77777777" w:rsidTr="000122DA">
        <w:tc>
          <w:tcPr>
            <w:tcW w:w="10343" w:type="dxa"/>
            <w:gridSpan w:val="3"/>
          </w:tcPr>
          <w:p w14:paraId="44025EF5" w14:textId="77777777" w:rsidR="005F150C" w:rsidRPr="00177AC2" w:rsidRDefault="005F150C" w:rsidP="00BB3CA5">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Les différents types d'enseignement sont comptabilisés par nombre d'heures quel que soit le type d'enseignement (cours, TD, TP, animation de groupes....).</w:t>
            </w:r>
            <w:r w:rsidRPr="00177AC2">
              <w:rPr>
                <w:rFonts w:ascii="Helvetica" w:hAnsi="Helvetica" w:cs="Helvetica"/>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b/>
                <w:bCs/>
                <w:color w:val="000000" w:themeColor="text1"/>
                <w:sz w:val="20"/>
                <w:szCs w:val="20"/>
                <w:shd w:val="clear" w:color="auto" w:fill="FFFFFF"/>
              </w:rPr>
              <w:t>Règle de trois</w:t>
            </w:r>
            <w:r w:rsidRPr="00177AC2">
              <w:rPr>
                <w:rFonts w:ascii="Helvetica" w:hAnsi="Helvetica" w:cs="Helvetica"/>
                <w:color w:val="000000" w:themeColor="text1"/>
                <w:sz w:val="20"/>
                <w:szCs w:val="20"/>
                <w:shd w:val="clear" w:color="auto" w:fill="FFFFFF"/>
              </w:rPr>
              <w:t> :  le candidat ayant le maximum d'unités est crédité de la note totale de la rubrique,</w:t>
            </w:r>
          </w:p>
          <w:p w14:paraId="2A01A696" w14:textId="77777777" w:rsidR="005F150C" w:rsidRPr="00177AC2" w:rsidRDefault="005F150C" w:rsidP="00BB3CA5">
            <w:pPr>
              <w:rPr>
                <w:b/>
                <w:bCs/>
                <w:color w:val="000000" w:themeColor="text1"/>
              </w:rPr>
            </w:pPr>
            <w:r w:rsidRPr="00177AC2">
              <w:rPr>
                <w:rFonts w:ascii="Helvetica" w:hAnsi="Helvetica" w:cs="Helvetica"/>
                <w:color w:val="000000" w:themeColor="text1"/>
                <w:sz w:val="20"/>
                <w:szCs w:val="20"/>
                <w:shd w:val="clear" w:color="auto" w:fill="FFFFFF"/>
              </w:rPr>
              <w:t>Pour les autres candidats, on applique la « règle de trois &gt;&gt;</w:t>
            </w:r>
          </w:p>
          <w:p w14:paraId="1C608A35" w14:textId="77777777" w:rsidR="005F150C" w:rsidRPr="00177AC2" w:rsidRDefault="005F150C" w:rsidP="00BB3CA5">
            <w:pPr>
              <w:rPr>
                <w:b/>
                <w:bCs/>
                <w:color w:val="000000" w:themeColor="text1"/>
              </w:rPr>
            </w:pPr>
          </w:p>
        </w:tc>
      </w:tr>
    </w:tbl>
    <w:p w14:paraId="076691D3" w14:textId="77777777" w:rsidR="005F150C" w:rsidRPr="00177AC2" w:rsidRDefault="005F150C" w:rsidP="00BB3CA5">
      <w:pPr>
        <w:rPr>
          <w:b/>
          <w:bCs/>
          <w:color w:val="000000" w:themeColor="text1"/>
        </w:rPr>
      </w:pPr>
    </w:p>
    <w:p w14:paraId="04F4EDF9" w14:textId="77777777" w:rsidR="005F150C" w:rsidRPr="00177AC2" w:rsidRDefault="005F150C" w:rsidP="00856644">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E. Enseignement post-universitaire : (</w:t>
      </w:r>
      <w:r w:rsidR="00856644" w:rsidRPr="00177AC2">
        <w:rPr>
          <w:rFonts w:ascii="Helvetica" w:hAnsi="Helvetica" w:cs="Helvetica"/>
          <w:b/>
          <w:bCs/>
          <w:color w:val="000000" w:themeColor="text1"/>
          <w:sz w:val="20"/>
          <w:szCs w:val="20"/>
          <w:shd w:val="clear" w:color="auto" w:fill="FFFFFF"/>
        </w:rPr>
        <w:t>6</w:t>
      </w:r>
      <w:r w:rsidRPr="00177AC2">
        <w:rPr>
          <w:rFonts w:ascii="Helvetica" w:hAnsi="Helvetica" w:cs="Helvetica"/>
          <w:b/>
          <w:bCs/>
          <w:color w:val="000000" w:themeColor="text1"/>
          <w:sz w:val="20"/>
          <w:szCs w:val="20"/>
          <w:shd w:val="clear" w:color="auto" w:fill="FFFFFF"/>
        </w:rPr>
        <w:t xml:space="preserve"> points)</w:t>
      </w:r>
    </w:p>
    <w:tbl>
      <w:tblPr>
        <w:tblStyle w:val="TableGrid"/>
        <w:tblW w:w="0" w:type="auto"/>
        <w:tblLook w:val="04A0" w:firstRow="1" w:lastRow="0" w:firstColumn="1" w:lastColumn="0" w:noHBand="0" w:noVBand="1"/>
      </w:tblPr>
      <w:tblGrid>
        <w:gridCol w:w="6374"/>
        <w:gridCol w:w="1418"/>
        <w:gridCol w:w="1270"/>
      </w:tblGrid>
      <w:tr w:rsidR="00177AC2" w:rsidRPr="00177AC2" w14:paraId="5DBE3836" w14:textId="77777777" w:rsidTr="00D5259C">
        <w:tc>
          <w:tcPr>
            <w:tcW w:w="6374" w:type="dxa"/>
          </w:tcPr>
          <w:p w14:paraId="435A2447" w14:textId="77777777" w:rsidR="005F150C" w:rsidRPr="00177AC2" w:rsidRDefault="005F150C" w:rsidP="005F150C">
            <w:pPr>
              <w:rPr>
                <w:b/>
                <w:bCs/>
                <w:color w:val="000000" w:themeColor="text1"/>
              </w:rPr>
            </w:pPr>
          </w:p>
        </w:tc>
        <w:tc>
          <w:tcPr>
            <w:tcW w:w="1418" w:type="dxa"/>
          </w:tcPr>
          <w:p w14:paraId="742E81D2" w14:textId="77777777" w:rsidR="005F150C" w:rsidRPr="00177AC2" w:rsidRDefault="005F150C" w:rsidP="005F150C">
            <w:pPr>
              <w:rPr>
                <w:b/>
                <w:bCs/>
                <w:color w:val="000000" w:themeColor="text1"/>
              </w:rPr>
            </w:pPr>
            <w:r w:rsidRPr="00177AC2">
              <w:rPr>
                <w:b/>
                <w:bCs/>
                <w:color w:val="000000" w:themeColor="text1"/>
              </w:rPr>
              <w:t xml:space="preserve">Unités </w:t>
            </w:r>
          </w:p>
        </w:tc>
        <w:tc>
          <w:tcPr>
            <w:tcW w:w="1270" w:type="dxa"/>
          </w:tcPr>
          <w:p w14:paraId="373740D0" w14:textId="77777777" w:rsidR="005F150C" w:rsidRPr="00177AC2" w:rsidRDefault="005F150C" w:rsidP="005F150C">
            <w:pPr>
              <w:rPr>
                <w:b/>
                <w:bCs/>
                <w:color w:val="000000" w:themeColor="text1"/>
              </w:rPr>
            </w:pPr>
            <w:r w:rsidRPr="00177AC2">
              <w:rPr>
                <w:b/>
                <w:bCs/>
                <w:color w:val="000000" w:themeColor="text1"/>
              </w:rPr>
              <w:t xml:space="preserve">Points </w:t>
            </w:r>
          </w:p>
        </w:tc>
      </w:tr>
      <w:tr w:rsidR="00177AC2" w:rsidRPr="00177AC2" w14:paraId="59AFC576" w14:textId="77777777" w:rsidTr="00D5259C">
        <w:tc>
          <w:tcPr>
            <w:tcW w:w="6374" w:type="dxa"/>
          </w:tcPr>
          <w:p w14:paraId="657F68D9" w14:textId="77777777" w:rsidR="00D5259C" w:rsidRPr="00177AC2" w:rsidRDefault="00D5259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Conférence internationales, nationales et locales (seul le 1 orateur est pris en considération)</w:t>
            </w:r>
          </w:p>
          <w:p w14:paraId="63E648FD" w14:textId="77777777" w:rsidR="00D5259C" w:rsidRPr="00177AC2" w:rsidRDefault="00D5259C" w:rsidP="005F150C">
            <w:pPr>
              <w:rPr>
                <w:b/>
                <w:bCs/>
                <w:color w:val="000000" w:themeColor="text1"/>
              </w:rPr>
            </w:pPr>
          </w:p>
        </w:tc>
        <w:tc>
          <w:tcPr>
            <w:tcW w:w="1418" w:type="dxa"/>
          </w:tcPr>
          <w:p w14:paraId="148AEAEE" w14:textId="77777777" w:rsidR="00D5259C" w:rsidRPr="00177AC2" w:rsidRDefault="00D5259C" w:rsidP="005F150C">
            <w:pPr>
              <w:rPr>
                <w:b/>
                <w:bCs/>
                <w:color w:val="000000" w:themeColor="text1"/>
              </w:rPr>
            </w:pPr>
            <w:r w:rsidRPr="00177AC2">
              <w:rPr>
                <w:b/>
                <w:bCs/>
                <w:color w:val="000000" w:themeColor="text1"/>
              </w:rPr>
              <w:lastRenderedPageBreak/>
              <w:t>1  à 4</w:t>
            </w:r>
          </w:p>
        </w:tc>
        <w:tc>
          <w:tcPr>
            <w:tcW w:w="1270" w:type="dxa"/>
            <w:vMerge w:val="restart"/>
          </w:tcPr>
          <w:p w14:paraId="306357D8" w14:textId="77777777" w:rsidR="00D5259C" w:rsidRPr="00177AC2" w:rsidRDefault="00D5259C" w:rsidP="005F150C">
            <w:pPr>
              <w:rPr>
                <w:b/>
                <w:bCs/>
                <w:color w:val="000000" w:themeColor="text1"/>
              </w:rPr>
            </w:pPr>
          </w:p>
          <w:p w14:paraId="6E2DD9D3" w14:textId="77777777" w:rsidR="00D5259C" w:rsidRPr="00177AC2" w:rsidRDefault="00D5259C" w:rsidP="005F150C">
            <w:pPr>
              <w:rPr>
                <w:b/>
                <w:bCs/>
                <w:color w:val="000000" w:themeColor="text1"/>
              </w:rPr>
            </w:pPr>
          </w:p>
          <w:p w14:paraId="700A641E" w14:textId="77777777" w:rsidR="00D5259C" w:rsidRPr="00177AC2" w:rsidRDefault="000B3438" w:rsidP="005F150C">
            <w:pPr>
              <w:rPr>
                <w:b/>
                <w:bCs/>
                <w:color w:val="000000" w:themeColor="text1"/>
              </w:rPr>
            </w:pPr>
            <w:r w:rsidRPr="00177AC2">
              <w:rPr>
                <w:b/>
                <w:bCs/>
                <w:color w:val="000000" w:themeColor="text1"/>
              </w:rPr>
              <w:t>6</w:t>
            </w:r>
            <w:r w:rsidR="00A413E5" w:rsidRPr="00177AC2">
              <w:rPr>
                <w:b/>
                <w:bCs/>
                <w:color w:val="000000" w:themeColor="text1"/>
              </w:rPr>
              <w:t xml:space="preserve"> </w:t>
            </w:r>
            <w:r w:rsidR="00D5259C" w:rsidRPr="00177AC2">
              <w:rPr>
                <w:b/>
                <w:bCs/>
                <w:color w:val="000000" w:themeColor="text1"/>
              </w:rPr>
              <w:t>points</w:t>
            </w:r>
          </w:p>
        </w:tc>
      </w:tr>
      <w:tr w:rsidR="00177AC2" w:rsidRPr="00177AC2" w14:paraId="27C2C279" w14:textId="77777777" w:rsidTr="00D5259C">
        <w:tc>
          <w:tcPr>
            <w:tcW w:w="6374" w:type="dxa"/>
          </w:tcPr>
          <w:p w14:paraId="473735BB" w14:textId="77777777" w:rsidR="00D5259C" w:rsidRPr="00177AC2" w:rsidRDefault="00D5259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lastRenderedPageBreak/>
              <w:t xml:space="preserve">Présentation d'EPU dans le cadre de la FMC, mastère de recherche, mastère professionnel, CEC, diplôme universitaire ou équivalent </w:t>
            </w:r>
          </w:p>
          <w:p w14:paraId="2C15160F" w14:textId="77777777" w:rsidR="00D5259C" w:rsidRPr="00177AC2" w:rsidRDefault="00D5259C" w:rsidP="005F150C">
            <w:pPr>
              <w:rPr>
                <w:b/>
                <w:bCs/>
                <w:color w:val="000000" w:themeColor="text1"/>
              </w:rPr>
            </w:pPr>
          </w:p>
        </w:tc>
        <w:tc>
          <w:tcPr>
            <w:tcW w:w="1418" w:type="dxa"/>
          </w:tcPr>
          <w:p w14:paraId="3FFC1018" w14:textId="77777777" w:rsidR="00D5259C" w:rsidRPr="00177AC2" w:rsidRDefault="00D5259C" w:rsidP="005F150C">
            <w:pPr>
              <w:rPr>
                <w:b/>
                <w:bCs/>
                <w:color w:val="000000" w:themeColor="text1"/>
              </w:rPr>
            </w:pPr>
            <w:r w:rsidRPr="00177AC2">
              <w:rPr>
                <w:b/>
                <w:bCs/>
                <w:color w:val="000000" w:themeColor="text1"/>
              </w:rPr>
              <w:t>1</w:t>
            </w:r>
          </w:p>
        </w:tc>
        <w:tc>
          <w:tcPr>
            <w:tcW w:w="1270" w:type="dxa"/>
            <w:vMerge/>
          </w:tcPr>
          <w:p w14:paraId="44024FF8" w14:textId="77777777" w:rsidR="00D5259C" w:rsidRPr="00177AC2" w:rsidRDefault="00D5259C" w:rsidP="005F150C">
            <w:pPr>
              <w:rPr>
                <w:b/>
                <w:bCs/>
                <w:color w:val="000000" w:themeColor="text1"/>
              </w:rPr>
            </w:pPr>
          </w:p>
        </w:tc>
      </w:tr>
      <w:tr w:rsidR="00177AC2" w:rsidRPr="00177AC2" w14:paraId="2C337DC0" w14:textId="77777777" w:rsidTr="00D5259C">
        <w:tc>
          <w:tcPr>
            <w:tcW w:w="6374" w:type="dxa"/>
          </w:tcPr>
          <w:p w14:paraId="75AB6C94" w14:textId="77777777" w:rsidR="00D5259C" w:rsidRPr="00177AC2" w:rsidRDefault="00D5259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Organisation de manifestations internationales, nationales et locales, journées scientifiques, séminaires scientifiques (présidents, membre du comité scientifique,...)</w:t>
            </w:r>
            <w:r w:rsidR="00AC71BA" w:rsidRPr="00177AC2">
              <w:rPr>
                <w:rFonts w:ascii="Helvetica" w:hAnsi="Helvetica" w:cs="Helvetica"/>
                <w:color w:val="000000" w:themeColor="text1"/>
                <w:sz w:val="20"/>
                <w:szCs w:val="20"/>
                <w:shd w:val="clear" w:color="auto" w:fill="FFFFFF"/>
              </w:rPr>
              <w:t xml:space="preserve"> </w:t>
            </w:r>
            <w:r w:rsidR="00856644" w:rsidRPr="00177AC2">
              <w:rPr>
                <w:rFonts w:ascii="Helvetica" w:hAnsi="Helvetica" w:cs="Helvetica"/>
                <w:color w:val="000000" w:themeColor="text1"/>
                <w:sz w:val="20"/>
                <w:szCs w:val="20"/>
                <w:shd w:val="clear" w:color="auto" w:fill="FFFFFF"/>
              </w:rPr>
              <w:t>avec bilan d’activité et impact</w:t>
            </w:r>
          </w:p>
          <w:p w14:paraId="4C7154B0" w14:textId="77777777" w:rsidR="00D5259C" w:rsidRPr="00177AC2" w:rsidRDefault="00D5259C" w:rsidP="005F150C">
            <w:pPr>
              <w:rPr>
                <w:b/>
                <w:bCs/>
                <w:color w:val="000000" w:themeColor="text1"/>
              </w:rPr>
            </w:pPr>
          </w:p>
        </w:tc>
        <w:tc>
          <w:tcPr>
            <w:tcW w:w="1418" w:type="dxa"/>
          </w:tcPr>
          <w:p w14:paraId="32CAC592" w14:textId="77777777" w:rsidR="00D5259C" w:rsidRPr="00177AC2" w:rsidRDefault="00D5259C" w:rsidP="005F150C">
            <w:pPr>
              <w:rPr>
                <w:b/>
                <w:bCs/>
                <w:color w:val="000000" w:themeColor="text1"/>
              </w:rPr>
            </w:pPr>
            <w:r w:rsidRPr="00177AC2">
              <w:rPr>
                <w:b/>
                <w:bCs/>
                <w:color w:val="000000" w:themeColor="text1"/>
              </w:rPr>
              <w:t>3 à 6</w:t>
            </w:r>
          </w:p>
        </w:tc>
        <w:tc>
          <w:tcPr>
            <w:tcW w:w="1270" w:type="dxa"/>
            <w:vMerge/>
          </w:tcPr>
          <w:p w14:paraId="280A3F84" w14:textId="77777777" w:rsidR="00D5259C" w:rsidRPr="00177AC2" w:rsidRDefault="00D5259C" w:rsidP="005F150C">
            <w:pPr>
              <w:rPr>
                <w:b/>
                <w:bCs/>
                <w:color w:val="000000" w:themeColor="text1"/>
              </w:rPr>
            </w:pPr>
          </w:p>
        </w:tc>
      </w:tr>
      <w:tr w:rsidR="00177AC2" w:rsidRPr="00177AC2" w14:paraId="3438F882" w14:textId="77777777" w:rsidTr="00A413E5">
        <w:tc>
          <w:tcPr>
            <w:tcW w:w="9062" w:type="dxa"/>
            <w:gridSpan w:val="3"/>
          </w:tcPr>
          <w:p w14:paraId="4E6BFD93" w14:textId="77777777" w:rsidR="00D5259C" w:rsidRPr="00177AC2" w:rsidRDefault="00D5259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Ne sont pris en considération que les EPU réalisés sous l'égide des facultés, en partenariat avec les universités, les ministères, les directions régionales, les sociétés savantes.</w:t>
            </w:r>
          </w:p>
          <w:p w14:paraId="1FEBCD8A" w14:textId="77777777" w:rsidR="00D5259C" w:rsidRPr="00177AC2" w:rsidRDefault="00D5259C" w:rsidP="005F150C">
            <w:pPr>
              <w:rPr>
                <w:b/>
                <w:bCs/>
                <w:color w:val="000000" w:themeColor="text1"/>
              </w:rPr>
            </w:pPr>
          </w:p>
        </w:tc>
      </w:tr>
      <w:tr w:rsidR="00D5259C" w:rsidRPr="00177AC2" w14:paraId="6898618C" w14:textId="77777777" w:rsidTr="00A413E5">
        <w:tc>
          <w:tcPr>
            <w:tcW w:w="9062" w:type="dxa"/>
            <w:gridSpan w:val="3"/>
          </w:tcPr>
          <w:p w14:paraId="08A250BF" w14:textId="77777777" w:rsidR="00D5259C" w:rsidRPr="00177AC2" w:rsidRDefault="00D5259C" w:rsidP="005F150C">
            <w:pPr>
              <w:rPr>
                <w:rFonts w:ascii="Helvetica" w:hAnsi="Helvetica" w:cs="Helvetica"/>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Règle de trois</w:t>
            </w:r>
            <w:r w:rsidRPr="00177AC2">
              <w:rPr>
                <w:rFonts w:ascii="Helvetica" w:hAnsi="Helvetica" w:cs="Helvetica"/>
                <w:color w:val="000000" w:themeColor="text1"/>
                <w:sz w:val="20"/>
                <w:szCs w:val="20"/>
                <w:shd w:val="clear" w:color="auto" w:fill="FFFFFF"/>
              </w:rPr>
              <w:t>: le candidat ayant le maximum d'unités est crédité de la note totale de la rubrique, pour les autres candidats, on applique la « règle de trois »</w:t>
            </w:r>
          </w:p>
          <w:p w14:paraId="560067BB" w14:textId="77777777" w:rsidR="00D5259C" w:rsidRPr="00177AC2" w:rsidRDefault="00D5259C" w:rsidP="005F150C">
            <w:pPr>
              <w:rPr>
                <w:b/>
                <w:bCs/>
                <w:color w:val="000000" w:themeColor="text1"/>
              </w:rPr>
            </w:pPr>
          </w:p>
        </w:tc>
      </w:tr>
    </w:tbl>
    <w:p w14:paraId="38E3384A" w14:textId="77777777" w:rsidR="000122DA" w:rsidRPr="00177AC2" w:rsidRDefault="000122DA" w:rsidP="005F150C">
      <w:pPr>
        <w:rPr>
          <w:b/>
          <w:bCs/>
          <w:color w:val="000000" w:themeColor="text1"/>
        </w:rPr>
      </w:pPr>
    </w:p>
    <w:p w14:paraId="7FF32F18" w14:textId="77777777" w:rsidR="000122DA" w:rsidRPr="00177AC2" w:rsidRDefault="000122DA" w:rsidP="005F150C">
      <w:pPr>
        <w:rPr>
          <w:b/>
          <w:bCs/>
          <w:color w:val="000000" w:themeColor="text1"/>
        </w:rPr>
      </w:pPr>
    </w:p>
    <w:p w14:paraId="2F629F1C" w14:textId="77777777" w:rsidR="00D5259C" w:rsidRPr="00177AC2" w:rsidRDefault="00D5259C" w:rsidP="00347976">
      <w:pPr>
        <w:rPr>
          <w:rFonts w:ascii="Helvetica" w:hAnsi="Helvetica" w:cs="Helvetica"/>
          <w:b/>
          <w:bCs/>
          <w:color w:val="000000" w:themeColor="text1"/>
          <w:sz w:val="20"/>
          <w:szCs w:val="20"/>
          <w:u w:val="single"/>
          <w:shd w:val="clear" w:color="auto" w:fill="FFFFFF"/>
        </w:rPr>
      </w:pPr>
      <w:r w:rsidRPr="00177AC2">
        <w:rPr>
          <w:rFonts w:ascii="Helvetica" w:hAnsi="Helvetica" w:cs="Helvetica"/>
          <w:b/>
          <w:bCs/>
          <w:color w:val="000000" w:themeColor="text1"/>
          <w:sz w:val="20"/>
          <w:szCs w:val="20"/>
          <w:u w:val="single"/>
          <w:shd w:val="clear" w:color="auto" w:fill="FFFFFF"/>
        </w:rPr>
        <w:t>V. RESPONSABILITES UNIVER</w:t>
      </w:r>
      <w:r w:rsidR="00B46CAB" w:rsidRPr="00177AC2">
        <w:rPr>
          <w:rFonts w:ascii="Helvetica" w:hAnsi="Helvetica" w:cs="Helvetica"/>
          <w:b/>
          <w:bCs/>
          <w:color w:val="000000" w:themeColor="text1"/>
          <w:sz w:val="20"/>
          <w:szCs w:val="20"/>
          <w:u w:val="single"/>
          <w:shd w:val="clear" w:color="auto" w:fill="FFFFFF"/>
        </w:rPr>
        <w:t xml:space="preserve">SITAIRES ET HOSPITALIERES : </w:t>
      </w:r>
      <w:r w:rsidRPr="00177AC2">
        <w:rPr>
          <w:rFonts w:ascii="Helvetica" w:hAnsi="Helvetica" w:cs="Helvetica"/>
          <w:b/>
          <w:bCs/>
          <w:color w:val="000000" w:themeColor="text1"/>
          <w:sz w:val="20"/>
          <w:szCs w:val="20"/>
          <w:u w:val="single"/>
          <w:shd w:val="clear" w:color="auto" w:fill="FFFFFF"/>
        </w:rPr>
        <w:t xml:space="preserve"> </w:t>
      </w:r>
      <w:r w:rsidR="00347976" w:rsidRPr="00177AC2">
        <w:rPr>
          <w:rFonts w:ascii="Helvetica" w:hAnsi="Helvetica" w:cs="Helvetica"/>
          <w:b/>
          <w:bCs/>
          <w:color w:val="000000" w:themeColor="text1"/>
          <w:sz w:val="20"/>
          <w:szCs w:val="20"/>
          <w:u w:val="single"/>
          <w:shd w:val="clear" w:color="auto" w:fill="FFFFFF"/>
        </w:rPr>
        <w:t>25</w:t>
      </w:r>
      <w:r w:rsidRPr="00177AC2">
        <w:rPr>
          <w:rFonts w:ascii="Helvetica" w:hAnsi="Helvetica" w:cs="Helvetica"/>
          <w:b/>
          <w:bCs/>
          <w:color w:val="000000" w:themeColor="text1"/>
          <w:sz w:val="20"/>
          <w:szCs w:val="20"/>
          <w:u w:val="single"/>
          <w:shd w:val="clear" w:color="auto" w:fill="FFFFFF"/>
        </w:rPr>
        <w:t xml:space="preserve"> points</w:t>
      </w:r>
    </w:p>
    <w:p w14:paraId="757EC485" w14:textId="77777777" w:rsidR="00D5259C" w:rsidRPr="00177AC2" w:rsidRDefault="00D5259C" w:rsidP="005F150C">
      <w:pPr>
        <w:rPr>
          <w:rFonts w:ascii="Helvetica" w:hAnsi="Helvetica" w:cs="Helvetica"/>
          <w:b/>
          <w:bCs/>
          <w:color w:val="000000" w:themeColor="text1"/>
          <w:sz w:val="20"/>
          <w:szCs w:val="20"/>
          <w:shd w:val="clear" w:color="auto" w:fill="FFFFFF"/>
        </w:rPr>
      </w:pPr>
    </w:p>
    <w:p w14:paraId="1B4609DF" w14:textId="77777777" w:rsidR="00D5259C" w:rsidRPr="00177AC2" w:rsidRDefault="00D5259C" w:rsidP="005F150C">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 xml:space="preserve">Contenu et critères de cotation selon le tableau ci-après : </w:t>
      </w:r>
      <w:r w:rsidRPr="00177AC2">
        <w:rPr>
          <w:rFonts w:ascii="Helvetica" w:hAnsi="Helvetica" w:cs="Helvetica"/>
          <w:b/>
          <w:bCs/>
          <w:color w:val="000000" w:themeColor="text1"/>
          <w:sz w:val="20"/>
          <w:szCs w:val="20"/>
        </w:rPr>
        <w:br/>
      </w:r>
      <w:r w:rsidRPr="00177AC2">
        <w:rPr>
          <w:rFonts w:ascii="Helvetica" w:hAnsi="Helvetica" w:cs="Helvetica"/>
          <w:color w:val="000000" w:themeColor="text1"/>
          <w:sz w:val="20"/>
          <w:szCs w:val="20"/>
        </w:rPr>
        <w:br/>
      </w:r>
      <w:r w:rsidRPr="00177AC2">
        <w:rPr>
          <w:rFonts w:ascii="Helvetica" w:hAnsi="Helvetica" w:cs="Helvetica"/>
          <w:b/>
          <w:bCs/>
          <w:color w:val="000000" w:themeColor="text1"/>
          <w:sz w:val="20"/>
          <w:szCs w:val="20"/>
          <w:shd w:val="clear" w:color="auto" w:fill="FFFFFF"/>
        </w:rPr>
        <w:t>Pas de règle de trois</w:t>
      </w:r>
    </w:p>
    <w:p w14:paraId="68F56489" w14:textId="77777777" w:rsidR="00D5259C" w:rsidRPr="00177AC2" w:rsidRDefault="00D5259C" w:rsidP="005F150C">
      <w:pPr>
        <w:rPr>
          <w:rFonts w:ascii="Helvetica" w:hAnsi="Helvetica" w:cs="Helvetica"/>
          <w:b/>
          <w:bCs/>
          <w:color w:val="000000" w:themeColor="text1"/>
          <w:sz w:val="20"/>
          <w:szCs w:val="20"/>
          <w:shd w:val="clear" w:color="auto" w:fill="FFFFFF"/>
        </w:rPr>
      </w:pPr>
    </w:p>
    <w:tbl>
      <w:tblPr>
        <w:tblStyle w:val="TableGrid"/>
        <w:tblW w:w="9918" w:type="dxa"/>
        <w:tblLook w:val="04A0" w:firstRow="1" w:lastRow="0" w:firstColumn="1" w:lastColumn="0" w:noHBand="0" w:noVBand="1"/>
      </w:tblPr>
      <w:tblGrid>
        <w:gridCol w:w="8217"/>
        <w:gridCol w:w="1701"/>
      </w:tblGrid>
      <w:tr w:rsidR="00177AC2" w:rsidRPr="00177AC2" w14:paraId="22E537E2" w14:textId="77777777" w:rsidTr="00D5259C">
        <w:tc>
          <w:tcPr>
            <w:tcW w:w="8217" w:type="dxa"/>
          </w:tcPr>
          <w:p w14:paraId="291EC246" w14:textId="77777777" w:rsidR="00D5259C" w:rsidRPr="00177AC2" w:rsidRDefault="00D5259C" w:rsidP="005F150C">
            <w:pPr>
              <w:rPr>
                <w:b/>
                <w:bCs/>
                <w:color w:val="000000" w:themeColor="text1"/>
              </w:rPr>
            </w:pPr>
            <w:r w:rsidRPr="00177AC2">
              <w:rPr>
                <w:rFonts w:ascii="Helvetica" w:hAnsi="Helvetica" w:cs="Helvetica"/>
                <w:color w:val="000000" w:themeColor="text1"/>
                <w:sz w:val="20"/>
                <w:szCs w:val="20"/>
                <w:shd w:val="clear" w:color="auto" w:fill="FFFFFF"/>
              </w:rPr>
              <w:t>A-RESPONSABILITES UNIVERSITAIRES</w:t>
            </w:r>
          </w:p>
        </w:tc>
        <w:tc>
          <w:tcPr>
            <w:tcW w:w="1701" w:type="dxa"/>
          </w:tcPr>
          <w:p w14:paraId="1C0FBD7D" w14:textId="77777777" w:rsidR="00D5259C" w:rsidRPr="00177AC2" w:rsidRDefault="00D5259C" w:rsidP="00292255">
            <w:pPr>
              <w:rPr>
                <w:b/>
                <w:bCs/>
                <w:color w:val="000000" w:themeColor="text1"/>
              </w:rPr>
            </w:pPr>
            <w:r w:rsidRPr="00177AC2">
              <w:rPr>
                <w:b/>
                <w:bCs/>
                <w:color w:val="000000" w:themeColor="text1"/>
              </w:rPr>
              <w:t xml:space="preserve">   </w:t>
            </w:r>
            <w:r w:rsidR="00292255" w:rsidRPr="00177AC2">
              <w:rPr>
                <w:b/>
                <w:bCs/>
                <w:color w:val="000000" w:themeColor="text1"/>
              </w:rPr>
              <w:t>9</w:t>
            </w:r>
            <w:r w:rsidR="00B46CAB" w:rsidRPr="00177AC2">
              <w:rPr>
                <w:b/>
                <w:bCs/>
                <w:color w:val="000000" w:themeColor="text1"/>
              </w:rPr>
              <w:t xml:space="preserve"> </w:t>
            </w:r>
            <w:r w:rsidRPr="00177AC2">
              <w:rPr>
                <w:b/>
                <w:bCs/>
                <w:color w:val="000000" w:themeColor="text1"/>
              </w:rPr>
              <w:t>points</w:t>
            </w:r>
          </w:p>
        </w:tc>
      </w:tr>
      <w:tr w:rsidR="00177AC2" w:rsidRPr="00177AC2" w14:paraId="53B2D19D" w14:textId="77777777" w:rsidTr="00D5259C">
        <w:tc>
          <w:tcPr>
            <w:tcW w:w="8217" w:type="dxa"/>
          </w:tcPr>
          <w:p w14:paraId="4E9D99EA" w14:textId="77777777" w:rsidR="00D5259C" w:rsidRPr="00177AC2" w:rsidRDefault="00D5259C" w:rsidP="00D5259C">
            <w:pPr>
              <w:rPr>
                <w:b/>
                <w:bCs/>
                <w:color w:val="000000" w:themeColor="text1"/>
              </w:rPr>
            </w:pPr>
          </w:p>
        </w:tc>
        <w:tc>
          <w:tcPr>
            <w:tcW w:w="1701" w:type="dxa"/>
          </w:tcPr>
          <w:p w14:paraId="0F26846C" w14:textId="77777777" w:rsidR="00D5259C" w:rsidRPr="00177AC2" w:rsidRDefault="00D5259C" w:rsidP="005F150C">
            <w:pPr>
              <w:rPr>
                <w:b/>
                <w:bCs/>
                <w:color w:val="000000" w:themeColor="text1"/>
              </w:rPr>
            </w:pPr>
          </w:p>
        </w:tc>
      </w:tr>
      <w:tr w:rsidR="00177AC2" w:rsidRPr="00177AC2" w14:paraId="50264F5E" w14:textId="77777777" w:rsidTr="00D5259C">
        <w:tc>
          <w:tcPr>
            <w:tcW w:w="8217" w:type="dxa"/>
          </w:tcPr>
          <w:p w14:paraId="0E205E96" w14:textId="77777777" w:rsidR="00D5259C" w:rsidRPr="00177AC2" w:rsidRDefault="00D5259C" w:rsidP="005F150C">
            <w:pPr>
              <w:rPr>
                <w:b/>
                <w:bCs/>
                <w:color w:val="000000" w:themeColor="text1"/>
              </w:rPr>
            </w:pPr>
            <w:r w:rsidRPr="00177AC2">
              <w:rPr>
                <w:rFonts w:ascii="Helvetica" w:hAnsi="Helvetica" w:cs="Helvetica"/>
                <w:color w:val="000000" w:themeColor="text1"/>
                <w:sz w:val="20"/>
                <w:szCs w:val="20"/>
                <w:shd w:val="clear" w:color="auto" w:fill="FFFFFF"/>
              </w:rPr>
              <w:t>2- Directeur des études ou directeur des stages (Fac. Med.)</w:t>
            </w:r>
          </w:p>
        </w:tc>
        <w:tc>
          <w:tcPr>
            <w:tcW w:w="1701" w:type="dxa"/>
          </w:tcPr>
          <w:p w14:paraId="0AD95F36" w14:textId="77777777" w:rsidR="00D5259C" w:rsidRPr="00177AC2" w:rsidRDefault="00B46CAB" w:rsidP="005F150C">
            <w:pPr>
              <w:rPr>
                <w:b/>
                <w:bCs/>
                <w:color w:val="000000" w:themeColor="text1"/>
              </w:rPr>
            </w:pPr>
            <w:r w:rsidRPr="00177AC2">
              <w:rPr>
                <w:b/>
                <w:bCs/>
                <w:color w:val="000000" w:themeColor="text1"/>
              </w:rPr>
              <w:t>8 u</w:t>
            </w:r>
          </w:p>
        </w:tc>
      </w:tr>
      <w:tr w:rsidR="00177AC2" w:rsidRPr="00177AC2" w14:paraId="09C8D585" w14:textId="77777777" w:rsidTr="00D5259C">
        <w:tc>
          <w:tcPr>
            <w:tcW w:w="8217" w:type="dxa"/>
          </w:tcPr>
          <w:p w14:paraId="68BF9E31" w14:textId="77777777" w:rsidR="00D5259C" w:rsidRPr="00177AC2" w:rsidRDefault="00D5259C" w:rsidP="00D5259C">
            <w:pPr>
              <w:rPr>
                <w:b/>
                <w:bCs/>
                <w:color w:val="000000" w:themeColor="text1"/>
              </w:rPr>
            </w:pPr>
            <w:r w:rsidRPr="00177AC2">
              <w:rPr>
                <w:rFonts w:ascii="Helvetica" w:hAnsi="Helvetica" w:cs="Helvetica"/>
                <w:color w:val="000000" w:themeColor="text1"/>
                <w:sz w:val="20"/>
                <w:szCs w:val="20"/>
                <w:shd w:val="clear" w:color="auto" w:fill="FFFFFF"/>
              </w:rPr>
              <w:t>4- Directeur de département (Fac. Med.)</w:t>
            </w:r>
          </w:p>
        </w:tc>
        <w:tc>
          <w:tcPr>
            <w:tcW w:w="1701" w:type="dxa"/>
          </w:tcPr>
          <w:p w14:paraId="1A249DDD" w14:textId="77777777" w:rsidR="00D5259C" w:rsidRPr="00177AC2" w:rsidRDefault="00AC71BA" w:rsidP="005F150C">
            <w:pPr>
              <w:rPr>
                <w:b/>
                <w:bCs/>
                <w:color w:val="000000" w:themeColor="text1"/>
              </w:rPr>
            </w:pPr>
            <w:r w:rsidRPr="00177AC2">
              <w:rPr>
                <w:b/>
                <w:bCs/>
                <w:color w:val="000000" w:themeColor="text1"/>
              </w:rPr>
              <w:t>5</w:t>
            </w:r>
            <w:r w:rsidR="00B46CAB" w:rsidRPr="00177AC2">
              <w:rPr>
                <w:b/>
                <w:bCs/>
                <w:color w:val="000000" w:themeColor="text1"/>
              </w:rPr>
              <w:t xml:space="preserve"> u</w:t>
            </w:r>
          </w:p>
        </w:tc>
      </w:tr>
      <w:tr w:rsidR="00177AC2" w:rsidRPr="00177AC2" w14:paraId="7DDCEB49" w14:textId="77777777" w:rsidTr="00D5259C">
        <w:tc>
          <w:tcPr>
            <w:tcW w:w="8217" w:type="dxa"/>
          </w:tcPr>
          <w:p w14:paraId="78B40590" w14:textId="77777777" w:rsidR="00D5259C" w:rsidRPr="00177AC2" w:rsidRDefault="00D5259C" w:rsidP="005F150C">
            <w:pPr>
              <w:rPr>
                <w:b/>
                <w:bCs/>
                <w:color w:val="000000" w:themeColor="text1"/>
              </w:rPr>
            </w:pPr>
            <w:r w:rsidRPr="00177AC2">
              <w:rPr>
                <w:rFonts w:ascii="Helvetica" w:hAnsi="Helvetica" w:cs="Helvetica"/>
                <w:color w:val="000000" w:themeColor="text1"/>
                <w:sz w:val="20"/>
                <w:szCs w:val="20"/>
                <w:shd w:val="clear" w:color="auto" w:fill="FFFFFF"/>
              </w:rPr>
              <w:t>5- Coordinateur de Section ou d'enseignement (Fac. Med.)</w:t>
            </w:r>
          </w:p>
        </w:tc>
        <w:tc>
          <w:tcPr>
            <w:tcW w:w="1701" w:type="dxa"/>
          </w:tcPr>
          <w:p w14:paraId="2D4652A2" w14:textId="77777777" w:rsidR="00D5259C" w:rsidRPr="00177AC2" w:rsidRDefault="00C55D6C" w:rsidP="005F150C">
            <w:pPr>
              <w:rPr>
                <w:b/>
                <w:bCs/>
                <w:color w:val="000000" w:themeColor="text1"/>
              </w:rPr>
            </w:pPr>
            <w:r w:rsidRPr="00177AC2">
              <w:rPr>
                <w:b/>
                <w:bCs/>
                <w:color w:val="000000" w:themeColor="text1"/>
              </w:rPr>
              <w:t>2</w:t>
            </w:r>
          </w:p>
        </w:tc>
      </w:tr>
      <w:tr w:rsidR="00177AC2" w:rsidRPr="00177AC2" w14:paraId="391D9AAE" w14:textId="77777777" w:rsidTr="00D5259C">
        <w:tc>
          <w:tcPr>
            <w:tcW w:w="8217" w:type="dxa"/>
          </w:tcPr>
          <w:p w14:paraId="1F3B58F1" w14:textId="77777777" w:rsidR="00D5259C" w:rsidRPr="00177AC2" w:rsidRDefault="00D5259C" w:rsidP="005F150C">
            <w:pPr>
              <w:rPr>
                <w:b/>
                <w:bCs/>
                <w:color w:val="000000" w:themeColor="text1"/>
              </w:rPr>
            </w:pPr>
            <w:r w:rsidRPr="00177AC2">
              <w:rPr>
                <w:rFonts w:ascii="Helvetica" w:hAnsi="Helvetica" w:cs="Helvetica"/>
                <w:color w:val="000000" w:themeColor="text1"/>
                <w:sz w:val="20"/>
                <w:szCs w:val="20"/>
                <w:shd w:val="clear" w:color="auto" w:fill="FFFFFF"/>
              </w:rPr>
              <w:t>9- Coordinateur de stage ou de pôle de stage ou encadrant référent</w:t>
            </w:r>
          </w:p>
        </w:tc>
        <w:tc>
          <w:tcPr>
            <w:tcW w:w="1701" w:type="dxa"/>
          </w:tcPr>
          <w:p w14:paraId="42CFCDF9" w14:textId="77777777" w:rsidR="00D5259C" w:rsidRPr="00177AC2" w:rsidRDefault="00B46CAB" w:rsidP="005F150C">
            <w:pPr>
              <w:rPr>
                <w:b/>
                <w:bCs/>
                <w:color w:val="000000" w:themeColor="text1"/>
              </w:rPr>
            </w:pPr>
            <w:r w:rsidRPr="00177AC2">
              <w:rPr>
                <w:b/>
                <w:bCs/>
                <w:color w:val="000000" w:themeColor="text1"/>
              </w:rPr>
              <w:t>2</w:t>
            </w:r>
          </w:p>
        </w:tc>
      </w:tr>
      <w:tr w:rsidR="00177AC2" w:rsidRPr="00177AC2" w14:paraId="47B0C4C4" w14:textId="77777777" w:rsidTr="00D5259C">
        <w:tc>
          <w:tcPr>
            <w:tcW w:w="8217" w:type="dxa"/>
          </w:tcPr>
          <w:p w14:paraId="3FC3DB27" w14:textId="77777777" w:rsidR="00D5259C" w:rsidRPr="00177AC2" w:rsidRDefault="00C55D6C" w:rsidP="00C55D6C">
            <w:pPr>
              <w:rPr>
                <w:b/>
                <w:bCs/>
                <w:color w:val="000000" w:themeColor="text1"/>
              </w:rPr>
            </w:pPr>
            <w:r w:rsidRPr="00177AC2">
              <w:rPr>
                <w:rFonts w:ascii="Helvetica" w:hAnsi="Helvetica" w:cs="Helvetica"/>
                <w:color w:val="000000" w:themeColor="text1"/>
                <w:sz w:val="20"/>
                <w:szCs w:val="20"/>
                <w:shd w:val="clear" w:color="auto" w:fill="FFFFFF"/>
              </w:rPr>
              <w:t xml:space="preserve">10-Maître de stage </w:t>
            </w:r>
          </w:p>
        </w:tc>
        <w:tc>
          <w:tcPr>
            <w:tcW w:w="1701" w:type="dxa"/>
          </w:tcPr>
          <w:p w14:paraId="57BB4E1E" w14:textId="77777777" w:rsidR="00D5259C" w:rsidRPr="00177AC2" w:rsidRDefault="00C55D6C" w:rsidP="005F150C">
            <w:pPr>
              <w:rPr>
                <w:b/>
                <w:bCs/>
                <w:color w:val="000000" w:themeColor="text1"/>
              </w:rPr>
            </w:pPr>
            <w:r w:rsidRPr="00177AC2">
              <w:rPr>
                <w:b/>
                <w:bCs/>
                <w:color w:val="000000" w:themeColor="text1"/>
              </w:rPr>
              <w:t>2</w:t>
            </w:r>
          </w:p>
        </w:tc>
      </w:tr>
      <w:tr w:rsidR="00177AC2" w:rsidRPr="00177AC2" w14:paraId="708F68E7" w14:textId="77777777" w:rsidTr="00D5259C">
        <w:tc>
          <w:tcPr>
            <w:tcW w:w="8217" w:type="dxa"/>
          </w:tcPr>
          <w:p w14:paraId="6379744F" w14:textId="77777777" w:rsidR="00D5259C" w:rsidRPr="00177AC2" w:rsidRDefault="00C55D6C" w:rsidP="00C55D6C">
            <w:pPr>
              <w:rPr>
                <w:b/>
                <w:bCs/>
                <w:color w:val="000000" w:themeColor="text1"/>
              </w:rPr>
            </w:pPr>
            <w:r w:rsidRPr="00177AC2">
              <w:rPr>
                <w:rFonts w:ascii="Helvetica" w:hAnsi="Helvetica" w:cs="Helvetica"/>
                <w:color w:val="000000" w:themeColor="text1"/>
                <w:sz w:val="20"/>
                <w:szCs w:val="20"/>
                <w:shd w:val="clear" w:color="auto" w:fill="FFFFFF"/>
              </w:rPr>
              <w:t>11-Coordinateur de Mastère de recherche, de mastère professionnel, de CEC ou DU</w:t>
            </w:r>
          </w:p>
        </w:tc>
        <w:tc>
          <w:tcPr>
            <w:tcW w:w="1701" w:type="dxa"/>
          </w:tcPr>
          <w:p w14:paraId="456FE420" w14:textId="77777777" w:rsidR="00D5259C" w:rsidRPr="00177AC2" w:rsidRDefault="00C55D6C" w:rsidP="005F150C">
            <w:pPr>
              <w:rPr>
                <w:b/>
                <w:bCs/>
                <w:color w:val="000000" w:themeColor="text1"/>
              </w:rPr>
            </w:pPr>
            <w:r w:rsidRPr="00177AC2">
              <w:rPr>
                <w:b/>
                <w:bCs/>
                <w:color w:val="000000" w:themeColor="text1"/>
              </w:rPr>
              <w:t xml:space="preserve">1 à 3 </w:t>
            </w:r>
          </w:p>
        </w:tc>
      </w:tr>
      <w:tr w:rsidR="00177AC2" w:rsidRPr="00177AC2" w14:paraId="781635FB" w14:textId="77777777" w:rsidTr="00D5259C">
        <w:tc>
          <w:tcPr>
            <w:tcW w:w="8217" w:type="dxa"/>
          </w:tcPr>
          <w:p w14:paraId="48B8587C" w14:textId="77777777" w:rsidR="00D5259C" w:rsidRPr="00177AC2" w:rsidRDefault="00C55D6C" w:rsidP="005F150C">
            <w:pPr>
              <w:rPr>
                <w:b/>
                <w:bCs/>
                <w:color w:val="000000" w:themeColor="text1"/>
              </w:rPr>
            </w:pPr>
            <w:r w:rsidRPr="00177AC2">
              <w:rPr>
                <w:rFonts w:ascii="Helvetica" w:hAnsi="Helvetica" w:cs="Helvetica"/>
                <w:color w:val="000000" w:themeColor="text1"/>
                <w:sz w:val="20"/>
                <w:szCs w:val="20"/>
                <w:shd w:val="clear" w:color="auto" w:fill="FFFFFF"/>
              </w:rPr>
              <w:t>12-Membre de comité de pilotage ou coordinateur de module</w:t>
            </w:r>
          </w:p>
        </w:tc>
        <w:tc>
          <w:tcPr>
            <w:tcW w:w="1701" w:type="dxa"/>
          </w:tcPr>
          <w:p w14:paraId="63275C8B" w14:textId="77777777" w:rsidR="00D5259C" w:rsidRPr="00177AC2" w:rsidRDefault="00C55D6C" w:rsidP="005F150C">
            <w:pPr>
              <w:rPr>
                <w:b/>
                <w:bCs/>
                <w:color w:val="000000" w:themeColor="text1"/>
              </w:rPr>
            </w:pPr>
            <w:r w:rsidRPr="00177AC2">
              <w:rPr>
                <w:b/>
                <w:bCs/>
                <w:color w:val="000000" w:themeColor="text1"/>
              </w:rPr>
              <w:t>0.5</w:t>
            </w:r>
          </w:p>
        </w:tc>
      </w:tr>
      <w:tr w:rsidR="00177AC2" w:rsidRPr="00177AC2" w14:paraId="711369F8" w14:textId="77777777" w:rsidTr="00D5259C">
        <w:tc>
          <w:tcPr>
            <w:tcW w:w="8217" w:type="dxa"/>
          </w:tcPr>
          <w:p w14:paraId="0721D732" w14:textId="77777777" w:rsidR="00D5259C" w:rsidRPr="00177AC2" w:rsidRDefault="00A413E5" w:rsidP="005F150C">
            <w:pPr>
              <w:rPr>
                <w:b/>
                <w:bCs/>
                <w:color w:val="000000" w:themeColor="text1"/>
              </w:rPr>
            </w:pPr>
            <w:r w:rsidRPr="00177AC2">
              <w:rPr>
                <w:b/>
                <w:bCs/>
                <w:color w:val="000000" w:themeColor="text1"/>
              </w:rPr>
              <w:t>Responsable de programme,président de comité..(</w:t>
            </w:r>
            <w:r w:rsidR="0069047D" w:rsidRPr="00177AC2">
              <w:rPr>
                <w:b/>
                <w:bCs/>
                <w:color w:val="000000" w:themeColor="text1"/>
              </w:rPr>
              <w:t xml:space="preserve">fournir </w:t>
            </w:r>
            <w:r w:rsidRPr="00177AC2">
              <w:rPr>
                <w:b/>
                <w:bCs/>
                <w:color w:val="000000" w:themeColor="text1"/>
              </w:rPr>
              <w:t>rapport des activités)</w:t>
            </w:r>
          </w:p>
        </w:tc>
        <w:tc>
          <w:tcPr>
            <w:tcW w:w="1701" w:type="dxa"/>
          </w:tcPr>
          <w:p w14:paraId="38495A21" w14:textId="77777777" w:rsidR="00D5259C" w:rsidRPr="00177AC2" w:rsidRDefault="00D5259C" w:rsidP="005F150C">
            <w:pPr>
              <w:rPr>
                <w:b/>
                <w:bCs/>
                <w:color w:val="000000" w:themeColor="text1"/>
              </w:rPr>
            </w:pPr>
          </w:p>
        </w:tc>
      </w:tr>
      <w:tr w:rsidR="00177AC2" w:rsidRPr="00177AC2" w14:paraId="019C2AE2" w14:textId="77777777" w:rsidTr="00D5259C">
        <w:tc>
          <w:tcPr>
            <w:tcW w:w="8217" w:type="dxa"/>
          </w:tcPr>
          <w:p w14:paraId="10D541F6" w14:textId="77777777" w:rsidR="00D5259C" w:rsidRPr="00177AC2" w:rsidRDefault="00C55D6C" w:rsidP="005F150C">
            <w:pPr>
              <w:rPr>
                <w:b/>
                <w:bCs/>
                <w:color w:val="000000" w:themeColor="text1"/>
              </w:rPr>
            </w:pPr>
            <w:r w:rsidRPr="00177AC2">
              <w:rPr>
                <w:rFonts w:ascii="Helvetica" w:hAnsi="Helvetica" w:cs="Helvetica"/>
                <w:b/>
                <w:bCs/>
                <w:color w:val="000000" w:themeColor="text1"/>
                <w:sz w:val="20"/>
                <w:szCs w:val="20"/>
                <w:shd w:val="clear" w:color="auto" w:fill="FFFFFF"/>
              </w:rPr>
              <w:t>Maximum: 4 points</w:t>
            </w:r>
            <w:r w:rsidRPr="00177AC2">
              <w:rPr>
                <w:rFonts w:ascii="Helvetica" w:hAnsi="Helvetica" w:cs="Helvetica"/>
                <w:color w:val="000000" w:themeColor="text1"/>
                <w:sz w:val="20"/>
                <w:szCs w:val="20"/>
                <w:shd w:val="clear" w:color="auto" w:fill="FFFFFF"/>
              </w:rPr>
              <w:t xml:space="preserve"> pour les items suivants : </w:t>
            </w:r>
          </w:p>
        </w:tc>
        <w:tc>
          <w:tcPr>
            <w:tcW w:w="1701" w:type="dxa"/>
          </w:tcPr>
          <w:p w14:paraId="60503F60" w14:textId="77777777" w:rsidR="00D5259C" w:rsidRPr="00177AC2" w:rsidRDefault="00D5259C" w:rsidP="005F150C">
            <w:pPr>
              <w:rPr>
                <w:b/>
                <w:bCs/>
                <w:color w:val="000000" w:themeColor="text1"/>
              </w:rPr>
            </w:pPr>
          </w:p>
        </w:tc>
      </w:tr>
      <w:tr w:rsidR="00177AC2" w:rsidRPr="00177AC2" w14:paraId="7A408BD9" w14:textId="77777777" w:rsidTr="00D5259C">
        <w:tc>
          <w:tcPr>
            <w:tcW w:w="8217" w:type="dxa"/>
          </w:tcPr>
          <w:p w14:paraId="5F25CDE2"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1- Président de comité de Faculté de médecine ou Université </w:t>
            </w:r>
          </w:p>
        </w:tc>
        <w:tc>
          <w:tcPr>
            <w:tcW w:w="1701" w:type="dxa"/>
          </w:tcPr>
          <w:p w14:paraId="48583044" w14:textId="77777777" w:rsidR="00C55D6C" w:rsidRPr="00177AC2" w:rsidRDefault="00C55D6C" w:rsidP="005F150C">
            <w:pPr>
              <w:rPr>
                <w:b/>
                <w:bCs/>
                <w:color w:val="000000" w:themeColor="text1"/>
              </w:rPr>
            </w:pPr>
            <w:r w:rsidRPr="00177AC2">
              <w:rPr>
                <w:b/>
                <w:bCs/>
                <w:color w:val="000000" w:themeColor="text1"/>
              </w:rPr>
              <w:t>1</w:t>
            </w:r>
          </w:p>
        </w:tc>
      </w:tr>
      <w:tr w:rsidR="00177AC2" w:rsidRPr="00177AC2" w14:paraId="179C7707" w14:textId="77777777" w:rsidTr="00D5259C">
        <w:tc>
          <w:tcPr>
            <w:tcW w:w="8217" w:type="dxa"/>
          </w:tcPr>
          <w:p w14:paraId="1941FA4C" w14:textId="77777777" w:rsidR="00C55D6C" w:rsidRPr="00177AC2" w:rsidRDefault="00C55D6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2- Membre de comité inter facultaire</w:t>
            </w:r>
          </w:p>
        </w:tc>
        <w:tc>
          <w:tcPr>
            <w:tcW w:w="1701" w:type="dxa"/>
          </w:tcPr>
          <w:p w14:paraId="132BEFD5" w14:textId="77777777" w:rsidR="00C55D6C" w:rsidRPr="00177AC2" w:rsidRDefault="00C55D6C" w:rsidP="005F150C">
            <w:pPr>
              <w:rPr>
                <w:b/>
                <w:bCs/>
                <w:color w:val="000000" w:themeColor="text1"/>
              </w:rPr>
            </w:pPr>
            <w:r w:rsidRPr="00177AC2">
              <w:rPr>
                <w:b/>
                <w:bCs/>
                <w:color w:val="000000" w:themeColor="text1"/>
              </w:rPr>
              <w:t>0.5</w:t>
            </w:r>
          </w:p>
        </w:tc>
      </w:tr>
      <w:tr w:rsidR="00177AC2" w:rsidRPr="00177AC2" w14:paraId="04412ADF" w14:textId="77777777" w:rsidTr="00D5259C">
        <w:tc>
          <w:tcPr>
            <w:tcW w:w="8217" w:type="dxa"/>
          </w:tcPr>
          <w:p w14:paraId="688F074E" w14:textId="77777777" w:rsidR="00C55D6C" w:rsidRPr="00177AC2" w:rsidRDefault="00C55D6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3- Membre de comité de la Fac.de Médecine </w:t>
            </w:r>
            <w:r w:rsidR="0069047D" w:rsidRPr="00177AC2">
              <w:rPr>
                <w:rFonts w:ascii="Helvetica" w:hAnsi="Helvetica" w:cs="Helvetica"/>
                <w:b/>
                <w:bCs/>
                <w:color w:val="000000" w:themeColor="text1"/>
                <w:sz w:val="20"/>
                <w:szCs w:val="20"/>
                <w:shd w:val="clear" w:color="auto" w:fill="FFFFFF"/>
              </w:rPr>
              <w:t xml:space="preserve">(Max = 2 </w:t>
            </w:r>
            <w:r w:rsidRPr="00177AC2">
              <w:rPr>
                <w:rFonts w:ascii="Helvetica" w:hAnsi="Helvetica" w:cs="Helvetica"/>
                <w:b/>
                <w:bCs/>
                <w:color w:val="000000" w:themeColor="text1"/>
                <w:sz w:val="20"/>
                <w:szCs w:val="20"/>
                <w:shd w:val="clear" w:color="auto" w:fill="FFFFFF"/>
              </w:rPr>
              <w:t>comités /nbre d'année)</w:t>
            </w:r>
          </w:p>
        </w:tc>
        <w:tc>
          <w:tcPr>
            <w:tcW w:w="1701" w:type="dxa"/>
          </w:tcPr>
          <w:p w14:paraId="52182B47" w14:textId="77777777" w:rsidR="00C55D6C" w:rsidRPr="00177AC2" w:rsidRDefault="00C55D6C" w:rsidP="005F150C">
            <w:pPr>
              <w:rPr>
                <w:b/>
                <w:bCs/>
                <w:color w:val="000000" w:themeColor="text1"/>
              </w:rPr>
            </w:pPr>
            <w:r w:rsidRPr="00177AC2">
              <w:rPr>
                <w:b/>
                <w:bCs/>
                <w:color w:val="000000" w:themeColor="text1"/>
              </w:rPr>
              <w:t>0.25</w:t>
            </w:r>
          </w:p>
        </w:tc>
      </w:tr>
      <w:tr w:rsidR="00177AC2" w:rsidRPr="00177AC2" w14:paraId="6DFAE14A" w14:textId="77777777" w:rsidTr="00D5259C">
        <w:tc>
          <w:tcPr>
            <w:tcW w:w="8217" w:type="dxa"/>
          </w:tcPr>
          <w:p w14:paraId="53166BF3" w14:textId="77777777" w:rsidR="00C55D6C" w:rsidRPr="00177AC2" w:rsidRDefault="00C55D6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4- Membre élu du conseil scientifique</w:t>
            </w:r>
          </w:p>
        </w:tc>
        <w:tc>
          <w:tcPr>
            <w:tcW w:w="1701" w:type="dxa"/>
          </w:tcPr>
          <w:p w14:paraId="1E38394C" w14:textId="77777777" w:rsidR="00C55D6C" w:rsidRPr="00177AC2" w:rsidRDefault="00C55D6C" w:rsidP="005F150C">
            <w:pPr>
              <w:rPr>
                <w:b/>
                <w:bCs/>
                <w:color w:val="000000" w:themeColor="text1"/>
              </w:rPr>
            </w:pPr>
            <w:r w:rsidRPr="00177AC2">
              <w:rPr>
                <w:b/>
                <w:bCs/>
                <w:color w:val="000000" w:themeColor="text1"/>
              </w:rPr>
              <w:t>0.5</w:t>
            </w:r>
          </w:p>
        </w:tc>
      </w:tr>
      <w:tr w:rsidR="00177AC2" w:rsidRPr="00177AC2" w14:paraId="4F05F148" w14:textId="77777777" w:rsidTr="00D5259C">
        <w:tc>
          <w:tcPr>
            <w:tcW w:w="8217" w:type="dxa"/>
          </w:tcPr>
          <w:p w14:paraId="4CA1B510" w14:textId="77777777" w:rsidR="00C55D6C" w:rsidRPr="00177AC2" w:rsidRDefault="00C55D6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5- Membre du bureau de collège</w:t>
            </w:r>
          </w:p>
        </w:tc>
        <w:tc>
          <w:tcPr>
            <w:tcW w:w="1701" w:type="dxa"/>
          </w:tcPr>
          <w:p w14:paraId="72AC1747" w14:textId="77777777" w:rsidR="00C55D6C" w:rsidRPr="00177AC2" w:rsidRDefault="00C55D6C" w:rsidP="005F150C">
            <w:pPr>
              <w:rPr>
                <w:b/>
                <w:bCs/>
                <w:color w:val="000000" w:themeColor="text1"/>
              </w:rPr>
            </w:pPr>
            <w:r w:rsidRPr="00177AC2">
              <w:rPr>
                <w:b/>
                <w:bCs/>
                <w:color w:val="000000" w:themeColor="text1"/>
              </w:rPr>
              <w:t>0.5</w:t>
            </w:r>
          </w:p>
        </w:tc>
      </w:tr>
      <w:tr w:rsidR="00177AC2" w:rsidRPr="00177AC2" w14:paraId="55221979" w14:textId="77777777" w:rsidTr="00D5259C">
        <w:tc>
          <w:tcPr>
            <w:tcW w:w="8217" w:type="dxa"/>
          </w:tcPr>
          <w:p w14:paraId="320645FA" w14:textId="77777777" w:rsidR="00C55D6C" w:rsidRPr="00177AC2" w:rsidRDefault="00C55D6C"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7- Président/Secrétaire Général/Trésorier Société savante</w:t>
            </w:r>
          </w:p>
        </w:tc>
        <w:tc>
          <w:tcPr>
            <w:tcW w:w="1701" w:type="dxa"/>
          </w:tcPr>
          <w:p w14:paraId="35B75419" w14:textId="77777777" w:rsidR="00C55D6C" w:rsidRPr="00177AC2" w:rsidRDefault="00C55D6C" w:rsidP="005F150C">
            <w:pPr>
              <w:rPr>
                <w:b/>
                <w:bCs/>
                <w:color w:val="000000" w:themeColor="text1"/>
              </w:rPr>
            </w:pPr>
            <w:r w:rsidRPr="00177AC2">
              <w:rPr>
                <w:b/>
                <w:bCs/>
                <w:color w:val="000000" w:themeColor="text1"/>
              </w:rPr>
              <w:t>0.5</w:t>
            </w:r>
          </w:p>
        </w:tc>
      </w:tr>
      <w:tr w:rsidR="00177AC2" w:rsidRPr="00177AC2" w14:paraId="753DC2E1" w14:textId="77777777" w:rsidTr="00D5259C">
        <w:tc>
          <w:tcPr>
            <w:tcW w:w="8217" w:type="dxa"/>
          </w:tcPr>
          <w:p w14:paraId="1838215C"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8- Membre du bureau société savante </w:t>
            </w:r>
            <w:r w:rsidRPr="00177AC2">
              <w:rPr>
                <w:rFonts w:ascii="Helvetica" w:hAnsi="Helvetica" w:cs="Helvetica"/>
                <w:b/>
                <w:bCs/>
                <w:color w:val="000000" w:themeColor="text1"/>
                <w:sz w:val="20"/>
                <w:szCs w:val="20"/>
                <w:shd w:val="clear" w:color="auto" w:fill="FFFFFF"/>
              </w:rPr>
              <w:t>(Max = 2 sociétés différentes)</w:t>
            </w:r>
            <w:r w:rsidRPr="00177AC2">
              <w:rPr>
                <w:rFonts w:ascii="Helvetica" w:hAnsi="Helvetica" w:cs="Helvetica"/>
                <w:color w:val="000000" w:themeColor="text1"/>
                <w:sz w:val="20"/>
                <w:szCs w:val="20"/>
                <w:shd w:val="clear" w:color="auto" w:fill="FFFFFF"/>
              </w:rPr>
              <w:t xml:space="preserve"> </w:t>
            </w:r>
          </w:p>
        </w:tc>
        <w:tc>
          <w:tcPr>
            <w:tcW w:w="1701" w:type="dxa"/>
          </w:tcPr>
          <w:p w14:paraId="3C647733" w14:textId="77777777" w:rsidR="00C55D6C" w:rsidRPr="00177AC2" w:rsidRDefault="00C55D6C" w:rsidP="005F150C">
            <w:pPr>
              <w:rPr>
                <w:b/>
                <w:bCs/>
                <w:color w:val="000000" w:themeColor="text1"/>
              </w:rPr>
            </w:pPr>
            <w:r w:rsidRPr="00177AC2">
              <w:rPr>
                <w:b/>
                <w:bCs/>
                <w:color w:val="000000" w:themeColor="text1"/>
              </w:rPr>
              <w:t>0.25</w:t>
            </w:r>
          </w:p>
        </w:tc>
      </w:tr>
      <w:tr w:rsidR="00177AC2" w:rsidRPr="00177AC2" w14:paraId="2C8BF40F" w14:textId="77777777" w:rsidTr="00C55D6C">
        <w:trPr>
          <w:trHeight w:val="369"/>
        </w:trPr>
        <w:tc>
          <w:tcPr>
            <w:tcW w:w="8217" w:type="dxa"/>
          </w:tcPr>
          <w:p w14:paraId="5D6A2C65"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9- Directeur de publication / Rédacteur en chef d'un journal scientifique :</w:t>
            </w:r>
          </w:p>
        </w:tc>
        <w:tc>
          <w:tcPr>
            <w:tcW w:w="1701" w:type="dxa"/>
          </w:tcPr>
          <w:p w14:paraId="4D3605DE" w14:textId="77777777" w:rsidR="00C55D6C" w:rsidRPr="00177AC2" w:rsidRDefault="00C55D6C" w:rsidP="005F150C">
            <w:pPr>
              <w:rPr>
                <w:b/>
                <w:bCs/>
                <w:color w:val="000000" w:themeColor="text1"/>
              </w:rPr>
            </w:pPr>
          </w:p>
        </w:tc>
      </w:tr>
      <w:tr w:rsidR="00177AC2" w:rsidRPr="00177AC2" w14:paraId="1138AD6A" w14:textId="77777777" w:rsidTr="00D5259C">
        <w:tc>
          <w:tcPr>
            <w:tcW w:w="8217" w:type="dxa"/>
          </w:tcPr>
          <w:p w14:paraId="101EB832"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-Journal indexé    </w:t>
            </w:r>
          </w:p>
        </w:tc>
        <w:tc>
          <w:tcPr>
            <w:tcW w:w="1701" w:type="dxa"/>
          </w:tcPr>
          <w:p w14:paraId="058D1A5A" w14:textId="77777777" w:rsidR="00C55D6C" w:rsidRPr="00177AC2" w:rsidRDefault="00C55D6C" w:rsidP="005F150C">
            <w:pPr>
              <w:rPr>
                <w:b/>
                <w:bCs/>
                <w:color w:val="000000" w:themeColor="text1"/>
              </w:rPr>
            </w:pPr>
            <w:r w:rsidRPr="00177AC2">
              <w:rPr>
                <w:b/>
                <w:bCs/>
                <w:color w:val="000000" w:themeColor="text1"/>
              </w:rPr>
              <w:t>1</w:t>
            </w:r>
          </w:p>
        </w:tc>
      </w:tr>
      <w:tr w:rsidR="00177AC2" w:rsidRPr="00177AC2" w14:paraId="13F5C4E1" w14:textId="77777777" w:rsidTr="00D5259C">
        <w:tc>
          <w:tcPr>
            <w:tcW w:w="8217" w:type="dxa"/>
          </w:tcPr>
          <w:p w14:paraId="46617042"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-Journal non indexé</w:t>
            </w:r>
          </w:p>
        </w:tc>
        <w:tc>
          <w:tcPr>
            <w:tcW w:w="1701" w:type="dxa"/>
          </w:tcPr>
          <w:p w14:paraId="231C6906" w14:textId="77777777" w:rsidR="00C55D6C" w:rsidRPr="00177AC2" w:rsidRDefault="00C55D6C" w:rsidP="005F150C">
            <w:pPr>
              <w:rPr>
                <w:b/>
                <w:bCs/>
                <w:color w:val="000000" w:themeColor="text1"/>
              </w:rPr>
            </w:pPr>
            <w:r w:rsidRPr="00177AC2">
              <w:rPr>
                <w:b/>
                <w:bCs/>
                <w:color w:val="000000" w:themeColor="text1"/>
              </w:rPr>
              <w:t>0.5</w:t>
            </w:r>
          </w:p>
        </w:tc>
      </w:tr>
      <w:tr w:rsidR="00177AC2" w:rsidRPr="00177AC2" w14:paraId="4D2335B6" w14:textId="77777777" w:rsidTr="00D5259C">
        <w:tc>
          <w:tcPr>
            <w:tcW w:w="8217" w:type="dxa"/>
          </w:tcPr>
          <w:p w14:paraId="568E99F8"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10- Reviewer de journal scientifique indexé </w:t>
            </w:r>
            <w:r w:rsidR="0069047D" w:rsidRPr="00177AC2">
              <w:rPr>
                <w:rFonts w:ascii="Helvetica" w:hAnsi="Helvetica" w:cs="Helvetica"/>
                <w:color w:val="000000" w:themeColor="text1"/>
                <w:sz w:val="20"/>
                <w:szCs w:val="20"/>
                <w:shd w:val="clear" w:color="auto" w:fill="FFFFFF"/>
              </w:rPr>
              <w:t>(Max</w:t>
            </w:r>
            <w:r w:rsidR="00696ADD" w:rsidRPr="00177AC2">
              <w:rPr>
                <w:rFonts w:ascii="Helvetica" w:hAnsi="Helvetica" w:cs="Helvetica"/>
                <w:color w:val="000000" w:themeColor="text1"/>
                <w:sz w:val="20"/>
                <w:szCs w:val="20"/>
                <w:shd w:val="clear" w:color="auto" w:fill="FFFFFF"/>
              </w:rPr>
              <w:t xml:space="preserve"> </w:t>
            </w:r>
            <w:r w:rsidRPr="00177AC2">
              <w:rPr>
                <w:rFonts w:ascii="Helvetica" w:hAnsi="Helvetica" w:cs="Helvetica"/>
                <w:color w:val="000000" w:themeColor="text1"/>
                <w:sz w:val="20"/>
                <w:szCs w:val="20"/>
                <w:shd w:val="clear" w:color="auto" w:fill="FFFFFF"/>
              </w:rPr>
              <w:t>=2 journaux</w:t>
            </w:r>
            <w:r w:rsidR="0069047D" w:rsidRPr="00177AC2">
              <w:rPr>
                <w:rFonts w:ascii="Helvetica" w:hAnsi="Helvetica" w:cs="Helvetica"/>
                <w:color w:val="000000" w:themeColor="text1"/>
                <w:sz w:val="20"/>
                <w:szCs w:val="20"/>
                <w:shd w:val="clear" w:color="auto" w:fill="FFFFFF"/>
              </w:rPr>
              <w:t xml:space="preserve"> </w:t>
            </w:r>
            <w:r w:rsidR="00696ADD" w:rsidRPr="00177AC2">
              <w:rPr>
                <w:rFonts w:ascii="Helvetica" w:hAnsi="Helvetica" w:cs="Helvetica"/>
                <w:color w:val="000000" w:themeColor="text1"/>
                <w:sz w:val="20"/>
                <w:szCs w:val="20"/>
                <w:shd w:val="clear" w:color="auto" w:fill="FFFFFF"/>
              </w:rPr>
              <w:t>,</w:t>
            </w:r>
            <w:r w:rsidR="0069047D" w:rsidRPr="00177AC2">
              <w:rPr>
                <w:rFonts w:ascii="Helvetica" w:hAnsi="Helvetica" w:cs="Helvetica"/>
                <w:color w:val="000000" w:themeColor="text1"/>
                <w:sz w:val="20"/>
                <w:szCs w:val="20"/>
                <w:shd w:val="clear" w:color="auto" w:fill="FFFFFF"/>
              </w:rPr>
              <w:t>pourquoi pas plus</w:t>
            </w:r>
            <w:r w:rsidRPr="00177AC2">
              <w:rPr>
                <w:rFonts w:ascii="Helvetica" w:hAnsi="Helvetica" w:cs="Helvetica"/>
                <w:color w:val="000000" w:themeColor="text1"/>
                <w:sz w:val="20"/>
                <w:szCs w:val="20"/>
                <w:shd w:val="clear" w:color="auto" w:fill="FFFFFF"/>
              </w:rPr>
              <w:t>)</w:t>
            </w:r>
          </w:p>
        </w:tc>
        <w:tc>
          <w:tcPr>
            <w:tcW w:w="1701" w:type="dxa"/>
          </w:tcPr>
          <w:p w14:paraId="37B59BB5" w14:textId="77777777" w:rsidR="00C55D6C" w:rsidRPr="00177AC2" w:rsidRDefault="00C55D6C" w:rsidP="005F150C">
            <w:pPr>
              <w:rPr>
                <w:b/>
                <w:bCs/>
                <w:color w:val="000000" w:themeColor="text1"/>
              </w:rPr>
            </w:pPr>
            <w:r w:rsidRPr="00177AC2">
              <w:rPr>
                <w:b/>
                <w:bCs/>
                <w:color w:val="000000" w:themeColor="text1"/>
              </w:rPr>
              <w:t>0.25</w:t>
            </w:r>
          </w:p>
        </w:tc>
      </w:tr>
      <w:tr w:rsidR="00177AC2" w:rsidRPr="00177AC2" w14:paraId="1EBD7379" w14:textId="77777777" w:rsidTr="00D5259C">
        <w:tc>
          <w:tcPr>
            <w:tcW w:w="8217" w:type="dxa"/>
          </w:tcPr>
          <w:p w14:paraId="5AD0617B" w14:textId="77777777" w:rsidR="00C55D6C" w:rsidRPr="00177AC2" w:rsidRDefault="00C55D6C" w:rsidP="00C55D6C">
            <w:pPr>
              <w:rPr>
                <w:rFonts w:ascii="Helvetica" w:hAnsi="Helvetica" w:cs="Helvetica"/>
                <w:color w:val="000000" w:themeColor="text1"/>
                <w:sz w:val="20"/>
                <w:szCs w:val="20"/>
                <w:shd w:val="clear" w:color="auto" w:fill="FFFFFF"/>
              </w:rPr>
            </w:pPr>
          </w:p>
        </w:tc>
        <w:tc>
          <w:tcPr>
            <w:tcW w:w="1701" w:type="dxa"/>
          </w:tcPr>
          <w:p w14:paraId="073887C6" w14:textId="77777777" w:rsidR="00C55D6C" w:rsidRPr="00177AC2" w:rsidRDefault="00C55D6C" w:rsidP="005F150C">
            <w:pPr>
              <w:rPr>
                <w:b/>
                <w:bCs/>
                <w:color w:val="000000" w:themeColor="text1"/>
              </w:rPr>
            </w:pPr>
          </w:p>
        </w:tc>
      </w:tr>
      <w:tr w:rsidR="00177AC2" w:rsidRPr="00177AC2" w14:paraId="0DCB782B" w14:textId="77777777" w:rsidTr="00D5259C">
        <w:tc>
          <w:tcPr>
            <w:tcW w:w="8217" w:type="dxa"/>
          </w:tcPr>
          <w:p w14:paraId="6503B9CD" w14:textId="77777777" w:rsidR="00C55D6C" w:rsidRPr="00177AC2" w:rsidRDefault="00C55D6C" w:rsidP="00C55D6C">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B- RESPONSABILITES DE RECHERCHE</w:t>
            </w:r>
          </w:p>
        </w:tc>
        <w:tc>
          <w:tcPr>
            <w:tcW w:w="1701" w:type="dxa"/>
          </w:tcPr>
          <w:p w14:paraId="5AFBED4D" w14:textId="77777777" w:rsidR="00C55D6C" w:rsidRPr="00177AC2" w:rsidRDefault="00292255" w:rsidP="005F150C">
            <w:pPr>
              <w:rPr>
                <w:b/>
                <w:bCs/>
                <w:color w:val="000000" w:themeColor="text1"/>
              </w:rPr>
            </w:pPr>
            <w:r w:rsidRPr="00177AC2">
              <w:rPr>
                <w:b/>
                <w:bCs/>
                <w:color w:val="000000" w:themeColor="text1"/>
              </w:rPr>
              <w:t>9</w:t>
            </w:r>
            <w:r w:rsidR="00856644" w:rsidRPr="00177AC2">
              <w:rPr>
                <w:b/>
                <w:bCs/>
                <w:color w:val="000000" w:themeColor="text1"/>
              </w:rPr>
              <w:t xml:space="preserve"> </w:t>
            </w:r>
            <w:r w:rsidR="00C55D6C" w:rsidRPr="00177AC2">
              <w:rPr>
                <w:b/>
                <w:bCs/>
                <w:color w:val="000000" w:themeColor="text1"/>
              </w:rPr>
              <w:t xml:space="preserve">points </w:t>
            </w:r>
          </w:p>
        </w:tc>
      </w:tr>
      <w:tr w:rsidR="00177AC2" w:rsidRPr="00177AC2" w14:paraId="679DBF17" w14:textId="77777777" w:rsidTr="00D5259C">
        <w:tc>
          <w:tcPr>
            <w:tcW w:w="8217" w:type="dxa"/>
          </w:tcPr>
          <w:p w14:paraId="51CDD140"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1- Directeur de laboratoire de recherche (MESRS/MS) </w:t>
            </w:r>
          </w:p>
        </w:tc>
        <w:tc>
          <w:tcPr>
            <w:tcW w:w="1701" w:type="dxa"/>
          </w:tcPr>
          <w:p w14:paraId="5FE176F7" w14:textId="77777777" w:rsidR="00C55D6C" w:rsidRPr="00177AC2" w:rsidRDefault="00C55D6C" w:rsidP="005F150C">
            <w:pPr>
              <w:rPr>
                <w:b/>
                <w:bCs/>
                <w:color w:val="000000" w:themeColor="text1"/>
              </w:rPr>
            </w:pPr>
            <w:r w:rsidRPr="00177AC2">
              <w:rPr>
                <w:b/>
                <w:bCs/>
                <w:color w:val="000000" w:themeColor="text1"/>
              </w:rPr>
              <w:t>4</w:t>
            </w:r>
            <w:r w:rsidR="00B46CAB" w:rsidRPr="00177AC2">
              <w:rPr>
                <w:b/>
                <w:bCs/>
                <w:color w:val="000000" w:themeColor="text1"/>
              </w:rPr>
              <w:t xml:space="preserve"> u</w:t>
            </w:r>
          </w:p>
        </w:tc>
      </w:tr>
      <w:tr w:rsidR="00177AC2" w:rsidRPr="00177AC2" w14:paraId="2324AEFC" w14:textId="77777777" w:rsidTr="00D5259C">
        <w:tc>
          <w:tcPr>
            <w:tcW w:w="8217" w:type="dxa"/>
          </w:tcPr>
          <w:p w14:paraId="29B8BBA2"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lastRenderedPageBreak/>
              <w:t>2- Coordinateur d'un projet de recherche international</w:t>
            </w:r>
          </w:p>
        </w:tc>
        <w:tc>
          <w:tcPr>
            <w:tcW w:w="1701" w:type="dxa"/>
          </w:tcPr>
          <w:p w14:paraId="2F030D5F" w14:textId="77777777" w:rsidR="00C55D6C" w:rsidRPr="00177AC2" w:rsidRDefault="00C55D6C" w:rsidP="005F150C">
            <w:pPr>
              <w:rPr>
                <w:b/>
                <w:bCs/>
                <w:color w:val="000000" w:themeColor="text1"/>
              </w:rPr>
            </w:pPr>
            <w:r w:rsidRPr="00177AC2">
              <w:rPr>
                <w:b/>
                <w:bCs/>
                <w:color w:val="000000" w:themeColor="text1"/>
              </w:rPr>
              <w:t>3</w:t>
            </w:r>
          </w:p>
        </w:tc>
      </w:tr>
      <w:tr w:rsidR="00177AC2" w:rsidRPr="00177AC2" w14:paraId="564A40C3" w14:textId="77777777" w:rsidTr="00D5259C">
        <w:tc>
          <w:tcPr>
            <w:tcW w:w="8217" w:type="dxa"/>
          </w:tcPr>
          <w:p w14:paraId="5159B93C"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3- Directeur d'unité de recherche (MESRS/MS)  </w:t>
            </w:r>
          </w:p>
        </w:tc>
        <w:tc>
          <w:tcPr>
            <w:tcW w:w="1701" w:type="dxa"/>
          </w:tcPr>
          <w:p w14:paraId="7A241BC5" w14:textId="77777777" w:rsidR="00C55D6C" w:rsidRPr="00177AC2" w:rsidRDefault="00C55D6C" w:rsidP="005F150C">
            <w:pPr>
              <w:rPr>
                <w:b/>
                <w:bCs/>
                <w:color w:val="000000" w:themeColor="text1"/>
              </w:rPr>
            </w:pPr>
            <w:r w:rsidRPr="00177AC2">
              <w:rPr>
                <w:b/>
                <w:bCs/>
                <w:color w:val="000000" w:themeColor="text1"/>
              </w:rPr>
              <w:t>2</w:t>
            </w:r>
          </w:p>
        </w:tc>
      </w:tr>
      <w:tr w:rsidR="00177AC2" w:rsidRPr="00177AC2" w14:paraId="41A2254F" w14:textId="77777777" w:rsidTr="00D5259C">
        <w:tc>
          <w:tcPr>
            <w:tcW w:w="8217" w:type="dxa"/>
          </w:tcPr>
          <w:p w14:paraId="79A35DC4" w14:textId="77777777" w:rsidR="00C55D6C" w:rsidRPr="00177AC2" w:rsidRDefault="00C55D6C"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4-Responsable de projet de recherche national</w:t>
            </w:r>
          </w:p>
        </w:tc>
        <w:tc>
          <w:tcPr>
            <w:tcW w:w="1701" w:type="dxa"/>
          </w:tcPr>
          <w:p w14:paraId="0B511BBF" w14:textId="77777777" w:rsidR="00C55D6C" w:rsidRPr="00177AC2" w:rsidRDefault="00C55D6C" w:rsidP="005F150C">
            <w:pPr>
              <w:rPr>
                <w:b/>
                <w:bCs/>
                <w:color w:val="000000" w:themeColor="text1"/>
              </w:rPr>
            </w:pPr>
            <w:r w:rsidRPr="00177AC2">
              <w:rPr>
                <w:b/>
                <w:bCs/>
                <w:color w:val="000000" w:themeColor="text1"/>
              </w:rPr>
              <w:t>1</w:t>
            </w:r>
          </w:p>
        </w:tc>
      </w:tr>
      <w:tr w:rsidR="00177AC2" w:rsidRPr="00177AC2" w14:paraId="25A9F63F" w14:textId="77777777" w:rsidTr="00D5259C">
        <w:tc>
          <w:tcPr>
            <w:tcW w:w="8217" w:type="dxa"/>
          </w:tcPr>
          <w:p w14:paraId="047E2703"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5-Responsable local d'un projet de recherche international</w:t>
            </w:r>
          </w:p>
        </w:tc>
        <w:tc>
          <w:tcPr>
            <w:tcW w:w="1701" w:type="dxa"/>
          </w:tcPr>
          <w:p w14:paraId="76AB535C" w14:textId="77777777" w:rsidR="000122DA" w:rsidRPr="00177AC2" w:rsidRDefault="000122DA" w:rsidP="005F150C">
            <w:pPr>
              <w:rPr>
                <w:b/>
                <w:bCs/>
                <w:color w:val="000000" w:themeColor="text1"/>
              </w:rPr>
            </w:pPr>
            <w:r w:rsidRPr="00177AC2">
              <w:rPr>
                <w:b/>
                <w:bCs/>
                <w:color w:val="000000" w:themeColor="text1"/>
              </w:rPr>
              <w:t>1</w:t>
            </w:r>
          </w:p>
        </w:tc>
      </w:tr>
      <w:tr w:rsidR="00177AC2" w:rsidRPr="00177AC2" w14:paraId="21B76DEF" w14:textId="77777777" w:rsidTr="00D5259C">
        <w:tc>
          <w:tcPr>
            <w:tcW w:w="8217" w:type="dxa"/>
          </w:tcPr>
          <w:p w14:paraId="0458921A"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6- Responsable d'un projet de recherche au niveau LR/UR (Max = 2 projets)</w:t>
            </w:r>
          </w:p>
        </w:tc>
        <w:tc>
          <w:tcPr>
            <w:tcW w:w="1701" w:type="dxa"/>
          </w:tcPr>
          <w:p w14:paraId="54E9A04C" w14:textId="77777777" w:rsidR="000122DA" w:rsidRPr="00177AC2" w:rsidRDefault="000122DA" w:rsidP="005F150C">
            <w:pPr>
              <w:rPr>
                <w:b/>
                <w:bCs/>
                <w:color w:val="000000" w:themeColor="text1"/>
              </w:rPr>
            </w:pPr>
            <w:r w:rsidRPr="00177AC2">
              <w:rPr>
                <w:b/>
                <w:bCs/>
                <w:color w:val="000000" w:themeColor="text1"/>
              </w:rPr>
              <w:t>0.25</w:t>
            </w:r>
          </w:p>
        </w:tc>
      </w:tr>
      <w:tr w:rsidR="00177AC2" w:rsidRPr="00177AC2" w14:paraId="7F21D374" w14:textId="77777777" w:rsidTr="00D5259C">
        <w:tc>
          <w:tcPr>
            <w:tcW w:w="8217" w:type="dxa"/>
          </w:tcPr>
          <w:p w14:paraId="15013A00" w14:textId="77777777" w:rsidR="000122DA" w:rsidRPr="00177AC2" w:rsidRDefault="000122DA" w:rsidP="000122DA">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7-Membre LR/UR (MESRS/MS) </w:t>
            </w:r>
          </w:p>
        </w:tc>
        <w:tc>
          <w:tcPr>
            <w:tcW w:w="1701" w:type="dxa"/>
          </w:tcPr>
          <w:p w14:paraId="6B1AD31C" w14:textId="77777777" w:rsidR="000122DA" w:rsidRPr="00177AC2" w:rsidRDefault="000122DA" w:rsidP="005F150C">
            <w:pPr>
              <w:rPr>
                <w:b/>
                <w:bCs/>
                <w:color w:val="000000" w:themeColor="text1"/>
              </w:rPr>
            </w:pPr>
            <w:r w:rsidRPr="00177AC2">
              <w:rPr>
                <w:b/>
                <w:bCs/>
                <w:color w:val="000000" w:themeColor="text1"/>
              </w:rPr>
              <w:t>0.25</w:t>
            </w:r>
          </w:p>
        </w:tc>
      </w:tr>
      <w:tr w:rsidR="00177AC2" w:rsidRPr="00177AC2" w14:paraId="693F9A53" w14:textId="77777777" w:rsidTr="00D5259C">
        <w:tc>
          <w:tcPr>
            <w:tcW w:w="8217" w:type="dxa"/>
          </w:tcPr>
          <w:p w14:paraId="4FB9F3C3"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8- Responsable d'un projet de recherche au niveau de l'Hôpital</w:t>
            </w:r>
          </w:p>
        </w:tc>
        <w:tc>
          <w:tcPr>
            <w:tcW w:w="1701" w:type="dxa"/>
          </w:tcPr>
          <w:p w14:paraId="2BC96BF7" w14:textId="77777777" w:rsidR="000122DA" w:rsidRPr="00177AC2" w:rsidRDefault="000122DA" w:rsidP="005F150C">
            <w:pPr>
              <w:rPr>
                <w:b/>
                <w:bCs/>
                <w:color w:val="000000" w:themeColor="text1"/>
              </w:rPr>
            </w:pPr>
            <w:r w:rsidRPr="00177AC2">
              <w:rPr>
                <w:b/>
                <w:bCs/>
                <w:color w:val="000000" w:themeColor="text1"/>
              </w:rPr>
              <w:t>0.25</w:t>
            </w:r>
          </w:p>
        </w:tc>
      </w:tr>
      <w:tr w:rsidR="00177AC2" w:rsidRPr="00177AC2" w14:paraId="10D8CDCA" w14:textId="77777777" w:rsidTr="00D5259C">
        <w:tc>
          <w:tcPr>
            <w:tcW w:w="8217" w:type="dxa"/>
          </w:tcPr>
          <w:p w14:paraId="481059D0" w14:textId="77777777" w:rsidR="000122DA" w:rsidRPr="00177AC2" w:rsidRDefault="000122DA" w:rsidP="00C55D6C">
            <w:pPr>
              <w:rPr>
                <w:rFonts w:ascii="Helvetica" w:hAnsi="Helvetica" w:cs="Helvetica"/>
                <w:color w:val="000000" w:themeColor="text1"/>
                <w:sz w:val="20"/>
                <w:szCs w:val="20"/>
                <w:shd w:val="clear" w:color="auto" w:fill="FFFFFF"/>
              </w:rPr>
            </w:pPr>
          </w:p>
        </w:tc>
        <w:tc>
          <w:tcPr>
            <w:tcW w:w="1701" w:type="dxa"/>
          </w:tcPr>
          <w:p w14:paraId="36525D79" w14:textId="77777777" w:rsidR="000122DA" w:rsidRPr="00177AC2" w:rsidRDefault="000122DA" w:rsidP="005F150C">
            <w:pPr>
              <w:rPr>
                <w:b/>
                <w:bCs/>
                <w:color w:val="000000" w:themeColor="text1"/>
              </w:rPr>
            </w:pPr>
          </w:p>
        </w:tc>
      </w:tr>
      <w:tr w:rsidR="00177AC2" w:rsidRPr="00177AC2" w14:paraId="54120BEA" w14:textId="77777777" w:rsidTr="00D5259C">
        <w:tc>
          <w:tcPr>
            <w:tcW w:w="8217" w:type="dxa"/>
          </w:tcPr>
          <w:p w14:paraId="685B8843"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C- RESPONSABILITES ADMINISTRATIVES NON ACADEMIQUES</w:t>
            </w:r>
          </w:p>
        </w:tc>
        <w:tc>
          <w:tcPr>
            <w:tcW w:w="1701" w:type="dxa"/>
          </w:tcPr>
          <w:p w14:paraId="1A874FEE" w14:textId="77777777" w:rsidR="000122DA" w:rsidRPr="00177AC2" w:rsidRDefault="00856644" w:rsidP="005F150C">
            <w:pPr>
              <w:rPr>
                <w:b/>
                <w:bCs/>
                <w:color w:val="000000" w:themeColor="text1"/>
              </w:rPr>
            </w:pPr>
            <w:r w:rsidRPr="00177AC2">
              <w:rPr>
                <w:b/>
                <w:bCs/>
                <w:color w:val="000000" w:themeColor="text1"/>
              </w:rPr>
              <w:t>7 points</w:t>
            </w:r>
          </w:p>
        </w:tc>
      </w:tr>
      <w:tr w:rsidR="00177AC2" w:rsidRPr="00177AC2" w14:paraId="709A12B3" w14:textId="77777777" w:rsidTr="00D5259C">
        <w:tc>
          <w:tcPr>
            <w:tcW w:w="8217" w:type="dxa"/>
          </w:tcPr>
          <w:p w14:paraId="53600186"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1- Membre élu du comité médical d'EPS (non en tant que chef de service hospitalier)</w:t>
            </w:r>
          </w:p>
        </w:tc>
        <w:tc>
          <w:tcPr>
            <w:tcW w:w="1701" w:type="dxa"/>
          </w:tcPr>
          <w:p w14:paraId="252752A4" w14:textId="77777777" w:rsidR="000122DA" w:rsidRPr="00177AC2" w:rsidRDefault="000122DA" w:rsidP="005F150C">
            <w:pPr>
              <w:rPr>
                <w:b/>
                <w:bCs/>
                <w:color w:val="000000" w:themeColor="text1"/>
              </w:rPr>
            </w:pPr>
            <w:r w:rsidRPr="00177AC2">
              <w:rPr>
                <w:b/>
                <w:bCs/>
                <w:color w:val="000000" w:themeColor="text1"/>
              </w:rPr>
              <w:t>0.5</w:t>
            </w:r>
          </w:p>
        </w:tc>
      </w:tr>
      <w:tr w:rsidR="00177AC2" w:rsidRPr="00177AC2" w14:paraId="659B6555" w14:textId="77777777" w:rsidTr="00D5259C">
        <w:tc>
          <w:tcPr>
            <w:tcW w:w="8217" w:type="dxa"/>
          </w:tcPr>
          <w:p w14:paraId="61CC54E9"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2- Membre élu de conseil d'administration d'EPS</w:t>
            </w:r>
          </w:p>
        </w:tc>
        <w:tc>
          <w:tcPr>
            <w:tcW w:w="1701" w:type="dxa"/>
          </w:tcPr>
          <w:p w14:paraId="76E26075" w14:textId="77777777" w:rsidR="000122DA" w:rsidRPr="00177AC2" w:rsidRDefault="000122DA" w:rsidP="005F150C">
            <w:pPr>
              <w:rPr>
                <w:b/>
                <w:bCs/>
                <w:color w:val="000000" w:themeColor="text1"/>
              </w:rPr>
            </w:pPr>
            <w:r w:rsidRPr="00177AC2">
              <w:rPr>
                <w:b/>
                <w:bCs/>
                <w:color w:val="000000" w:themeColor="text1"/>
              </w:rPr>
              <w:t>0.5</w:t>
            </w:r>
          </w:p>
        </w:tc>
      </w:tr>
      <w:tr w:rsidR="00177AC2" w:rsidRPr="00177AC2" w14:paraId="70C89602" w14:textId="77777777" w:rsidTr="00D5259C">
        <w:tc>
          <w:tcPr>
            <w:tcW w:w="8217" w:type="dxa"/>
          </w:tcPr>
          <w:p w14:paraId="158B5F40"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3- Président d'un comité technique à l'hôpital</w:t>
            </w:r>
          </w:p>
        </w:tc>
        <w:tc>
          <w:tcPr>
            <w:tcW w:w="1701" w:type="dxa"/>
          </w:tcPr>
          <w:p w14:paraId="1ED1C6E9" w14:textId="77777777" w:rsidR="000122DA" w:rsidRPr="00177AC2" w:rsidRDefault="000122DA" w:rsidP="005F150C">
            <w:pPr>
              <w:rPr>
                <w:b/>
                <w:bCs/>
                <w:color w:val="000000" w:themeColor="text1"/>
              </w:rPr>
            </w:pPr>
            <w:r w:rsidRPr="00177AC2">
              <w:rPr>
                <w:b/>
                <w:bCs/>
                <w:color w:val="000000" w:themeColor="text1"/>
              </w:rPr>
              <w:t>0.5</w:t>
            </w:r>
          </w:p>
        </w:tc>
      </w:tr>
      <w:tr w:rsidR="00177AC2" w:rsidRPr="00177AC2" w14:paraId="5C768AF8" w14:textId="77777777" w:rsidTr="00D5259C">
        <w:tc>
          <w:tcPr>
            <w:tcW w:w="8217" w:type="dxa"/>
          </w:tcPr>
          <w:p w14:paraId="5A2FC1DC" w14:textId="77777777" w:rsidR="000122DA" w:rsidRPr="00177AC2" w:rsidRDefault="000122DA" w:rsidP="00C55D6C">
            <w:pPr>
              <w:rPr>
                <w:rFonts w:ascii="Helvetica" w:hAnsi="Helvetica" w:cs="Helvetica"/>
                <w:color w:val="000000" w:themeColor="text1"/>
                <w:sz w:val="20"/>
                <w:szCs w:val="20"/>
                <w:shd w:val="clear" w:color="auto" w:fill="FFFFFF"/>
              </w:rPr>
            </w:pPr>
          </w:p>
        </w:tc>
        <w:tc>
          <w:tcPr>
            <w:tcW w:w="1701" w:type="dxa"/>
          </w:tcPr>
          <w:p w14:paraId="752D0DC7" w14:textId="77777777" w:rsidR="000122DA" w:rsidRPr="00177AC2" w:rsidRDefault="000122DA" w:rsidP="005F150C">
            <w:pPr>
              <w:rPr>
                <w:b/>
                <w:bCs/>
                <w:color w:val="000000" w:themeColor="text1"/>
              </w:rPr>
            </w:pPr>
            <w:r w:rsidRPr="00177AC2">
              <w:rPr>
                <w:b/>
                <w:bCs/>
                <w:color w:val="000000" w:themeColor="text1"/>
              </w:rPr>
              <w:t>0.5</w:t>
            </w:r>
          </w:p>
        </w:tc>
      </w:tr>
      <w:tr w:rsidR="00177AC2" w:rsidRPr="00177AC2" w14:paraId="180FFBAA" w14:textId="77777777" w:rsidTr="00D5259C">
        <w:tc>
          <w:tcPr>
            <w:tcW w:w="8217" w:type="dxa"/>
          </w:tcPr>
          <w:p w14:paraId="4ABE39B7"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5- Membre d'un comité technique à l'hôpital (Max = 2 comités)</w:t>
            </w:r>
          </w:p>
        </w:tc>
        <w:tc>
          <w:tcPr>
            <w:tcW w:w="1701" w:type="dxa"/>
          </w:tcPr>
          <w:p w14:paraId="7EB8F15A" w14:textId="77777777" w:rsidR="000122DA" w:rsidRPr="00177AC2" w:rsidRDefault="000122DA" w:rsidP="005F150C">
            <w:pPr>
              <w:rPr>
                <w:b/>
                <w:bCs/>
                <w:color w:val="000000" w:themeColor="text1"/>
              </w:rPr>
            </w:pPr>
            <w:r w:rsidRPr="00177AC2">
              <w:rPr>
                <w:b/>
                <w:bCs/>
                <w:color w:val="000000" w:themeColor="text1"/>
              </w:rPr>
              <w:t>0.25</w:t>
            </w:r>
          </w:p>
        </w:tc>
      </w:tr>
      <w:tr w:rsidR="00177AC2" w:rsidRPr="00177AC2" w14:paraId="426E0075" w14:textId="77777777" w:rsidTr="00D5259C">
        <w:tc>
          <w:tcPr>
            <w:tcW w:w="8217" w:type="dxa"/>
          </w:tcPr>
          <w:p w14:paraId="383666E0" w14:textId="77777777" w:rsidR="000122DA" w:rsidRPr="00177AC2" w:rsidRDefault="000122D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6- Activité associative (scientifique ou autres)</w:t>
            </w:r>
          </w:p>
        </w:tc>
        <w:tc>
          <w:tcPr>
            <w:tcW w:w="1701" w:type="dxa"/>
          </w:tcPr>
          <w:p w14:paraId="1A15691B" w14:textId="77777777" w:rsidR="000122DA" w:rsidRPr="00177AC2" w:rsidRDefault="000122DA" w:rsidP="005F150C">
            <w:pPr>
              <w:rPr>
                <w:b/>
                <w:bCs/>
                <w:color w:val="000000" w:themeColor="text1"/>
              </w:rPr>
            </w:pPr>
            <w:r w:rsidRPr="00177AC2">
              <w:rPr>
                <w:b/>
                <w:bCs/>
                <w:color w:val="000000" w:themeColor="text1"/>
              </w:rPr>
              <w:t>0.25</w:t>
            </w:r>
          </w:p>
        </w:tc>
      </w:tr>
      <w:tr w:rsidR="00177AC2" w:rsidRPr="00177AC2" w14:paraId="68EC8544" w14:textId="77777777" w:rsidTr="00D5259C">
        <w:tc>
          <w:tcPr>
            <w:tcW w:w="8217" w:type="dxa"/>
          </w:tcPr>
          <w:p w14:paraId="11146591" w14:textId="77777777" w:rsidR="0040726A" w:rsidRPr="00177AC2" w:rsidRDefault="003D4F02"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xml:space="preserve">Autres </w:t>
            </w:r>
          </w:p>
        </w:tc>
        <w:tc>
          <w:tcPr>
            <w:tcW w:w="1701" w:type="dxa"/>
          </w:tcPr>
          <w:p w14:paraId="56893614" w14:textId="77777777" w:rsidR="000122DA" w:rsidRPr="00177AC2" w:rsidRDefault="003D4F02" w:rsidP="005F150C">
            <w:pPr>
              <w:rPr>
                <w:b/>
                <w:bCs/>
                <w:color w:val="000000" w:themeColor="text1"/>
              </w:rPr>
            </w:pPr>
            <w:r w:rsidRPr="00177AC2">
              <w:rPr>
                <w:b/>
                <w:bCs/>
                <w:color w:val="000000" w:themeColor="text1"/>
              </w:rPr>
              <w:t>0,25</w:t>
            </w:r>
          </w:p>
        </w:tc>
      </w:tr>
      <w:tr w:rsidR="0040726A" w:rsidRPr="00177AC2" w14:paraId="7E70DD72" w14:textId="77777777" w:rsidTr="00D5259C">
        <w:tc>
          <w:tcPr>
            <w:tcW w:w="8217" w:type="dxa"/>
          </w:tcPr>
          <w:p w14:paraId="54C16009" w14:textId="77777777" w:rsidR="0040726A" w:rsidRPr="00177AC2" w:rsidRDefault="0040726A" w:rsidP="00C55D6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8- activité hospitalière informatisée</w:t>
            </w:r>
          </w:p>
        </w:tc>
        <w:tc>
          <w:tcPr>
            <w:tcW w:w="1701" w:type="dxa"/>
          </w:tcPr>
          <w:p w14:paraId="198E2D69" w14:textId="77777777" w:rsidR="0040726A" w:rsidRPr="00177AC2" w:rsidRDefault="003D4F02" w:rsidP="005F150C">
            <w:pPr>
              <w:rPr>
                <w:b/>
                <w:bCs/>
                <w:color w:val="000000" w:themeColor="text1"/>
              </w:rPr>
            </w:pPr>
            <w:r w:rsidRPr="00177AC2">
              <w:rPr>
                <w:b/>
                <w:bCs/>
                <w:color w:val="000000" w:themeColor="text1"/>
              </w:rPr>
              <w:t>2 u</w:t>
            </w:r>
          </w:p>
        </w:tc>
      </w:tr>
    </w:tbl>
    <w:p w14:paraId="4AEC697B" w14:textId="77777777" w:rsidR="000122DA" w:rsidRPr="00177AC2" w:rsidRDefault="000122DA" w:rsidP="005F150C">
      <w:pPr>
        <w:rPr>
          <w:b/>
          <w:bCs/>
          <w:color w:val="000000" w:themeColor="text1"/>
        </w:rPr>
      </w:pPr>
    </w:p>
    <w:p w14:paraId="6A977251" w14:textId="77777777" w:rsidR="0015507F" w:rsidRPr="00177AC2" w:rsidRDefault="000122DA" w:rsidP="005F150C">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Chaque responsabilité doit avoir été exercée durant au moins 1 année à partir de la date de nomination au</w:t>
      </w:r>
      <w:r w:rsidR="0015507F" w:rsidRPr="00177AC2">
        <w:rPr>
          <w:rFonts w:ascii="Helvetica" w:hAnsi="Helvetica" w:cs="Helvetica"/>
          <w:b/>
          <w:bCs/>
          <w:color w:val="000000" w:themeColor="text1"/>
          <w:sz w:val="20"/>
          <w:szCs w:val="20"/>
          <w:shd w:val="clear" w:color="auto" w:fill="FFFFFF"/>
        </w:rPr>
        <w:t xml:space="preserve"> </w:t>
      </w:r>
      <w:r w:rsidRPr="00177AC2">
        <w:rPr>
          <w:rFonts w:ascii="Helvetica" w:hAnsi="Helvetica" w:cs="Helvetica"/>
          <w:b/>
          <w:bCs/>
          <w:color w:val="000000" w:themeColor="text1"/>
          <w:sz w:val="20"/>
          <w:szCs w:val="20"/>
          <w:shd w:val="clear" w:color="auto" w:fill="FFFFFF"/>
        </w:rPr>
        <w:t xml:space="preserve">poste de MCA et doit être attestée par l'autorité scientifique ou administrative. </w:t>
      </w:r>
    </w:p>
    <w:p w14:paraId="4F097713" w14:textId="77777777" w:rsidR="000122DA" w:rsidRPr="00177AC2" w:rsidRDefault="000122DA" w:rsidP="005F150C">
      <w:pPr>
        <w:rPr>
          <w:rFonts w:ascii="Helvetica" w:hAnsi="Helvetica" w:cs="Helvetica"/>
          <w:b/>
          <w:bCs/>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Pour chaque rubrique de responsabilité, lorsque le total des poin</w:t>
      </w:r>
      <w:r w:rsidR="0015507F" w:rsidRPr="00177AC2">
        <w:rPr>
          <w:rFonts w:ascii="Helvetica" w:hAnsi="Helvetica" w:cs="Helvetica"/>
          <w:b/>
          <w:bCs/>
          <w:color w:val="000000" w:themeColor="text1"/>
          <w:sz w:val="20"/>
          <w:szCs w:val="20"/>
          <w:shd w:val="clear" w:color="auto" w:fill="FFFFFF"/>
        </w:rPr>
        <w:t>ts dépasse 100%, le candidat aura</w:t>
      </w:r>
      <w:r w:rsidRPr="00177AC2">
        <w:rPr>
          <w:rFonts w:ascii="Helvetica" w:hAnsi="Helvetica" w:cs="Helvetica"/>
          <w:b/>
          <w:bCs/>
          <w:color w:val="000000" w:themeColor="text1"/>
          <w:sz w:val="20"/>
          <w:szCs w:val="20"/>
          <w:shd w:val="clear" w:color="auto" w:fill="FFFFFF"/>
        </w:rPr>
        <w:t xml:space="preserve"> simplement la note maximale de cette rubrique.</w:t>
      </w:r>
    </w:p>
    <w:p w14:paraId="3929F217" w14:textId="77777777" w:rsidR="003D4F02" w:rsidRPr="00177AC2" w:rsidRDefault="003D4F02" w:rsidP="005F150C">
      <w:pPr>
        <w:rPr>
          <w:rFonts w:ascii="Helvetica" w:hAnsi="Helvetica" w:cs="Helvetica"/>
          <w:color w:val="000000" w:themeColor="text1"/>
          <w:sz w:val="20"/>
          <w:szCs w:val="20"/>
          <w:shd w:val="clear" w:color="auto" w:fill="FFFFFF"/>
        </w:rPr>
      </w:pPr>
      <w:r w:rsidRPr="00177AC2">
        <w:rPr>
          <w:rFonts w:ascii="Helvetica" w:hAnsi="Helvetica" w:cs="Helvetica"/>
          <w:b/>
          <w:bCs/>
          <w:color w:val="000000" w:themeColor="text1"/>
          <w:sz w:val="20"/>
          <w:szCs w:val="20"/>
          <w:shd w:val="clear" w:color="auto" w:fill="FFFFFF"/>
        </w:rPr>
        <w:t>Chaque responsabilité doit faire l’objet d’un rapport d’</w:t>
      </w:r>
      <w:r w:rsidR="009E5ADE" w:rsidRPr="00177AC2">
        <w:rPr>
          <w:rFonts w:ascii="Helvetica" w:hAnsi="Helvetica" w:cs="Helvetica"/>
          <w:b/>
          <w:bCs/>
          <w:color w:val="000000" w:themeColor="text1"/>
          <w:sz w:val="20"/>
          <w:szCs w:val="20"/>
          <w:shd w:val="clear" w:color="auto" w:fill="FFFFFF"/>
        </w:rPr>
        <w:t>activité</w:t>
      </w:r>
      <w:r w:rsidRPr="00177AC2">
        <w:rPr>
          <w:rFonts w:ascii="Helvetica" w:hAnsi="Helvetica" w:cs="Helvetica"/>
          <w:b/>
          <w:bCs/>
          <w:color w:val="000000" w:themeColor="text1"/>
          <w:sz w:val="20"/>
          <w:szCs w:val="20"/>
          <w:shd w:val="clear" w:color="auto" w:fill="FFFFFF"/>
        </w:rPr>
        <w:t xml:space="preserve"> avec les PV des réunions conséquents</w:t>
      </w:r>
    </w:p>
    <w:p w14:paraId="19391C32" w14:textId="77777777" w:rsidR="004736FD" w:rsidRPr="00177AC2" w:rsidRDefault="004736FD" w:rsidP="005F150C">
      <w:pPr>
        <w:rPr>
          <w:rFonts w:ascii="Helvetica" w:hAnsi="Helvetica" w:cs="Helvetica"/>
          <w:color w:val="000000" w:themeColor="text1"/>
          <w:sz w:val="20"/>
          <w:szCs w:val="20"/>
          <w:shd w:val="clear" w:color="auto" w:fill="FFFFFF"/>
        </w:rPr>
      </w:pPr>
    </w:p>
    <w:p w14:paraId="3EFB7AB6" w14:textId="77777777" w:rsidR="004736FD" w:rsidRPr="00177AC2" w:rsidRDefault="004736FD"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NB :</w:t>
      </w:r>
    </w:p>
    <w:p w14:paraId="509F7C12" w14:textId="77777777" w:rsidR="004736FD" w:rsidRPr="00177AC2" w:rsidRDefault="004736FD"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w:t>
      </w:r>
      <w:r w:rsidR="00B46CAB" w:rsidRPr="00177AC2">
        <w:rPr>
          <w:rFonts w:ascii="Helvetica" w:hAnsi="Helvetica" w:cs="Helvetica"/>
          <w:color w:val="000000" w:themeColor="text1"/>
          <w:sz w:val="20"/>
          <w:szCs w:val="20"/>
          <w:shd w:val="clear" w:color="auto" w:fill="FFFFFF"/>
        </w:rPr>
        <w:t>l’ancienneté :</w:t>
      </w:r>
      <w:r w:rsidRPr="00177AC2">
        <w:rPr>
          <w:rFonts w:ascii="Helvetica" w:hAnsi="Helvetica" w:cs="Helvetica"/>
          <w:color w:val="000000" w:themeColor="text1"/>
          <w:sz w:val="20"/>
          <w:szCs w:val="20"/>
          <w:shd w:val="clear" w:color="auto" w:fill="FFFFFF"/>
        </w:rPr>
        <w:t xml:space="preserve"> minimum 7 ans</w:t>
      </w:r>
      <w:r w:rsidR="00B46CAB" w:rsidRPr="00177AC2">
        <w:rPr>
          <w:rFonts w:ascii="Helvetica" w:hAnsi="Helvetica" w:cs="Helvetica"/>
          <w:color w:val="000000" w:themeColor="text1"/>
          <w:sz w:val="20"/>
          <w:szCs w:val="20"/>
          <w:shd w:val="clear" w:color="auto" w:fill="FFFFFF"/>
        </w:rPr>
        <w:t xml:space="preserve"> dans le grade de MCA</w:t>
      </w:r>
    </w:p>
    <w:p w14:paraId="1167A438" w14:textId="77777777" w:rsidR="004736FD" w:rsidRPr="00177AC2" w:rsidRDefault="004736FD"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-responsabilités : doyen, directeur d’école ou d’institut, chef de service ne sont plus comptabilisées</w:t>
      </w:r>
    </w:p>
    <w:p w14:paraId="5013BE7A" w14:textId="77777777" w:rsidR="004736FD" w:rsidRPr="00177AC2" w:rsidRDefault="004736FD" w:rsidP="005F150C">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toute responsabilité (président de comité,….) doit faire l’objet d’un rapport d’activité et d’une évaluation</w:t>
      </w:r>
    </w:p>
    <w:p w14:paraId="207F28C3" w14:textId="77777777" w:rsidR="004736FD" w:rsidRPr="00177AC2" w:rsidRDefault="004736FD" w:rsidP="004736FD">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-l’enseignant doit fournir un dossier d’enseignement avec l’évaluation de ses cours et de ses modules d’</w:t>
      </w:r>
      <w:r w:rsidR="00B46CAB" w:rsidRPr="00177AC2">
        <w:rPr>
          <w:rFonts w:ascii="Helvetica" w:hAnsi="Helvetica" w:cs="Helvetica"/>
          <w:color w:val="000000" w:themeColor="text1"/>
          <w:sz w:val="20"/>
          <w:szCs w:val="20"/>
          <w:shd w:val="clear" w:color="auto" w:fill="FFFFFF"/>
        </w:rPr>
        <w:t>auto apprentissage</w:t>
      </w:r>
      <w:r w:rsidRPr="00177AC2">
        <w:rPr>
          <w:rFonts w:ascii="Helvetica" w:hAnsi="Helvetica" w:cs="Helvetica"/>
          <w:color w:val="000000" w:themeColor="text1"/>
          <w:sz w:val="20"/>
          <w:szCs w:val="20"/>
          <w:shd w:val="clear" w:color="auto" w:fill="FFFFFF"/>
        </w:rPr>
        <w:t xml:space="preserve"> par les étudiants (2 cours ou </w:t>
      </w:r>
      <w:r w:rsidR="00B46CAB" w:rsidRPr="00177AC2">
        <w:rPr>
          <w:rFonts w:ascii="Helvetica" w:hAnsi="Helvetica" w:cs="Helvetica"/>
          <w:color w:val="000000" w:themeColor="text1"/>
          <w:sz w:val="20"/>
          <w:szCs w:val="20"/>
          <w:shd w:val="clear" w:color="auto" w:fill="FFFFFF"/>
        </w:rPr>
        <w:t>modules</w:t>
      </w:r>
      <w:r w:rsidRPr="00177AC2">
        <w:rPr>
          <w:rFonts w:ascii="Helvetica" w:hAnsi="Helvetica" w:cs="Helvetica"/>
          <w:color w:val="000000" w:themeColor="text1"/>
          <w:sz w:val="20"/>
          <w:szCs w:val="20"/>
          <w:shd w:val="clear" w:color="auto" w:fill="FFFFFF"/>
        </w:rPr>
        <w:t>)</w:t>
      </w:r>
    </w:p>
    <w:p w14:paraId="494B7D88" w14:textId="77777777" w:rsidR="004736FD" w:rsidRPr="00177AC2" w:rsidRDefault="004736FD" w:rsidP="004736FD">
      <w:pPr>
        <w:rPr>
          <w:rFonts w:ascii="Helvetica" w:hAnsi="Helvetica" w:cs="Helvetica"/>
          <w:color w:val="000000" w:themeColor="text1"/>
          <w:sz w:val="20"/>
          <w:szCs w:val="20"/>
          <w:shd w:val="clear" w:color="auto" w:fill="FFFFFF"/>
        </w:rPr>
      </w:pPr>
      <w:r w:rsidRPr="00177AC2">
        <w:rPr>
          <w:rFonts w:ascii="Helvetica" w:hAnsi="Helvetica" w:cs="Helvetica"/>
          <w:color w:val="000000" w:themeColor="text1"/>
          <w:sz w:val="20"/>
          <w:szCs w:val="20"/>
          <w:shd w:val="clear" w:color="auto" w:fill="FFFFFF"/>
        </w:rPr>
        <w:t>- fournir les 10 meilleures publications ou communications (</w:t>
      </w:r>
      <w:r w:rsidR="00C825F2" w:rsidRPr="00177AC2">
        <w:rPr>
          <w:rFonts w:ascii="Helvetica" w:hAnsi="Helvetica" w:cs="Helvetica"/>
          <w:color w:val="000000" w:themeColor="text1"/>
          <w:sz w:val="20"/>
          <w:szCs w:val="20"/>
          <w:shd w:val="clear" w:color="auto" w:fill="FFFFFF"/>
        </w:rPr>
        <w:t>qualité plus que la quantité)</w:t>
      </w:r>
    </w:p>
    <w:p w14:paraId="701BA930" w14:textId="77777777" w:rsidR="004736FD" w:rsidRPr="00177AC2" w:rsidRDefault="004736FD" w:rsidP="004736FD">
      <w:pPr>
        <w:rPr>
          <w:b/>
          <w:bCs/>
          <w:color w:val="000000" w:themeColor="text1"/>
        </w:rPr>
      </w:pPr>
      <w:r w:rsidRPr="00177AC2">
        <w:rPr>
          <w:rFonts w:ascii="Helvetica" w:hAnsi="Helvetica" w:cs="Helvetica"/>
          <w:color w:val="000000" w:themeColor="text1"/>
          <w:sz w:val="20"/>
          <w:szCs w:val="20"/>
          <w:shd w:val="clear" w:color="auto" w:fill="FFFFFF"/>
        </w:rPr>
        <w:t xml:space="preserve"> </w:t>
      </w:r>
    </w:p>
    <w:sectPr w:rsidR="004736FD" w:rsidRPr="00177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5919"/>
    <w:multiLevelType w:val="hybridMultilevel"/>
    <w:tmpl w:val="6038AD1E"/>
    <w:lvl w:ilvl="0" w:tplc="2948158E">
      <w:start w:val="1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FA162D"/>
    <w:multiLevelType w:val="hybridMultilevel"/>
    <w:tmpl w:val="03B467B6"/>
    <w:lvl w:ilvl="0" w:tplc="E6225096">
      <w:start w:val="10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5066A8"/>
    <w:multiLevelType w:val="hybridMultilevel"/>
    <w:tmpl w:val="024457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7124C25"/>
    <w:multiLevelType w:val="hybridMultilevel"/>
    <w:tmpl w:val="6F8E12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E76CB6"/>
    <w:multiLevelType w:val="hybridMultilevel"/>
    <w:tmpl w:val="A3268D82"/>
    <w:lvl w:ilvl="0" w:tplc="D26C3034">
      <w:start w:val="1"/>
      <w:numFmt w:val="decimal"/>
      <w:lvlText w:val="%1-"/>
      <w:lvlJc w:val="left"/>
      <w:pPr>
        <w:ind w:left="360" w:hanging="360"/>
      </w:pPr>
      <w:rPr>
        <w:rFonts w:ascii="Helvetica" w:hAnsi="Helvetica" w:cs="Helvetica" w:hint="default"/>
        <w:color w:val="1D2228"/>
        <w:sz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D8F6841"/>
    <w:multiLevelType w:val="hybridMultilevel"/>
    <w:tmpl w:val="D0FE5E36"/>
    <w:lvl w:ilvl="0" w:tplc="FA6462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29193493">
    <w:abstractNumId w:val="0"/>
  </w:num>
  <w:num w:numId="2" w16cid:durableId="1411851954">
    <w:abstractNumId w:val="1"/>
  </w:num>
  <w:num w:numId="3" w16cid:durableId="1632243823">
    <w:abstractNumId w:val="5"/>
  </w:num>
  <w:num w:numId="4" w16cid:durableId="2047560187">
    <w:abstractNumId w:val="4"/>
  </w:num>
  <w:num w:numId="5" w16cid:durableId="637338756">
    <w:abstractNumId w:val="3"/>
  </w:num>
  <w:num w:numId="6" w16cid:durableId="1012801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44"/>
    <w:rsid w:val="000122DA"/>
    <w:rsid w:val="00016C99"/>
    <w:rsid w:val="00025B2E"/>
    <w:rsid w:val="00062286"/>
    <w:rsid w:val="000B3438"/>
    <w:rsid w:val="000B4EC2"/>
    <w:rsid w:val="000F5C2B"/>
    <w:rsid w:val="00102C10"/>
    <w:rsid w:val="001151B7"/>
    <w:rsid w:val="0015507F"/>
    <w:rsid w:val="00177AC2"/>
    <w:rsid w:val="001E430F"/>
    <w:rsid w:val="00204114"/>
    <w:rsid w:val="00292255"/>
    <w:rsid w:val="00344AB7"/>
    <w:rsid w:val="00347976"/>
    <w:rsid w:val="00350116"/>
    <w:rsid w:val="003B0044"/>
    <w:rsid w:val="003D4F02"/>
    <w:rsid w:val="0040726A"/>
    <w:rsid w:val="00411BED"/>
    <w:rsid w:val="004736FD"/>
    <w:rsid w:val="004E4076"/>
    <w:rsid w:val="00571301"/>
    <w:rsid w:val="005A300D"/>
    <w:rsid w:val="005F150C"/>
    <w:rsid w:val="00622E5E"/>
    <w:rsid w:val="0069047D"/>
    <w:rsid w:val="00696ADD"/>
    <w:rsid w:val="006E6272"/>
    <w:rsid w:val="007D3F42"/>
    <w:rsid w:val="00856644"/>
    <w:rsid w:val="008E2784"/>
    <w:rsid w:val="0097752A"/>
    <w:rsid w:val="009A2728"/>
    <w:rsid w:val="009E5ADE"/>
    <w:rsid w:val="00A413E5"/>
    <w:rsid w:val="00AC71BA"/>
    <w:rsid w:val="00B46CAB"/>
    <w:rsid w:val="00B92239"/>
    <w:rsid w:val="00BB3CA5"/>
    <w:rsid w:val="00BB7320"/>
    <w:rsid w:val="00C55D6C"/>
    <w:rsid w:val="00C772A7"/>
    <w:rsid w:val="00C825F2"/>
    <w:rsid w:val="00D5259C"/>
    <w:rsid w:val="00EF72AE"/>
    <w:rsid w:val="00F644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64A"/>
  <w15:docId w15:val="{37C39A9E-5C25-4F43-8A14-C2AA4EE6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E5E"/>
    <w:pPr>
      <w:ind w:left="720"/>
      <w:contextualSpacing/>
    </w:pPr>
  </w:style>
  <w:style w:type="character" w:styleId="Hyperlink">
    <w:name w:val="Hyperlink"/>
    <w:basedOn w:val="DefaultParagraphFont"/>
    <w:uiPriority w:val="99"/>
    <w:semiHidden/>
    <w:unhideWhenUsed/>
    <w:rsid w:val="00062286"/>
    <w:rPr>
      <w:color w:val="0000FF"/>
      <w:u w:val="single"/>
    </w:rPr>
  </w:style>
  <w:style w:type="character" w:styleId="FollowedHyperlink">
    <w:name w:val="FollowedHyperlink"/>
    <w:basedOn w:val="DefaultParagraphFont"/>
    <w:uiPriority w:val="99"/>
    <w:semiHidden/>
    <w:unhideWhenUsed/>
    <w:rsid w:val="004E4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magojr.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2129</Words>
  <Characters>12136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VERSUS</dc:creator>
  <cp:lastModifiedBy>Charfeddine Amri</cp:lastModifiedBy>
  <cp:revision>2</cp:revision>
  <dcterms:created xsi:type="dcterms:W3CDTF">2024-12-04T12:27:00Z</dcterms:created>
  <dcterms:modified xsi:type="dcterms:W3CDTF">2024-12-04T12:27:00Z</dcterms:modified>
</cp:coreProperties>
</file>