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9DFF5" w14:textId="1DFD501A" w:rsidR="00932933" w:rsidRPr="004E6927" w:rsidRDefault="0078262E" w:rsidP="008F019F">
      <w:pPr>
        <w:spacing w:after="0" w:line="240" w:lineRule="auto"/>
        <w:jc w:val="center"/>
        <w:rPr>
          <w:rFonts w:ascii="Times New Roman" w:hAnsi="Times New Roman" w:cs="Times New Roman"/>
          <w:b/>
        </w:rPr>
      </w:pPr>
      <w:r>
        <w:rPr>
          <w:rFonts w:ascii="Times New Roman" w:hAnsi="Times New Roman" w:cs="Times New Roman"/>
          <w:b/>
        </w:rPr>
        <w:t xml:space="preserve">Exam 3 </w:t>
      </w:r>
      <w:bookmarkStart w:id="0" w:name="_GoBack"/>
      <w:bookmarkEnd w:id="0"/>
      <w:r w:rsidR="002221B2" w:rsidRPr="004E6927">
        <w:rPr>
          <w:rFonts w:ascii="Times New Roman" w:hAnsi="Times New Roman" w:cs="Times New Roman"/>
          <w:b/>
        </w:rPr>
        <w:t>Topics Review</w:t>
      </w:r>
    </w:p>
    <w:p w14:paraId="54A19378" w14:textId="77777777" w:rsidR="00CF499A" w:rsidRPr="004E6927" w:rsidRDefault="00CF499A" w:rsidP="008F019F">
      <w:pPr>
        <w:spacing w:after="0" w:line="240" w:lineRule="auto"/>
        <w:rPr>
          <w:rFonts w:ascii="Times New Roman" w:hAnsi="Times New Roman" w:cs="Times New Roman"/>
          <w:b/>
        </w:rPr>
      </w:pPr>
      <w:r w:rsidRPr="004E6927">
        <w:rPr>
          <w:rFonts w:ascii="Times New Roman" w:hAnsi="Times New Roman" w:cs="Times New Roman"/>
          <w:b/>
        </w:rPr>
        <w:t>Questions:</w:t>
      </w:r>
    </w:p>
    <w:p w14:paraId="1B520575" w14:textId="77777777" w:rsidR="002221B2" w:rsidRDefault="002221B2" w:rsidP="008F019F">
      <w:pPr>
        <w:pStyle w:val="ListParagraph"/>
        <w:numPr>
          <w:ilvl w:val="0"/>
          <w:numId w:val="1"/>
        </w:numPr>
        <w:spacing w:after="0" w:line="240" w:lineRule="auto"/>
        <w:rPr>
          <w:rFonts w:ascii="Times New Roman" w:hAnsi="Times New Roman" w:cs="Times New Roman"/>
        </w:rPr>
      </w:pPr>
      <w:r w:rsidRPr="004E6927">
        <w:rPr>
          <w:rFonts w:ascii="Times New Roman" w:hAnsi="Times New Roman" w:cs="Times New Roman"/>
        </w:rPr>
        <w:t>Explain the logic of the two-way ANOVA.</w:t>
      </w:r>
    </w:p>
    <w:p w14:paraId="1ADE16D6" w14:textId="1FF5CF80" w:rsidR="008F019F" w:rsidRDefault="008F019F" w:rsidP="008F019F">
      <w:pPr>
        <w:spacing w:after="0" w:line="240" w:lineRule="auto"/>
        <w:ind w:left="720"/>
        <w:rPr>
          <w:rFonts w:ascii="Times New Roman" w:hAnsi="Times New Roman" w:cs="Times New Roman"/>
          <w:color w:val="0070C0"/>
        </w:rPr>
      </w:pPr>
      <w:r>
        <w:rPr>
          <w:rFonts w:ascii="Times New Roman" w:hAnsi="Times New Roman" w:cs="Times New Roman"/>
          <w:color w:val="0070C0"/>
        </w:rPr>
        <w:t>Main effect of Factor A (rows)</w:t>
      </w:r>
    </w:p>
    <w:p w14:paraId="53EC012C" w14:textId="366C708F" w:rsidR="008F019F" w:rsidRDefault="008F019F" w:rsidP="008F019F">
      <w:pPr>
        <w:spacing w:after="0" w:line="240" w:lineRule="auto"/>
        <w:ind w:left="720"/>
        <w:rPr>
          <w:rFonts w:ascii="Times New Roman" w:hAnsi="Times New Roman" w:cs="Times New Roman"/>
          <w:color w:val="0070C0"/>
        </w:rPr>
      </w:pPr>
      <w:r>
        <w:rPr>
          <w:rFonts w:ascii="Times New Roman" w:hAnsi="Times New Roman" w:cs="Times New Roman"/>
          <w:color w:val="0070C0"/>
        </w:rPr>
        <w:t>Main effect of Factor B (columns)</w:t>
      </w:r>
    </w:p>
    <w:p w14:paraId="59D55022" w14:textId="6D7CB996" w:rsidR="008F019F" w:rsidRDefault="008F019F" w:rsidP="008F019F">
      <w:pPr>
        <w:spacing w:after="0" w:line="240" w:lineRule="auto"/>
        <w:ind w:left="720"/>
        <w:rPr>
          <w:rFonts w:ascii="Times New Roman" w:hAnsi="Times New Roman" w:cs="Times New Roman"/>
          <w:color w:val="0070C0"/>
        </w:rPr>
      </w:pPr>
      <w:r>
        <w:rPr>
          <w:rFonts w:ascii="Times New Roman" w:hAnsi="Times New Roman" w:cs="Times New Roman"/>
          <w:color w:val="0070C0"/>
        </w:rPr>
        <w:t>Interaction</w:t>
      </w:r>
      <w:r w:rsidR="00A2286A">
        <w:rPr>
          <w:rFonts w:ascii="Times New Roman" w:hAnsi="Times New Roman" w:cs="Times New Roman"/>
          <w:color w:val="0070C0"/>
        </w:rPr>
        <w:t>: The joint effect of Factors A &amp; B; think of as the leftover variance that isn’t accounted for with just the other two</w:t>
      </w:r>
    </w:p>
    <w:p w14:paraId="34262529" w14:textId="77777777" w:rsidR="008F019F" w:rsidRPr="008F019F" w:rsidRDefault="008F019F" w:rsidP="008F019F">
      <w:pPr>
        <w:spacing w:after="0" w:line="240" w:lineRule="auto"/>
        <w:ind w:left="720"/>
        <w:rPr>
          <w:rFonts w:ascii="Times New Roman" w:hAnsi="Times New Roman" w:cs="Times New Roman"/>
          <w:color w:val="0070C0"/>
        </w:rPr>
      </w:pPr>
    </w:p>
    <w:p w14:paraId="34A80783" w14:textId="02D5D6EC" w:rsidR="002221B2"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What is the null and al</w:t>
      </w:r>
      <w:r w:rsidR="00A651FB">
        <w:rPr>
          <w:rFonts w:ascii="Times New Roman" w:hAnsi="Times New Roman" w:cs="Times New Roman"/>
        </w:rPr>
        <w:t>ternative hypothesis for a gener</w:t>
      </w:r>
      <w:r w:rsidRPr="004E6927">
        <w:rPr>
          <w:rFonts w:ascii="Times New Roman" w:hAnsi="Times New Roman" w:cs="Times New Roman"/>
        </w:rPr>
        <w:t>ic two-way ANOVA</w:t>
      </w:r>
    </w:p>
    <w:p w14:paraId="2BB918D5" w14:textId="76FA696F" w:rsidR="002670E7" w:rsidRDefault="002670E7"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Main Effects-</w:t>
      </w:r>
    </w:p>
    <w:p w14:paraId="64E89611" w14:textId="40ED89F3" w:rsidR="00A2286A" w:rsidRDefault="00A2286A"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H</w:t>
      </w:r>
      <w:r>
        <w:rPr>
          <w:rFonts w:ascii="Times New Roman" w:hAnsi="Times New Roman" w:cs="Times New Roman"/>
          <w:color w:val="0070C0"/>
          <w:vertAlign w:val="subscript"/>
        </w:rPr>
        <w:t>0</w:t>
      </w:r>
      <w:r>
        <w:rPr>
          <w:rFonts w:ascii="Times New Roman" w:hAnsi="Times New Roman" w:cs="Times New Roman"/>
          <w:color w:val="0070C0"/>
        </w:rPr>
        <w:t>: All groups have equal means OR</w:t>
      </w:r>
    </w:p>
    <w:p w14:paraId="1A762170" w14:textId="24F37284" w:rsidR="00A2286A" w:rsidRDefault="00A2286A"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H</w:t>
      </w:r>
      <w:r>
        <w:rPr>
          <w:rFonts w:ascii="Times New Roman" w:hAnsi="Times New Roman" w:cs="Times New Roman"/>
          <w:color w:val="0070C0"/>
          <w:vertAlign w:val="subscript"/>
        </w:rPr>
        <w:t>1</w:t>
      </w:r>
      <w:r>
        <w:rPr>
          <w:rFonts w:ascii="Times New Roman" w:hAnsi="Times New Roman" w:cs="Times New Roman"/>
          <w:color w:val="0070C0"/>
        </w:rPr>
        <w:t>: At least 1 group is different than the others</w:t>
      </w:r>
    </w:p>
    <w:p w14:paraId="7FABC127" w14:textId="77777777" w:rsidR="002670E7" w:rsidRDefault="002670E7" w:rsidP="00A2286A">
      <w:pPr>
        <w:spacing w:after="0" w:line="240" w:lineRule="auto"/>
        <w:ind w:left="1440"/>
        <w:rPr>
          <w:rFonts w:ascii="Times New Roman" w:hAnsi="Times New Roman" w:cs="Times New Roman"/>
          <w:color w:val="0070C0"/>
        </w:rPr>
      </w:pPr>
    </w:p>
    <w:p w14:paraId="7B1E02DB" w14:textId="14E7ABBB" w:rsidR="002670E7" w:rsidRDefault="002670E7"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Interaction-</w:t>
      </w:r>
    </w:p>
    <w:p w14:paraId="496077FB" w14:textId="7E5DCCC7" w:rsidR="002670E7" w:rsidRDefault="002670E7"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H</w:t>
      </w:r>
      <w:r>
        <w:rPr>
          <w:rFonts w:ascii="Times New Roman" w:hAnsi="Times New Roman" w:cs="Times New Roman"/>
          <w:color w:val="0070C0"/>
          <w:vertAlign w:val="subscript"/>
        </w:rPr>
        <w:t>0</w:t>
      </w:r>
      <w:r>
        <w:rPr>
          <w:rFonts w:ascii="Times New Roman" w:hAnsi="Times New Roman" w:cs="Times New Roman"/>
          <w:color w:val="0070C0"/>
        </w:rPr>
        <w:t>: There is no interaction between factors A and B – all the difference between means are explained by the main effects</w:t>
      </w:r>
    </w:p>
    <w:p w14:paraId="2FB014B0" w14:textId="3406D444" w:rsidR="002670E7" w:rsidRDefault="002670E7" w:rsidP="00A2286A">
      <w:pPr>
        <w:spacing w:after="0" w:line="240" w:lineRule="auto"/>
        <w:ind w:left="1440"/>
        <w:rPr>
          <w:rFonts w:ascii="Times New Roman" w:hAnsi="Times New Roman" w:cs="Times New Roman"/>
          <w:color w:val="0070C0"/>
        </w:rPr>
      </w:pPr>
      <w:r>
        <w:rPr>
          <w:rFonts w:ascii="Times New Roman" w:hAnsi="Times New Roman" w:cs="Times New Roman"/>
          <w:color w:val="0070C0"/>
        </w:rPr>
        <w:t>H</w:t>
      </w:r>
      <w:r>
        <w:rPr>
          <w:rFonts w:ascii="Times New Roman" w:hAnsi="Times New Roman" w:cs="Times New Roman"/>
          <w:color w:val="0070C0"/>
          <w:vertAlign w:val="subscript"/>
        </w:rPr>
        <w:t>1</w:t>
      </w:r>
      <w:r>
        <w:rPr>
          <w:rFonts w:ascii="Times New Roman" w:hAnsi="Times New Roman" w:cs="Times New Roman"/>
          <w:color w:val="0070C0"/>
        </w:rPr>
        <w:t>: There is an interaction between factors A and B – the mean differences between factors A and B are not accounted for by the overall effects of the two factors</w:t>
      </w:r>
    </w:p>
    <w:p w14:paraId="59DD96EA" w14:textId="77777777" w:rsidR="00A2286A" w:rsidRPr="00A2286A" w:rsidRDefault="00A2286A" w:rsidP="00A2286A">
      <w:pPr>
        <w:spacing w:after="0" w:line="240" w:lineRule="auto"/>
        <w:ind w:left="1440"/>
        <w:rPr>
          <w:rFonts w:ascii="Times New Roman" w:hAnsi="Times New Roman" w:cs="Times New Roman"/>
          <w:color w:val="0070C0"/>
        </w:rPr>
      </w:pPr>
    </w:p>
    <w:p w14:paraId="2D34F44C" w14:textId="77777777" w:rsidR="002221B2"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Why is the ANOVA method part of the family of statistics called the General Linear Model?</w:t>
      </w:r>
    </w:p>
    <w:p w14:paraId="050A10DE" w14:textId="14C042FC" w:rsidR="002670E7" w:rsidRDefault="002670E7" w:rsidP="002670E7">
      <w:pPr>
        <w:spacing w:after="0" w:line="240" w:lineRule="auto"/>
        <w:ind w:left="1440"/>
        <w:rPr>
          <w:rFonts w:ascii="Times New Roman" w:hAnsi="Times New Roman" w:cs="Times New Roman"/>
          <w:color w:val="0070C0"/>
        </w:rPr>
      </w:pPr>
      <w:r>
        <w:rPr>
          <w:rFonts w:ascii="Times New Roman" w:hAnsi="Times New Roman" w:cs="Times New Roman"/>
          <w:color w:val="0070C0"/>
        </w:rPr>
        <w:t>Because it calculates the model the same way as a linear model:</w:t>
      </w:r>
    </w:p>
    <w:p w14:paraId="0AF2840B" w14:textId="4B0B3F46" w:rsidR="002670E7" w:rsidRPr="002670E7" w:rsidRDefault="002670E7" w:rsidP="002670E7">
      <w:pPr>
        <w:spacing w:after="0" w:line="240" w:lineRule="auto"/>
        <w:ind w:left="1440"/>
        <w:rPr>
          <w:rFonts w:ascii="Times New Roman" w:hAnsi="Times New Roman" w:cs="Times New Roman"/>
          <w:color w:val="0070C0"/>
        </w:rPr>
      </w:pPr>
      <w:r>
        <w:rPr>
          <w:rFonts w:ascii="Times New Roman" w:hAnsi="Times New Roman" w:cs="Times New Roman"/>
          <w:color w:val="0070C0"/>
        </w:rPr>
        <w:t>y=mx+b; you just add in your factors -&gt; y=mx</w:t>
      </w:r>
      <w:r>
        <w:rPr>
          <w:rFonts w:ascii="Times New Roman" w:hAnsi="Times New Roman" w:cs="Times New Roman"/>
          <w:color w:val="0070C0"/>
          <w:vertAlign w:val="subscript"/>
        </w:rPr>
        <w:t>1</w:t>
      </w:r>
      <w:r w:rsidR="001C09B3">
        <w:rPr>
          <w:rFonts w:ascii="Times New Roman" w:hAnsi="Times New Roman" w:cs="Times New Roman"/>
          <w:color w:val="0070C0"/>
          <w:vertAlign w:val="subscript"/>
        </w:rPr>
        <w:t xml:space="preserve"> </w:t>
      </w:r>
      <w:r>
        <w:rPr>
          <w:rFonts w:ascii="Times New Roman" w:hAnsi="Times New Roman" w:cs="Times New Roman"/>
          <w:color w:val="0070C0"/>
        </w:rPr>
        <w:t>+</w:t>
      </w:r>
      <w:r w:rsidR="001C09B3">
        <w:rPr>
          <w:rFonts w:ascii="Times New Roman" w:hAnsi="Times New Roman" w:cs="Times New Roman"/>
          <w:color w:val="0070C0"/>
        </w:rPr>
        <w:t xml:space="preserve"> </w:t>
      </w:r>
      <w:r>
        <w:rPr>
          <w:rFonts w:ascii="Times New Roman" w:hAnsi="Times New Roman" w:cs="Times New Roman"/>
          <w:color w:val="0070C0"/>
        </w:rPr>
        <w:t>mx</w:t>
      </w:r>
      <w:r>
        <w:rPr>
          <w:rFonts w:ascii="Times New Roman" w:hAnsi="Times New Roman" w:cs="Times New Roman"/>
          <w:color w:val="0070C0"/>
          <w:vertAlign w:val="subscript"/>
        </w:rPr>
        <w:t>2</w:t>
      </w:r>
      <w:r w:rsidR="001C09B3">
        <w:rPr>
          <w:rFonts w:ascii="Times New Roman" w:hAnsi="Times New Roman" w:cs="Times New Roman"/>
          <w:color w:val="0070C0"/>
          <w:vertAlign w:val="subscript"/>
        </w:rPr>
        <w:t xml:space="preserve"> </w:t>
      </w:r>
      <w:r>
        <w:rPr>
          <w:rFonts w:ascii="Times New Roman" w:hAnsi="Times New Roman" w:cs="Times New Roman"/>
          <w:color w:val="0070C0"/>
        </w:rPr>
        <w:t>+</w:t>
      </w:r>
      <w:r w:rsidRPr="002670E7">
        <w:rPr>
          <w:rFonts w:ascii="Times New Roman" w:hAnsi="Times New Roman" w:cs="Times New Roman"/>
          <w:color w:val="0070C0"/>
        </w:rPr>
        <w:t xml:space="preserve"> </w:t>
      </w:r>
      <w:r>
        <w:rPr>
          <w:rFonts w:ascii="Times New Roman" w:hAnsi="Times New Roman" w:cs="Times New Roman"/>
          <w:color w:val="0070C0"/>
        </w:rPr>
        <w:t>mx</w:t>
      </w:r>
      <w:r>
        <w:rPr>
          <w:rFonts w:ascii="Times New Roman" w:hAnsi="Times New Roman" w:cs="Times New Roman"/>
          <w:color w:val="0070C0"/>
          <w:vertAlign w:val="subscript"/>
        </w:rPr>
        <w:t>1</w:t>
      </w:r>
      <w:r>
        <w:rPr>
          <w:rFonts w:ascii="Times New Roman" w:hAnsi="Times New Roman" w:cs="Times New Roman"/>
          <w:color w:val="0070C0"/>
        </w:rPr>
        <w:t>x</w:t>
      </w:r>
      <w:r>
        <w:rPr>
          <w:rFonts w:ascii="Times New Roman" w:hAnsi="Times New Roman" w:cs="Times New Roman"/>
          <w:color w:val="0070C0"/>
          <w:vertAlign w:val="subscript"/>
        </w:rPr>
        <w:t>2</w:t>
      </w:r>
      <w:r w:rsidR="001C09B3">
        <w:rPr>
          <w:rFonts w:ascii="Times New Roman" w:hAnsi="Times New Roman" w:cs="Times New Roman"/>
          <w:color w:val="0070C0"/>
          <w:vertAlign w:val="subscript"/>
        </w:rPr>
        <w:t xml:space="preserve"> </w:t>
      </w:r>
      <w:r>
        <w:rPr>
          <w:rFonts w:ascii="Times New Roman" w:hAnsi="Times New Roman" w:cs="Times New Roman"/>
          <w:color w:val="0070C0"/>
        </w:rPr>
        <w:t>+</w:t>
      </w:r>
      <w:r w:rsidR="001C09B3">
        <w:rPr>
          <w:rFonts w:ascii="Times New Roman" w:hAnsi="Times New Roman" w:cs="Times New Roman"/>
          <w:color w:val="0070C0"/>
        </w:rPr>
        <w:t xml:space="preserve"> </w:t>
      </w:r>
      <w:r>
        <w:rPr>
          <w:rFonts w:ascii="Times New Roman" w:hAnsi="Times New Roman" w:cs="Times New Roman"/>
          <w:color w:val="0070C0"/>
        </w:rPr>
        <w:t>b</w:t>
      </w:r>
    </w:p>
    <w:p w14:paraId="0F59A89C" w14:textId="77777777" w:rsidR="002670E7" w:rsidRPr="002670E7" w:rsidRDefault="002670E7" w:rsidP="002670E7">
      <w:pPr>
        <w:spacing w:after="0" w:line="240" w:lineRule="auto"/>
        <w:rPr>
          <w:rFonts w:ascii="Times New Roman" w:hAnsi="Times New Roman" w:cs="Times New Roman"/>
        </w:rPr>
      </w:pPr>
    </w:p>
    <w:p w14:paraId="638CDAEE" w14:textId="77777777" w:rsidR="002221B2" w:rsidRPr="004E6927"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If you remove one of the factors of the two-way ANOVA what will happen to the</w:t>
      </w:r>
    </w:p>
    <w:p w14:paraId="2DB7B5B4" w14:textId="77777777" w:rsidR="002221B2"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 xml:space="preserve">SSbetween term </w:t>
      </w:r>
      <w:r w:rsidRPr="00C468B2">
        <w:rPr>
          <w:rFonts w:ascii="Times New Roman" w:hAnsi="Times New Roman" w:cs="Times New Roman"/>
          <w:highlight w:val="yellow"/>
        </w:rPr>
        <w:t>and why</w:t>
      </w:r>
      <w:r w:rsidRPr="004E6927">
        <w:rPr>
          <w:rFonts w:ascii="Times New Roman" w:hAnsi="Times New Roman" w:cs="Times New Roman"/>
        </w:rPr>
        <w:t>?</w:t>
      </w:r>
    </w:p>
    <w:p w14:paraId="30EFC9A9" w14:textId="197A6744" w:rsidR="00C468B2" w:rsidRDefault="00C468B2" w:rsidP="00C468B2">
      <w:pPr>
        <w:spacing w:after="0" w:line="240" w:lineRule="auto"/>
        <w:ind w:left="2160"/>
        <w:rPr>
          <w:rFonts w:ascii="Times New Roman" w:hAnsi="Times New Roman" w:cs="Times New Roman"/>
          <w:color w:val="0070C0"/>
        </w:rPr>
      </w:pPr>
      <w:r w:rsidRPr="00C468B2">
        <w:rPr>
          <w:rFonts w:ascii="Times New Roman" w:hAnsi="Times New Roman" w:cs="Times New Roman"/>
          <w:color w:val="0070C0"/>
        </w:rPr>
        <w:t xml:space="preserve">SSbetween = </w:t>
      </w:r>
      <w:r>
        <w:rPr>
          <w:rFonts w:ascii="Times New Roman" w:hAnsi="Times New Roman" w:cs="Times New Roman"/>
          <w:color w:val="0070C0"/>
        </w:rPr>
        <w:t>SS</w:t>
      </w:r>
      <w:r>
        <w:rPr>
          <w:rFonts w:ascii="Times New Roman" w:hAnsi="Times New Roman" w:cs="Times New Roman"/>
          <w:color w:val="0070C0"/>
          <w:vertAlign w:val="subscript"/>
        </w:rPr>
        <w:t>FactorA</w:t>
      </w:r>
      <w:r>
        <w:rPr>
          <w:rFonts w:ascii="Times New Roman" w:hAnsi="Times New Roman" w:cs="Times New Roman"/>
          <w:color w:val="0070C0"/>
        </w:rPr>
        <w:t xml:space="preserve"> + SS</w:t>
      </w:r>
      <w:r>
        <w:rPr>
          <w:rFonts w:ascii="Times New Roman" w:hAnsi="Times New Roman" w:cs="Times New Roman"/>
          <w:color w:val="0070C0"/>
          <w:vertAlign w:val="subscript"/>
        </w:rPr>
        <w:t>FactorB</w:t>
      </w:r>
      <w:r>
        <w:rPr>
          <w:rFonts w:ascii="Times New Roman" w:hAnsi="Times New Roman" w:cs="Times New Roman"/>
          <w:color w:val="0070C0"/>
        </w:rPr>
        <w:t xml:space="preserve"> + SS</w:t>
      </w:r>
      <w:r>
        <w:rPr>
          <w:rFonts w:ascii="Times New Roman" w:hAnsi="Times New Roman" w:cs="Times New Roman"/>
          <w:color w:val="0070C0"/>
          <w:vertAlign w:val="subscript"/>
        </w:rPr>
        <w:t>AxB</w:t>
      </w:r>
    </w:p>
    <w:p w14:paraId="07D86B95" w14:textId="44A23B0C" w:rsidR="00C468B2" w:rsidRDefault="00C468B2" w:rsidP="00C468B2">
      <w:pPr>
        <w:spacing w:after="0" w:line="240" w:lineRule="auto"/>
        <w:ind w:left="2160"/>
        <w:rPr>
          <w:rFonts w:ascii="Times New Roman" w:hAnsi="Times New Roman" w:cs="Times New Roman"/>
          <w:color w:val="0070C0"/>
        </w:rPr>
      </w:pPr>
      <w:r>
        <w:rPr>
          <w:rFonts w:ascii="Times New Roman" w:hAnsi="Times New Roman" w:cs="Times New Roman"/>
          <w:color w:val="0070C0"/>
        </w:rPr>
        <w:t>If you removed one of the</w:t>
      </w:r>
      <w:r w:rsidR="00460EC8">
        <w:rPr>
          <w:rFonts w:ascii="Times New Roman" w:hAnsi="Times New Roman" w:cs="Times New Roman"/>
          <w:color w:val="0070C0"/>
        </w:rPr>
        <w:t xml:space="preserve"> factors (but keep the data) </w:t>
      </w:r>
      <w:r w:rsidR="00EF682D">
        <w:rPr>
          <w:rFonts w:ascii="Times New Roman" w:hAnsi="Times New Roman" w:cs="Times New Roman"/>
          <w:color w:val="0070C0"/>
        </w:rPr>
        <w:t>you lose that factor and the interaction variable, the unaccounted for variance goes into the SSwithin term – the variance goes back to unexplained variance</w:t>
      </w:r>
    </w:p>
    <w:p w14:paraId="7476F4AF" w14:textId="1295CEDE" w:rsidR="007A42B2" w:rsidRDefault="007A42B2" w:rsidP="00C468B2">
      <w:pPr>
        <w:spacing w:after="0" w:line="240" w:lineRule="auto"/>
        <w:ind w:left="2160"/>
        <w:rPr>
          <w:rFonts w:ascii="Times New Roman" w:hAnsi="Times New Roman" w:cs="Times New Roman"/>
          <w:color w:val="0070C0"/>
        </w:rPr>
      </w:pPr>
      <w:r>
        <w:rPr>
          <w:rFonts w:ascii="Times New Roman" w:hAnsi="Times New Roman" w:cs="Times New Roman"/>
          <w:color w:val="0070C0"/>
        </w:rPr>
        <w:t>The residual error term and degrees of freedom increase</w:t>
      </w:r>
    </w:p>
    <w:p w14:paraId="1DBC67DB" w14:textId="5FE901F1" w:rsidR="00103641" w:rsidRDefault="00103641" w:rsidP="00C468B2">
      <w:pPr>
        <w:spacing w:after="0" w:line="240" w:lineRule="auto"/>
        <w:ind w:left="2160"/>
        <w:rPr>
          <w:rFonts w:ascii="Times New Roman" w:hAnsi="Times New Roman" w:cs="Times New Roman"/>
          <w:color w:val="0070C0"/>
        </w:rPr>
      </w:pPr>
      <w:r>
        <w:rPr>
          <w:rFonts w:ascii="Times New Roman" w:hAnsi="Times New Roman" w:cs="Times New Roman"/>
          <w:color w:val="0070C0"/>
        </w:rPr>
        <w:t>The F will drop because the error term increased and when you divide the result is substantially decreased</w:t>
      </w:r>
    </w:p>
    <w:p w14:paraId="14A3D85F" w14:textId="77777777" w:rsidR="00C468B2" w:rsidRPr="00C468B2" w:rsidRDefault="00C468B2" w:rsidP="00C468B2">
      <w:pPr>
        <w:spacing w:after="0" w:line="240" w:lineRule="auto"/>
        <w:ind w:left="2160"/>
        <w:rPr>
          <w:rFonts w:ascii="Times New Roman" w:hAnsi="Times New Roman" w:cs="Times New Roman"/>
          <w:color w:val="0070C0"/>
        </w:rPr>
      </w:pPr>
    </w:p>
    <w:p w14:paraId="7BC27AAD" w14:textId="77777777" w:rsidR="002221B2" w:rsidRPr="00C468B2" w:rsidRDefault="002221B2" w:rsidP="008F019F">
      <w:pPr>
        <w:pStyle w:val="ListParagraph"/>
        <w:numPr>
          <w:ilvl w:val="2"/>
          <w:numId w:val="1"/>
        </w:numPr>
        <w:spacing w:after="0" w:line="240" w:lineRule="auto"/>
        <w:rPr>
          <w:rFonts w:ascii="Times New Roman" w:hAnsi="Times New Roman" w:cs="Times New Roman"/>
          <w:highlight w:val="yellow"/>
        </w:rPr>
      </w:pPr>
      <w:r w:rsidRPr="00C468B2">
        <w:rPr>
          <w:rFonts w:ascii="Times New Roman" w:hAnsi="Times New Roman" w:cs="Times New Roman"/>
          <w:highlight w:val="yellow"/>
        </w:rPr>
        <w:t>MSerror term and Why?</w:t>
      </w:r>
    </w:p>
    <w:p w14:paraId="296EF801" w14:textId="77777777" w:rsidR="00C468B2" w:rsidRDefault="00C468B2" w:rsidP="00C468B2">
      <w:pPr>
        <w:spacing w:after="0" w:line="240" w:lineRule="auto"/>
        <w:ind w:left="2160"/>
        <w:rPr>
          <w:rFonts w:ascii="Times New Roman" w:hAnsi="Times New Roman" w:cs="Times New Roman"/>
        </w:rPr>
      </w:pPr>
    </w:p>
    <w:p w14:paraId="53BD9F2B" w14:textId="77777777" w:rsidR="00C468B2" w:rsidRPr="00C468B2" w:rsidRDefault="00C468B2" w:rsidP="00C468B2">
      <w:pPr>
        <w:spacing w:after="0" w:line="240" w:lineRule="auto"/>
        <w:ind w:left="2160"/>
        <w:rPr>
          <w:rFonts w:ascii="Times New Roman" w:hAnsi="Times New Roman" w:cs="Times New Roman"/>
        </w:rPr>
      </w:pPr>
    </w:p>
    <w:p w14:paraId="6EE93934" w14:textId="77777777" w:rsidR="002221B2" w:rsidRPr="004E6927"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What is an interaction?</w:t>
      </w:r>
    </w:p>
    <w:p w14:paraId="04447190" w14:textId="77777777" w:rsidR="002221B2" w:rsidRPr="004E6927"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How do interactions arise?</w:t>
      </w:r>
    </w:p>
    <w:p w14:paraId="50C5438E" w14:textId="77777777" w:rsidR="002221B2" w:rsidRPr="004E6927"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How are they related to main effects?</w:t>
      </w:r>
    </w:p>
    <w:p w14:paraId="3ABD78CD" w14:textId="77777777" w:rsidR="002221B2"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 xml:space="preserve"> Explain the logic of the two-way ANOVA Source Table</w:t>
      </w:r>
    </w:p>
    <w:p w14:paraId="0C0F2CDB" w14:textId="280EF9F0" w:rsidR="003E7300" w:rsidRDefault="0014543F" w:rsidP="0014543F">
      <w:pPr>
        <w:spacing w:after="0" w:line="240" w:lineRule="auto"/>
        <w:ind w:left="1440"/>
        <w:rPr>
          <w:rFonts w:ascii="Times New Roman" w:hAnsi="Times New Roman" w:cs="Times New Roman"/>
        </w:rPr>
      </w:pPr>
      <w:r w:rsidRPr="0014543F">
        <w:rPr>
          <w:rFonts w:ascii="Times New Roman" w:hAnsi="Times New Roman" w:cs="Times New Roman"/>
          <w:color w:val="0070C0"/>
        </w:rPr>
        <w:t>Practice: https://people.richland.edu/james/ictcm/2004/anovagen.php</w:t>
      </w:r>
    </w:p>
    <w:p w14:paraId="46A2354E" w14:textId="6935C21E" w:rsidR="003E7300" w:rsidRDefault="00840915" w:rsidP="003E7300">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5EFC1E3" wp14:editId="464943D9">
            <wp:extent cx="2373549" cy="1653540"/>
            <wp:effectExtent l="0" t="0" r="0" b="0"/>
            <wp:docPr id="1" name="Picture 1" descr="../../../Desktop/Screen%20Shot%202018-10-11%20at%2011.30.5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11%20at%2011.30.53%20A"/>
                    <pic:cNvPicPr>
                      <a:picLocks noChangeAspect="1" noChangeArrowheads="1"/>
                    </pic:cNvPicPr>
                  </pic:nvPicPr>
                  <pic:blipFill rotWithShape="1">
                    <a:blip r:embed="rId6">
                      <a:extLst>
                        <a:ext uri="{28A0092B-C50C-407E-A947-70E740481C1C}">
                          <a14:useLocalDpi xmlns:a14="http://schemas.microsoft.com/office/drawing/2010/main" val="0"/>
                        </a:ext>
                      </a:extLst>
                    </a:blip>
                    <a:srcRect r="65342"/>
                    <a:stretch/>
                  </pic:blipFill>
                  <pic:spPr bwMode="auto">
                    <a:xfrm>
                      <a:off x="0" y="0"/>
                      <a:ext cx="2373549" cy="165354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7BF0DDDD" wp14:editId="2418DF28">
            <wp:extent cx="2393207" cy="1653540"/>
            <wp:effectExtent l="0" t="0" r="0" b="0"/>
            <wp:docPr id="2" name="Picture 2" descr="../../../Desktop/Screen%20Shot%202018-10-11%20at%2011.30.5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11%20at%2011.30.53%20A"/>
                    <pic:cNvPicPr>
                      <a:picLocks noChangeAspect="1" noChangeArrowheads="1"/>
                    </pic:cNvPicPr>
                  </pic:nvPicPr>
                  <pic:blipFill rotWithShape="1">
                    <a:blip r:embed="rId6">
                      <a:extLst>
                        <a:ext uri="{28A0092B-C50C-407E-A947-70E740481C1C}">
                          <a14:useLocalDpi xmlns:a14="http://schemas.microsoft.com/office/drawing/2010/main" val="0"/>
                        </a:ext>
                      </a:extLst>
                    </a:blip>
                    <a:srcRect l="65055"/>
                    <a:stretch/>
                  </pic:blipFill>
                  <pic:spPr bwMode="auto">
                    <a:xfrm>
                      <a:off x="0" y="0"/>
                      <a:ext cx="2393207"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4B84DB26" w14:textId="77D939BB" w:rsidR="00840915" w:rsidRDefault="00840915" w:rsidP="00FD50E8">
      <w:pPr>
        <w:spacing w:after="0" w:line="240" w:lineRule="auto"/>
        <w:ind w:left="720" w:firstLine="810"/>
        <w:rPr>
          <w:rFonts w:ascii="Times New Roman" w:hAnsi="Times New Roman" w:cs="Times New Roman"/>
        </w:rPr>
      </w:pPr>
      <w:r>
        <w:rPr>
          <w:rFonts w:ascii="Times New Roman" w:hAnsi="Times New Roman" w:cs="Times New Roman"/>
          <w:color w:val="0070C0"/>
        </w:rPr>
        <w:t>N = the number of all measurements/subjects</w:t>
      </w:r>
      <w:r>
        <w:rPr>
          <w:rFonts w:ascii="Times New Roman" w:hAnsi="Times New Roman" w:cs="Times New Roman"/>
        </w:rPr>
        <w:tab/>
      </w:r>
      <w:r>
        <w:rPr>
          <w:rFonts w:ascii="Times New Roman" w:hAnsi="Times New Roman" w:cs="Times New Roman"/>
        </w:rPr>
        <w:tab/>
      </w:r>
    </w:p>
    <w:p w14:paraId="4E64E8C4" w14:textId="42D81CE4" w:rsidR="00840915" w:rsidRDefault="00840915" w:rsidP="00FD50E8">
      <w:pPr>
        <w:spacing w:after="0" w:line="240" w:lineRule="auto"/>
        <w:ind w:left="720" w:firstLine="810"/>
        <w:rPr>
          <w:rFonts w:ascii="Times New Roman" w:hAnsi="Times New Roman" w:cs="Times New Roman"/>
          <w:color w:val="0070C0"/>
        </w:rPr>
      </w:pPr>
      <w:r>
        <w:rPr>
          <w:rFonts w:ascii="Times New Roman" w:hAnsi="Times New Roman" w:cs="Times New Roman"/>
          <w:color w:val="0070C0"/>
        </w:rPr>
        <w:t>n = the total number of means</w:t>
      </w:r>
    </w:p>
    <w:p w14:paraId="6374281F" w14:textId="724707EA" w:rsidR="00840915" w:rsidRDefault="00840915" w:rsidP="000B3A12">
      <w:pPr>
        <w:spacing w:after="0" w:line="240" w:lineRule="auto"/>
        <w:ind w:left="1440" w:firstLine="90"/>
        <w:rPr>
          <w:rFonts w:ascii="Times New Roman" w:hAnsi="Times New Roman" w:cs="Times New Roman"/>
          <w:color w:val="0070C0"/>
        </w:rPr>
      </w:pPr>
      <w:r>
        <w:rPr>
          <w:rFonts w:ascii="Times New Roman" w:hAnsi="Times New Roman" w:cs="Times New Roman"/>
          <w:color w:val="0070C0"/>
        </w:rPr>
        <w:t>nr = the number of means in the rows</w:t>
      </w:r>
    </w:p>
    <w:p w14:paraId="30EDB9FC" w14:textId="2A0785E2" w:rsidR="00840915" w:rsidRDefault="00840915" w:rsidP="000B3A12">
      <w:pPr>
        <w:spacing w:after="0" w:line="240" w:lineRule="auto"/>
        <w:ind w:left="1440" w:firstLine="90"/>
        <w:rPr>
          <w:rFonts w:ascii="Times New Roman" w:hAnsi="Times New Roman" w:cs="Times New Roman"/>
          <w:color w:val="0070C0"/>
        </w:rPr>
      </w:pPr>
      <w:r>
        <w:rPr>
          <w:rFonts w:ascii="Times New Roman" w:hAnsi="Times New Roman" w:cs="Times New Roman"/>
          <w:color w:val="0070C0"/>
        </w:rPr>
        <w:t>nc = the number of means in the columns</w:t>
      </w:r>
    </w:p>
    <w:p w14:paraId="2B04CB32" w14:textId="7DA7FBE6" w:rsidR="00840915" w:rsidRDefault="00840915" w:rsidP="000B3A12">
      <w:pPr>
        <w:spacing w:after="0" w:line="240" w:lineRule="auto"/>
        <w:ind w:left="1440" w:firstLine="90"/>
        <w:rPr>
          <w:rFonts w:ascii="Times New Roman" w:hAnsi="Times New Roman" w:cs="Times New Roman"/>
          <w:color w:val="0070C0"/>
        </w:rPr>
      </w:pPr>
      <w:r>
        <w:rPr>
          <w:rFonts w:ascii="Times New Roman" w:hAnsi="Times New Roman" w:cs="Times New Roman"/>
          <w:color w:val="0070C0"/>
        </w:rPr>
        <w:t>r = rows</w:t>
      </w:r>
    </w:p>
    <w:p w14:paraId="6388B225" w14:textId="3077ADBA" w:rsidR="00840915" w:rsidRPr="00840915" w:rsidRDefault="00840915" w:rsidP="000B3A12">
      <w:pPr>
        <w:spacing w:after="0" w:line="240" w:lineRule="auto"/>
        <w:ind w:left="1440" w:firstLine="90"/>
        <w:rPr>
          <w:rFonts w:ascii="Times New Roman" w:hAnsi="Times New Roman" w:cs="Times New Roman"/>
          <w:color w:val="0070C0"/>
        </w:rPr>
      </w:pPr>
      <w:r>
        <w:rPr>
          <w:rFonts w:ascii="Times New Roman" w:hAnsi="Times New Roman" w:cs="Times New Roman"/>
          <w:color w:val="0070C0"/>
        </w:rPr>
        <w:lastRenderedPageBreak/>
        <w:t xml:space="preserve">c = columns </w:t>
      </w:r>
    </w:p>
    <w:p w14:paraId="11D01EA0" w14:textId="77777777" w:rsidR="002221B2" w:rsidRPr="004E6927"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 xml:space="preserve">Explain where each formula in the table comes from: </w:t>
      </w:r>
    </w:p>
    <w:p w14:paraId="7833A4E8" w14:textId="77777777" w:rsidR="002221B2" w:rsidRDefault="002221B2" w:rsidP="008F019F">
      <w:pPr>
        <w:pStyle w:val="ListParagraph"/>
        <w:numPr>
          <w:ilvl w:val="3"/>
          <w:numId w:val="1"/>
        </w:numPr>
        <w:spacing w:after="0" w:line="240" w:lineRule="auto"/>
        <w:rPr>
          <w:rFonts w:ascii="Times New Roman" w:hAnsi="Times New Roman" w:cs="Times New Roman"/>
        </w:rPr>
      </w:pPr>
      <w:r w:rsidRPr="004E6927">
        <w:rPr>
          <w:rFonts w:ascii="Times New Roman" w:hAnsi="Times New Roman" w:cs="Times New Roman"/>
        </w:rPr>
        <w:t>What does each represent?</w:t>
      </w:r>
    </w:p>
    <w:p w14:paraId="2C1C837F" w14:textId="77777777" w:rsidR="00840915" w:rsidRPr="00840915" w:rsidRDefault="00840915" w:rsidP="00840915">
      <w:pPr>
        <w:pStyle w:val="ListParagraph"/>
        <w:spacing w:after="0" w:line="240" w:lineRule="auto"/>
        <w:ind w:left="2160" w:firstLine="720"/>
        <w:rPr>
          <w:rFonts w:ascii="Times New Roman" w:hAnsi="Times New Roman" w:cs="Times New Roman"/>
          <w:color w:val="0070C0"/>
        </w:rPr>
      </w:pPr>
      <w:r w:rsidRPr="00840915">
        <w:rPr>
          <w:rFonts w:ascii="Times New Roman" w:hAnsi="Times New Roman" w:cs="Times New Roman"/>
          <w:color w:val="0070C0"/>
        </w:rPr>
        <w:t>SSbetween = SS</w:t>
      </w:r>
      <w:r w:rsidRPr="00840915">
        <w:rPr>
          <w:rFonts w:ascii="Times New Roman" w:hAnsi="Times New Roman" w:cs="Times New Roman"/>
          <w:color w:val="0070C0"/>
          <w:vertAlign w:val="subscript"/>
        </w:rPr>
        <w:t>FactorA</w:t>
      </w:r>
      <w:r w:rsidRPr="00840915">
        <w:rPr>
          <w:rFonts w:ascii="Times New Roman" w:hAnsi="Times New Roman" w:cs="Times New Roman"/>
          <w:color w:val="0070C0"/>
        </w:rPr>
        <w:t xml:space="preserve"> + SS</w:t>
      </w:r>
      <w:r w:rsidRPr="00840915">
        <w:rPr>
          <w:rFonts w:ascii="Times New Roman" w:hAnsi="Times New Roman" w:cs="Times New Roman"/>
          <w:color w:val="0070C0"/>
          <w:vertAlign w:val="subscript"/>
        </w:rPr>
        <w:t>FactorB</w:t>
      </w:r>
      <w:r w:rsidRPr="00840915">
        <w:rPr>
          <w:rFonts w:ascii="Times New Roman" w:hAnsi="Times New Roman" w:cs="Times New Roman"/>
          <w:color w:val="0070C0"/>
        </w:rPr>
        <w:t xml:space="preserve"> + SS</w:t>
      </w:r>
      <w:r w:rsidRPr="00840915">
        <w:rPr>
          <w:rFonts w:ascii="Times New Roman" w:hAnsi="Times New Roman" w:cs="Times New Roman"/>
          <w:color w:val="0070C0"/>
          <w:vertAlign w:val="subscript"/>
        </w:rPr>
        <w:t>AxB</w:t>
      </w:r>
    </w:p>
    <w:p w14:paraId="17DA6302" w14:textId="77777777" w:rsidR="00840915" w:rsidRPr="00840915" w:rsidRDefault="00840915" w:rsidP="00840915">
      <w:pPr>
        <w:spacing w:after="0" w:line="240" w:lineRule="auto"/>
        <w:ind w:left="2880"/>
        <w:rPr>
          <w:rFonts w:ascii="Times New Roman" w:hAnsi="Times New Roman" w:cs="Times New Roman"/>
        </w:rPr>
      </w:pPr>
    </w:p>
    <w:p w14:paraId="704A4EBE" w14:textId="77777777" w:rsidR="002221B2" w:rsidRPr="004E6927" w:rsidRDefault="002221B2" w:rsidP="008F019F">
      <w:pPr>
        <w:pStyle w:val="ListParagraph"/>
        <w:numPr>
          <w:ilvl w:val="3"/>
          <w:numId w:val="1"/>
        </w:numPr>
        <w:spacing w:after="0" w:line="240" w:lineRule="auto"/>
        <w:rPr>
          <w:rFonts w:ascii="Times New Roman" w:hAnsi="Times New Roman" w:cs="Times New Roman"/>
        </w:rPr>
      </w:pPr>
      <w:r w:rsidRPr="004E6927">
        <w:rPr>
          <w:rFonts w:ascii="Times New Roman" w:hAnsi="Times New Roman" w:cs="Times New Roman"/>
        </w:rPr>
        <w:t>How do the cells in the table relate to each other?</w:t>
      </w:r>
    </w:p>
    <w:p w14:paraId="6DBBAF9B" w14:textId="77777777" w:rsidR="002221B2"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 xml:space="preserve">What are </w:t>
      </w:r>
      <w:r w:rsidRPr="00A7791D">
        <w:rPr>
          <w:rFonts w:ascii="Times New Roman" w:hAnsi="Times New Roman" w:cs="Times New Roman"/>
          <w:highlight w:val="yellow"/>
        </w:rPr>
        <w:t>partial effect sizes</w:t>
      </w:r>
      <w:r w:rsidRPr="004E6927">
        <w:rPr>
          <w:rFonts w:ascii="Times New Roman" w:hAnsi="Times New Roman" w:cs="Times New Roman"/>
        </w:rPr>
        <w:t xml:space="preserve"> and what are their benefits and weaknesses?</w:t>
      </w:r>
    </w:p>
    <w:p w14:paraId="092FF5A2" w14:textId="06661E2D" w:rsidR="00C31717" w:rsidRPr="00A7791D" w:rsidRDefault="00A7791D" w:rsidP="00A7791D">
      <w:pPr>
        <w:spacing w:after="0" w:line="240" w:lineRule="auto"/>
        <w:ind w:left="1440"/>
        <w:rPr>
          <w:rFonts w:ascii="Times New Roman" w:hAnsi="Times New Roman" w:cs="Times New Roman"/>
          <w:color w:val="0070C0"/>
        </w:rPr>
      </w:pPr>
      <w:r>
        <w:rPr>
          <w:rFonts w:ascii="Times New Roman" w:hAnsi="Times New Roman" w:cs="Times New Roman"/>
          <w:color w:val="0070C0"/>
        </w:rPr>
        <w:t xml:space="preserve">Look at the eta squared section for this – basically you use the individual error terms from the single factor instead of all factors because then it is more specific and translatable </w:t>
      </w:r>
    </w:p>
    <w:p w14:paraId="544CAC64" w14:textId="77777777" w:rsidR="002221B2"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What are simple effects?</w:t>
      </w:r>
    </w:p>
    <w:p w14:paraId="65393A5C" w14:textId="03641FA3" w:rsidR="00C31717" w:rsidRPr="00C31717" w:rsidRDefault="00C31717" w:rsidP="00C31717">
      <w:pPr>
        <w:spacing w:after="0" w:line="240" w:lineRule="auto"/>
        <w:ind w:left="1440"/>
        <w:rPr>
          <w:rFonts w:ascii="Times New Roman" w:hAnsi="Times New Roman" w:cs="Times New Roman"/>
          <w:color w:val="0070C0"/>
        </w:rPr>
      </w:pPr>
      <w:r>
        <w:rPr>
          <w:rFonts w:ascii="Times New Roman" w:hAnsi="Times New Roman" w:cs="Times New Roman"/>
          <w:color w:val="0070C0"/>
        </w:rPr>
        <w:t>A simple effect would be a test within a family – like a post hoc test of a main effect</w:t>
      </w:r>
    </w:p>
    <w:p w14:paraId="1C7E6580" w14:textId="77777777" w:rsidR="002221B2"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How do you do them?</w:t>
      </w:r>
    </w:p>
    <w:p w14:paraId="331E706E" w14:textId="064368D0" w:rsidR="00C31717" w:rsidRDefault="00C31717" w:rsidP="00C31717">
      <w:pPr>
        <w:spacing w:after="0" w:line="240" w:lineRule="auto"/>
        <w:ind w:left="2160"/>
        <w:rPr>
          <w:rFonts w:ascii="Times New Roman" w:hAnsi="Times New Roman" w:cs="Times New Roman"/>
          <w:color w:val="0070C0"/>
        </w:rPr>
      </w:pPr>
      <w:r w:rsidRPr="00C31717">
        <w:rPr>
          <w:rFonts w:ascii="Times New Roman" w:hAnsi="Times New Roman" w:cs="Times New Roman"/>
          <w:color w:val="0070C0"/>
        </w:rPr>
        <w:t>Test the main effects that are significant</w:t>
      </w:r>
    </w:p>
    <w:p w14:paraId="6318ACA8" w14:textId="3A08CC9D" w:rsidR="00C31717" w:rsidRPr="00C31717" w:rsidRDefault="00C31717" w:rsidP="00C31717">
      <w:pPr>
        <w:spacing w:after="0" w:line="240" w:lineRule="auto"/>
        <w:ind w:left="2160"/>
        <w:rPr>
          <w:rFonts w:ascii="Times New Roman" w:hAnsi="Times New Roman" w:cs="Times New Roman"/>
          <w:color w:val="0070C0"/>
        </w:rPr>
      </w:pPr>
      <w:r>
        <w:rPr>
          <w:rFonts w:ascii="Times New Roman" w:hAnsi="Times New Roman" w:cs="Times New Roman"/>
          <w:color w:val="0070C0"/>
        </w:rPr>
        <w:t>Contrasts, poly, consecutive (if the data are ordinal)</w:t>
      </w:r>
    </w:p>
    <w:p w14:paraId="3808ABED" w14:textId="77777777" w:rsidR="002221B2"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When should you do them?</w:t>
      </w:r>
    </w:p>
    <w:p w14:paraId="7E9E6B1D" w14:textId="406ABBC9" w:rsidR="00C31717" w:rsidRPr="00C31717" w:rsidRDefault="00C31717" w:rsidP="00C31717">
      <w:pPr>
        <w:spacing w:after="0" w:line="240" w:lineRule="auto"/>
        <w:ind w:left="2160"/>
        <w:rPr>
          <w:rFonts w:ascii="Times New Roman" w:hAnsi="Times New Roman" w:cs="Times New Roman"/>
          <w:color w:val="0070C0"/>
        </w:rPr>
      </w:pPr>
      <w:r>
        <w:rPr>
          <w:rFonts w:ascii="Times New Roman" w:hAnsi="Times New Roman" w:cs="Times New Roman"/>
          <w:color w:val="0070C0"/>
        </w:rPr>
        <w:t xml:space="preserve">When there is a significant main effect that needs to be unpacked – you </w:t>
      </w:r>
      <w:r w:rsidR="00B1058F">
        <w:rPr>
          <w:rFonts w:ascii="Times New Roman" w:hAnsi="Times New Roman" w:cs="Times New Roman"/>
          <w:color w:val="0070C0"/>
        </w:rPr>
        <w:t>can choos</w:t>
      </w:r>
      <w:r>
        <w:rPr>
          <w:rFonts w:ascii="Times New Roman" w:hAnsi="Times New Roman" w:cs="Times New Roman"/>
          <w:color w:val="0070C0"/>
        </w:rPr>
        <w:t>e the one that best fits the data (looking at the graphed means and whether or not the data are consecutive) then choose the analysis that has the least number of tests</w:t>
      </w:r>
    </w:p>
    <w:p w14:paraId="253042C1" w14:textId="77777777" w:rsidR="002221B2" w:rsidRPr="004E6927"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When you have designs large design (2x3, 3x3, etc.):</w:t>
      </w:r>
    </w:p>
    <w:p w14:paraId="49F47618" w14:textId="77777777" w:rsidR="002221B2" w:rsidRPr="004E6927" w:rsidRDefault="002221B2" w:rsidP="008F019F">
      <w:pPr>
        <w:pStyle w:val="ListParagraph"/>
        <w:numPr>
          <w:ilvl w:val="2"/>
          <w:numId w:val="1"/>
        </w:numPr>
        <w:spacing w:after="0" w:line="240" w:lineRule="auto"/>
        <w:rPr>
          <w:rFonts w:ascii="Times New Roman" w:hAnsi="Times New Roman" w:cs="Times New Roman"/>
        </w:rPr>
      </w:pPr>
      <w:r w:rsidRPr="004E6927">
        <w:rPr>
          <w:rFonts w:ascii="Times New Roman" w:hAnsi="Times New Roman" w:cs="Times New Roman"/>
        </w:rPr>
        <w:t>If you have a 3x3 design – How many simple effects should you do and why?</w:t>
      </w:r>
    </w:p>
    <w:p w14:paraId="4263514F" w14:textId="77777777" w:rsidR="002221B2" w:rsidRPr="004E6927" w:rsidRDefault="002221B2" w:rsidP="008F019F">
      <w:pPr>
        <w:pStyle w:val="ListParagraph"/>
        <w:numPr>
          <w:ilvl w:val="3"/>
          <w:numId w:val="1"/>
        </w:numPr>
        <w:spacing w:after="0" w:line="240" w:lineRule="auto"/>
        <w:rPr>
          <w:rFonts w:ascii="Times New Roman" w:hAnsi="Times New Roman" w:cs="Times New Roman"/>
        </w:rPr>
      </w:pPr>
      <w:r w:rsidRPr="004E6927">
        <w:rPr>
          <w:rFonts w:ascii="Times New Roman" w:hAnsi="Times New Roman" w:cs="Times New Roman"/>
        </w:rPr>
        <w:t>Provide a visual</w:t>
      </w:r>
    </w:p>
    <w:p w14:paraId="7CB9830E" w14:textId="77777777" w:rsidR="002221B2" w:rsidRPr="004E6927" w:rsidRDefault="002221B2" w:rsidP="008F019F">
      <w:pPr>
        <w:pStyle w:val="ListParagraph"/>
        <w:numPr>
          <w:ilvl w:val="1"/>
          <w:numId w:val="1"/>
        </w:numPr>
        <w:spacing w:after="0" w:line="240" w:lineRule="auto"/>
        <w:rPr>
          <w:rFonts w:ascii="Times New Roman" w:hAnsi="Times New Roman" w:cs="Times New Roman"/>
        </w:rPr>
      </w:pPr>
      <w:r w:rsidRPr="004E6927">
        <w:rPr>
          <w:rFonts w:ascii="Times New Roman" w:hAnsi="Times New Roman" w:cs="Times New Roman"/>
        </w:rPr>
        <w:t>What are the benefits and drawbacks of designing multi-factors studies?</w:t>
      </w:r>
    </w:p>
    <w:p w14:paraId="2CA74E2E" w14:textId="77777777" w:rsidR="00C468B2" w:rsidRDefault="00C468B2" w:rsidP="008F019F">
      <w:pPr>
        <w:spacing w:after="0" w:line="240" w:lineRule="auto"/>
        <w:rPr>
          <w:rFonts w:ascii="Times New Roman" w:hAnsi="Times New Roman" w:cs="Times New Roman"/>
          <w:b/>
        </w:rPr>
      </w:pPr>
    </w:p>
    <w:p w14:paraId="73E5A87E" w14:textId="77777777" w:rsidR="001D3D66" w:rsidRPr="004E6927" w:rsidRDefault="001E1018" w:rsidP="008F019F">
      <w:pPr>
        <w:spacing w:after="0" w:line="240" w:lineRule="auto"/>
        <w:rPr>
          <w:rFonts w:ascii="Times New Roman" w:hAnsi="Times New Roman" w:cs="Times New Roman"/>
          <w:b/>
        </w:rPr>
      </w:pPr>
      <w:r w:rsidRPr="004E6927">
        <w:rPr>
          <w:rFonts w:ascii="Times New Roman" w:hAnsi="Times New Roman" w:cs="Times New Roman"/>
          <w:b/>
        </w:rPr>
        <w:t>What you should be able to do</w:t>
      </w:r>
      <w:r w:rsidR="00CF499A" w:rsidRPr="004E6927">
        <w:rPr>
          <w:rFonts w:ascii="Times New Roman" w:hAnsi="Times New Roman" w:cs="Times New Roman"/>
          <w:b/>
        </w:rPr>
        <w:t xml:space="preserve">: </w:t>
      </w:r>
    </w:p>
    <w:p w14:paraId="014B3C8A" w14:textId="7D1320F7" w:rsidR="002221B2" w:rsidRPr="0000252E" w:rsidRDefault="002221B2" w:rsidP="008F019F">
      <w:pPr>
        <w:pStyle w:val="ListParagraph"/>
        <w:numPr>
          <w:ilvl w:val="0"/>
          <w:numId w:val="2"/>
        </w:numPr>
        <w:spacing w:after="0" w:line="240" w:lineRule="auto"/>
        <w:rPr>
          <w:rFonts w:ascii="Times New Roman" w:hAnsi="Times New Roman" w:cs="Times New Roman"/>
          <w:highlight w:val="yellow"/>
        </w:rPr>
      </w:pPr>
      <w:r w:rsidRPr="0000252E">
        <w:rPr>
          <w:rFonts w:ascii="Times New Roman" w:hAnsi="Times New Roman" w:cs="Times New Roman"/>
          <w:highlight w:val="yellow"/>
        </w:rPr>
        <w:t>Calculate</w:t>
      </w:r>
      <w:r w:rsidR="00F21C9F" w:rsidRPr="0000252E">
        <w:rPr>
          <w:rFonts w:ascii="Times New Roman" w:hAnsi="Times New Roman" w:cs="Times New Roman"/>
          <w:highlight w:val="yellow"/>
        </w:rPr>
        <w:t xml:space="preserve"> a</w:t>
      </w:r>
      <w:r w:rsidRPr="0000252E">
        <w:rPr>
          <w:rFonts w:ascii="Times New Roman" w:hAnsi="Times New Roman" w:cs="Times New Roman"/>
          <w:highlight w:val="yellow"/>
        </w:rPr>
        <w:t xml:space="preserve"> two-way ANOVA</w:t>
      </w:r>
    </w:p>
    <w:p w14:paraId="3E5E2538" w14:textId="77777777" w:rsidR="002221B2" w:rsidRPr="004E6927" w:rsidRDefault="002221B2" w:rsidP="008F019F">
      <w:pPr>
        <w:pStyle w:val="ListParagraph"/>
        <w:numPr>
          <w:ilvl w:val="0"/>
          <w:numId w:val="2"/>
        </w:numPr>
        <w:spacing w:after="0" w:line="240" w:lineRule="auto"/>
        <w:rPr>
          <w:rFonts w:ascii="Times New Roman" w:hAnsi="Times New Roman" w:cs="Times New Roman"/>
        </w:rPr>
      </w:pPr>
      <w:r w:rsidRPr="004E6927">
        <w:rPr>
          <w:rFonts w:ascii="Times New Roman" w:hAnsi="Times New Roman" w:cs="Times New Roman"/>
        </w:rPr>
        <w:t xml:space="preserve">Be able to select and implement the proper follow up tests given your hypotheses.  </w:t>
      </w:r>
    </w:p>
    <w:p w14:paraId="3CC699D4" w14:textId="77777777" w:rsidR="002221B2" w:rsidRPr="0000252E" w:rsidRDefault="002221B2" w:rsidP="008F019F">
      <w:pPr>
        <w:pStyle w:val="ListParagraph"/>
        <w:numPr>
          <w:ilvl w:val="0"/>
          <w:numId w:val="2"/>
        </w:numPr>
        <w:spacing w:after="0" w:line="240" w:lineRule="auto"/>
        <w:rPr>
          <w:rFonts w:ascii="Times New Roman" w:hAnsi="Times New Roman" w:cs="Times New Roman"/>
          <w:highlight w:val="yellow"/>
        </w:rPr>
      </w:pPr>
      <w:r w:rsidRPr="0000252E">
        <w:rPr>
          <w:rFonts w:ascii="Times New Roman" w:hAnsi="Times New Roman" w:cs="Times New Roman"/>
          <w:highlight w:val="yellow"/>
        </w:rPr>
        <w:t xml:space="preserve">Be able to unpack an interaction in complex studies. </w:t>
      </w:r>
    </w:p>
    <w:p w14:paraId="2A084012" w14:textId="77777777" w:rsidR="002221B2" w:rsidRPr="004E6927" w:rsidRDefault="002221B2" w:rsidP="008F019F">
      <w:pPr>
        <w:pStyle w:val="ListParagraph"/>
        <w:numPr>
          <w:ilvl w:val="0"/>
          <w:numId w:val="2"/>
        </w:numPr>
        <w:spacing w:after="0" w:line="240" w:lineRule="auto"/>
        <w:rPr>
          <w:rFonts w:ascii="Times New Roman" w:hAnsi="Times New Roman" w:cs="Times New Roman"/>
        </w:rPr>
      </w:pPr>
      <w:r w:rsidRPr="004E6927">
        <w:rPr>
          <w:rFonts w:ascii="Times New Roman" w:hAnsi="Times New Roman" w:cs="Times New Roman"/>
        </w:rPr>
        <w:t xml:space="preserve">Explain the results of the ANOVA and follow-up tests in APA format. </w:t>
      </w:r>
    </w:p>
    <w:p w14:paraId="198EB527" w14:textId="77777777" w:rsidR="002221B2" w:rsidRPr="004E6927" w:rsidRDefault="002221B2" w:rsidP="008F019F">
      <w:pPr>
        <w:pStyle w:val="ListParagraph"/>
        <w:numPr>
          <w:ilvl w:val="0"/>
          <w:numId w:val="2"/>
        </w:numPr>
        <w:spacing w:after="0" w:line="240" w:lineRule="auto"/>
        <w:rPr>
          <w:rFonts w:ascii="Times New Roman" w:hAnsi="Times New Roman" w:cs="Times New Roman"/>
        </w:rPr>
      </w:pPr>
      <w:r w:rsidRPr="004E6927">
        <w:rPr>
          <w:rFonts w:ascii="Times New Roman" w:hAnsi="Times New Roman" w:cs="Times New Roman"/>
        </w:rPr>
        <w:t xml:space="preserve">Explain what violating the assumptions of the ANOVA might mean for your results and how to correct for those violations.  </w:t>
      </w:r>
    </w:p>
    <w:p w14:paraId="12C85F01" w14:textId="77777777" w:rsidR="002221B2" w:rsidRPr="004E6927" w:rsidRDefault="002221B2" w:rsidP="008F019F">
      <w:pPr>
        <w:pStyle w:val="ListParagraph"/>
        <w:spacing w:after="0" w:line="240" w:lineRule="auto"/>
        <w:rPr>
          <w:rFonts w:ascii="Times New Roman" w:hAnsi="Times New Roman" w:cs="Times New Roman"/>
        </w:rPr>
      </w:pPr>
    </w:p>
    <w:p w14:paraId="2BF167EE" w14:textId="77777777" w:rsidR="00CF499A" w:rsidRPr="004E6927" w:rsidRDefault="00CF499A" w:rsidP="008F019F">
      <w:pPr>
        <w:spacing w:after="0" w:line="240" w:lineRule="auto"/>
        <w:rPr>
          <w:rFonts w:ascii="Times New Roman" w:hAnsi="Times New Roman" w:cs="Times New Roman"/>
        </w:rPr>
      </w:pPr>
    </w:p>
    <w:sectPr w:rsidR="00CF499A" w:rsidRPr="004E6927" w:rsidSect="004E69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1430E"/>
    <w:multiLevelType w:val="hybridMultilevel"/>
    <w:tmpl w:val="95B258DC"/>
    <w:lvl w:ilvl="0" w:tplc="670E063C">
      <w:start w:val="20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C1549B"/>
    <w:multiLevelType w:val="hybridMultilevel"/>
    <w:tmpl w:val="2960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E6D1F"/>
    <w:multiLevelType w:val="hybridMultilevel"/>
    <w:tmpl w:val="2960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2NjM3NzMzMjazMLNU0lEKTi0uzszPAykwqgUA0WQC/SwAAAA="/>
  </w:docVars>
  <w:rsids>
    <w:rsidRoot w:val="001D3D66"/>
    <w:rsid w:val="0000252E"/>
    <w:rsid w:val="00012096"/>
    <w:rsid w:val="000A4D38"/>
    <w:rsid w:val="000B3A12"/>
    <w:rsid w:val="000C024D"/>
    <w:rsid w:val="000C36A7"/>
    <w:rsid w:val="000C75C5"/>
    <w:rsid w:val="000D6681"/>
    <w:rsid w:val="000F2881"/>
    <w:rsid w:val="00103641"/>
    <w:rsid w:val="00120E89"/>
    <w:rsid w:val="0014416C"/>
    <w:rsid w:val="0014543F"/>
    <w:rsid w:val="00146C1A"/>
    <w:rsid w:val="00154EC3"/>
    <w:rsid w:val="0015623E"/>
    <w:rsid w:val="00171A84"/>
    <w:rsid w:val="0017604F"/>
    <w:rsid w:val="001922D6"/>
    <w:rsid w:val="001C09B3"/>
    <w:rsid w:val="001D06EF"/>
    <w:rsid w:val="001D0F9C"/>
    <w:rsid w:val="001D3D66"/>
    <w:rsid w:val="001E1018"/>
    <w:rsid w:val="001E6C65"/>
    <w:rsid w:val="002221B2"/>
    <w:rsid w:val="00256E5D"/>
    <w:rsid w:val="002670E7"/>
    <w:rsid w:val="00273518"/>
    <w:rsid w:val="002A0E30"/>
    <w:rsid w:val="003229C4"/>
    <w:rsid w:val="00332E71"/>
    <w:rsid w:val="00336F8D"/>
    <w:rsid w:val="00337D7E"/>
    <w:rsid w:val="00366613"/>
    <w:rsid w:val="00375996"/>
    <w:rsid w:val="0038329A"/>
    <w:rsid w:val="00397B9B"/>
    <w:rsid w:val="003A5466"/>
    <w:rsid w:val="003B5ACA"/>
    <w:rsid w:val="003D05EB"/>
    <w:rsid w:val="003D5B49"/>
    <w:rsid w:val="003E7300"/>
    <w:rsid w:val="00402E7D"/>
    <w:rsid w:val="004061A9"/>
    <w:rsid w:val="0042229F"/>
    <w:rsid w:val="004374CF"/>
    <w:rsid w:val="00460EC8"/>
    <w:rsid w:val="00480CFA"/>
    <w:rsid w:val="004918C3"/>
    <w:rsid w:val="004A3994"/>
    <w:rsid w:val="004A69F5"/>
    <w:rsid w:val="004B5ECC"/>
    <w:rsid w:val="004C2A14"/>
    <w:rsid w:val="004D13D9"/>
    <w:rsid w:val="004E6927"/>
    <w:rsid w:val="00504CEC"/>
    <w:rsid w:val="00505388"/>
    <w:rsid w:val="00505719"/>
    <w:rsid w:val="00510EAD"/>
    <w:rsid w:val="005659AA"/>
    <w:rsid w:val="00580971"/>
    <w:rsid w:val="005B6D79"/>
    <w:rsid w:val="005D4219"/>
    <w:rsid w:val="006340E2"/>
    <w:rsid w:val="006402E8"/>
    <w:rsid w:val="0065333A"/>
    <w:rsid w:val="00675D0E"/>
    <w:rsid w:val="006869E9"/>
    <w:rsid w:val="006927CF"/>
    <w:rsid w:val="00697E22"/>
    <w:rsid w:val="006B6961"/>
    <w:rsid w:val="006D5017"/>
    <w:rsid w:val="006F5D70"/>
    <w:rsid w:val="00705E37"/>
    <w:rsid w:val="007237B8"/>
    <w:rsid w:val="00732F21"/>
    <w:rsid w:val="0074506C"/>
    <w:rsid w:val="007705D7"/>
    <w:rsid w:val="00775132"/>
    <w:rsid w:val="0078262E"/>
    <w:rsid w:val="007A42B2"/>
    <w:rsid w:val="007B60A3"/>
    <w:rsid w:val="007B6602"/>
    <w:rsid w:val="007C1CC2"/>
    <w:rsid w:val="007C5141"/>
    <w:rsid w:val="007D27D3"/>
    <w:rsid w:val="007E791F"/>
    <w:rsid w:val="008127F0"/>
    <w:rsid w:val="008203F0"/>
    <w:rsid w:val="00840915"/>
    <w:rsid w:val="00841349"/>
    <w:rsid w:val="008607C8"/>
    <w:rsid w:val="0086086C"/>
    <w:rsid w:val="00874AE1"/>
    <w:rsid w:val="00882733"/>
    <w:rsid w:val="00897F8D"/>
    <w:rsid w:val="008C5CB3"/>
    <w:rsid w:val="008D4D73"/>
    <w:rsid w:val="008D50C2"/>
    <w:rsid w:val="008E4366"/>
    <w:rsid w:val="008F019F"/>
    <w:rsid w:val="008F179A"/>
    <w:rsid w:val="008F7937"/>
    <w:rsid w:val="0091403C"/>
    <w:rsid w:val="00932933"/>
    <w:rsid w:val="00944318"/>
    <w:rsid w:val="00960D6A"/>
    <w:rsid w:val="0096240D"/>
    <w:rsid w:val="009A7929"/>
    <w:rsid w:val="009E510A"/>
    <w:rsid w:val="009E74D8"/>
    <w:rsid w:val="00A2286A"/>
    <w:rsid w:val="00A3732D"/>
    <w:rsid w:val="00A651FB"/>
    <w:rsid w:val="00A74FC3"/>
    <w:rsid w:val="00A7635D"/>
    <w:rsid w:val="00A7791D"/>
    <w:rsid w:val="00A81F99"/>
    <w:rsid w:val="00AA0D92"/>
    <w:rsid w:val="00AA4227"/>
    <w:rsid w:val="00AC2489"/>
    <w:rsid w:val="00AC3681"/>
    <w:rsid w:val="00AE261E"/>
    <w:rsid w:val="00AE749D"/>
    <w:rsid w:val="00AF0F6A"/>
    <w:rsid w:val="00AF5C1A"/>
    <w:rsid w:val="00B07D66"/>
    <w:rsid w:val="00B1058F"/>
    <w:rsid w:val="00B21085"/>
    <w:rsid w:val="00B21CC4"/>
    <w:rsid w:val="00B3794C"/>
    <w:rsid w:val="00B455A1"/>
    <w:rsid w:val="00B64EF6"/>
    <w:rsid w:val="00BC49E8"/>
    <w:rsid w:val="00BD1948"/>
    <w:rsid w:val="00BE76E0"/>
    <w:rsid w:val="00C05277"/>
    <w:rsid w:val="00C21017"/>
    <w:rsid w:val="00C31717"/>
    <w:rsid w:val="00C37730"/>
    <w:rsid w:val="00C4217B"/>
    <w:rsid w:val="00C468B2"/>
    <w:rsid w:val="00C46FB3"/>
    <w:rsid w:val="00C56DD2"/>
    <w:rsid w:val="00C57065"/>
    <w:rsid w:val="00C72C5B"/>
    <w:rsid w:val="00C7351A"/>
    <w:rsid w:val="00C8432B"/>
    <w:rsid w:val="00C905D3"/>
    <w:rsid w:val="00C92038"/>
    <w:rsid w:val="00C9376A"/>
    <w:rsid w:val="00CC2E6D"/>
    <w:rsid w:val="00CC3270"/>
    <w:rsid w:val="00CF3A5D"/>
    <w:rsid w:val="00CF499A"/>
    <w:rsid w:val="00D03D8B"/>
    <w:rsid w:val="00D12EA6"/>
    <w:rsid w:val="00D2288F"/>
    <w:rsid w:val="00D32AE7"/>
    <w:rsid w:val="00D521CA"/>
    <w:rsid w:val="00D65617"/>
    <w:rsid w:val="00DA24B2"/>
    <w:rsid w:val="00DD7097"/>
    <w:rsid w:val="00E24C1E"/>
    <w:rsid w:val="00E31A7C"/>
    <w:rsid w:val="00E50750"/>
    <w:rsid w:val="00E85E8F"/>
    <w:rsid w:val="00E903DA"/>
    <w:rsid w:val="00EC3B62"/>
    <w:rsid w:val="00EC3BD8"/>
    <w:rsid w:val="00ED1B7D"/>
    <w:rsid w:val="00ED5FA1"/>
    <w:rsid w:val="00EE4C16"/>
    <w:rsid w:val="00EF682D"/>
    <w:rsid w:val="00F1072F"/>
    <w:rsid w:val="00F13779"/>
    <w:rsid w:val="00F21C9F"/>
    <w:rsid w:val="00F37AAA"/>
    <w:rsid w:val="00F57DE7"/>
    <w:rsid w:val="00F75F0B"/>
    <w:rsid w:val="00F9597F"/>
    <w:rsid w:val="00F96F0B"/>
    <w:rsid w:val="00FD4358"/>
    <w:rsid w:val="00FD4F28"/>
    <w:rsid w:val="00FD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6480"/>
  <w15:chartTrackingRefBased/>
  <w15:docId w15:val="{661163B4-E0E4-4988-BB46-2854EF1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A4ED-69CC-344E-B8E8-35A48662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516</Words>
  <Characters>2945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Demos</dc:creator>
  <cp:keywords/>
  <dc:description/>
  <cp:lastModifiedBy>Microsoft Office User</cp:lastModifiedBy>
  <cp:revision>11</cp:revision>
  <dcterms:created xsi:type="dcterms:W3CDTF">2018-10-11T13:30:00Z</dcterms:created>
  <dcterms:modified xsi:type="dcterms:W3CDTF">2018-11-04T19:41:00Z</dcterms:modified>
</cp:coreProperties>
</file>