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E8843" w14:textId="03921F15" w:rsidR="00F235D9" w:rsidRPr="00EB3345" w:rsidRDefault="00F235D9" w:rsidP="00EB3345">
      <w:pPr>
        <w:jc w:val="center"/>
        <w:rPr>
          <w:rFonts w:ascii="Calibri" w:hAnsi="Calibri"/>
          <w:b w:val="0"/>
          <w:sz w:val="22"/>
          <w:szCs w:val="22"/>
        </w:rPr>
      </w:pPr>
      <w:r w:rsidRPr="00F235D9">
        <w:rPr>
          <w:rFonts w:ascii="Calibri" w:hAnsi="Calibri"/>
          <w:sz w:val="22"/>
          <w:szCs w:val="22"/>
        </w:rPr>
        <w:t>Introduction</w:t>
      </w:r>
    </w:p>
    <w:p w14:paraId="614E7038" w14:textId="77777777" w:rsidR="00F235D9" w:rsidRPr="00F235D9" w:rsidRDefault="00F235D9" w:rsidP="00285B7B">
      <w:pPr>
        <w:pStyle w:val="ListParagraph"/>
        <w:ind w:left="0"/>
        <w:rPr>
          <w:rFonts w:ascii="Calibri" w:hAnsi="Calibri"/>
          <w:b w:val="0"/>
          <w:sz w:val="22"/>
          <w:szCs w:val="22"/>
        </w:rPr>
      </w:pPr>
    </w:p>
    <w:p w14:paraId="359D8C8A" w14:textId="11270649" w:rsidR="00285B7B" w:rsidRPr="00F235D9" w:rsidRDefault="00F235D9" w:rsidP="00F235D9">
      <w:pPr>
        <w:rPr>
          <w:rFonts w:ascii="Calibri" w:hAnsi="Calibri"/>
          <w:b w:val="0"/>
          <w:sz w:val="22"/>
          <w:szCs w:val="22"/>
        </w:rPr>
      </w:pPr>
      <w:r w:rsidRPr="00F235D9">
        <w:rPr>
          <w:rFonts w:ascii="Calibri" w:hAnsi="Calibri"/>
          <w:b w:val="0"/>
          <w:sz w:val="22"/>
          <w:szCs w:val="22"/>
        </w:rPr>
        <w:t>a.</w:t>
      </w:r>
      <w:r w:rsidRPr="00F235D9">
        <w:rPr>
          <w:rFonts w:ascii="Calibri" w:hAnsi="Calibri"/>
          <w:b w:val="0"/>
          <w:sz w:val="22"/>
          <w:szCs w:val="22"/>
        </w:rPr>
        <w:tab/>
      </w:r>
      <w:r w:rsidR="00285B7B" w:rsidRPr="00F235D9">
        <w:rPr>
          <w:rFonts w:ascii="Calibri" w:hAnsi="Calibri"/>
          <w:b w:val="0"/>
          <w:sz w:val="22"/>
          <w:szCs w:val="22"/>
        </w:rPr>
        <w:t xml:space="preserve">This study looked to compare the effects of scent marking by other animals on exploratory behaviors of kangaroo rats. In their natural </w:t>
      </w:r>
      <w:r w:rsidR="003C2C2F">
        <w:rPr>
          <w:rFonts w:ascii="Calibri" w:hAnsi="Calibri"/>
          <w:b w:val="0"/>
          <w:sz w:val="22"/>
          <w:szCs w:val="22"/>
        </w:rPr>
        <w:t>habitat, kangaroo rats use</w:t>
      </w:r>
      <w:bookmarkStart w:id="0" w:name="_GoBack"/>
      <w:bookmarkEnd w:id="0"/>
      <w:r w:rsidR="00285B7B" w:rsidRPr="00F235D9">
        <w:rPr>
          <w:rFonts w:ascii="Calibri" w:hAnsi="Calibri"/>
          <w:b w:val="0"/>
          <w:sz w:val="22"/>
          <w:szCs w:val="22"/>
        </w:rPr>
        <w:t xml:space="preserve"> scent markings to establish territories. It is unknown whether the kangaroo rats explore new burrow systems differently depending on age and familiarity of odor. This study tested two age groups of kangaroo rat: young and adult, and three explore conditions: Control (no scent), Unfamiliar Odor, and Familiar Odor. Each condition contained seven rats with 60 minutes to explore the environment (N=42). </w:t>
      </w:r>
    </w:p>
    <w:p w14:paraId="72DBAAD0" w14:textId="77777777" w:rsidR="00F235D9" w:rsidRPr="00F235D9" w:rsidRDefault="00F235D9" w:rsidP="00F235D9">
      <w:pPr>
        <w:rPr>
          <w:rFonts w:ascii="Calibri" w:hAnsi="Calibri"/>
          <w:sz w:val="22"/>
          <w:szCs w:val="22"/>
        </w:rPr>
      </w:pPr>
    </w:p>
    <w:p w14:paraId="27A1AC4E" w14:textId="005BEB6F" w:rsidR="00F235D9" w:rsidRPr="00F235D9" w:rsidRDefault="00F235D9" w:rsidP="00F235D9">
      <w:pPr>
        <w:jc w:val="center"/>
        <w:rPr>
          <w:rFonts w:ascii="Calibri" w:hAnsi="Calibri"/>
          <w:sz w:val="22"/>
          <w:szCs w:val="22"/>
        </w:rPr>
      </w:pPr>
      <w:r w:rsidRPr="00F235D9">
        <w:rPr>
          <w:rFonts w:ascii="Calibri" w:hAnsi="Calibri"/>
          <w:sz w:val="22"/>
          <w:szCs w:val="22"/>
        </w:rPr>
        <w:t>Methods</w:t>
      </w:r>
    </w:p>
    <w:p w14:paraId="0313BF61" w14:textId="77777777" w:rsidR="00F235D9" w:rsidRPr="00F235D9" w:rsidRDefault="00F235D9" w:rsidP="00F235D9">
      <w:pPr>
        <w:rPr>
          <w:rFonts w:ascii="Calibri" w:hAnsi="Calibri"/>
          <w:sz w:val="22"/>
          <w:szCs w:val="22"/>
        </w:rPr>
      </w:pPr>
    </w:p>
    <w:p w14:paraId="798DC2BF" w14:textId="408A9247" w:rsidR="00285B7B" w:rsidRDefault="00285B7B" w:rsidP="00285B7B">
      <w:pPr>
        <w:pStyle w:val="ListParagraph"/>
        <w:ind w:left="0"/>
        <w:rPr>
          <w:rFonts w:ascii="Calibri" w:hAnsi="Calibri"/>
          <w:b w:val="0"/>
          <w:sz w:val="22"/>
          <w:szCs w:val="22"/>
        </w:rPr>
      </w:pPr>
      <w:r w:rsidRPr="00F235D9">
        <w:rPr>
          <w:rFonts w:ascii="Calibri" w:hAnsi="Calibri"/>
          <w:b w:val="0"/>
          <w:sz w:val="22"/>
          <w:szCs w:val="22"/>
        </w:rPr>
        <w:t>b.</w:t>
      </w:r>
      <w:r w:rsidRPr="00F235D9">
        <w:rPr>
          <w:rFonts w:ascii="Calibri" w:hAnsi="Calibri"/>
          <w:b w:val="0"/>
          <w:sz w:val="22"/>
          <w:szCs w:val="22"/>
        </w:rPr>
        <w:tab/>
      </w:r>
      <w:r w:rsidR="00F235D9" w:rsidRPr="00F235D9">
        <w:rPr>
          <w:rFonts w:ascii="Calibri" w:hAnsi="Calibri"/>
          <w:b w:val="0"/>
          <w:sz w:val="22"/>
          <w:szCs w:val="22"/>
        </w:rPr>
        <w:t>A</w:t>
      </w:r>
      <w:r w:rsidRPr="00F235D9">
        <w:rPr>
          <w:rFonts w:ascii="Calibri" w:hAnsi="Calibri"/>
          <w:b w:val="0"/>
          <w:sz w:val="22"/>
          <w:szCs w:val="22"/>
        </w:rPr>
        <w:t xml:space="preserve"> 3x2 ANOVA design</w:t>
      </w:r>
      <w:r w:rsidR="00F235D9" w:rsidRPr="00F235D9">
        <w:rPr>
          <w:rFonts w:ascii="Calibri" w:hAnsi="Calibri"/>
          <w:b w:val="0"/>
          <w:sz w:val="22"/>
          <w:szCs w:val="22"/>
        </w:rPr>
        <w:t xml:space="preserve"> was used to compare the independent variable, age of rat, with the dependent vairable, time spent exploring. </w:t>
      </w:r>
      <w:r w:rsidRPr="00F235D9">
        <w:rPr>
          <w:rFonts w:ascii="Calibri" w:hAnsi="Calibri"/>
          <w:b w:val="0"/>
          <w:sz w:val="22"/>
          <w:szCs w:val="22"/>
        </w:rPr>
        <w:t>Two hypothesis were tested. Hypothesis 1, the hard-wired hypothesis, tested the possiblity that rats have an evolutionary avoidance strategy that limits exploration when expecting to encounter another rat. In this hypothesis only scent condition, not age, would not show an effect of exploratory behavior, and only limited exploration would be measured. Hypothesis 2, the learned hypothesis, investigated whether rats learn to avoid potentially hostile rats via scent. If true, younger rats would be more cautious when exposed to the scent of another rat, exhibiting less exploratory behavior when compared to adult rats.</w:t>
      </w:r>
    </w:p>
    <w:p w14:paraId="7DE39989" w14:textId="2AF021A2" w:rsidR="00B05CBB" w:rsidRPr="00B05CBB" w:rsidRDefault="00F235D9" w:rsidP="00B05CBB">
      <w:pPr>
        <w:rPr>
          <w:rFonts w:ascii="Calibri" w:hAnsi="Calibri"/>
          <w:b w:val="0"/>
          <w:sz w:val="22"/>
          <w:szCs w:val="22"/>
        </w:rPr>
      </w:pPr>
      <w:r>
        <w:rPr>
          <w:rFonts w:ascii="Calibri" w:hAnsi="Calibri"/>
          <w:b w:val="0"/>
          <w:sz w:val="22"/>
          <w:szCs w:val="22"/>
        </w:rPr>
        <mc:AlternateContent>
          <mc:Choice Requires="wps">
            <w:drawing>
              <wp:anchor distT="0" distB="0" distL="114300" distR="114300" simplePos="0" relativeHeight="251661312" behindDoc="0" locked="0" layoutInCell="1" allowOverlap="1" wp14:anchorId="14AEECA1" wp14:editId="7BEABD50">
                <wp:simplePos x="0" y="0"/>
                <wp:positionH relativeFrom="column">
                  <wp:posOffset>50800</wp:posOffset>
                </wp:positionH>
                <wp:positionV relativeFrom="paragraph">
                  <wp:posOffset>78105</wp:posOffset>
                </wp:positionV>
                <wp:extent cx="2858135"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8581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297DDA" w14:textId="6BFC08D7" w:rsidR="00F235D9" w:rsidRPr="00F235D9" w:rsidRDefault="00F235D9">
                            <w:pPr>
                              <w:rPr>
                                <w:rFonts w:ascii="Calibri" w:hAnsi="Calibri"/>
                                <w:b w:val="0"/>
                                <w:sz w:val="18"/>
                                <w:szCs w:val="18"/>
                              </w:rPr>
                            </w:pPr>
                            <w:r>
                              <w:rPr>
                                <w:rFonts w:ascii="Calibri" w:hAnsi="Calibri"/>
                                <w:b w:val="0"/>
                                <w:sz w:val="18"/>
                                <w:szCs w:val="18"/>
                              </w:rPr>
                              <w:t xml:space="preserve">             </w:t>
                            </w:r>
                            <w:r w:rsidR="00857316">
                              <w:rPr>
                                <w:rFonts w:ascii="Calibri" w:hAnsi="Calibri"/>
                                <w:b w:val="0"/>
                                <w:sz w:val="18"/>
                                <w:szCs w:val="18"/>
                              </w:rPr>
                              <w:t xml:space="preserve">    </w:t>
                            </w:r>
                            <w:r>
                              <w:rPr>
                                <w:rFonts w:ascii="Calibri" w:hAnsi="Calibri"/>
                                <w:b w:val="0"/>
                                <w:sz w:val="18"/>
                                <w:szCs w:val="18"/>
                              </w:rPr>
                              <w:t xml:space="preserve"> </w:t>
                            </w:r>
                            <w:r w:rsidRPr="00F235D9">
                              <w:rPr>
                                <w:rFonts w:ascii="Calibri" w:hAnsi="Calibri"/>
                                <w:b w:val="0"/>
                                <w:sz w:val="18"/>
                                <w:szCs w:val="18"/>
                              </w:rPr>
                              <w:t xml:space="preserve">Two-Way ANOVA </w:t>
                            </w:r>
                            <w:r>
                              <w:rPr>
                                <w:rFonts w:ascii="Calibri" w:hAnsi="Calibri"/>
                                <w:b w:val="0"/>
                                <w:sz w:val="18"/>
                                <w:szCs w:val="18"/>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AEECA1" id="_x0000_t202" coordsize="21600,21600" o:spt="202" path="m0,0l0,21600,21600,21600,21600,0xe">
                <v:stroke joinstyle="miter"/>
                <v:path gradientshapeok="t" o:connecttype="rect"/>
              </v:shapetype>
              <v:shape id="Text Box 4" o:spid="_x0000_s1026" type="#_x0000_t202" style="position:absolute;margin-left:4pt;margin-top:6.15pt;width:225.05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" filled="f" stroked="f">
                <v:textbox>
                  <w:txbxContent>
                    <w:p w14:paraId="68297DDA" w14:textId="6BFC08D7" w:rsidR="00F235D9" w:rsidRPr="00F235D9" w:rsidRDefault="00F235D9">
                      <w:pPr>
                        <w:rPr>
                          <w:rFonts w:ascii="Calibri" w:hAnsi="Calibri"/>
                          <w:b w:val="0"/>
                          <w:sz w:val="18"/>
                          <w:szCs w:val="18"/>
                        </w:rPr>
                      </w:pPr>
                      <w:r>
                        <w:rPr>
                          <w:rFonts w:ascii="Calibri" w:hAnsi="Calibri"/>
                          <w:b w:val="0"/>
                          <w:sz w:val="18"/>
                          <w:szCs w:val="18"/>
                        </w:rPr>
                        <w:t xml:space="preserve">             </w:t>
                      </w:r>
                      <w:r w:rsidR="00857316">
                        <w:rPr>
                          <w:rFonts w:ascii="Calibri" w:hAnsi="Calibri"/>
                          <w:b w:val="0"/>
                          <w:sz w:val="18"/>
                          <w:szCs w:val="18"/>
                        </w:rPr>
                        <w:t xml:space="preserve">    </w:t>
                      </w:r>
                      <w:r>
                        <w:rPr>
                          <w:rFonts w:ascii="Calibri" w:hAnsi="Calibri"/>
                          <w:b w:val="0"/>
                          <w:sz w:val="18"/>
                          <w:szCs w:val="18"/>
                        </w:rPr>
                        <w:t xml:space="preserve"> </w:t>
                      </w:r>
                      <w:r w:rsidRPr="00F235D9">
                        <w:rPr>
                          <w:rFonts w:ascii="Calibri" w:hAnsi="Calibri"/>
                          <w:b w:val="0"/>
                          <w:sz w:val="18"/>
                          <w:szCs w:val="18"/>
                        </w:rPr>
                        <w:t xml:space="preserve">Two-Way ANOVA </w:t>
                      </w:r>
                      <w:r>
                        <w:rPr>
                          <w:rFonts w:ascii="Calibri" w:hAnsi="Calibri"/>
                          <w:b w:val="0"/>
                          <w:sz w:val="18"/>
                          <w:szCs w:val="18"/>
                        </w:rPr>
                        <w:t>Results</w:t>
                      </w:r>
                    </w:p>
                  </w:txbxContent>
                </v:textbox>
                <w10:wrap type="square"/>
              </v:shape>
            </w:pict>
          </mc:Fallback>
        </mc:AlternateContent>
      </w:r>
      <w:r>
        <w:rPr>
          <w:rFonts w:ascii="Calibri" w:hAnsi="Calibri"/>
          <w:b w:val="0"/>
          <w:sz w:val="22"/>
          <w:szCs w:val="22"/>
        </w:rPr>
        <w:t xml:space="preserve">  c.</w:t>
      </w:r>
      <w:r>
        <w:rPr>
          <w:rFonts w:ascii="Calibri" w:hAnsi="Calibri"/>
          <w:b w:val="0"/>
          <w:sz w:val="22"/>
          <w:szCs w:val="22"/>
        </w:rPr>
        <w:tab/>
      </w:r>
      <w:r>
        <w:rPr>
          <w:rFonts w:ascii="Calibri" w:hAnsi="Calibri"/>
          <w:b w:val="0"/>
          <w:sz w:val="22"/>
          <w:szCs w:val="22"/>
        </w:rPr>
        <w:tab/>
      </w:r>
      <w:r w:rsidRPr="00F235D9">
        <w:rPr>
          <w:rFonts w:ascii="Calibri" w:hAnsi="Calibri"/>
          <w:b w:val="0"/>
          <w:sz w:val="22"/>
          <w:szCs w:val="22"/>
        </w:rPr>
        <w:t xml:space="preserve">Analyses were conducted in R (3.5.1) with the </w:t>
      </w:r>
      <w:r w:rsidR="00B05CBB">
        <w:rPr>
          <w:rFonts w:ascii="Calibri" w:hAnsi="Calibri"/>
          <w:b w:val="0"/>
          <w:sz w:val="22"/>
          <w:szCs w:val="22"/>
        </w:rPr>
        <w:t>emmeans, car, afex, dplyr,</w:t>
      </w:r>
      <w:r w:rsidR="00B05CBB">
        <w:rPr>
          <w:rFonts w:ascii="Calibri" w:hAnsi="Calibri"/>
          <w:b w:val="0"/>
          <w:sz w:val="22"/>
          <w:szCs w:val="22"/>
        </w:rPr>
        <w:t xml:space="preserve"> and</w:t>
      </w:r>
      <w:r w:rsidR="00B05CBB">
        <w:rPr>
          <w:rFonts w:ascii="Calibri" w:hAnsi="Calibri"/>
          <w:b w:val="0"/>
          <w:sz w:val="22"/>
          <w:szCs w:val="22"/>
        </w:rPr>
        <w:t xml:space="preserve"> ggplot2</w:t>
      </w:r>
    </w:p>
    <w:p w14:paraId="7D6E8734" w14:textId="59470902" w:rsidR="00B05CBB" w:rsidRPr="00B05CBB" w:rsidRDefault="003C2C2F" w:rsidP="00B05CBB">
      <w:pPr>
        <w:rPr>
          <w:rFonts w:ascii="Calibri" w:hAnsi="Calibri"/>
          <w:b w:val="0"/>
          <w:sz w:val="22"/>
          <w:szCs w:val="22"/>
        </w:rPr>
      </w:pPr>
      <w:r w:rsidRPr="00F235D9">
        <w:rPr>
          <w:rFonts w:ascii="Calibri" w:hAnsi="Calibri"/>
          <w:b w:val="0"/>
          <w:sz w:val="22"/>
          <w:szCs w:val="22"/>
        </w:rPr>
        <w:drawing>
          <wp:anchor distT="0" distB="0" distL="114300" distR="114300" simplePos="0" relativeHeight="251658240" behindDoc="0" locked="0" layoutInCell="1" allowOverlap="1" wp14:anchorId="546FD783" wp14:editId="60D7D095">
            <wp:simplePos x="0" y="0"/>
            <wp:positionH relativeFrom="column">
              <wp:posOffset>-62230</wp:posOffset>
            </wp:positionH>
            <wp:positionV relativeFrom="paragraph">
              <wp:posOffset>15240</wp:posOffset>
            </wp:positionV>
            <wp:extent cx="3023235" cy="3152140"/>
            <wp:effectExtent l="0" t="0" r="0" b="0"/>
            <wp:wrapSquare wrapText="bothSides"/>
            <wp:docPr id="2" name="Picture 2" descr="Rplot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235" cy="3152140"/>
                    </a:xfrm>
                    <a:prstGeom prst="rect">
                      <a:avLst/>
                    </a:prstGeom>
                    <a:noFill/>
                    <a:ln>
                      <a:noFill/>
                    </a:ln>
                  </pic:spPr>
                </pic:pic>
              </a:graphicData>
            </a:graphic>
            <wp14:sizeRelH relativeFrom="page">
              <wp14:pctWidth>0</wp14:pctWidth>
            </wp14:sizeRelH>
            <wp14:sizeRelV relativeFrom="page">
              <wp14:pctHeight>0</wp14:pctHeight>
            </wp14:sizeRelV>
          </wp:anchor>
        </w:drawing>
      </w:r>
      <w:r w:rsidR="00F235D9" w:rsidRPr="00F235D9">
        <w:rPr>
          <w:rFonts w:ascii="Calibri" w:hAnsi="Calibri"/>
          <w:b w:val="0"/>
          <w:sz w:val="22"/>
          <w:szCs w:val="22"/>
        </w:rPr>
        <w:t xml:space="preserve">packages </w:t>
      </w:r>
      <w:r w:rsidR="00B05CBB">
        <w:rPr>
          <w:rFonts w:ascii="Calibri" w:hAnsi="Calibri"/>
          <w:b w:val="0"/>
          <w:sz w:val="22"/>
          <w:szCs w:val="22"/>
        </w:rPr>
        <w:t>(Lenth, 2018; Fox et al., 2018; Singman et al., 2018; Wickham et al., 2018; Wilke, 2016)</w:t>
      </w:r>
      <w:r w:rsidR="00B05CBB">
        <w:rPr>
          <w:rFonts w:ascii="Calibri" w:hAnsi="Calibri"/>
          <w:b w:val="0"/>
          <w:sz w:val="22"/>
          <w:szCs w:val="22"/>
        </w:rPr>
        <w:t>.</w:t>
      </w:r>
    </w:p>
    <w:p w14:paraId="6163A331" w14:textId="2D9D0FA9" w:rsidR="00F235D9" w:rsidRPr="00F235D9" w:rsidRDefault="00F235D9" w:rsidP="00285B7B">
      <w:pPr>
        <w:pStyle w:val="ListParagraph"/>
        <w:ind w:left="0"/>
        <w:rPr>
          <w:rFonts w:ascii="Calibri" w:hAnsi="Calibri"/>
          <w:b w:val="0"/>
          <w:sz w:val="22"/>
          <w:szCs w:val="22"/>
        </w:rPr>
      </w:pPr>
      <w:r>
        <w:rPr>
          <w:rFonts w:ascii="Calibri" w:hAnsi="Calibri"/>
          <w:b w:val="0"/>
          <w:sz w:val="22"/>
          <w:szCs w:val="22"/>
        </w:rPr>
        <w:t xml:space="preserve">The test of </w:t>
      </w:r>
      <w:r w:rsidR="005956A4">
        <w:rPr>
          <w:rFonts w:ascii="Calibri" w:hAnsi="Calibri"/>
          <w:b w:val="0"/>
          <w:sz w:val="22"/>
          <w:szCs w:val="22"/>
        </w:rPr>
        <w:t>the hypothese</w:t>
      </w:r>
      <w:r>
        <w:rPr>
          <w:rFonts w:ascii="Calibri" w:hAnsi="Calibri"/>
          <w:b w:val="0"/>
          <w:sz w:val="22"/>
          <w:szCs w:val="22"/>
        </w:rPr>
        <w:t xml:space="preserve">s </w:t>
      </w:r>
      <w:r w:rsidR="005956A4">
        <w:rPr>
          <w:rFonts w:ascii="Calibri" w:hAnsi="Calibri"/>
          <w:b w:val="0"/>
          <w:sz w:val="22"/>
          <w:szCs w:val="22"/>
        </w:rPr>
        <w:t xml:space="preserve">was </w:t>
      </w:r>
      <w:r>
        <w:rPr>
          <w:rFonts w:ascii="Calibri" w:hAnsi="Calibri"/>
          <w:b w:val="0"/>
          <w:sz w:val="22"/>
          <w:szCs w:val="22"/>
        </w:rPr>
        <w:t xml:space="preserve">conducted using a planned pairwise analysis of the effect of age on the amount of time spent exploring. </w:t>
      </w:r>
    </w:p>
    <w:p w14:paraId="792B4866" w14:textId="0B07B4E1" w:rsidR="00F235D9" w:rsidRPr="00F235D9" w:rsidRDefault="00F235D9" w:rsidP="00285B7B">
      <w:pPr>
        <w:pStyle w:val="ListParagraph"/>
        <w:ind w:left="0"/>
        <w:rPr>
          <w:rFonts w:ascii="Calibri" w:hAnsi="Calibri"/>
          <w:b w:val="0"/>
          <w:sz w:val="22"/>
          <w:szCs w:val="22"/>
        </w:rPr>
      </w:pPr>
    </w:p>
    <w:p w14:paraId="0C855A08" w14:textId="3C6687F0" w:rsidR="00F235D9" w:rsidRDefault="00373594" w:rsidP="00373594">
      <w:pPr>
        <w:pStyle w:val="ListParagraph"/>
        <w:ind w:left="5760" w:firstLine="720"/>
        <w:rPr>
          <w:rFonts w:ascii="Calibri" w:hAnsi="Calibri"/>
          <w:sz w:val="22"/>
          <w:szCs w:val="22"/>
        </w:rPr>
      </w:pPr>
      <w:r>
        <w:rPr>
          <w:rFonts w:ascii="Calibri" w:hAnsi="Calibri"/>
          <w:sz w:val="22"/>
          <w:szCs w:val="22"/>
        </w:rPr>
        <w:t xml:space="preserve">     </w:t>
      </w:r>
      <w:r w:rsidRPr="00373594">
        <w:rPr>
          <w:rFonts w:ascii="Calibri" w:hAnsi="Calibri"/>
          <w:sz w:val="22"/>
          <w:szCs w:val="22"/>
        </w:rPr>
        <w:t>Results</w:t>
      </w:r>
    </w:p>
    <w:p w14:paraId="4479DEA6" w14:textId="77777777" w:rsidR="00373594" w:rsidRPr="00373594" w:rsidRDefault="00373594" w:rsidP="00373594">
      <w:pPr>
        <w:pStyle w:val="ListParagraph"/>
        <w:ind w:left="5760" w:firstLine="720"/>
        <w:rPr>
          <w:rFonts w:ascii="Calibri" w:hAnsi="Calibri"/>
          <w:sz w:val="22"/>
          <w:szCs w:val="22"/>
        </w:rPr>
      </w:pPr>
    </w:p>
    <w:p w14:paraId="6E9AE135" w14:textId="356BCF1A" w:rsidR="00F71FB5" w:rsidRDefault="00373594" w:rsidP="004977BA">
      <w:pPr>
        <w:tabs>
          <w:tab w:val="decimal" w:pos="2780"/>
        </w:tabs>
        <w:rPr>
          <w:rFonts w:ascii="Calibri" w:hAnsi="Calibri"/>
          <w:b w:val="0"/>
          <w:sz w:val="22"/>
          <w:szCs w:val="22"/>
        </w:rPr>
      </w:pPr>
      <w:r>
        <w:rPr>
          <w:rFonts w:ascii="Calibri" w:hAnsi="Calibri"/>
          <w:b w:val="0"/>
          <w:sz w:val="22"/>
          <w:szCs w:val="22"/>
        </w:rPr>
        <w:t>d.</w:t>
      </w:r>
      <w:r>
        <w:rPr>
          <w:rFonts w:ascii="Calibri" w:hAnsi="Calibri"/>
          <w:b w:val="0"/>
          <w:sz w:val="22"/>
          <w:szCs w:val="22"/>
        </w:rPr>
        <w:tab/>
      </w:r>
      <w:r>
        <w:rPr>
          <w:rFonts w:ascii="Calibri" w:hAnsi="Calibri"/>
          <w:b w:val="0"/>
          <w:sz w:val="22"/>
          <w:szCs w:val="22"/>
        </w:rPr>
        <w:tab/>
      </w:r>
      <w:r>
        <w:rPr>
          <w:rFonts w:ascii="Calibri" w:hAnsi="Calibri"/>
          <w:b w:val="0"/>
          <w:sz w:val="22"/>
          <w:szCs w:val="22"/>
        </w:rPr>
        <w:t xml:space="preserve">The two-way ANOVA produced significant effects of age </w:t>
      </w:r>
      <w:r w:rsidRPr="00F235D9">
        <w:rPr>
          <w:rFonts w:ascii="Calibri" w:hAnsi="Calibri"/>
          <w:b w:val="0"/>
          <w:i/>
          <w:sz w:val="22"/>
          <w:szCs w:val="22"/>
        </w:rPr>
        <w:t>F</w:t>
      </w:r>
      <w:r>
        <w:rPr>
          <w:rFonts w:ascii="Calibri" w:hAnsi="Calibri"/>
          <w:b w:val="0"/>
          <w:sz w:val="22"/>
          <w:szCs w:val="22"/>
        </w:rPr>
        <w:t xml:space="preserve">(1, 36) = 50.74, </w:t>
      </w:r>
      <w:r w:rsidRPr="00F235D9">
        <w:rPr>
          <w:rFonts w:ascii="Calibri" w:hAnsi="Calibri"/>
          <w:b w:val="0"/>
          <w:i/>
          <w:sz w:val="22"/>
          <w:szCs w:val="22"/>
        </w:rPr>
        <w:t>MS</w:t>
      </w:r>
      <w:r w:rsidRPr="00F235D9">
        <w:rPr>
          <w:rFonts w:ascii="Calibri" w:hAnsi="Calibri"/>
          <w:b w:val="0"/>
          <w:i/>
          <w:sz w:val="22"/>
          <w:szCs w:val="22"/>
          <w:vertAlign w:val="subscript"/>
        </w:rPr>
        <w:t>W</w:t>
      </w:r>
      <w:r>
        <w:rPr>
          <w:rFonts w:ascii="Calibri" w:hAnsi="Calibri"/>
          <w:b w:val="0"/>
          <w:sz w:val="22"/>
          <w:szCs w:val="22"/>
        </w:rPr>
        <w:t xml:space="preserve"> = 45.39, </w:t>
      </w:r>
      <w:r w:rsidRPr="00F235D9">
        <w:rPr>
          <w:rFonts w:ascii="Calibri" w:hAnsi="Calibri"/>
          <w:b w:val="0"/>
          <w:i/>
          <w:sz w:val="22"/>
          <w:szCs w:val="22"/>
        </w:rPr>
        <w:t>p</w:t>
      </w:r>
      <w:r>
        <w:rPr>
          <w:rFonts w:ascii="Calibri" w:hAnsi="Calibri"/>
          <w:b w:val="0"/>
          <w:sz w:val="22"/>
          <w:szCs w:val="22"/>
        </w:rPr>
        <w:t xml:space="preserve"> &lt;.001, </w:t>
      </w:r>
      <w:r w:rsidRPr="00F235D9">
        <w:rPr>
          <w:rFonts w:ascii="Calibri" w:hAnsi="Calibri"/>
          <w:b w:val="0"/>
          <w:sz w:val="22"/>
          <w:szCs w:val="22"/>
        </w:rPr>
        <w:t>η</w:t>
      </w:r>
      <w:r w:rsidRPr="00F235D9">
        <w:rPr>
          <w:rFonts w:ascii="Calibri" w:hAnsi="Calibri"/>
          <w:b w:val="0"/>
          <w:sz w:val="22"/>
          <w:szCs w:val="22"/>
          <w:vertAlign w:val="superscript"/>
        </w:rPr>
        <w:t xml:space="preserve">2 </w:t>
      </w:r>
      <w:r>
        <w:rPr>
          <w:rFonts w:ascii="Calibri" w:hAnsi="Calibri"/>
          <w:b w:val="0"/>
          <w:sz w:val="22"/>
          <w:szCs w:val="22"/>
        </w:rPr>
        <w:t xml:space="preserve">= .58, and scent </w:t>
      </w:r>
      <w:r w:rsidRPr="00F235D9">
        <w:rPr>
          <w:rFonts w:ascii="Calibri" w:hAnsi="Calibri"/>
          <w:b w:val="0"/>
          <w:i/>
          <w:sz w:val="22"/>
          <w:szCs w:val="22"/>
        </w:rPr>
        <w:t>F</w:t>
      </w:r>
      <w:r>
        <w:rPr>
          <w:rFonts w:ascii="Calibri" w:hAnsi="Calibri"/>
          <w:b w:val="0"/>
          <w:sz w:val="22"/>
          <w:szCs w:val="22"/>
        </w:rPr>
        <w:t xml:space="preserve">(2, 36) = 15.25, </w:t>
      </w:r>
      <w:r w:rsidRPr="00F235D9">
        <w:rPr>
          <w:rFonts w:ascii="Calibri" w:hAnsi="Calibri"/>
          <w:b w:val="0"/>
          <w:i/>
          <w:sz w:val="22"/>
          <w:szCs w:val="22"/>
        </w:rPr>
        <w:t>MS</w:t>
      </w:r>
      <w:r w:rsidRPr="00F235D9">
        <w:rPr>
          <w:rFonts w:ascii="Calibri" w:hAnsi="Calibri"/>
          <w:b w:val="0"/>
          <w:i/>
          <w:sz w:val="22"/>
          <w:szCs w:val="22"/>
          <w:vertAlign w:val="subscript"/>
        </w:rPr>
        <w:t>W</w:t>
      </w:r>
      <w:r>
        <w:rPr>
          <w:rFonts w:ascii="Calibri" w:hAnsi="Calibri"/>
          <w:b w:val="0"/>
          <w:sz w:val="22"/>
          <w:szCs w:val="22"/>
        </w:rPr>
        <w:t xml:space="preserve"> = 45.39, </w:t>
      </w:r>
      <w:r w:rsidRPr="00F235D9">
        <w:rPr>
          <w:rFonts w:ascii="Calibri" w:hAnsi="Calibri"/>
          <w:b w:val="0"/>
          <w:i/>
          <w:sz w:val="22"/>
          <w:szCs w:val="22"/>
        </w:rPr>
        <w:t>p</w:t>
      </w:r>
      <w:r>
        <w:rPr>
          <w:rFonts w:ascii="Calibri" w:hAnsi="Calibri"/>
          <w:b w:val="0"/>
          <w:sz w:val="22"/>
          <w:szCs w:val="22"/>
        </w:rPr>
        <w:t xml:space="preserve"> &lt;.001, </w:t>
      </w:r>
      <w:r w:rsidRPr="00F235D9">
        <w:rPr>
          <w:rFonts w:ascii="Calibri" w:hAnsi="Calibri"/>
          <w:b w:val="0"/>
          <w:sz w:val="22"/>
          <w:szCs w:val="22"/>
        </w:rPr>
        <w:t>η</w:t>
      </w:r>
      <w:r w:rsidRPr="00F235D9">
        <w:rPr>
          <w:rFonts w:ascii="Calibri" w:hAnsi="Calibri"/>
          <w:b w:val="0"/>
          <w:sz w:val="22"/>
          <w:szCs w:val="22"/>
          <w:vertAlign w:val="superscript"/>
        </w:rPr>
        <w:t>2</w:t>
      </w:r>
      <w:r>
        <w:rPr>
          <w:rFonts w:ascii="Calibri" w:hAnsi="Calibri"/>
          <w:b w:val="0"/>
          <w:sz w:val="22"/>
          <w:szCs w:val="22"/>
        </w:rPr>
        <w:t xml:space="preserve">= .46 (See </w:t>
      </w:r>
      <w:r w:rsidRPr="00F235D9">
        <w:rPr>
          <w:rFonts w:ascii="Calibri" w:hAnsi="Calibri"/>
          <w:b w:val="0"/>
          <w:i/>
          <w:sz w:val="22"/>
          <w:szCs w:val="22"/>
        </w:rPr>
        <w:t>Figure 1</w:t>
      </w:r>
      <w:r>
        <w:rPr>
          <w:rFonts w:ascii="Calibri" w:hAnsi="Calibri"/>
          <w:b w:val="0"/>
          <w:sz w:val="22"/>
          <w:szCs w:val="22"/>
        </w:rPr>
        <w:t>).</w:t>
      </w:r>
      <w:r>
        <w:rPr>
          <w:rFonts w:ascii="Calibri" w:hAnsi="Calibri"/>
          <w:b w:val="0"/>
          <w:sz w:val="22"/>
          <w:szCs w:val="22"/>
        </w:rPr>
        <w:t xml:space="preserve"> </w:t>
      </w:r>
      <w:r w:rsidR="00F71FB5">
        <w:rPr>
          <w:rFonts w:ascii="Calibri" w:hAnsi="Calibri"/>
          <w:b w:val="0"/>
          <w:sz w:val="22"/>
          <w:szCs w:val="22"/>
        </w:rPr>
        <w:t xml:space="preserve">Additionally, a significant interactio was found </w:t>
      </w:r>
      <w:r w:rsidR="00F71FB5" w:rsidRPr="00F235D9">
        <w:rPr>
          <w:rFonts w:ascii="Calibri" w:hAnsi="Calibri"/>
          <w:b w:val="0"/>
          <w:i/>
          <w:sz w:val="22"/>
          <w:szCs w:val="22"/>
        </w:rPr>
        <w:t>F</w:t>
      </w:r>
      <w:r w:rsidR="00F71FB5">
        <w:rPr>
          <w:rFonts w:ascii="Calibri" w:hAnsi="Calibri"/>
          <w:b w:val="0"/>
          <w:sz w:val="22"/>
          <w:szCs w:val="22"/>
        </w:rPr>
        <w:t>(2</w:t>
      </w:r>
      <w:r w:rsidR="00F71FB5">
        <w:rPr>
          <w:rFonts w:ascii="Calibri" w:hAnsi="Calibri"/>
          <w:b w:val="0"/>
          <w:sz w:val="22"/>
          <w:szCs w:val="22"/>
        </w:rPr>
        <w:t xml:space="preserve">, 36) = </w:t>
      </w:r>
      <w:r w:rsidR="00F71FB5">
        <w:rPr>
          <w:rFonts w:ascii="Calibri" w:hAnsi="Calibri"/>
          <w:b w:val="0"/>
          <w:sz w:val="22"/>
          <w:szCs w:val="22"/>
        </w:rPr>
        <w:t>23.84</w:t>
      </w:r>
      <w:r w:rsidR="00F71FB5">
        <w:rPr>
          <w:rFonts w:ascii="Calibri" w:hAnsi="Calibri"/>
          <w:b w:val="0"/>
          <w:sz w:val="22"/>
          <w:szCs w:val="22"/>
        </w:rPr>
        <w:t xml:space="preserve">, </w:t>
      </w:r>
      <w:r w:rsidR="00F71FB5" w:rsidRPr="00F235D9">
        <w:rPr>
          <w:rFonts w:ascii="Calibri" w:hAnsi="Calibri"/>
          <w:b w:val="0"/>
          <w:i/>
          <w:sz w:val="22"/>
          <w:szCs w:val="22"/>
        </w:rPr>
        <w:t>MS</w:t>
      </w:r>
      <w:r w:rsidR="00F71FB5" w:rsidRPr="00F235D9">
        <w:rPr>
          <w:rFonts w:ascii="Calibri" w:hAnsi="Calibri"/>
          <w:b w:val="0"/>
          <w:i/>
          <w:sz w:val="22"/>
          <w:szCs w:val="22"/>
          <w:vertAlign w:val="subscript"/>
        </w:rPr>
        <w:t>W</w:t>
      </w:r>
      <w:r w:rsidR="00F71FB5">
        <w:rPr>
          <w:rFonts w:ascii="Calibri" w:hAnsi="Calibri"/>
          <w:b w:val="0"/>
          <w:sz w:val="22"/>
          <w:szCs w:val="22"/>
        </w:rPr>
        <w:t xml:space="preserve"> = 45.39, </w:t>
      </w:r>
      <w:r w:rsidR="00F71FB5" w:rsidRPr="00F235D9">
        <w:rPr>
          <w:rFonts w:ascii="Calibri" w:hAnsi="Calibri"/>
          <w:b w:val="0"/>
          <w:i/>
          <w:sz w:val="22"/>
          <w:szCs w:val="22"/>
        </w:rPr>
        <w:t>p</w:t>
      </w:r>
      <w:r w:rsidR="00F71FB5">
        <w:rPr>
          <w:rFonts w:ascii="Calibri" w:hAnsi="Calibri"/>
          <w:b w:val="0"/>
          <w:sz w:val="22"/>
          <w:szCs w:val="22"/>
        </w:rPr>
        <w:t xml:space="preserve"> &lt;.001, </w:t>
      </w:r>
      <w:r w:rsidR="00F71FB5" w:rsidRPr="00F235D9">
        <w:rPr>
          <w:rFonts w:ascii="Calibri" w:hAnsi="Calibri"/>
          <w:b w:val="0"/>
          <w:sz w:val="22"/>
          <w:szCs w:val="22"/>
        </w:rPr>
        <w:t>η</w:t>
      </w:r>
      <w:r w:rsidR="00F71FB5" w:rsidRPr="00F235D9">
        <w:rPr>
          <w:rFonts w:ascii="Calibri" w:hAnsi="Calibri"/>
          <w:b w:val="0"/>
          <w:sz w:val="22"/>
          <w:szCs w:val="22"/>
          <w:vertAlign w:val="superscript"/>
        </w:rPr>
        <w:t xml:space="preserve">2 </w:t>
      </w:r>
      <w:r w:rsidR="00F71FB5">
        <w:rPr>
          <w:rFonts w:ascii="Calibri" w:hAnsi="Calibri"/>
          <w:b w:val="0"/>
          <w:sz w:val="22"/>
          <w:szCs w:val="22"/>
        </w:rPr>
        <w:t>=</w:t>
      </w:r>
      <w:r w:rsidR="00F71FB5">
        <w:rPr>
          <w:rFonts w:ascii="Calibri" w:hAnsi="Calibri"/>
          <w:b w:val="0"/>
          <w:sz w:val="22"/>
          <w:szCs w:val="22"/>
        </w:rPr>
        <w:t xml:space="preserve"> .57.</w:t>
      </w:r>
    </w:p>
    <w:p w14:paraId="0A57131E" w14:textId="382FF42A" w:rsidR="00373594" w:rsidRPr="00F235D9" w:rsidRDefault="00857316" w:rsidP="004977BA">
      <w:pPr>
        <w:tabs>
          <w:tab w:val="decimal" w:pos="2780"/>
        </w:tabs>
        <w:rPr>
          <w:rFonts w:ascii="Calibri" w:hAnsi="Calibri"/>
          <w:b w:val="0"/>
          <w:sz w:val="22"/>
          <w:szCs w:val="22"/>
        </w:rPr>
      </w:pPr>
      <w:r>
        <mc:AlternateContent>
          <mc:Choice Requires="wps">
            <w:drawing>
              <wp:anchor distT="0" distB="0" distL="114300" distR="114300" simplePos="0" relativeHeight="251660288" behindDoc="0" locked="0" layoutInCell="1" allowOverlap="1" wp14:anchorId="0492815D" wp14:editId="5210243B">
                <wp:simplePos x="0" y="0"/>
                <wp:positionH relativeFrom="column">
                  <wp:posOffset>51435</wp:posOffset>
                </wp:positionH>
                <wp:positionV relativeFrom="paragraph">
                  <wp:posOffset>751205</wp:posOffset>
                </wp:positionV>
                <wp:extent cx="2856865" cy="370205"/>
                <wp:effectExtent l="0" t="0" r="0" b="10795"/>
                <wp:wrapSquare wrapText="bothSides"/>
                <wp:docPr id="1" name="Text Box 1"/>
                <wp:cNvGraphicFramePr/>
                <a:graphic xmlns:a="http://schemas.openxmlformats.org/drawingml/2006/main">
                  <a:graphicData uri="http://schemas.microsoft.com/office/word/2010/wordprocessingShape">
                    <wps:wsp>
                      <wps:cNvSpPr txBox="1"/>
                      <wps:spPr>
                        <a:xfrm>
                          <a:off x="0" y="0"/>
                          <a:ext cx="2856865" cy="370205"/>
                        </a:xfrm>
                        <a:prstGeom prst="rect">
                          <a:avLst/>
                        </a:prstGeom>
                        <a:noFill/>
                        <a:ln>
                          <a:noFill/>
                        </a:ln>
                        <a:effectLst/>
                      </wps:spPr>
                      <wps:txbx>
                        <w:txbxContent>
                          <w:p w14:paraId="3B991528" w14:textId="63BB7832" w:rsidR="00373594" w:rsidRDefault="003C2C2F" w:rsidP="00F235D9">
                            <w:pPr>
                              <w:tabs>
                                <w:tab w:val="decimal" w:pos="2780"/>
                                <w:tab w:val="decimal" w:pos="5040"/>
                                <w:tab w:val="decimal" w:pos="7380"/>
                              </w:tabs>
                              <w:rPr>
                                <w:rFonts w:ascii="Calibri" w:hAnsi="Calibri"/>
                                <w:b w:val="0"/>
                                <w:sz w:val="18"/>
                                <w:szCs w:val="22"/>
                              </w:rPr>
                            </w:pPr>
                            <w:r>
                              <w:rPr>
                                <w:rFonts w:ascii="Calibri" w:hAnsi="Calibri"/>
                                <w:b w:val="0"/>
                                <w:i/>
                                <w:sz w:val="18"/>
                                <w:szCs w:val="22"/>
                              </w:rPr>
                              <w:t xml:space="preserve">         </w:t>
                            </w:r>
                            <w:r w:rsidR="00F235D9" w:rsidRPr="00F235D9">
                              <w:rPr>
                                <w:rFonts w:ascii="Calibri" w:hAnsi="Calibri"/>
                                <w:b w:val="0"/>
                                <w:i/>
                                <w:sz w:val="18"/>
                                <w:szCs w:val="22"/>
                              </w:rPr>
                              <w:t>Figure 1.</w:t>
                            </w:r>
                            <w:r w:rsidR="00F235D9" w:rsidRPr="00F235D9">
                              <w:rPr>
                                <w:rFonts w:ascii="Calibri" w:hAnsi="Calibri"/>
                                <w:b w:val="0"/>
                                <w:sz w:val="18"/>
                                <w:szCs w:val="22"/>
                              </w:rPr>
                              <w:t xml:space="preserve"> Mean Time of Exploration </w:t>
                            </w:r>
                          </w:p>
                          <w:p w14:paraId="6118F027" w14:textId="29FF00F1" w:rsidR="00F235D9" w:rsidRPr="00F235D9" w:rsidRDefault="003C2C2F" w:rsidP="00F235D9">
                            <w:pPr>
                              <w:tabs>
                                <w:tab w:val="decimal" w:pos="2780"/>
                                <w:tab w:val="decimal" w:pos="5040"/>
                                <w:tab w:val="decimal" w:pos="7380"/>
                              </w:tabs>
                              <w:rPr>
                                <w:rFonts w:ascii="Calibri" w:hAnsi="Calibri"/>
                                <w:b w:val="0"/>
                                <w:sz w:val="18"/>
                                <w:szCs w:val="22"/>
                              </w:rPr>
                            </w:pPr>
                            <w:r>
                              <w:rPr>
                                <w:rFonts w:ascii="Calibri" w:hAnsi="Calibri"/>
                                <w:b w:val="0"/>
                                <w:sz w:val="18"/>
                                <w:szCs w:val="22"/>
                              </w:rPr>
                              <w:t xml:space="preserve">         </w:t>
                            </w:r>
                            <w:r w:rsidR="00F235D9" w:rsidRPr="00F235D9">
                              <w:rPr>
                                <w:rFonts w:ascii="Calibri" w:hAnsi="Calibri"/>
                                <w:b w:val="0"/>
                                <w:sz w:val="18"/>
                                <w:szCs w:val="22"/>
                              </w:rPr>
                              <w:t>per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92815D" id="Text Box 1" o:spid="_x0000_s1027" type="#_x0000_t202" style="position:absolute;margin-left:4.05pt;margin-top:59.15pt;width:224.95pt;height:29.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" filled="f" stroked="f">
                <v:fill o:detectmouseclick="t"/>
                <v:textbox style="mso-fit-shape-to-text:t">
                  <w:txbxContent>
                    <w:p w14:paraId="3B991528" w14:textId="63BB7832" w:rsidR="00373594" w:rsidRDefault="003C2C2F" w:rsidP="00F235D9">
                      <w:pPr>
                        <w:tabs>
                          <w:tab w:val="decimal" w:pos="2780"/>
                          <w:tab w:val="decimal" w:pos="5040"/>
                          <w:tab w:val="decimal" w:pos="7380"/>
                        </w:tabs>
                        <w:rPr>
                          <w:rFonts w:ascii="Calibri" w:hAnsi="Calibri"/>
                          <w:b w:val="0"/>
                          <w:sz w:val="18"/>
                          <w:szCs w:val="22"/>
                        </w:rPr>
                      </w:pPr>
                      <w:r>
                        <w:rPr>
                          <w:rFonts w:ascii="Calibri" w:hAnsi="Calibri"/>
                          <w:b w:val="0"/>
                          <w:i/>
                          <w:sz w:val="18"/>
                          <w:szCs w:val="22"/>
                        </w:rPr>
                        <w:t xml:space="preserve">         </w:t>
                      </w:r>
                      <w:r w:rsidR="00F235D9" w:rsidRPr="00F235D9">
                        <w:rPr>
                          <w:rFonts w:ascii="Calibri" w:hAnsi="Calibri"/>
                          <w:b w:val="0"/>
                          <w:i/>
                          <w:sz w:val="18"/>
                          <w:szCs w:val="22"/>
                        </w:rPr>
                        <w:t>Figure 1.</w:t>
                      </w:r>
                      <w:r w:rsidR="00F235D9" w:rsidRPr="00F235D9">
                        <w:rPr>
                          <w:rFonts w:ascii="Calibri" w:hAnsi="Calibri"/>
                          <w:b w:val="0"/>
                          <w:sz w:val="18"/>
                          <w:szCs w:val="22"/>
                        </w:rPr>
                        <w:t xml:space="preserve"> Mean Time of Exploration </w:t>
                      </w:r>
                    </w:p>
                    <w:p w14:paraId="6118F027" w14:textId="29FF00F1" w:rsidR="00F235D9" w:rsidRPr="00F235D9" w:rsidRDefault="003C2C2F" w:rsidP="00F235D9">
                      <w:pPr>
                        <w:tabs>
                          <w:tab w:val="decimal" w:pos="2780"/>
                          <w:tab w:val="decimal" w:pos="5040"/>
                          <w:tab w:val="decimal" w:pos="7380"/>
                        </w:tabs>
                        <w:rPr>
                          <w:rFonts w:ascii="Calibri" w:hAnsi="Calibri"/>
                          <w:b w:val="0"/>
                          <w:sz w:val="18"/>
                          <w:szCs w:val="22"/>
                        </w:rPr>
                      </w:pPr>
                      <w:r>
                        <w:rPr>
                          <w:rFonts w:ascii="Calibri" w:hAnsi="Calibri"/>
                          <w:b w:val="0"/>
                          <w:sz w:val="18"/>
                          <w:szCs w:val="22"/>
                        </w:rPr>
                        <w:t xml:space="preserve">         </w:t>
                      </w:r>
                      <w:r w:rsidR="00F235D9" w:rsidRPr="00F235D9">
                        <w:rPr>
                          <w:rFonts w:ascii="Calibri" w:hAnsi="Calibri"/>
                          <w:b w:val="0"/>
                          <w:sz w:val="18"/>
                          <w:szCs w:val="22"/>
                        </w:rPr>
                        <w:t>per Condition</w:t>
                      </w:r>
                    </w:p>
                  </w:txbxContent>
                </v:textbox>
                <w10:wrap type="square"/>
              </v:shape>
            </w:pict>
          </mc:Fallback>
        </mc:AlternateContent>
      </w:r>
      <w:r w:rsidR="00F71FB5">
        <w:rPr>
          <w:rFonts w:ascii="Calibri" w:hAnsi="Calibri"/>
          <w:b w:val="0"/>
          <w:sz w:val="22"/>
          <w:szCs w:val="22"/>
        </w:rPr>
        <w:t>e.</w:t>
      </w:r>
      <w:r w:rsidR="00F71FB5">
        <w:rPr>
          <w:rFonts w:ascii="Calibri" w:hAnsi="Calibri"/>
          <w:b w:val="0"/>
          <w:sz w:val="22"/>
          <w:szCs w:val="22"/>
        </w:rPr>
        <w:tab/>
      </w:r>
      <w:r w:rsidR="00F71FB5">
        <w:rPr>
          <w:rFonts w:ascii="Calibri" w:hAnsi="Calibri"/>
          <w:b w:val="0"/>
          <w:sz w:val="22"/>
          <w:szCs w:val="22"/>
        </w:rPr>
        <w:tab/>
        <w:t xml:space="preserve">Follow up tests were used to </w:t>
      </w:r>
      <w:r w:rsidR="005956A4">
        <w:rPr>
          <w:rFonts w:ascii="Calibri" w:hAnsi="Calibri"/>
          <w:b w:val="0"/>
          <w:sz w:val="22"/>
          <w:szCs w:val="22"/>
        </w:rPr>
        <w:t xml:space="preserve">investigate the two stated hypotheses revealing no significant difference within </w:t>
      </w:r>
      <w:r w:rsidR="00373594">
        <w:rPr>
          <w:rFonts w:ascii="Calibri" w:hAnsi="Calibri"/>
          <w:b w:val="0"/>
          <w:sz w:val="22"/>
          <w:szCs w:val="22"/>
        </w:rPr>
        <w:t xml:space="preserve">the Control scent condition, </w:t>
      </w:r>
      <w:r w:rsidR="00373594" w:rsidRPr="00F235D9">
        <w:rPr>
          <w:rFonts w:ascii="Calibri" w:hAnsi="Calibri"/>
          <w:b w:val="0"/>
          <w:i/>
          <w:sz w:val="22"/>
          <w:szCs w:val="22"/>
        </w:rPr>
        <w:t>t</w:t>
      </w:r>
      <w:r w:rsidR="00373594">
        <w:rPr>
          <w:rFonts w:ascii="Calibri" w:hAnsi="Calibri"/>
          <w:b w:val="0"/>
          <w:sz w:val="22"/>
          <w:szCs w:val="22"/>
        </w:rPr>
        <w:t>(36) = -.48</w:t>
      </w:r>
      <w:r w:rsidR="00373594" w:rsidRPr="00F235D9">
        <w:rPr>
          <w:rFonts w:ascii="Calibri" w:hAnsi="Calibri"/>
          <w:b w:val="0"/>
          <w:sz w:val="22"/>
          <w:szCs w:val="22"/>
        </w:rPr>
        <w:t xml:space="preserve">, </w:t>
      </w:r>
      <w:r w:rsidR="00373594" w:rsidRPr="00F235D9">
        <w:rPr>
          <w:rFonts w:ascii="Calibri" w:hAnsi="Calibri"/>
          <w:b w:val="0"/>
          <w:i/>
          <w:sz w:val="22"/>
          <w:szCs w:val="22"/>
        </w:rPr>
        <w:t>p</w:t>
      </w:r>
      <w:r w:rsidR="00373594" w:rsidRPr="00F235D9">
        <w:rPr>
          <w:rFonts w:ascii="Calibri" w:hAnsi="Calibri"/>
          <w:b w:val="0"/>
          <w:sz w:val="22"/>
          <w:szCs w:val="22"/>
        </w:rPr>
        <w:t xml:space="preserve"> </w:t>
      </w:r>
      <w:r w:rsidR="00561A8B">
        <w:rPr>
          <w:rFonts w:ascii="Calibri" w:hAnsi="Calibri"/>
          <w:b w:val="0"/>
          <w:sz w:val="22"/>
          <w:szCs w:val="22"/>
        </w:rPr>
        <w:t>= .637</w:t>
      </w:r>
      <w:r w:rsidR="005956A4">
        <w:rPr>
          <w:rFonts w:ascii="Calibri" w:hAnsi="Calibri"/>
          <w:b w:val="0"/>
          <w:sz w:val="22"/>
          <w:szCs w:val="22"/>
        </w:rPr>
        <w:t>. However, significant differences were found between the</w:t>
      </w:r>
      <w:r w:rsidR="00373594">
        <w:rPr>
          <w:rFonts w:ascii="Calibri" w:hAnsi="Calibri"/>
          <w:b w:val="0"/>
          <w:sz w:val="22"/>
          <w:szCs w:val="22"/>
        </w:rPr>
        <w:t xml:space="preserve"> Unfamiliar and Familiar scent conditions,</w:t>
      </w:r>
      <w:r w:rsidR="00373594" w:rsidRPr="00F235D9">
        <w:rPr>
          <w:rFonts w:ascii="Calibri" w:hAnsi="Calibri"/>
          <w:b w:val="0"/>
          <w:i/>
          <w:sz w:val="22"/>
          <w:szCs w:val="22"/>
        </w:rPr>
        <w:t xml:space="preserve"> t</w:t>
      </w:r>
      <w:r w:rsidR="00373594">
        <w:rPr>
          <w:rFonts w:ascii="Calibri" w:hAnsi="Calibri"/>
          <w:b w:val="0"/>
          <w:sz w:val="22"/>
          <w:szCs w:val="22"/>
        </w:rPr>
        <w:t>(36) = 3.57</w:t>
      </w:r>
      <w:r w:rsidR="00373594" w:rsidRPr="00F235D9">
        <w:rPr>
          <w:rFonts w:ascii="Calibri" w:hAnsi="Calibri"/>
          <w:b w:val="0"/>
          <w:sz w:val="22"/>
          <w:szCs w:val="22"/>
        </w:rPr>
        <w:t xml:space="preserve">, </w:t>
      </w:r>
      <w:r w:rsidR="00373594" w:rsidRPr="00F235D9">
        <w:rPr>
          <w:rFonts w:ascii="Calibri" w:hAnsi="Calibri"/>
          <w:b w:val="0"/>
          <w:i/>
          <w:sz w:val="22"/>
          <w:szCs w:val="22"/>
        </w:rPr>
        <w:t>p</w:t>
      </w:r>
      <w:r w:rsidR="00373594" w:rsidRPr="00F235D9">
        <w:rPr>
          <w:rFonts w:ascii="Calibri" w:hAnsi="Calibri"/>
          <w:b w:val="0"/>
          <w:sz w:val="22"/>
          <w:szCs w:val="22"/>
        </w:rPr>
        <w:t xml:space="preserve"> </w:t>
      </w:r>
      <w:r w:rsidR="00373594">
        <w:rPr>
          <w:rFonts w:ascii="Calibri" w:hAnsi="Calibri"/>
          <w:b w:val="0"/>
          <w:sz w:val="22"/>
          <w:szCs w:val="22"/>
        </w:rPr>
        <w:t>= .001;</w:t>
      </w:r>
      <w:r w:rsidR="00373594" w:rsidRPr="00F235D9">
        <w:rPr>
          <w:rFonts w:ascii="Calibri" w:hAnsi="Calibri"/>
          <w:b w:val="0"/>
          <w:i/>
          <w:sz w:val="22"/>
          <w:szCs w:val="22"/>
        </w:rPr>
        <w:t xml:space="preserve"> t</w:t>
      </w:r>
      <w:r w:rsidR="00373594">
        <w:rPr>
          <w:rFonts w:ascii="Calibri" w:hAnsi="Calibri"/>
          <w:b w:val="0"/>
          <w:sz w:val="22"/>
          <w:szCs w:val="22"/>
        </w:rPr>
        <w:t>(36) = 9.24</w:t>
      </w:r>
      <w:r w:rsidR="00373594" w:rsidRPr="00F235D9">
        <w:rPr>
          <w:rFonts w:ascii="Calibri" w:hAnsi="Calibri"/>
          <w:b w:val="0"/>
          <w:sz w:val="22"/>
          <w:szCs w:val="22"/>
        </w:rPr>
        <w:t xml:space="preserve">, </w:t>
      </w:r>
      <w:r w:rsidR="00373594" w:rsidRPr="00F235D9">
        <w:rPr>
          <w:rFonts w:ascii="Calibri" w:hAnsi="Calibri"/>
          <w:b w:val="0"/>
          <w:i/>
          <w:sz w:val="22"/>
          <w:szCs w:val="22"/>
        </w:rPr>
        <w:t>p</w:t>
      </w:r>
      <w:r w:rsidR="00373594" w:rsidRPr="00F235D9">
        <w:rPr>
          <w:rFonts w:ascii="Calibri" w:hAnsi="Calibri"/>
          <w:b w:val="0"/>
          <w:sz w:val="22"/>
          <w:szCs w:val="22"/>
        </w:rPr>
        <w:t xml:space="preserve"> </w:t>
      </w:r>
      <w:r w:rsidR="00373594">
        <w:rPr>
          <w:rFonts w:ascii="Calibri" w:hAnsi="Calibri"/>
          <w:b w:val="0"/>
          <w:sz w:val="22"/>
          <w:szCs w:val="22"/>
        </w:rPr>
        <w:t>&lt; .0001.</w:t>
      </w:r>
      <w:r w:rsidR="00373594">
        <w:rPr>
          <w:rFonts w:ascii="Calibri" w:hAnsi="Calibri"/>
          <w:b w:val="0"/>
          <w:sz w:val="22"/>
          <w:szCs w:val="22"/>
        </w:rPr>
        <w:t xml:space="preserve"> </w:t>
      </w:r>
    </w:p>
    <w:p w14:paraId="0F01C99A" w14:textId="4B0779C8" w:rsidR="00373594" w:rsidRDefault="005956A4" w:rsidP="005956A4">
      <w:pPr>
        <w:rPr>
          <w:rFonts w:ascii="Calibri" w:hAnsi="Calibri"/>
          <w:b w:val="0"/>
          <w:sz w:val="22"/>
          <w:szCs w:val="22"/>
        </w:rPr>
      </w:pPr>
      <w:r>
        <w:rPr>
          <w:rFonts w:ascii="Calibri" w:hAnsi="Calibri"/>
          <w:b w:val="0"/>
          <w:sz w:val="22"/>
          <w:szCs w:val="22"/>
        </w:rPr>
        <w:t>f.</w:t>
      </w:r>
      <w:r>
        <w:rPr>
          <w:rFonts w:ascii="Calibri" w:hAnsi="Calibri"/>
          <w:b w:val="0"/>
          <w:sz w:val="22"/>
          <w:szCs w:val="22"/>
        </w:rPr>
        <w:tab/>
      </w:r>
      <w:r w:rsidRPr="005956A4">
        <w:rPr>
          <w:rFonts w:ascii="Calibri" w:hAnsi="Calibri"/>
          <w:b w:val="0"/>
          <w:sz w:val="22"/>
          <w:szCs w:val="22"/>
        </w:rPr>
        <w:t xml:space="preserve">According to the hard-wired hypothesis, age should not have </w:t>
      </w:r>
      <w:r>
        <w:rPr>
          <w:rFonts w:ascii="Calibri" w:hAnsi="Calibri"/>
          <w:b w:val="0"/>
          <w:sz w:val="22"/>
          <w:szCs w:val="22"/>
        </w:rPr>
        <w:t xml:space="preserve">an effect on the amount of time </w:t>
      </w:r>
      <w:r w:rsidRPr="005956A4">
        <w:rPr>
          <w:rFonts w:ascii="Calibri" w:hAnsi="Calibri"/>
          <w:b w:val="0"/>
          <w:sz w:val="22"/>
          <w:szCs w:val="22"/>
        </w:rPr>
        <w:t>spent exploring</w:t>
      </w:r>
      <w:r>
        <w:rPr>
          <w:rFonts w:ascii="Calibri" w:hAnsi="Calibri"/>
          <w:b w:val="0"/>
          <w:sz w:val="22"/>
          <w:szCs w:val="22"/>
        </w:rPr>
        <w:t xml:space="preserve"> and rats will only spend a decreased about of time exploring their burrow if they smell another rat</w:t>
      </w:r>
      <w:r w:rsidRPr="005956A4">
        <w:rPr>
          <w:rFonts w:ascii="Calibri" w:hAnsi="Calibri"/>
          <w:b w:val="0"/>
          <w:sz w:val="22"/>
          <w:szCs w:val="22"/>
        </w:rPr>
        <w:t>.</w:t>
      </w:r>
      <w:r>
        <w:rPr>
          <w:rFonts w:ascii="Calibri" w:hAnsi="Calibri"/>
          <w:b w:val="0"/>
          <w:sz w:val="22"/>
          <w:szCs w:val="22"/>
        </w:rPr>
        <w:t xml:space="preserve"> Animals behaved similarly in the Control condition, but in both the Unfamiliar and Familiar scent coditions Adult rodents spent significantly less time exploring their burrow system. During these conditions, the young rats continued to explore their burrow despite the presence of another rat’s </w:t>
      </w:r>
      <w:r>
        <w:rPr>
          <w:rFonts w:ascii="Calibri" w:hAnsi="Calibri"/>
          <w:b w:val="0"/>
          <w:sz w:val="22"/>
          <w:szCs w:val="22"/>
        </w:rPr>
        <w:lastRenderedPageBreak/>
        <w:t>scent. Therefor, the learned hypothesis, which predicted that rats learn avoidance behaviors over time leading the adult rats would display more avoidance behavior, was supported.</w:t>
      </w:r>
    </w:p>
    <w:p w14:paraId="7E659D2F" w14:textId="1B4C10E8" w:rsidR="003C2C2F" w:rsidRDefault="003C2C2F" w:rsidP="005956A4">
      <w:pPr>
        <w:rPr>
          <w:rFonts w:ascii="Calibri" w:hAnsi="Calibri"/>
          <w:b w:val="0"/>
          <w:sz w:val="22"/>
          <w:szCs w:val="22"/>
        </w:rPr>
      </w:pPr>
      <w:r>
        <w:rPr>
          <w:rFonts w:ascii="Calibri" w:hAnsi="Calibri"/>
          <w:b w:val="0"/>
          <w:sz w:val="22"/>
          <w:szCs w:val="22"/>
        </w:rPr>
        <w:br w:type="page"/>
      </w:r>
    </w:p>
    <w:p w14:paraId="65B66B72" w14:textId="2244D646" w:rsidR="00B05CBB" w:rsidRDefault="00B05CBB" w:rsidP="00B05CBB">
      <w:pPr>
        <w:jc w:val="center"/>
        <w:rPr>
          <w:rFonts w:ascii="Calibri" w:hAnsi="Calibri"/>
          <w:sz w:val="22"/>
          <w:szCs w:val="22"/>
        </w:rPr>
      </w:pPr>
      <w:r w:rsidRPr="00B05CBB">
        <w:rPr>
          <w:rFonts w:ascii="Calibri" w:hAnsi="Calibri"/>
          <w:sz w:val="22"/>
          <w:szCs w:val="22"/>
        </w:rPr>
        <w:lastRenderedPageBreak/>
        <w:t>References</w:t>
      </w:r>
    </w:p>
    <w:p w14:paraId="45DCF772" w14:textId="77777777" w:rsidR="00B05CBB" w:rsidRDefault="00B05CBB" w:rsidP="00B05CBB">
      <w:pPr>
        <w:jc w:val="center"/>
        <w:rPr>
          <w:rFonts w:ascii="Calibri" w:hAnsi="Calibri"/>
          <w:sz w:val="22"/>
          <w:szCs w:val="22"/>
        </w:rPr>
      </w:pPr>
    </w:p>
    <w:p w14:paraId="6DD68B02" w14:textId="0A2B1785" w:rsidR="00B05CBB" w:rsidRDefault="00B05CBB" w:rsidP="00B05CBB">
      <w:pPr>
        <w:ind w:left="720" w:hanging="720"/>
        <w:rPr>
          <w:rFonts w:ascii="Calibri" w:hAnsi="Calibri"/>
          <w:b w:val="0"/>
          <w:sz w:val="22"/>
          <w:szCs w:val="22"/>
        </w:rPr>
      </w:pPr>
      <w:r w:rsidRPr="00B05CBB">
        <w:rPr>
          <w:rFonts w:ascii="Calibri" w:hAnsi="Calibri"/>
          <w:b w:val="0"/>
          <w:sz w:val="22"/>
          <w:szCs w:val="22"/>
        </w:rPr>
        <w:t>Lenth, R. (2018). Emmeans: Estimated marginal means, aka least-squares means. </w:t>
      </w:r>
      <w:r w:rsidRPr="00B05CBB">
        <w:rPr>
          <w:rFonts w:ascii="Calibri" w:hAnsi="Calibri"/>
          <w:b w:val="0"/>
          <w:iCs/>
          <w:sz w:val="22"/>
          <w:szCs w:val="22"/>
        </w:rPr>
        <w:t>R Package Version</w:t>
      </w:r>
      <w:r>
        <w:rPr>
          <w:rFonts w:ascii="Calibri" w:hAnsi="Calibri"/>
          <w:b w:val="0"/>
          <w:sz w:val="22"/>
          <w:szCs w:val="22"/>
        </w:rPr>
        <w:t xml:space="preserve"> 1.2.3</w:t>
      </w:r>
      <w:r w:rsidRPr="00B05CBB">
        <w:rPr>
          <w:rFonts w:ascii="Calibri" w:hAnsi="Calibri"/>
          <w:b w:val="0"/>
          <w:sz w:val="22"/>
          <w:szCs w:val="22"/>
        </w:rPr>
        <w:t>.</w:t>
      </w:r>
    </w:p>
    <w:p w14:paraId="0AF72091" w14:textId="55AF22AD" w:rsidR="00B05CBB" w:rsidRDefault="00B05CBB" w:rsidP="00B05CBB">
      <w:pPr>
        <w:ind w:left="720" w:hanging="720"/>
        <w:rPr>
          <w:rFonts w:ascii="Calibri" w:hAnsi="Calibri"/>
          <w:b w:val="0"/>
          <w:sz w:val="22"/>
          <w:szCs w:val="22"/>
        </w:rPr>
      </w:pPr>
      <w:r>
        <w:rPr>
          <w:rFonts w:ascii="Calibri" w:hAnsi="Calibri"/>
          <w:b w:val="0"/>
          <w:sz w:val="22"/>
          <w:szCs w:val="22"/>
        </w:rPr>
        <w:t xml:space="preserve">Fox, J., Weisberg, S., Price, B., Adler, D., Bates, D., Baud-Bovy, G.,… &amp; R-Core. (2018). car: </w:t>
      </w:r>
      <w:r w:rsidRPr="00B05CBB">
        <w:rPr>
          <w:rFonts w:ascii="Calibri" w:hAnsi="Calibri"/>
          <w:b w:val="0"/>
          <w:sz w:val="22"/>
          <w:szCs w:val="22"/>
        </w:rPr>
        <w:t>Companion to Applied</w:t>
      </w:r>
      <w:r>
        <w:rPr>
          <w:rFonts w:ascii="Calibri" w:hAnsi="Calibri"/>
          <w:b w:val="0"/>
          <w:sz w:val="22"/>
          <w:szCs w:val="22"/>
        </w:rPr>
        <w:t xml:space="preserve"> Regression. R package version 3.0-0</w:t>
      </w:r>
      <w:r w:rsidRPr="00B05CBB">
        <w:rPr>
          <w:rFonts w:ascii="Calibri" w:hAnsi="Calibri"/>
          <w:b w:val="0"/>
          <w:sz w:val="22"/>
          <w:szCs w:val="22"/>
        </w:rPr>
        <w:t>. </w:t>
      </w:r>
    </w:p>
    <w:p w14:paraId="1CD789AC" w14:textId="6BE50FF2" w:rsidR="00B05CBB" w:rsidRDefault="00B05CBB" w:rsidP="00B05CBB">
      <w:pPr>
        <w:ind w:left="720" w:hanging="720"/>
        <w:rPr>
          <w:rFonts w:ascii="Calibri" w:hAnsi="Calibri"/>
          <w:b w:val="0"/>
          <w:sz w:val="22"/>
          <w:szCs w:val="22"/>
        </w:rPr>
      </w:pPr>
      <w:r w:rsidRPr="00B05CBB">
        <w:rPr>
          <w:rFonts w:ascii="Calibri" w:hAnsi="Calibri"/>
          <w:b w:val="0"/>
          <w:sz w:val="22"/>
          <w:szCs w:val="22"/>
        </w:rPr>
        <w:t>Singmann, H., Bolker, B., Westfall, J., Aust, F., Højsgaard, S</w:t>
      </w:r>
      <w:r>
        <w:rPr>
          <w:rFonts w:ascii="Calibri" w:hAnsi="Calibri"/>
          <w:b w:val="0"/>
          <w:sz w:val="22"/>
          <w:szCs w:val="22"/>
        </w:rPr>
        <w:t>., Fox, J., ... &amp; Love, J. (2018</w:t>
      </w:r>
      <w:r w:rsidRPr="00B05CBB">
        <w:rPr>
          <w:rFonts w:ascii="Calibri" w:hAnsi="Calibri"/>
          <w:b w:val="0"/>
          <w:sz w:val="22"/>
          <w:szCs w:val="22"/>
        </w:rPr>
        <w:t>). afex: analysis of factorial exp</w:t>
      </w:r>
      <w:r>
        <w:rPr>
          <w:rFonts w:ascii="Calibri" w:hAnsi="Calibri"/>
          <w:b w:val="0"/>
          <w:sz w:val="22"/>
          <w:szCs w:val="22"/>
        </w:rPr>
        <w:t>eriments. R package version 0.21-2</w:t>
      </w:r>
      <w:r w:rsidRPr="00B05CBB">
        <w:rPr>
          <w:rFonts w:ascii="Calibri" w:hAnsi="Calibri"/>
          <w:b w:val="0"/>
          <w:sz w:val="22"/>
          <w:szCs w:val="22"/>
        </w:rPr>
        <w:t>.</w:t>
      </w:r>
    </w:p>
    <w:p w14:paraId="0ECDFB4F" w14:textId="139101FC" w:rsidR="00B05CBB" w:rsidRDefault="00B05CBB" w:rsidP="00B05CBB">
      <w:pPr>
        <w:ind w:left="720" w:hanging="720"/>
        <w:rPr>
          <w:rFonts w:ascii="Calibri" w:hAnsi="Calibri"/>
          <w:b w:val="0"/>
          <w:sz w:val="22"/>
          <w:szCs w:val="22"/>
        </w:rPr>
      </w:pPr>
      <w:r w:rsidRPr="00B05CBB">
        <w:rPr>
          <w:rFonts w:ascii="Calibri" w:hAnsi="Calibri"/>
          <w:b w:val="0"/>
          <w:sz w:val="22"/>
          <w:szCs w:val="22"/>
        </w:rPr>
        <w:t>Wickham, H., Francois, R</w:t>
      </w:r>
      <w:r>
        <w:rPr>
          <w:rFonts w:ascii="Calibri" w:hAnsi="Calibri"/>
          <w:b w:val="0"/>
          <w:sz w:val="22"/>
          <w:szCs w:val="22"/>
        </w:rPr>
        <w:t>., Henry, L., &amp; Müller, K. (2018</w:t>
      </w:r>
      <w:r w:rsidRPr="00B05CBB">
        <w:rPr>
          <w:rFonts w:ascii="Calibri" w:hAnsi="Calibri"/>
          <w:b w:val="0"/>
          <w:sz w:val="22"/>
          <w:szCs w:val="22"/>
        </w:rPr>
        <w:t>). dplyr: A Grammar of Data Manipulation. R package version 0.</w:t>
      </w:r>
      <w:r>
        <w:rPr>
          <w:rFonts w:ascii="Calibri" w:hAnsi="Calibri"/>
          <w:b w:val="0"/>
          <w:sz w:val="22"/>
          <w:szCs w:val="22"/>
        </w:rPr>
        <w:t>7.6</w:t>
      </w:r>
      <w:r w:rsidRPr="00B05CBB">
        <w:rPr>
          <w:rFonts w:ascii="Calibri" w:hAnsi="Calibri"/>
          <w:b w:val="0"/>
          <w:sz w:val="22"/>
          <w:szCs w:val="22"/>
        </w:rPr>
        <w:t>.</w:t>
      </w:r>
    </w:p>
    <w:p w14:paraId="62B23F8A" w14:textId="77777777" w:rsidR="00B05CBB" w:rsidRPr="00B05CBB" w:rsidRDefault="00B05CBB" w:rsidP="00B05CBB">
      <w:pPr>
        <w:ind w:left="720" w:hanging="720"/>
        <w:rPr>
          <w:rFonts w:ascii="Calibri" w:hAnsi="Calibri"/>
          <w:b w:val="0"/>
          <w:sz w:val="22"/>
          <w:szCs w:val="22"/>
        </w:rPr>
      </w:pPr>
      <w:r w:rsidRPr="00B05CBB">
        <w:rPr>
          <w:rFonts w:ascii="Calibri" w:hAnsi="Calibri"/>
          <w:b w:val="0"/>
          <w:sz w:val="22"/>
          <w:szCs w:val="22"/>
        </w:rPr>
        <w:t>Wilke, C. O. (2016). cowplot: Streamlined Plot Theme and Plot Annotations for ‘ggplot2’. R package version 0.7. 0.</w:t>
      </w:r>
    </w:p>
    <w:p w14:paraId="0C831C0B" w14:textId="77777777" w:rsidR="00B05CBB" w:rsidRPr="00B05CBB" w:rsidRDefault="00B05CBB" w:rsidP="00B05CBB">
      <w:pPr>
        <w:ind w:left="720" w:hanging="720"/>
        <w:rPr>
          <w:rFonts w:ascii="Calibri" w:hAnsi="Calibri"/>
          <w:b w:val="0"/>
          <w:sz w:val="22"/>
          <w:szCs w:val="22"/>
        </w:rPr>
      </w:pPr>
    </w:p>
    <w:sectPr w:rsidR="00B05CBB" w:rsidRPr="00B05CBB" w:rsidSect="000F2E9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7D336" w14:textId="77777777" w:rsidR="00573D78" w:rsidRDefault="00573D78" w:rsidP="00A21BD3">
      <w:r>
        <w:separator/>
      </w:r>
    </w:p>
  </w:endnote>
  <w:endnote w:type="continuationSeparator" w:id="0">
    <w:p w14:paraId="18C166BA" w14:textId="77777777" w:rsidR="00573D78" w:rsidRDefault="00573D78" w:rsidP="00A2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23D8B" w14:textId="77777777" w:rsidR="00573D78" w:rsidRDefault="00573D78" w:rsidP="00A21BD3">
      <w:r>
        <w:separator/>
      </w:r>
    </w:p>
  </w:footnote>
  <w:footnote w:type="continuationSeparator" w:id="0">
    <w:p w14:paraId="3488BD80" w14:textId="77777777" w:rsidR="00573D78" w:rsidRDefault="00573D78" w:rsidP="00A21B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1">
    <w:nsid w:val="00000002"/>
    <w:multiLevelType w:val="singleLevel"/>
    <w:tmpl w:val="00190409"/>
    <w:lvl w:ilvl="0">
      <w:start w:val="1"/>
      <w:numFmt w:val="lowerLetter"/>
      <w:lvlText w:val="(%1)"/>
      <w:lvlJc w:val="left"/>
      <w:pPr>
        <w:tabs>
          <w:tab w:val="num" w:pos="360"/>
        </w:tabs>
        <w:ind w:left="360" w:hanging="360"/>
      </w:pPr>
      <w:rPr>
        <w:rFonts w:hint="default"/>
      </w:rPr>
    </w:lvl>
  </w:abstractNum>
  <w:abstractNum w:abstractNumId="2">
    <w:nsid w:val="00000003"/>
    <w:multiLevelType w:val="singleLevel"/>
    <w:tmpl w:val="00190409"/>
    <w:lvl w:ilvl="0">
      <w:start w:val="1"/>
      <w:numFmt w:val="lowerLetter"/>
      <w:lvlText w:val="(%1)"/>
      <w:lvlJc w:val="left"/>
      <w:pPr>
        <w:tabs>
          <w:tab w:val="num" w:pos="360"/>
        </w:tabs>
        <w:ind w:left="360" w:hanging="360"/>
      </w:pPr>
      <w:rPr>
        <w:rFonts w:hint="default"/>
      </w:rPr>
    </w:lvl>
  </w:abstractNum>
  <w:abstractNum w:abstractNumId="3">
    <w:nsid w:val="44680403"/>
    <w:multiLevelType w:val="hybridMultilevel"/>
    <w:tmpl w:val="43CC6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D17F5C"/>
    <w:multiLevelType w:val="hybridMultilevel"/>
    <w:tmpl w:val="754C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EE377C"/>
    <w:multiLevelType w:val="hybridMultilevel"/>
    <w:tmpl w:val="877C09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735A69"/>
    <w:multiLevelType w:val="hybridMultilevel"/>
    <w:tmpl w:val="4F7CA6A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6ED3758F"/>
    <w:multiLevelType w:val="hybridMultilevel"/>
    <w:tmpl w:val="247E59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BC822DC">
      <w:start w:val="2"/>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AE61DF"/>
    <w:multiLevelType w:val="hybridMultilevel"/>
    <w:tmpl w:val="F2F8D2A2"/>
    <w:lvl w:ilvl="0" w:tplc="04090019">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0"/>
  </w:num>
  <w:num w:numId="2">
    <w:abstractNumId w:val="1"/>
  </w:num>
  <w:num w:numId="3">
    <w:abstractNumId w:val="2"/>
  </w:num>
  <w:num w:numId="4">
    <w:abstractNumId w:val="5"/>
  </w:num>
  <w:num w:numId="5">
    <w:abstractNumId w:val="3"/>
  </w:num>
  <w:num w:numId="6">
    <w:abstractNumId w:val="7"/>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QIRphYGxhZm5iZmSjpKwanFxZn5eSAFJrUA54l+AiwAAAA="/>
  </w:docVars>
  <w:rsids>
    <w:rsidRoot w:val="00DF7D9F"/>
    <w:rsid w:val="000024BC"/>
    <w:rsid w:val="0008159F"/>
    <w:rsid w:val="000A538C"/>
    <w:rsid w:val="000F2E9F"/>
    <w:rsid w:val="002216B3"/>
    <w:rsid w:val="00252FC3"/>
    <w:rsid w:val="00285B7B"/>
    <w:rsid w:val="00373594"/>
    <w:rsid w:val="003C2C2F"/>
    <w:rsid w:val="004839A4"/>
    <w:rsid w:val="004977BA"/>
    <w:rsid w:val="004A14AC"/>
    <w:rsid w:val="004E7315"/>
    <w:rsid w:val="00561A8B"/>
    <w:rsid w:val="00573D78"/>
    <w:rsid w:val="005956A4"/>
    <w:rsid w:val="005C0F08"/>
    <w:rsid w:val="00620E08"/>
    <w:rsid w:val="00663B50"/>
    <w:rsid w:val="00735304"/>
    <w:rsid w:val="007C521F"/>
    <w:rsid w:val="00804D0E"/>
    <w:rsid w:val="00857316"/>
    <w:rsid w:val="00897FA8"/>
    <w:rsid w:val="00916C06"/>
    <w:rsid w:val="00A21BD3"/>
    <w:rsid w:val="00A237DB"/>
    <w:rsid w:val="00A27CEA"/>
    <w:rsid w:val="00A3288A"/>
    <w:rsid w:val="00B05CBB"/>
    <w:rsid w:val="00B80FDC"/>
    <w:rsid w:val="00BA4F23"/>
    <w:rsid w:val="00BF471F"/>
    <w:rsid w:val="00C43D20"/>
    <w:rsid w:val="00D15EAD"/>
    <w:rsid w:val="00D934F2"/>
    <w:rsid w:val="00DB69EC"/>
    <w:rsid w:val="00DC3D2D"/>
    <w:rsid w:val="00DF7D9F"/>
    <w:rsid w:val="00EB3345"/>
    <w:rsid w:val="00EF5356"/>
    <w:rsid w:val="00F235D9"/>
    <w:rsid w:val="00F71F38"/>
    <w:rsid w:val="00F71FB5"/>
    <w:rsid w:val="00FC2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E5B4B6"/>
  <w15:docId w15:val="{F1C12535-8580-41CD-8D7E-FDC76438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b/>
      <w:noProo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b w:val="0"/>
    </w:rPr>
  </w:style>
  <w:style w:type="paragraph" w:styleId="BodyText">
    <w:name w:val="Body Text"/>
    <w:basedOn w:val="Normal"/>
    <w:link w:val="BodyTextChar"/>
    <w:rsid w:val="00DF7D9F"/>
    <w:rPr>
      <w:rFonts w:ascii="Abadi MT Condensed Light" w:hAnsi="Abadi MT Condensed Light"/>
      <w:b w:val="0"/>
      <w:noProof w:val="0"/>
      <w:sz w:val="22"/>
    </w:rPr>
  </w:style>
  <w:style w:type="character" w:customStyle="1" w:styleId="BodyTextChar">
    <w:name w:val="Body Text Char"/>
    <w:link w:val="BodyText"/>
    <w:rsid w:val="00DF7D9F"/>
    <w:rPr>
      <w:rFonts w:ascii="Abadi MT Condensed Light" w:hAnsi="Abadi MT Condensed Light"/>
      <w:sz w:val="22"/>
    </w:rPr>
  </w:style>
  <w:style w:type="paragraph" w:styleId="Header">
    <w:name w:val="header"/>
    <w:basedOn w:val="Normal"/>
    <w:link w:val="HeaderChar"/>
    <w:uiPriority w:val="99"/>
    <w:unhideWhenUsed/>
    <w:rsid w:val="00A21BD3"/>
    <w:pPr>
      <w:tabs>
        <w:tab w:val="center" w:pos="4680"/>
        <w:tab w:val="right" w:pos="9360"/>
      </w:tabs>
    </w:pPr>
  </w:style>
  <w:style w:type="character" w:customStyle="1" w:styleId="HeaderChar">
    <w:name w:val="Header Char"/>
    <w:link w:val="Header"/>
    <w:uiPriority w:val="99"/>
    <w:rsid w:val="00A21BD3"/>
    <w:rPr>
      <w:rFonts w:ascii="Times New Roman" w:hAnsi="Times New Roman"/>
      <w:b/>
      <w:noProof/>
      <w:sz w:val="24"/>
    </w:rPr>
  </w:style>
  <w:style w:type="paragraph" w:styleId="Footer">
    <w:name w:val="footer"/>
    <w:basedOn w:val="Normal"/>
    <w:link w:val="FooterChar"/>
    <w:uiPriority w:val="99"/>
    <w:unhideWhenUsed/>
    <w:rsid w:val="00A21BD3"/>
    <w:pPr>
      <w:tabs>
        <w:tab w:val="center" w:pos="4680"/>
        <w:tab w:val="right" w:pos="9360"/>
      </w:tabs>
    </w:pPr>
  </w:style>
  <w:style w:type="character" w:customStyle="1" w:styleId="FooterChar">
    <w:name w:val="Footer Char"/>
    <w:link w:val="Footer"/>
    <w:uiPriority w:val="99"/>
    <w:rsid w:val="00A21BD3"/>
    <w:rPr>
      <w:rFonts w:ascii="Times New Roman" w:hAnsi="Times New Roman"/>
      <w:b/>
      <w:noProof/>
      <w:sz w:val="24"/>
    </w:rPr>
  </w:style>
  <w:style w:type="paragraph" w:styleId="ListParagraph">
    <w:name w:val="List Paragraph"/>
    <w:basedOn w:val="Normal"/>
    <w:uiPriority w:val="72"/>
    <w:qFormat/>
    <w:rsid w:val="00221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75833">
      <w:bodyDiv w:val="1"/>
      <w:marLeft w:val="0"/>
      <w:marRight w:val="0"/>
      <w:marTop w:val="0"/>
      <w:marBottom w:val="0"/>
      <w:divBdr>
        <w:top w:val="none" w:sz="0" w:space="0" w:color="auto"/>
        <w:left w:val="none" w:sz="0" w:space="0" w:color="auto"/>
        <w:bottom w:val="none" w:sz="0" w:space="0" w:color="auto"/>
        <w:right w:val="none" w:sz="0" w:space="0" w:color="auto"/>
      </w:divBdr>
    </w:div>
    <w:div w:id="309481873">
      <w:bodyDiv w:val="1"/>
      <w:marLeft w:val="0"/>
      <w:marRight w:val="0"/>
      <w:marTop w:val="0"/>
      <w:marBottom w:val="0"/>
      <w:divBdr>
        <w:top w:val="none" w:sz="0" w:space="0" w:color="auto"/>
        <w:left w:val="none" w:sz="0" w:space="0" w:color="auto"/>
        <w:bottom w:val="none" w:sz="0" w:space="0" w:color="auto"/>
        <w:right w:val="none" w:sz="0" w:space="0" w:color="auto"/>
      </w:divBdr>
    </w:div>
    <w:div w:id="413628816">
      <w:bodyDiv w:val="1"/>
      <w:marLeft w:val="0"/>
      <w:marRight w:val="0"/>
      <w:marTop w:val="0"/>
      <w:marBottom w:val="0"/>
      <w:divBdr>
        <w:top w:val="none" w:sz="0" w:space="0" w:color="auto"/>
        <w:left w:val="none" w:sz="0" w:space="0" w:color="auto"/>
        <w:bottom w:val="none" w:sz="0" w:space="0" w:color="auto"/>
        <w:right w:val="none" w:sz="0" w:space="0" w:color="auto"/>
      </w:divBdr>
    </w:div>
    <w:div w:id="439492816">
      <w:bodyDiv w:val="1"/>
      <w:marLeft w:val="0"/>
      <w:marRight w:val="0"/>
      <w:marTop w:val="0"/>
      <w:marBottom w:val="0"/>
      <w:divBdr>
        <w:top w:val="none" w:sz="0" w:space="0" w:color="auto"/>
        <w:left w:val="none" w:sz="0" w:space="0" w:color="auto"/>
        <w:bottom w:val="none" w:sz="0" w:space="0" w:color="auto"/>
        <w:right w:val="none" w:sz="0" w:space="0" w:color="auto"/>
      </w:divBdr>
    </w:div>
    <w:div w:id="441415760">
      <w:bodyDiv w:val="1"/>
      <w:marLeft w:val="0"/>
      <w:marRight w:val="0"/>
      <w:marTop w:val="0"/>
      <w:marBottom w:val="0"/>
      <w:divBdr>
        <w:top w:val="none" w:sz="0" w:space="0" w:color="auto"/>
        <w:left w:val="none" w:sz="0" w:space="0" w:color="auto"/>
        <w:bottom w:val="none" w:sz="0" w:space="0" w:color="auto"/>
        <w:right w:val="none" w:sz="0" w:space="0" w:color="auto"/>
      </w:divBdr>
    </w:div>
    <w:div w:id="773134795">
      <w:bodyDiv w:val="1"/>
      <w:marLeft w:val="0"/>
      <w:marRight w:val="0"/>
      <w:marTop w:val="0"/>
      <w:marBottom w:val="0"/>
      <w:divBdr>
        <w:top w:val="none" w:sz="0" w:space="0" w:color="auto"/>
        <w:left w:val="none" w:sz="0" w:space="0" w:color="auto"/>
        <w:bottom w:val="none" w:sz="0" w:space="0" w:color="auto"/>
        <w:right w:val="none" w:sz="0" w:space="0" w:color="auto"/>
      </w:divBdr>
    </w:div>
    <w:div w:id="777875878">
      <w:bodyDiv w:val="1"/>
      <w:marLeft w:val="0"/>
      <w:marRight w:val="0"/>
      <w:marTop w:val="0"/>
      <w:marBottom w:val="0"/>
      <w:divBdr>
        <w:top w:val="none" w:sz="0" w:space="0" w:color="auto"/>
        <w:left w:val="none" w:sz="0" w:space="0" w:color="auto"/>
        <w:bottom w:val="none" w:sz="0" w:space="0" w:color="auto"/>
        <w:right w:val="none" w:sz="0" w:space="0" w:color="auto"/>
      </w:divBdr>
    </w:div>
    <w:div w:id="880285601">
      <w:bodyDiv w:val="1"/>
      <w:marLeft w:val="0"/>
      <w:marRight w:val="0"/>
      <w:marTop w:val="0"/>
      <w:marBottom w:val="0"/>
      <w:divBdr>
        <w:top w:val="none" w:sz="0" w:space="0" w:color="auto"/>
        <w:left w:val="none" w:sz="0" w:space="0" w:color="auto"/>
        <w:bottom w:val="none" w:sz="0" w:space="0" w:color="auto"/>
        <w:right w:val="none" w:sz="0" w:space="0" w:color="auto"/>
      </w:divBdr>
    </w:div>
    <w:div w:id="1012873790">
      <w:bodyDiv w:val="1"/>
      <w:marLeft w:val="0"/>
      <w:marRight w:val="0"/>
      <w:marTop w:val="0"/>
      <w:marBottom w:val="0"/>
      <w:divBdr>
        <w:top w:val="none" w:sz="0" w:space="0" w:color="auto"/>
        <w:left w:val="none" w:sz="0" w:space="0" w:color="auto"/>
        <w:bottom w:val="none" w:sz="0" w:space="0" w:color="auto"/>
        <w:right w:val="none" w:sz="0" w:space="0" w:color="auto"/>
      </w:divBdr>
    </w:div>
    <w:div w:id="183156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0169A-5226-BF43-BD36-E882B393A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600</Words>
  <Characters>3046</Characters>
  <Application>Microsoft Macintosh Word</Application>
  <DocSecurity>0</DocSecurity>
  <Lines>56</Lines>
  <Paragraphs>37</Paragraphs>
  <ScaleCrop>false</ScaleCrop>
  <HeadingPairs>
    <vt:vector size="2" baseType="variant">
      <vt:variant>
        <vt:lpstr>Title</vt:lpstr>
      </vt:variant>
      <vt:variant>
        <vt:i4>1</vt:i4>
      </vt:variant>
    </vt:vector>
  </HeadingPairs>
  <TitlesOfParts>
    <vt:vector size="1" baseType="lpstr">
      <vt:lpstr>Psch 543</vt:lpstr>
    </vt:vector>
  </TitlesOfParts>
  <Company>UIC</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Psch 543</dc:title>
  <dc:subject/>
  <dc:creator>Linda J.  Skitka</dc:creator>
  <cp:keywords/>
  <cp:lastModifiedBy>Microsoft Office User</cp:lastModifiedBy>
  <cp:revision>13</cp:revision>
  <cp:lastPrinted>2000-09-11T17:56:00Z</cp:lastPrinted>
  <dcterms:created xsi:type="dcterms:W3CDTF">2018-10-22T14:12:00Z</dcterms:created>
  <dcterms:modified xsi:type="dcterms:W3CDTF">2018-10-22T22:18:00Z</dcterms:modified>
</cp:coreProperties>
</file>