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69344" w14:textId="77777777" w:rsidR="00A43DBE" w:rsidRPr="00E801C9" w:rsidRDefault="00E801C9">
      <w:pPr>
        <w:jc w:val="center"/>
        <w:rPr>
          <w:rFonts w:ascii="Times" w:hAnsi="Times"/>
          <w:b/>
        </w:rPr>
      </w:pPr>
      <w:bookmarkStart w:id="0" w:name="_GoBack"/>
      <w:r w:rsidRPr="00E801C9">
        <w:rPr>
          <w:rFonts w:ascii="Times" w:hAnsi="Times"/>
          <w:b/>
        </w:rPr>
        <w:t>Mixed ANOVA H</w:t>
      </w:r>
      <w:r>
        <w:rPr>
          <w:rFonts w:ascii="Times" w:hAnsi="Times"/>
          <w:b/>
        </w:rPr>
        <w:t>omework</w:t>
      </w:r>
    </w:p>
    <w:bookmarkEnd w:id="0"/>
    <w:p w14:paraId="592C7AC2" w14:textId="77777777" w:rsidR="00A43DBE" w:rsidRDefault="00A43DBE">
      <w:pPr>
        <w:jc w:val="center"/>
        <w:rPr>
          <w:rFonts w:ascii="Times" w:hAnsi="Times"/>
        </w:rPr>
      </w:pPr>
    </w:p>
    <w:p w14:paraId="1A6E436A" w14:textId="77777777" w:rsidR="00E801C9" w:rsidRPr="00E801C9" w:rsidRDefault="00A43DBE" w:rsidP="005A579B">
      <w:pPr>
        <w:jc w:val="both"/>
        <w:rPr>
          <w:rFonts w:ascii="Times" w:hAnsi="Times"/>
        </w:rPr>
      </w:pPr>
      <w:proofErr w:type="spellStart"/>
      <w:r w:rsidRPr="00E801C9">
        <w:rPr>
          <w:rFonts w:ascii="Times" w:hAnsi="Times"/>
        </w:rPr>
        <w:t>DeCasper</w:t>
      </w:r>
      <w:proofErr w:type="spellEnd"/>
      <w:r w:rsidRPr="00E801C9">
        <w:rPr>
          <w:rFonts w:ascii="Times" w:hAnsi="Times"/>
        </w:rPr>
        <w:t xml:space="preserve"> and Fifer conducted a study to investigate the extent to which newborn infants are able to discriminate their mother's voice from the voice of another woman, a process that could influence the formation of the mother-infant bond (</w:t>
      </w:r>
      <w:proofErr w:type="spellStart"/>
      <w:r w:rsidRPr="00E801C9">
        <w:rPr>
          <w:rFonts w:ascii="Times" w:hAnsi="Times"/>
        </w:rPr>
        <w:t>DeCasper</w:t>
      </w:r>
      <w:proofErr w:type="spellEnd"/>
      <w:r w:rsidRPr="00E801C9">
        <w:rPr>
          <w:rFonts w:ascii="Times" w:hAnsi="Times"/>
        </w:rPr>
        <w:t xml:space="preserve">, A. J., &amp; Fifer, W. P. [1980], Of human bonding:  Newborns prefer their mothers' voice.  </w:t>
      </w:r>
      <w:r w:rsidRPr="00E801C9">
        <w:rPr>
          <w:rFonts w:ascii="Times" w:hAnsi="Times"/>
          <w:i/>
        </w:rPr>
        <w:t>Science</w:t>
      </w:r>
      <w:r w:rsidRPr="00E801C9">
        <w:rPr>
          <w:rFonts w:ascii="Times" w:hAnsi="Times"/>
        </w:rPr>
        <w:t xml:space="preserve">, </w:t>
      </w:r>
      <w:r w:rsidRPr="00E801C9">
        <w:rPr>
          <w:rFonts w:ascii="Times" w:hAnsi="Times"/>
          <w:i/>
        </w:rPr>
        <w:t>208</w:t>
      </w:r>
      <w:r w:rsidRPr="00E801C9">
        <w:rPr>
          <w:rFonts w:ascii="Times" w:hAnsi="Times"/>
        </w:rPr>
        <w:t xml:space="preserve">, 1174-1176).  The participants were 10 newborns younger than three days of age.  Baseline measures of each infant's sucking activity on a nonnutritive nipple were obtained for 5 minutes.  Of particular interest was the median </w:t>
      </w:r>
      <w:proofErr w:type="spellStart"/>
      <w:r w:rsidRPr="00E801C9">
        <w:rPr>
          <w:rFonts w:ascii="Times" w:hAnsi="Times"/>
        </w:rPr>
        <w:t>interburst</w:t>
      </w:r>
      <w:proofErr w:type="spellEnd"/>
      <w:r w:rsidRPr="00E801C9">
        <w:rPr>
          <w:rFonts w:ascii="Times" w:hAnsi="Times"/>
        </w:rPr>
        <w:t xml:space="preserve"> interval (IBI), defined as the elapsed time between the end of one burst of sucking and the beginning of the next.  A burst was defined as a series of individual sucks separated from one another by no more than two seconds.  </w:t>
      </w:r>
    </w:p>
    <w:p w14:paraId="131CF24E" w14:textId="77777777" w:rsidR="00E801C9" w:rsidRDefault="00E801C9" w:rsidP="00E801C9">
      <w:pPr>
        <w:rPr>
          <w:rFonts w:ascii="Times" w:hAnsi="Times"/>
        </w:rPr>
      </w:pPr>
    </w:p>
    <w:p w14:paraId="58886809" w14:textId="77777777" w:rsidR="00A43DBE" w:rsidRPr="00E801C9" w:rsidRDefault="00A43DBE" w:rsidP="005A579B">
      <w:pPr>
        <w:jc w:val="both"/>
        <w:rPr>
          <w:rFonts w:ascii="Times" w:hAnsi="Times"/>
        </w:rPr>
      </w:pPr>
      <w:r w:rsidRPr="00E801C9">
        <w:rPr>
          <w:rFonts w:ascii="Times" w:hAnsi="Times"/>
        </w:rPr>
        <w:t xml:space="preserve">After baseline measures had been obtained, five infants were randomly assigned to a condition where IBIs greater than or equal to their individual baseline median would </w:t>
      </w:r>
      <w:r w:rsidR="00E801C9">
        <w:rPr>
          <w:rFonts w:ascii="Times" w:hAnsi="Times"/>
        </w:rPr>
        <w:t>play</w:t>
      </w:r>
      <w:r w:rsidRPr="00E801C9">
        <w:rPr>
          <w:rFonts w:ascii="Times" w:hAnsi="Times"/>
        </w:rPr>
        <w:t xml:space="preserve"> a tape recording of their own mother's voice.  Bursts terminating in intervals less than their baseline median </w:t>
      </w:r>
      <w:r w:rsidR="00E801C9">
        <w:rPr>
          <w:rFonts w:ascii="Times" w:hAnsi="Times"/>
        </w:rPr>
        <w:t>played</w:t>
      </w:r>
      <w:r w:rsidRPr="00E801C9">
        <w:rPr>
          <w:rFonts w:ascii="Times" w:hAnsi="Times"/>
        </w:rPr>
        <w:t xml:space="preserve"> a recording of the voice of one of the other nine mothers.  The other five infants were assigned to a reversed condition.  For them, bursts shorter than their median </w:t>
      </w:r>
      <w:r w:rsidR="00E801C9">
        <w:rPr>
          <w:rFonts w:ascii="Times" w:hAnsi="Times"/>
        </w:rPr>
        <w:t>played</w:t>
      </w:r>
      <w:r w:rsidRPr="00E801C9">
        <w:rPr>
          <w:rFonts w:ascii="Times" w:hAnsi="Times"/>
        </w:rPr>
        <w:t xml:space="preserve"> the mother's voice, and bursts longer than the median </w:t>
      </w:r>
      <w:r w:rsidR="00E801C9">
        <w:rPr>
          <w:rFonts w:ascii="Times" w:hAnsi="Times"/>
        </w:rPr>
        <w:t>played</w:t>
      </w:r>
      <w:r w:rsidRPr="00E801C9">
        <w:rPr>
          <w:rFonts w:ascii="Times" w:hAnsi="Times"/>
        </w:rPr>
        <w:t xml:space="preserve"> the nonmaternal voice.  Two measures were obtained for each infant:  median IBI during baseline and median IBI over a 20-minute period with differential vocal feedback.   The researchers' hypothesized that if infants recognized their mother's voice, then they would adapt their IBI (either make it longer or shorter) to produce the tape recording of her voice relative to baseline. The following data (IBIs in seconds) approximate the actual data obtained in the study.</w:t>
      </w:r>
    </w:p>
    <w:p w14:paraId="040C08F9" w14:textId="77777777" w:rsidR="00A43DBE" w:rsidRDefault="00A43DBE">
      <w:pPr>
        <w:ind w:left="1440"/>
        <w:rPr>
          <w:rFonts w:ascii="Times" w:hAnsi="Times"/>
        </w:rPr>
      </w:pPr>
      <w:r>
        <w:rPr>
          <w:rFonts w:ascii="Times" w:hAnsi="Times"/>
        </w:rPr>
        <w:t>_______________________________________________</w:t>
      </w:r>
    </w:p>
    <w:p w14:paraId="5CC0FAEB" w14:textId="77777777" w:rsidR="00A43DBE" w:rsidRDefault="00A43DBE">
      <w:pPr>
        <w:ind w:left="1440"/>
        <w:rPr>
          <w:rFonts w:ascii="Times" w:hAnsi="Times"/>
          <w:b/>
        </w:rPr>
      </w:pPr>
      <w:r>
        <w:rPr>
          <w:rFonts w:ascii="Times" w:hAnsi="Times"/>
          <w:b/>
        </w:rPr>
        <w:t xml:space="preserve">Group 1 (Larger IBI </w:t>
      </w:r>
      <w:r w:rsidR="00E801C9">
        <w:rPr>
          <w:rFonts w:ascii="Times" w:hAnsi="Times"/>
          <w:b/>
        </w:rPr>
        <w:t>Played</w:t>
      </w:r>
      <w:r>
        <w:rPr>
          <w:rFonts w:ascii="Times" w:hAnsi="Times"/>
          <w:b/>
        </w:rPr>
        <w:t xml:space="preserve"> Maternal Voice)</w:t>
      </w:r>
    </w:p>
    <w:p w14:paraId="7266E7A1" w14:textId="77777777" w:rsidR="00A43DBE" w:rsidRDefault="00A43DBE">
      <w:pPr>
        <w:ind w:left="1440"/>
        <w:rPr>
          <w:rFonts w:ascii="Times" w:hAnsi="Times"/>
          <w:b/>
        </w:rPr>
      </w:pPr>
      <w:r>
        <w:rPr>
          <w:rFonts w:ascii="Times" w:hAnsi="Times"/>
          <w:b/>
        </w:rPr>
        <w:t>________________________________________</w:t>
      </w:r>
    </w:p>
    <w:p w14:paraId="70D0F8A8" w14:textId="77777777" w:rsidR="00A43DBE" w:rsidRDefault="00A43DBE">
      <w:pPr>
        <w:tabs>
          <w:tab w:val="center" w:pos="3780"/>
          <w:tab w:val="center" w:pos="5400"/>
        </w:tabs>
        <w:ind w:left="1440"/>
        <w:rPr>
          <w:rFonts w:ascii="Times" w:hAnsi="Times"/>
          <w:i/>
        </w:rPr>
      </w:pPr>
      <w:r>
        <w:rPr>
          <w:rFonts w:ascii="Times" w:hAnsi="Times"/>
          <w:i/>
        </w:rPr>
        <w:t>Participant</w:t>
      </w:r>
      <w:r>
        <w:rPr>
          <w:rFonts w:ascii="Times" w:hAnsi="Times"/>
          <w:i/>
        </w:rPr>
        <w:tab/>
        <w:t>Baseline IBI</w:t>
      </w:r>
      <w:r>
        <w:rPr>
          <w:rFonts w:ascii="Times" w:hAnsi="Times"/>
          <w:i/>
        </w:rPr>
        <w:tab/>
        <w:t>Feedback IBI</w:t>
      </w:r>
    </w:p>
    <w:p w14:paraId="1BE037E6" w14:textId="77777777" w:rsidR="00A43DBE" w:rsidRDefault="00A43DBE">
      <w:pPr>
        <w:tabs>
          <w:tab w:val="center" w:pos="3780"/>
          <w:tab w:val="center" w:pos="5400"/>
        </w:tabs>
        <w:ind w:left="1440"/>
        <w:rPr>
          <w:rFonts w:ascii="Times" w:hAnsi="Times"/>
        </w:rPr>
      </w:pPr>
      <w:r>
        <w:rPr>
          <w:rFonts w:ascii="Times" w:hAnsi="Times"/>
        </w:rPr>
        <w:t>1</w:t>
      </w:r>
      <w:r>
        <w:rPr>
          <w:rFonts w:ascii="Times" w:hAnsi="Times"/>
        </w:rPr>
        <w:tab/>
        <w:t>4.4</w:t>
      </w:r>
      <w:r>
        <w:rPr>
          <w:rFonts w:ascii="Times" w:hAnsi="Times"/>
        </w:rPr>
        <w:tab/>
        <w:t>6.4</w:t>
      </w:r>
    </w:p>
    <w:p w14:paraId="03CD3791" w14:textId="77777777" w:rsidR="00A43DBE" w:rsidRDefault="00A43DBE">
      <w:pPr>
        <w:tabs>
          <w:tab w:val="center" w:pos="3780"/>
          <w:tab w:val="center" w:pos="5400"/>
        </w:tabs>
        <w:ind w:left="1440"/>
        <w:rPr>
          <w:rFonts w:ascii="Times" w:hAnsi="Times"/>
        </w:rPr>
      </w:pPr>
      <w:r>
        <w:rPr>
          <w:rFonts w:ascii="Times" w:hAnsi="Times"/>
        </w:rPr>
        <w:t>2</w:t>
      </w:r>
      <w:r>
        <w:rPr>
          <w:rFonts w:ascii="Times" w:hAnsi="Times"/>
        </w:rPr>
        <w:tab/>
        <w:t>1.0</w:t>
      </w:r>
      <w:r>
        <w:rPr>
          <w:rFonts w:ascii="Times" w:hAnsi="Times"/>
        </w:rPr>
        <w:tab/>
        <w:t>1.9</w:t>
      </w:r>
    </w:p>
    <w:p w14:paraId="72D97450" w14:textId="77777777" w:rsidR="00A43DBE" w:rsidRDefault="00A43DBE">
      <w:pPr>
        <w:tabs>
          <w:tab w:val="center" w:pos="3780"/>
          <w:tab w:val="center" w:pos="5400"/>
        </w:tabs>
        <w:ind w:left="1440"/>
        <w:rPr>
          <w:rFonts w:ascii="Times" w:hAnsi="Times"/>
        </w:rPr>
      </w:pPr>
      <w:r>
        <w:rPr>
          <w:rFonts w:ascii="Times" w:hAnsi="Times"/>
        </w:rPr>
        <w:t>3</w:t>
      </w:r>
      <w:r>
        <w:rPr>
          <w:rFonts w:ascii="Times" w:hAnsi="Times"/>
        </w:rPr>
        <w:tab/>
        <w:t>3.4</w:t>
      </w:r>
      <w:r>
        <w:rPr>
          <w:rFonts w:ascii="Times" w:hAnsi="Times"/>
        </w:rPr>
        <w:tab/>
        <w:t>5.2</w:t>
      </w:r>
    </w:p>
    <w:p w14:paraId="1B501B93" w14:textId="77777777" w:rsidR="00A43DBE" w:rsidRDefault="00A43DBE">
      <w:pPr>
        <w:tabs>
          <w:tab w:val="center" w:pos="3780"/>
          <w:tab w:val="center" w:pos="5400"/>
        </w:tabs>
        <w:ind w:left="1440"/>
        <w:rPr>
          <w:rFonts w:ascii="Times" w:hAnsi="Times"/>
        </w:rPr>
      </w:pPr>
      <w:r>
        <w:rPr>
          <w:rFonts w:ascii="Times" w:hAnsi="Times"/>
        </w:rPr>
        <w:t>4</w:t>
      </w:r>
      <w:r>
        <w:rPr>
          <w:rFonts w:ascii="Times" w:hAnsi="Times"/>
        </w:rPr>
        <w:tab/>
        <w:t>3.3</w:t>
      </w:r>
      <w:r>
        <w:rPr>
          <w:rFonts w:ascii="Times" w:hAnsi="Times"/>
        </w:rPr>
        <w:tab/>
        <w:t>3.3</w:t>
      </w:r>
    </w:p>
    <w:p w14:paraId="6B3E8947" w14:textId="77777777" w:rsidR="00A43DBE" w:rsidRDefault="00A43DBE">
      <w:pPr>
        <w:tabs>
          <w:tab w:val="center" w:pos="3780"/>
          <w:tab w:val="center" w:pos="5400"/>
        </w:tabs>
        <w:ind w:left="1440"/>
        <w:rPr>
          <w:rFonts w:ascii="Times" w:hAnsi="Times"/>
        </w:rPr>
      </w:pPr>
      <w:r>
        <w:rPr>
          <w:rFonts w:ascii="Times" w:hAnsi="Times"/>
        </w:rPr>
        <w:t>5</w:t>
      </w:r>
      <w:r>
        <w:rPr>
          <w:rFonts w:ascii="Times" w:hAnsi="Times"/>
        </w:rPr>
        <w:tab/>
        <w:t>4.5</w:t>
      </w:r>
      <w:r>
        <w:rPr>
          <w:rFonts w:ascii="Times" w:hAnsi="Times"/>
        </w:rPr>
        <w:tab/>
        <w:t>4.0</w:t>
      </w:r>
    </w:p>
    <w:p w14:paraId="59254F72" w14:textId="77777777" w:rsidR="00A43DBE" w:rsidRDefault="00A43DBE">
      <w:pPr>
        <w:tabs>
          <w:tab w:val="center" w:pos="3780"/>
          <w:tab w:val="center" w:pos="5400"/>
        </w:tabs>
        <w:ind w:left="1440"/>
        <w:rPr>
          <w:rFonts w:ascii="Times" w:hAnsi="Times"/>
        </w:rPr>
      </w:pPr>
      <w:r>
        <w:rPr>
          <w:rFonts w:ascii="Times" w:hAnsi="Times"/>
        </w:rPr>
        <w:t>______________________________________________</w:t>
      </w:r>
    </w:p>
    <w:p w14:paraId="07659C90" w14:textId="77777777" w:rsidR="00A43DBE" w:rsidRDefault="00A43DBE">
      <w:pPr>
        <w:tabs>
          <w:tab w:val="center" w:pos="3780"/>
          <w:tab w:val="center" w:pos="5400"/>
        </w:tabs>
        <w:ind w:left="1440"/>
        <w:rPr>
          <w:rFonts w:ascii="Times" w:hAnsi="Times"/>
        </w:rPr>
      </w:pPr>
      <w:r>
        <w:rPr>
          <w:rFonts w:ascii="Times" w:hAnsi="Times"/>
          <w:b/>
        </w:rPr>
        <w:t xml:space="preserve">Group 2 (Smaller IBI </w:t>
      </w:r>
      <w:r w:rsidR="00E801C9">
        <w:rPr>
          <w:rFonts w:ascii="Times" w:hAnsi="Times"/>
          <w:b/>
        </w:rPr>
        <w:t xml:space="preserve">Played </w:t>
      </w:r>
      <w:r>
        <w:rPr>
          <w:rFonts w:ascii="Times" w:hAnsi="Times"/>
          <w:b/>
        </w:rPr>
        <w:t>Maternal Voice)</w:t>
      </w:r>
    </w:p>
    <w:p w14:paraId="6033F31D" w14:textId="77777777" w:rsidR="00A43DBE" w:rsidRDefault="00A43DBE">
      <w:pPr>
        <w:tabs>
          <w:tab w:val="center" w:pos="3780"/>
          <w:tab w:val="center" w:pos="5400"/>
        </w:tabs>
        <w:ind w:left="1440"/>
        <w:rPr>
          <w:rFonts w:ascii="Times" w:hAnsi="Times"/>
        </w:rPr>
      </w:pPr>
      <w:r>
        <w:rPr>
          <w:rFonts w:ascii="Times" w:hAnsi="Times"/>
        </w:rPr>
        <w:t>______________________________________________</w:t>
      </w:r>
    </w:p>
    <w:p w14:paraId="44027F38" w14:textId="77777777" w:rsidR="00A43DBE" w:rsidRDefault="00A43DBE">
      <w:pPr>
        <w:tabs>
          <w:tab w:val="center" w:pos="3780"/>
          <w:tab w:val="center" w:pos="5400"/>
        </w:tabs>
        <w:ind w:left="1440"/>
        <w:rPr>
          <w:rFonts w:ascii="Times" w:hAnsi="Times"/>
          <w:i/>
        </w:rPr>
      </w:pPr>
      <w:r>
        <w:rPr>
          <w:rFonts w:ascii="Times" w:hAnsi="Times"/>
          <w:i/>
        </w:rPr>
        <w:t>Participant</w:t>
      </w:r>
      <w:r>
        <w:rPr>
          <w:rFonts w:ascii="Times" w:hAnsi="Times"/>
          <w:i/>
        </w:rPr>
        <w:tab/>
        <w:t>Baseline IBI</w:t>
      </w:r>
      <w:r>
        <w:rPr>
          <w:rFonts w:ascii="Times" w:hAnsi="Times"/>
          <w:i/>
        </w:rPr>
        <w:tab/>
        <w:t>Feedback IBI</w:t>
      </w:r>
    </w:p>
    <w:p w14:paraId="2ED75F76" w14:textId="77777777" w:rsidR="00A43DBE" w:rsidRDefault="00A43DBE">
      <w:pPr>
        <w:tabs>
          <w:tab w:val="center" w:pos="3780"/>
          <w:tab w:val="center" w:pos="5400"/>
        </w:tabs>
        <w:ind w:left="1440"/>
        <w:rPr>
          <w:rFonts w:ascii="Times" w:hAnsi="Times"/>
        </w:rPr>
      </w:pPr>
      <w:r>
        <w:rPr>
          <w:rFonts w:ascii="Times" w:hAnsi="Times"/>
        </w:rPr>
        <w:t>1</w:t>
      </w:r>
      <w:r>
        <w:rPr>
          <w:rFonts w:ascii="Times" w:hAnsi="Times"/>
        </w:rPr>
        <w:tab/>
        <w:t>5.8</w:t>
      </w:r>
      <w:r>
        <w:rPr>
          <w:rFonts w:ascii="Times" w:hAnsi="Times"/>
        </w:rPr>
        <w:tab/>
        <w:t>1.8</w:t>
      </w:r>
    </w:p>
    <w:p w14:paraId="1775FCB9" w14:textId="77777777" w:rsidR="00A43DBE" w:rsidRDefault="00A43DBE">
      <w:pPr>
        <w:tabs>
          <w:tab w:val="center" w:pos="3780"/>
          <w:tab w:val="center" w:pos="5400"/>
        </w:tabs>
        <w:ind w:left="1440"/>
        <w:rPr>
          <w:rFonts w:ascii="Times" w:hAnsi="Times"/>
        </w:rPr>
      </w:pPr>
      <w:r>
        <w:rPr>
          <w:rFonts w:ascii="Times" w:hAnsi="Times"/>
        </w:rPr>
        <w:t>2</w:t>
      </w:r>
      <w:r>
        <w:rPr>
          <w:rFonts w:ascii="Times" w:hAnsi="Times"/>
        </w:rPr>
        <w:tab/>
        <w:t>4.3</w:t>
      </w:r>
      <w:r>
        <w:rPr>
          <w:rFonts w:ascii="Times" w:hAnsi="Times"/>
        </w:rPr>
        <w:tab/>
        <w:t>1.9</w:t>
      </w:r>
      <w:r>
        <w:rPr>
          <w:rFonts w:ascii="Times" w:hAnsi="Times"/>
        </w:rPr>
        <w:tab/>
      </w:r>
    </w:p>
    <w:p w14:paraId="246D0A4B" w14:textId="77777777" w:rsidR="00A43DBE" w:rsidRDefault="00A43DBE">
      <w:pPr>
        <w:tabs>
          <w:tab w:val="center" w:pos="3780"/>
          <w:tab w:val="center" w:pos="5400"/>
        </w:tabs>
        <w:ind w:left="1440"/>
        <w:rPr>
          <w:rFonts w:ascii="Times" w:hAnsi="Times"/>
        </w:rPr>
      </w:pPr>
      <w:r>
        <w:rPr>
          <w:rFonts w:ascii="Times" w:hAnsi="Times"/>
        </w:rPr>
        <w:t>3</w:t>
      </w:r>
      <w:r>
        <w:rPr>
          <w:rFonts w:ascii="Times" w:hAnsi="Times"/>
        </w:rPr>
        <w:tab/>
        <w:t>3.7</w:t>
      </w:r>
      <w:r>
        <w:rPr>
          <w:rFonts w:ascii="Times" w:hAnsi="Times"/>
        </w:rPr>
        <w:tab/>
        <w:t>2.5</w:t>
      </w:r>
    </w:p>
    <w:p w14:paraId="0630A4DC" w14:textId="77777777" w:rsidR="00A43DBE" w:rsidRDefault="00A43DBE">
      <w:pPr>
        <w:tabs>
          <w:tab w:val="center" w:pos="3780"/>
          <w:tab w:val="center" w:pos="5400"/>
        </w:tabs>
        <w:ind w:left="1440"/>
        <w:rPr>
          <w:rFonts w:ascii="Times" w:hAnsi="Times"/>
        </w:rPr>
      </w:pPr>
      <w:r>
        <w:rPr>
          <w:rFonts w:ascii="Times" w:hAnsi="Times"/>
        </w:rPr>
        <w:t>4</w:t>
      </w:r>
      <w:r>
        <w:rPr>
          <w:rFonts w:ascii="Times" w:hAnsi="Times"/>
        </w:rPr>
        <w:tab/>
        <w:t>3.4</w:t>
      </w:r>
      <w:r>
        <w:rPr>
          <w:rFonts w:ascii="Times" w:hAnsi="Times"/>
        </w:rPr>
        <w:tab/>
        <w:t>1.7</w:t>
      </w:r>
    </w:p>
    <w:p w14:paraId="13313596" w14:textId="77777777" w:rsidR="00A43DBE" w:rsidRDefault="00A43DBE">
      <w:pPr>
        <w:tabs>
          <w:tab w:val="center" w:pos="3780"/>
          <w:tab w:val="center" w:pos="5400"/>
        </w:tabs>
        <w:ind w:left="1440"/>
        <w:rPr>
          <w:rFonts w:ascii="Times" w:hAnsi="Times"/>
        </w:rPr>
      </w:pPr>
      <w:r>
        <w:rPr>
          <w:rFonts w:ascii="Times" w:hAnsi="Times"/>
        </w:rPr>
        <w:t>5</w:t>
      </w:r>
      <w:r>
        <w:rPr>
          <w:rFonts w:ascii="Times" w:hAnsi="Times"/>
        </w:rPr>
        <w:tab/>
        <w:t>3.8</w:t>
      </w:r>
      <w:r>
        <w:rPr>
          <w:rFonts w:ascii="Times" w:hAnsi="Times"/>
        </w:rPr>
        <w:tab/>
        <w:t>3.0</w:t>
      </w:r>
    </w:p>
    <w:p w14:paraId="61E16EAB" w14:textId="77777777" w:rsidR="00A43DBE" w:rsidRDefault="00A43DBE">
      <w:pPr>
        <w:tabs>
          <w:tab w:val="center" w:pos="3780"/>
          <w:tab w:val="center" w:pos="5400"/>
        </w:tabs>
        <w:ind w:left="1440"/>
        <w:rPr>
          <w:rFonts w:ascii="Times" w:hAnsi="Times"/>
        </w:rPr>
      </w:pPr>
      <w:r>
        <w:rPr>
          <w:rFonts w:ascii="Times" w:hAnsi="Times"/>
        </w:rPr>
        <w:t>______________________________________________</w:t>
      </w:r>
    </w:p>
    <w:p w14:paraId="205F7249" w14:textId="77777777" w:rsidR="00A43DBE" w:rsidRDefault="00A43DBE">
      <w:pPr>
        <w:tabs>
          <w:tab w:val="center" w:pos="3780"/>
          <w:tab w:val="center" w:pos="5400"/>
        </w:tabs>
        <w:rPr>
          <w:rFonts w:ascii="Times" w:hAnsi="Times"/>
        </w:rPr>
      </w:pPr>
    </w:p>
    <w:p w14:paraId="08B01E09" w14:textId="77777777" w:rsidR="00B447A7" w:rsidRPr="00286EEB" w:rsidRDefault="00B447A7" w:rsidP="00B447A7">
      <w:pPr>
        <w:rPr>
          <w:rFonts w:ascii="Times New Roman" w:hAnsi="Times New Roman"/>
          <w:b/>
          <w:szCs w:val="24"/>
        </w:rPr>
      </w:pPr>
      <w:r w:rsidRPr="00286EEB">
        <w:rPr>
          <w:rFonts w:ascii="Times New Roman" w:hAnsi="Times New Roman"/>
          <w:b/>
          <w:szCs w:val="24"/>
        </w:rPr>
        <w:t>Write-up your conclusions adhering to the basics of APA-style. Short intro, methods, and result</w:t>
      </w:r>
      <w:r>
        <w:rPr>
          <w:rFonts w:ascii="Times New Roman" w:hAnsi="Times New Roman"/>
          <w:b/>
          <w:szCs w:val="24"/>
        </w:rPr>
        <w:t>s</w:t>
      </w:r>
      <w:r w:rsidRPr="00286EEB">
        <w:rPr>
          <w:rFonts w:ascii="Times New Roman" w:hAnsi="Times New Roman"/>
          <w:b/>
          <w:szCs w:val="24"/>
        </w:rPr>
        <w:t>.</w:t>
      </w:r>
    </w:p>
    <w:p w14:paraId="677CE5A1" w14:textId="77777777" w:rsidR="00B447A7" w:rsidRPr="00286EEB" w:rsidRDefault="00B447A7" w:rsidP="00B447A7">
      <w:pPr>
        <w:numPr>
          <w:ilvl w:val="1"/>
          <w:numId w:val="9"/>
        </w:numPr>
        <w:rPr>
          <w:rFonts w:ascii="Times New Roman" w:hAnsi="Times New Roman"/>
          <w:b/>
          <w:szCs w:val="24"/>
        </w:rPr>
      </w:pPr>
      <w:r w:rsidRPr="00D07026">
        <w:rPr>
          <w:rFonts w:ascii="Times New Roman" w:hAnsi="Times New Roman"/>
          <w:b/>
          <w:szCs w:val="24"/>
        </w:rPr>
        <w:t>Introduction</w:t>
      </w:r>
      <w:r w:rsidRPr="00286EEB">
        <w:rPr>
          <w:rFonts w:ascii="Times New Roman" w:hAnsi="Times New Roman"/>
          <w:szCs w:val="24"/>
        </w:rPr>
        <w:t>: Remind the reader what the study’s goals or central questions are in words before plunging into the details of analysis.</w:t>
      </w:r>
    </w:p>
    <w:p w14:paraId="3D8251B1" w14:textId="77777777" w:rsidR="00B447A7" w:rsidRPr="00286EEB" w:rsidRDefault="00B447A7" w:rsidP="00B447A7">
      <w:pPr>
        <w:numPr>
          <w:ilvl w:val="1"/>
          <w:numId w:val="9"/>
        </w:numPr>
        <w:rPr>
          <w:rFonts w:ascii="Times New Roman" w:hAnsi="Times New Roman"/>
          <w:b/>
          <w:szCs w:val="24"/>
        </w:rPr>
      </w:pPr>
      <w:r w:rsidRPr="00286EEB">
        <w:rPr>
          <w:rFonts w:ascii="Times New Roman" w:hAnsi="Times New Roman"/>
          <w:szCs w:val="24"/>
        </w:rPr>
        <w:t>Tell the reader what kind of analysis was conducted: be sure to implicitly identify both the independent and dependent variables when describing analyses.</w:t>
      </w:r>
    </w:p>
    <w:p w14:paraId="4B84C4F9" w14:textId="77777777" w:rsidR="00B447A7" w:rsidRPr="00286EEB" w:rsidRDefault="00B447A7" w:rsidP="00B447A7">
      <w:pPr>
        <w:numPr>
          <w:ilvl w:val="1"/>
          <w:numId w:val="9"/>
        </w:numPr>
        <w:rPr>
          <w:rFonts w:ascii="Times New Roman" w:hAnsi="Times New Roman"/>
          <w:b/>
          <w:szCs w:val="24"/>
        </w:rPr>
      </w:pPr>
      <w:r w:rsidRPr="00D07026">
        <w:rPr>
          <w:rFonts w:ascii="Times New Roman" w:hAnsi="Times New Roman"/>
          <w:b/>
          <w:szCs w:val="24"/>
        </w:rPr>
        <w:t>Method</w:t>
      </w:r>
      <w:r w:rsidRPr="00286EEB">
        <w:rPr>
          <w:rFonts w:ascii="Times New Roman" w:hAnsi="Times New Roman"/>
          <w:szCs w:val="24"/>
        </w:rPr>
        <w:t>: In the methods section carefully explain which follow up tests you will be doing:</w:t>
      </w:r>
    </w:p>
    <w:p w14:paraId="3F855DD9" w14:textId="77777777" w:rsidR="00B447A7" w:rsidRPr="00B447A7" w:rsidRDefault="00B447A7" w:rsidP="00B447A7">
      <w:pPr>
        <w:numPr>
          <w:ilvl w:val="2"/>
          <w:numId w:val="9"/>
        </w:numPr>
        <w:rPr>
          <w:rFonts w:ascii="Times New Roman" w:hAnsi="Times New Roman"/>
          <w:szCs w:val="24"/>
        </w:rPr>
      </w:pPr>
      <w:r w:rsidRPr="00B447A7">
        <w:rPr>
          <w:rFonts w:ascii="Times New Roman" w:hAnsi="Times New Roman"/>
          <w:szCs w:val="24"/>
        </w:rPr>
        <w:t xml:space="preserve">State which you are doing (planned, unplanned, simple effects, </w:t>
      </w:r>
      <w:proofErr w:type="spellStart"/>
      <w:r w:rsidRPr="00B447A7">
        <w:rPr>
          <w:rFonts w:ascii="Times New Roman" w:hAnsi="Times New Roman"/>
          <w:szCs w:val="24"/>
        </w:rPr>
        <w:t>etc</w:t>
      </w:r>
      <w:proofErr w:type="spellEnd"/>
      <w:r w:rsidRPr="00B447A7">
        <w:rPr>
          <w:rFonts w:ascii="Times New Roman" w:hAnsi="Times New Roman"/>
          <w:szCs w:val="24"/>
        </w:rPr>
        <w:t xml:space="preserve">) and for which factors (main effects, interaction). </w:t>
      </w:r>
    </w:p>
    <w:p w14:paraId="7A6E1C0E" w14:textId="77777777" w:rsidR="00B447A7" w:rsidRPr="00B447A7" w:rsidRDefault="00B447A7" w:rsidP="00B447A7">
      <w:pPr>
        <w:numPr>
          <w:ilvl w:val="3"/>
          <w:numId w:val="9"/>
        </w:numPr>
        <w:rPr>
          <w:rFonts w:ascii="Times New Roman" w:hAnsi="Times New Roman"/>
          <w:szCs w:val="24"/>
        </w:rPr>
      </w:pPr>
      <w:r w:rsidRPr="00B447A7">
        <w:rPr>
          <w:rFonts w:ascii="Times New Roman" w:hAnsi="Times New Roman"/>
          <w:szCs w:val="24"/>
        </w:rPr>
        <w:t>Justify if you are correcting alpha/</w:t>
      </w:r>
      <w:proofErr w:type="spellStart"/>
      <w:r w:rsidRPr="00B447A7">
        <w:rPr>
          <w:rFonts w:ascii="Times New Roman" w:hAnsi="Times New Roman"/>
          <w:szCs w:val="24"/>
        </w:rPr>
        <w:t>pvalue</w:t>
      </w:r>
      <w:proofErr w:type="spellEnd"/>
      <w:r w:rsidRPr="00B447A7">
        <w:rPr>
          <w:rFonts w:ascii="Times New Roman" w:hAnsi="Times New Roman"/>
          <w:szCs w:val="24"/>
        </w:rPr>
        <w:t xml:space="preserve"> in any</w:t>
      </w:r>
      <w:r w:rsidR="00BA2B21">
        <w:rPr>
          <w:rFonts w:ascii="Times New Roman" w:hAnsi="Times New Roman"/>
          <w:szCs w:val="24"/>
        </w:rPr>
        <w:t xml:space="preserve"> </w:t>
      </w:r>
      <w:r w:rsidRPr="00B447A7">
        <w:rPr>
          <w:rFonts w:ascii="Times New Roman" w:hAnsi="Times New Roman"/>
          <w:szCs w:val="24"/>
        </w:rPr>
        <w:t xml:space="preserve">way (you are free to correct or not but you must defend your choice). </w:t>
      </w:r>
    </w:p>
    <w:p w14:paraId="6D373733" w14:textId="77777777" w:rsidR="00B447A7" w:rsidRPr="00B447A7" w:rsidRDefault="00B447A7" w:rsidP="00B447A7">
      <w:pPr>
        <w:numPr>
          <w:ilvl w:val="3"/>
          <w:numId w:val="9"/>
        </w:numPr>
        <w:rPr>
          <w:rFonts w:ascii="Times New Roman" w:hAnsi="Times New Roman"/>
          <w:szCs w:val="24"/>
        </w:rPr>
      </w:pPr>
      <w:r w:rsidRPr="00B447A7">
        <w:rPr>
          <w:rFonts w:ascii="Times New Roman" w:hAnsi="Times New Roman"/>
          <w:szCs w:val="24"/>
        </w:rPr>
        <w:t xml:space="preserve">Don’t forget to reference all r packages you are using and version numbers. </w:t>
      </w:r>
    </w:p>
    <w:p w14:paraId="7A4D91F1" w14:textId="77777777" w:rsidR="00B447A7" w:rsidRPr="00286EEB" w:rsidRDefault="00B447A7" w:rsidP="00B447A7">
      <w:pPr>
        <w:numPr>
          <w:ilvl w:val="1"/>
          <w:numId w:val="9"/>
        </w:numPr>
        <w:rPr>
          <w:rFonts w:ascii="Times New Roman" w:hAnsi="Times New Roman"/>
          <w:b/>
          <w:szCs w:val="24"/>
        </w:rPr>
      </w:pPr>
      <w:r w:rsidRPr="00286EEB">
        <w:rPr>
          <w:rFonts w:ascii="Times New Roman" w:hAnsi="Times New Roman"/>
          <w:szCs w:val="24"/>
        </w:rPr>
        <w:lastRenderedPageBreak/>
        <w:t>Present the statistical results, using full sentences, reporting the test statistic, and using the correct formatting for an F-test. (</w:t>
      </w:r>
      <w:r w:rsidRPr="00286EEB">
        <w:rPr>
          <w:rFonts w:ascii="Times New Roman" w:hAnsi="Times New Roman"/>
          <w:i/>
          <w:szCs w:val="24"/>
        </w:rPr>
        <w:t>Effect size required for Main effects and interactions</w:t>
      </w:r>
      <w:r w:rsidRPr="00286EEB">
        <w:rPr>
          <w:rFonts w:ascii="Times New Roman" w:hAnsi="Times New Roman"/>
          <w:szCs w:val="24"/>
        </w:rPr>
        <w:t>)</w:t>
      </w:r>
    </w:p>
    <w:p w14:paraId="0CE4B27B" w14:textId="77777777" w:rsidR="00B447A7" w:rsidRPr="00286EEB" w:rsidRDefault="00B447A7" w:rsidP="00B447A7">
      <w:pPr>
        <w:numPr>
          <w:ilvl w:val="1"/>
          <w:numId w:val="9"/>
        </w:numPr>
        <w:tabs>
          <w:tab w:val="center" w:pos="440"/>
          <w:tab w:val="center" w:pos="3780"/>
          <w:tab w:val="center" w:pos="7380"/>
        </w:tabs>
        <w:rPr>
          <w:rFonts w:ascii="Times New Roman" w:hAnsi="Times New Roman"/>
          <w:b/>
          <w:szCs w:val="24"/>
        </w:rPr>
      </w:pPr>
      <w:r w:rsidRPr="00286EEB">
        <w:rPr>
          <w:rFonts w:ascii="Times New Roman" w:hAnsi="Times New Roman"/>
          <w:szCs w:val="24"/>
        </w:rPr>
        <w:t>Report the follow up tests (</w:t>
      </w:r>
      <w:r w:rsidRPr="00286EEB">
        <w:rPr>
          <w:rFonts w:ascii="Times New Roman" w:hAnsi="Times New Roman"/>
          <w:i/>
          <w:szCs w:val="24"/>
        </w:rPr>
        <w:t>Effect sizes optional if struggle with the code</w:t>
      </w:r>
      <w:r w:rsidRPr="00286EEB">
        <w:rPr>
          <w:rFonts w:ascii="Times New Roman" w:hAnsi="Times New Roman"/>
          <w:szCs w:val="24"/>
        </w:rPr>
        <w:t xml:space="preserve">) </w:t>
      </w:r>
    </w:p>
    <w:p w14:paraId="3C9FC9C3" w14:textId="77777777" w:rsidR="00B447A7" w:rsidRPr="00286EEB" w:rsidRDefault="00B447A7" w:rsidP="00B447A7">
      <w:pPr>
        <w:numPr>
          <w:ilvl w:val="1"/>
          <w:numId w:val="9"/>
        </w:numPr>
        <w:tabs>
          <w:tab w:val="center" w:pos="440"/>
          <w:tab w:val="center" w:pos="3780"/>
          <w:tab w:val="center" w:pos="7380"/>
        </w:tabs>
        <w:rPr>
          <w:rFonts w:ascii="Times New Roman" w:hAnsi="Times New Roman"/>
          <w:b/>
          <w:szCs w:val="24"/>
        </w:rPr>
      </w:pPr>
      <w:r w:rsidRPr="00286EEB">
        <w:rPr>
          <w:rFonts w:ascii="Times New Roman" w:hAnsi="Times New Roman"/>
          <w:szCs w:val="24"/>
        </w:rPr>
        <w:t>Explain in plain English the direction of differences between significantly different groups --in other words, do not merely use the word “different,” instead be sure to use words such as “was higher than,” or “was lower than,” “less,” or “more”.</w:t>
      </w:r>
    </w:p>
    <w:p w14:paraId="590C16B4" w14:textId="77777777" w:rsidR="00B447A7" w:rsidRPr="00286EEB" w:rsidRDefault="00B447A7" w:rsidP="00B447A7">
      <w:pPr>
        <w:numPr>
          <w:ilvl w:val="1"/>
          <w:numId w:val="9"/>
        </w:numPr>
        <w:rPr>
          <w:rFonts w:ascii="Times New Roman" w:hAnsi="Times New Roman"/>
          <w:b/>
          <w:szCs w:val="24"/>
        </w:rPr>
      </w:pPr>
      <w:r w:rsidRPr="00286EEB">
        <w:rPr>
          <w:rFonts w:ascii="Times New Roman" w:hAnsi="Times New Roman"/>
          <w:szCs w:val="24"/>
        </w:rPr>
        <w:t xml:space="preserve">Single-space </w:t>
      </w:r>
      <w:r w:rsidRPr="00286EEB">
        <w:rPr>
          <w:rFonts w:ascii="Times New Roman" w:hAnsi="Times New Roman"/>
          <w:i/>
          <w:szCs w:val="24"/>
        </w:rPr>
        <w:t>[APA is double, lets save the trees].</w:t>
      </w:r>
      <w:r w:rsidRPr="00286EEB">
        <w:rPr>
          <w:rFonts w:ascii="Times New Roman" w:hAnsi="Times New Roman"/>
          <w:szCs w:val="24"/>
        </w:rPr>
        <w:t xml:space="preserve"> </w:t>
      </w:r>
    </w:p>
    <w:p w14:paraId="3FCFE190" w14:textId="77777777" w:rsidR="00B447A7" w:rsidRDefault="00B447A7" w:rsidP="00B447A7">
      <w:pPr>
        <w:numPr>
          <w:ilvl w:val="1"/>
          <w:numId w:val="9"/>
        </w:numPr>
        <w:rPr>
          <w:rFonts w:ascii="Times New Roman" w:hAnsi="Times New Roman"/>
          <w:b/>
          <w:szCs w:val="24"/>
        </w:rPr>
      </w:pPr>
      <w:r w:rsidRPr="00286EEB">
        <w:rPr>
          <w:rFonts w:ascii="Times New Roman" w:hAnsi="Times New Roman"/>
          <w:szCs w:val="24"/>
        </w:rPr>
        <w:t xml:space="preserve">Create a figure and reference it in text.  </w:t>
      </w:r>
    </w:p>
    <w:p w14:paraId="250D39EA" w14:textId="77777777" w:rsidR="00B447A7" w:rsidRPr="00D07026" w:rsidRDefault="00B447A7" w:rsidP="00B447A7">
      <w:pPr>
        <w:numPr>
          <w:ilvl w:val="1"/>
          <w:numId w:val="9"/>
        </w:numPr>
        <w:rPr>
          <w:rFonts w:ascii="Times New Roman" w:hAnsi="Times New Roman"/>
          <w:b/>
          <w:szCs w:val="24"/>
        </w:rPr>
      </w:pPr>
      <w:r w:rsidRPr="00D07026">
        <w:rPr>
          <w:rFonts w:ascii="Times New Roman" w:hAnsi="Times New Roman"/>
          <w:szCs w:val="24"/>
        </w:rPr>
        <w:t xml:space="preserve">Give us the complete R script you used to generate the results. </w:t>
      </w:r>
    </w:p>
    <w:p w14:paraId="07738F5E" w14:textId="77777777" w:rsidR="006208E3" w:rsidRPr="00B447A7" w:rsidRDefault="006208E3" w:rsidP="00B447A7">
      <w:pPr>
        <w:widowControl w:val="0"/>
        <w:rPr>
          <w:rFonts w:ascii="Times New Roman" w:eastAsia="Arial" w:hAnsi="Times New Roman"/>
          <w:szCs w:val="24"/>
        </w:rPr>
      </w:pPr>
    </w:p>
    <w:sectPr w:rsidR="006208E3" w:rsidRPr="00B447A7" w:rsidSect="00E801C9">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4"/>
      <w:numFmt w:val="lowerLetter"/>
      <w:lvlText w:val="%1."/>
      <w:lvlJc w:val="left"/>
      <w:pPr>
        <w:tabs>
          <w:tab w:val="num" w:pos="450"/>
        </w:tabs>
        <w:ind w:left="450" w:hanging="360"/>
      </w:pPr>
      <w:rPr>
        <w:rFonts w:hint="default"/>
      </w:rPr>
    </w:lvl>
  </w:abstractNum>
  <w:abstractNum w:abstractNumId="1">
    <w:nsid w:val="00000003"/>
    <w:multiLevelType w:val="singleLevel"/>
    <w:tmpl w:val="00000000"/>
    <w:lvl w:ilvl="0">
      <w:start w:val="4"/>
      <w:numFmt w:val="lowerLetter"/>
      <w:lvlText w:val="%1."/>
      <w:lvlJc w:val="left"/>
      <w:pPr>
        <w:tabs>
          <w:tab w:val="num" w:pos="360"/>
        </w:tabs>
        <w:ind w:left="360" w:hanging="360"/>
      </w:pPr>
      <w:rPr>
        <w:rFonts w:hint="default"/>
      </w:rPr>
    </w:lvl>
  </w:abstractNum>
  <w:abstractNum w:abstractNumId="2">
    <w:nsid w:val="0A97776E"/>
    <w:multiLevelType w:val="hybridMultilevel"/>
    <w:tmpl w:val="B34E256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C12C2"/>
    <w:multiLevelType w:val="hybridMultilevel"/>
    <w:tmpl w:val="4B683A34"/>
    <w:lvl w:ilvl="0" w:tplc="4ED8CED4">
      <w:start w:val="1"/>
      <w:numFmt w:val="lowerLetter"/>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nsid w:val="47990E8E"/>
    <w:multiLevelType w:val="hybridMultilevel"/>
    <w:tmpl w:val="461C1C8C"/>
    <w:lvl w:ilvl="0" w:tplc="92926A52">
      <w:start w:val="1"/>
      <w:numFmt w:val="lowerLetter"/>
      <w:lvlText w:val="(%1)"/>
      <w:lvlJc w:val="left"/>
      <w:pPr>
        <w:ind w:left="460" w:hanging="360"/>
        <w:jc w:val="left"/>
      </w:pPr>
      <w:rPr>
        <w:rFonts w:ascii="Arial" w:eastAsia="Arial" w:hAnsi="Arial" w:hint="default"/>
        <w:spacing w:val="1"/>
        <w:w w:val="103"/>
        <w:sz w:val="19"/>
        <w:szCs w:val="19"/>
      </w:rPr>
    </w:lvl>
    <w:lvl w:ilvl="1" w:tplc="5CEE894C">
      <w:start w:val="1"/>
      <w:numFmt w:val="bullet"/>
      <w:lvlText w:val="•"/>
      <w:lvlJc w:val="left"/>
      <w:pPr>
        <w:ind w:left="1388" w:hanging="360"/>
      </w:pPr>
      <w:rPr>
        <w:rFonts w:hint="default"/>
      </w:rPr>
    </w:lvl>
    <w:lvl w:ilvl="2" w:tplc="A95CD186">
      <w:start w:val="1"/>
      <w:numFmt w:val="bullet"/>
      <w:lvlText w:val="•"/>
      <w:lvlJc w:val="left"/>
      <w:pPr>
        <w:ind w:left="2316" w:hanging="360"/>
      </w:pPr>
      <w:rPr>
        <w:rFonts w:hint="default"/>
      </w:rPr>
    </w:lvl>
    <w:lvl w:ilvl="3" w:tplc="BFFCD668">
      <w:start w:val="1"/>
      <w:numFmt w:val="bullet"/>
      <w:lvlText w:val="•"/>
      <w:lvlJc w:val="left"/>
      <w:pPr>
        <w:ind w:left="3244" w:hanging="360"/>
      </w:pPr>
      <w:rPr>
        <w:rFonts w:hint="default"/>
      </w:rPr>
    </w:lvl>
    <w:lvl w:ilvl="4" w:tplc="DFEA9056">
      <w:start w:val="1"/>
      <w:numFmt w:val="bullet"/>
      <w:lvlText w:val="•"/>
      <w:lvlJc w:val="left"/>
      <w:pPr>
        <w:ind w:left="4172" w:hanging="360"/>
      </w:pPr>
      <w:rPr>
        <w:rFonts w:hint="default"/>
      </w:rPr>
    </w:lvl>
    <w:lvl w:ilvl="5" w:tplc="D2A83514">
      <w:start w:val="1"/>
      <w:numFmt w:val="bullet"/>
      <w:lvlText w:val="•"/>
      <w:lvlJc w:val="left"/>
      <w:pPr>
        <w:ind w:left="5100" w:hanging="360"/>
      </w:pPr>
      <w:rPr>
        <w:rFonts w:hint="default"/>
      </w:rPr>
    </w:lvl>
    <w:lvl w:ilvl="6" w:tplc="CDA6EDC0">
      <w:start w:val="1"/>
      <w:numFmt w:val="bullet"/>
      <w:lvlText w:val="•"/>
      <w:lvlJc w:val="left"/>
      <w:pPr>
        <w:ind w:left="6028" w:hanging="360"/>
      </w:pPr>
      <w:rPr>
        <w:rFonts w:hint="default"/>
      </w:rPr>
    </w:lvl>
    <w:lvl w:ilvl="7" w:tplc="81D8DE3C">
      <w:start w:val="1"/>
      <w:numFmt w:val="bullet"/>
      <w:lvlText w:val="•"/>
      <w:lvlJc w:val="left"/>
      <w:pPr>
        <w:ind w:left="6956" w:hanging="360"/>
      </w:pPr>
      <w:rPr>
        <w:rFonts w:hint="default"/>
      </w:rPr>
    </w:lvl>
    <w:lvl w:ilvl="8" w:tplc="3E3E2BF6">
      <w:start w:val="1"/>
      <w:numFmt w:val="bullet"/>
      <w:lvlText w:val="•"/>
      <w:lvlJc w:val="left"/>
      <w:pPr>
        <w:ind w:left="7884" w:hanging="360"/>
      </w:pPr>
      <w:rPr>
        <w:rFonts w:hint="default"/>
      </w:rPr>
    </w:lvl>
  </w:abstractNum>
  <w:abstractNum w:abstractNumId="5">
    <w:nsid w:val="64735A69"/>
    <w:multiLevelType w:val="hybridMultilevel"/>
    <w:tmpl w:val="4F7CA6A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233598A"/>
    <w:multiLevelType w:val="hybridMultilevel"/>
    <w:tmpl w:val="A880D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D223FD"/>
    <w:multiLevelType w:val="hybridMultilevel"/>
    <w:tmpl w:val="A7F03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57FD3"/>
    <w:multiLevelType w:val="hybridMultilevel"/>
    <w:tmpl w:val="38B4C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8"/>
  </w:num>
  <w:num w:numId="6">
    <w:abstractNumId w:val="7"/>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zMzAyNjK1sLQ0N7FQ0lEKTi0uzszPAykwqgUA07DVeywAAAA="/>
  </w:docVars>
  <w:rsids>
    <w:rsidRoot w:val="00A06175"/>
    <w:rsid w:val="00020193"/>
    <w:rsid w:val="001B2343"/>
    <w:rsid w:val="00247414"/>
    <w:rsid w:val="0026053F"/>
    <w:rsid w:val="002A3282"/>
    <w:rsid w:val="003D1C2A"/>
    <w:rsid w:val="00471749"/>
    <w:rsid w:val="005A579B"/>
    <w:rsid w:val="005C4F12"/>
    <w:rsid w:val="006208E3"/>
    <w:rsid w:val="007810CB"/>
    <w:rsid w:val="007C1FB2"/>
    <w:rsid w:val="0087124A"/>
    <w:rsid w:val="00A06175"/>
    <w:rsid w:val="00A43DBE"/>
    <w:rsid w:val="00A64BCD"/>
    <w:rsid w:val="00B02F72"/>
    <w:rsid w:val="00B447A7"/>
    <w:rsid w:val="00BA2B21"/>
    <w:rsid w:val="00BB2618"/>
    <w:rsid w:val="00CE67C1"/>
    <w:rsid w:val="00D176B8"/>
    <w:rsid w:val="00DF2349"/>
    <w:rsid w:val="00E17BD4"/>
    <w:rsid w:val="00E801C9"/>
    <w:rsid w:val="00F71E5F"/>
    <w:rsid w:val="00F93974"/>
    <w:rsid w:val="00FB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96F64D"/>
  <w15:docId w15:val="{7E7CEFC6-5AA3-4AF2-818C-A7358BF2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53F"/>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F93974"/>
    <w:pPr>
      <w:ind w:left="720"/>
      <w:contextualSpacing/>
    </w:pPr>
  </w:style>
  <w:style w:type="paragraph" w:styleId="BalloonText">
    <w:name w:val="Balloon Text"/>
    <w:basedOn w:val="Normal"/>
    <w:link w:val="BalloonTextChar"/>
    <w:uiPriority w:val="99"/>
    <w:semiHidden/>
    <w:unhideWhenUsed/>
    <w:rsid w:val="00B02F72"/>
    <w:rPr>
      <w:rFonts w:ascii="Tahoma" w:hAnsi="Tahoma" w:cs="Tahoma"/>
      <w:sz w:val="16"/>
      <w:szCs w:val="16"/>
    </w:rPr>
  </w:style>
  <w:style w:type="character" w:customStyle="1" w:styleId="BalloonTextChar">
    <w:name w:val="Balloon Text Char"/>
    <w:basedOn w:val="DefaultParagraphFont"/>
    <w:link w:val="BalloonText"/>
    <w:uiPriority w:val="99"/>
    <w:semiHidden/>
    <w:rsid w:val="00B02F72"/>
    <w:rPr>
      <w:rFonts w:ascii="Tahoma" w:hAnsi="Tahoma" w:cs="Tahoma"/>
      <w:sz w:val="16"/>
      <w:szCs w:val="16"/>
    </w:rPr>
  </w:style>
  <w:style w:type="character" w:styleId="CommentReference">
    <w:name w:val="annotation reference"/>
    <w:basedOn w:val="DefaultParagraphFont"/>
    <w:uiPriority w:val="99"/>
    <w:semiHidden/>
    <w:unhideWhenUsed/>
    <w:rsid w:val="00B02F72"/>
    <w:rPr>
      <w:sz w:val="16"/>
      <w:szCs w:val="16"/>
    </w:rPr>
  </w:style>
  <w:style w:type="paragraph" w:styleId="CommentText">
    <w:name w:val="annotation text"/>
    <w:basedOn w:val="Normal"/>
    <w:link w:val="CommentTextChar"/>
    <w:uiPriority w:val="99"/>
    <w:semiHidden/>
    <w:unhideWhenUsed/>
    <w:rsid w:val="00B02F72"/>
    <w:rPr>
      <w:sz w:val="20"/>
    </w:rPr>
  </w:style>
  <w:style w:type="character" w:customStyle="1" w:styleId="CommentTextChar">
    <w:name w:val="Comment Text Char"/>
    <w:basedOn w:val="DefaultParagraphFont"/>
    <w:link w:val="CommentText"/>
    <w:uiPriority w:val="99"/>
    <w:semiHidden/>
    <w:rsid w:val="00B02F72"/>
  </w:style>
  <w:style w:type="paragraph" w:styleId="CommentSubject">
    <w:name w:val="annotation subject"/>
    <w:basedOn w:val="CommentText"/>
    <w:next w:val="CommentText"/>
    <w:link w:val="CommentSubjectChar"/>
    <w:uiPriority w:val="99"/>
    <w:semiHidden/>
    <w:unhideWhenUsed/>
    <w:rsid w:val="00B02F72"/>
    <w:rPr>
      <w:b/>
      <w:bCs/>
    </w:rPr>
  </w:style>
  <w:style w:type="character" w:customStyle="1" w:styleId="CommentSubjectChar">
    <w:name w:val="Comment Subject Char"/>
    <w:basedOn w:val="CommentTextChar"/>
    <w:link w:val="CommentSubject"/>
    <w:uiPriority w:val="99"/>
    <w:semiHidden/>
    <w:rsid w:val="00B02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3938">
      <w:bodyDiv w:val="1"/>
      <w:marLeft w:val="0"/>
      <w:marRight w:val="0"/>
      <w:marTop w:val="0"/>
      <w:marBottom w:val="0"/>
      <w:divBdr>
        <w:top w:val="none" w:sz="0" w:space="0" w:color="auto"/>
        <w:left w:val="none" w:sz="0" w:space="0" w:color="auto"/>
        <w:bottom w:val="none" w:sz="0" w:space="0" w:color="auto"/>
        <w:right w:val="none" w:sz="0" w:space="0" w:color="auto"/>
      </w:divBdr>
    </w:div>
    <w:div w:id="594943476">
      <w:bodyDiv w:val="1"/>
      <w:marLeft w:val="0"/>
      <w:marRight w:val="0"/>
      <w:marTop w:val="0"/>
      <w:marBottom w:val="0"/>
      <w:divBdr>
        <w:top w:val="none" w:sz="0" w:space="0" w:color="auto"/>
        <w:left w:val="none" w:sz="0" w:space="0" w:color="auto"/>
        <w:bottom w:val="none" w:sz="0" w:space="0" w:color="auto"/>
        <w:right w:val="none" w:sz="0" w:space="0" w:color="auto"/>
      </w:divBdr>
    </w:div>
    <w:div w:id="1022970686">
      <w:bodyDiv w:val="1"/>
      <w:marLeft w:val="0"/>
      <w:marRight w:val="0"/>
      <w:marTop w:val="0"/>
      <w:marBottom w:val="0"/>
      <w:divBdr>
        <w:top w:val="none" w:sz="0" w:space="0" w:color="auto"/>
        <w:left w:val="none" w:sz="0" w:space="0" w:color="auto"/>
        <w:bottom w:val="none" w:sz="0" w:space="0" w:color="auto"/>
        <w:right w:val="none" w:sz="0" w:space="0" w:color="auto"/>
      </w:divBdr>
    </w:div>
    <w:div w:id="1041975049">
      <w:bodyDiv w:val="1"/>
      <w:marLeft w:val="0"/>
      <w:marRight w:val="0"/>
      <w:marTop w:val="0"/>
      <w:marBottom w:val="0"/>
      <w:divBdr>
        <w:top w:val="none" w:sz="0" w:space="0" w:color="auto"/>
        <w:left w:val="none" w:sz="0" w:space="0" w:color="auto"/>
        <w:bottom w:val="none" w:sz="0" w:space="0" w:color="auto"/>
        <w:right w:val="none" w:sz="0" w:space="0" w:color="auto"/>
      </w:divBdr>
    </w:div>
    <w:div w:id="1825507543">
      <w:bodyDiv w:val="1"/>
      <w:marLeft w:val="0"/>
      <w:marRight w:val="0"/>
      <w:marTop w:val="0"/>
      <w:marBottom w:val="0"/>
      <w:divBdr>
        <w:top w:val="none" w:sz="0" w:space="0" w:color="auto"/>
        <w:left w:val="none" w:sz="0" w:space="0" w:color="auto"/>
        <w:bottom w:val="none" w:sz="0" w:space="0" w:color="auto"/>
        <w:right w:val="none" w:sz="0" w:space="0" w:color="auto"/>
      </w:divBdr>
    </w:div>
    <w:div w:id="1876892728">
      <w:bodyDiv w:val="1"/>
      <w:marLeft w:val="0"/>
      <w:marRight w:val="0"/>
      <w:marTop w:val="0"/>
      <w:marBottom w:val="0"/>
      <w:divBdr>
        <w:top w:val="none" w:sz="0" w:space="0" w:color="auto"/>
        <w:left w:val="none" w:sz="0" w:space="0" w:color="auto"/>
        <w:bottom w:val="none" w:sz="0" w:space="0" w:color="auto"/>
        <w:right w:val="none" w:sz="0" w:space="0" w:color="auto"/>
      </w:divBdr>
    </w:div>
    <w:div w:id="19366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567</Words>
  <Characters>3233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Mixed Designs with Within Ss Factors</vt:lpstr>
    </vt:vector>
  </TitlesOfParts>
  <Company>UIC</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Designs with Within Ss Factors</dc:title>
  <dc:subject/>
  <dc:creator>Linda Skitka</dc:creator>
  <cp:keywords/>
  <cp:lastModifiedBy>Microsoft Office User</cp:lastModifiedBy>
  <cp:revision>5</cp:revision>
  <cp:lastPrinted>2003-10-27T21:49:00Z</cp:lastPrinted>
  <dcterms:created xsi:type="dcterms:W3CDTF">2016-11-10T20:54:00Z</dcterms:created>
  <dcterms:modified xsi:type="dcterms:W3CDTF">2018-11-18T19:31:00Z</dcterms:modified>
</cp:coreProperties>
</file>