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b w:val="1"/>
          <w:color w:val="24292f"/>
          <w:sz w:val="46"/>
          <w:szCs w:val="46"/>
          <w:u w:val="single"/>
        </w:rPr>
      </w:pPr>
      <w:bookmarkStart w:colFirst="0" w:colLast="0" w:name="_n7lf4s4b3djt" w:id="0"/>
      <w:bookmarkEnd w:id="0"/>
      <w:r w:rsidDel="00000000" w:rsidR="00000000" w:rsidRPr="00000000">
        <w:rPr>
          <w:b w:val="1"/>
          <w:color w:val="24292f"/>
          <w:sz w:val="46"/>
          <w:szCs w:val="46"/>
          <w:u w:val="single"/>
          <w:rtl w:val="0"/>
        </w:rPr>
        <w:t xml:space="preserve">Start predicting http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Just have to run the following command:</w:t>
      </w:r>
    </w:p>
    <w:p w:rsidR="00000000" w:rsidDel="00000000" w:rsidP="00000000" w:rsidRDefault="00000000" w:rsidRPr="00000000" w14:paraId="00000004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f"/>
          <w:sz w:val="24"/>
          <w:szCs w:val="24"/>
          <w:highlight w:val="white"/>
          <w:rtl w:val="0"/>
        </w:rPr>
        <w:t xml:space="preserve">$ python prediction_http_server.py</w:t>
      </w:r>
    </w:p>
    <w:p w:rsidR="00000000" w:rsidDel="00000000" w:rsidP="00000000" w:rsidRDefault="00000000" w:rsidRPr="00000000" w14:paraId="00000006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This will expose next endpoints:</w:t>
      </w:r>
    </w:p>
    <w:p w:rsidR="00000000" w:rsidDel="00000000" w:rsidP="00000000" w:rsidRDefault="00000000" w:rsidRPr="00000000" w14:paraId="00000008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POST /predict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GET /predict</w:t>
      </w:r>
    </w:p>
    <w:p w:rsidR="00000000" w:rsidDel="00000000" w:rsidP="00000000" w:rsidRDefault="00000000" w:rsidRPr="00000000" w14:paraId="0000000B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b w:val="1"/>
          <w:color w:val="24292f"/>
          <w:sz w:val="46"/>
          <w:szCs w:val="46"/>
          <w:highlight w:val="white"/>
          <w:u w:val="single"/>
        </w:rPr>
      </w:pPr>
      <w:bookmarkStart w:colFirst="0" w:colLast="0" w:name="_j07480nd1w6a" w:id="1"/>
      <w:bookmarkEnd w:id="1"/>
      <w:r w:rsidDel="00000000" w:rsidR="00000000" w:rsidRPr="00000000">
        <w:rPr>
          <w:b w:val="1"/>
          <w:color w:val="24292f"/>
          <w:sz w:val="46"/>
          <w:szCs w:val="46"/>
          <w:highlight w:val="white"/>
          <w:u w:val="single"/>
          <w:rtl w:val="0"/>
        </w:rPr>
        <w:t xml:space="preserve">How to use endpoints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color w:val="24292f"/>
          <w:sz w:val="24"/>
          <w:szCs w:val="24"/>
          <w:highlight w:val="white"/>
          <w:rtl w:val="0"/>
        </w:rPr>
        <w:t xml:space="preserve">POST /predict: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http://95.179.189.132:8999/predict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Using this endpoint you can predict all fields for one invoice.</w:t>
      </w:r>
    </w:p>
    <w:p w:rsidR="00000000" w:rsidDel="00000000" w:rsidP="00000000" w:rsidRDefault="00000000" w:rsidRPr="00000000" w14:paraId="00000011">
      <w:pPr>
        <w:ind w:left="72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f"/>
          <w:sz w:val="24"/>
          <w:szCs w:val="24"/>
          <w:highlight w:val="white"/>
          <w:rtl w:val="0"/>
        </w:rPr>
        <w:t xml:space="preserve">Body: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color w:val="a31515"/>
          <w:sz w:val="18"/>
          <w:szCs w:val="18"/>
          <w:rtl w:val="0"/>
        </w:rPr>
        <w:t xml:space="preserve">"data"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--base 64 string --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color w:val="a31515"/>
          <w:sz w:val="18"/>
          <w:szCs w:val="18"/>
          <w:rtl w:val="0"/>
        </w:rPr>
        <w:t xml:space="preserve">"fieldnames"</w:t>
      </w:r>
      <w:r w:rsidDel="00000000" w:rsidR="00000000" w:rsidRPr="00000000">
        <w:rPr>
          <w:sz w:val="18"/>
          <w:szCs w:val="18"/>
          <w:rtl w:val="0"/>
        </w:rPr>
        <w:t xml:space="preserve">: [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"invoicenumber"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"transmittercif"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"receptorname"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"concept"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"imponiblebase"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"paymenttype"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"retention"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"taxes"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"total"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"invoicedate"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"receptorcif"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"transmittername"</w:t>
      </w:r>
      <w:r w:rsidDel="00000000" w:rsidR="00000000" w:rsidRPr="00000000">
        <w:rPr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f"/>
          <w:sz w:val="24"/>
          <w:szCs w:val="24"/>
          <w:highlight w:val="white"/>
          <w:rtl w:val="0"/>
        </w:rPr>
        <w:t xml:space="preserve">GET /predict: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http://95.179.189.132:8999/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Using this endpoint you can get the predict value.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95.179.189.132:8999/predict" TargetMode="External"/><Relationship Id="rId7" Type="http://schemas.openxmlformats.org/officeDocument/2006/relationships/hyperlink" Target="http://95.179.189.132:8999/predi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