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A925C" w14:textId="5B218CC8" w:rsidR="006822D2" w:rsidRDefault="006822D2" w:rsidP="006822D2">
      <w:proofErr w:type="spellStart"/>
      <w:r>
        <w:t>Assalamulaikum</w:t>
      </w:r>
      <w:proofErr w:type="spellEnd"/>
      <w:r>
        <w:t xml:space="preserve"> , </w:t>
      </w:r>
    </w:p>
    <w:p w14:paraId="44BDC1CB" w14:textId="77777777" w:rsidR="006822D2" w:rsidRDefault="006822D2" w:rsidP="006822D2">
      <w:r>
        <w:t>I stand before you today with great pride as we gather for the STBL annual meeting in January 2024. It is a testament to our resilience, determination, and constant pursuit of excellence that has brought us to this moment. As we reflect on our achievements, it is crucial for us to look ahead and set our sights on reaching new heights of technology leadership.</w:t>
      </w:r>
    </w:p>
    <w:p w14:paraId="16A9B97C" w14:textId="77777777" w:rsidR="006822D2" w:rsidRDefault="006822D2" w:rsidP="006822D2"/>
    <w:p w14:paraId="73066385" w14:textId="694A29B9" w:rsidR="006822D2" w:rsidRDefault="006822D2" w:rsidP="006822D2">
      <w:pPr>
        <w:pStyle w:val="ListParagraph"/>
        <w:numPr>
          <w:ilvl w:val="0"/>
          <w:numId w:val="127"/>
        </w:numPr>
      </w:pPr>
      <w:r>
        <w:t>To increase and enhance our IT product distribution business, we must focus on building strategic partnerships and expanding our network of suppliers. By forging strong alliances with leading IT manufacturers, we can ensure a diverse and high-quality product portfolio that meets the evolving demands of our customers. Additionally, investing in robust logistics and distribution channels will ensure efficient and timely deliveries, enhancing customer satisfaction and loyalty.</w:t>
      </w:r>
    </w:p>
    <w:p w14:paraId="5724CD77" w14:textId="77777777" w:rsidR="006822D2" w:rsidRDefault="006822D2" w:rsidP="006822D2"/>
    <w:p w14:paraId="39EB3AA7" w14:textId="1E0244F3" w:rsidR="006822D2" w:rsidRDefault="006822D2" w:rsidP="006822D2">
      <w:pPr>
        <w:pStyle w:val="ListParagraph"/>
        <w:numPr>
          <w:ilvl w:val="0"/>
          <w:numId w:val="127"/>
        </w:numPr>
      </w:pPr>
      <w:r>
        <w:t>To improve our enterprise solutions business, we must prioritize innovation and customization. The key is to understand the unique needs and challenges of our enterprise clients and develop tailored solutions that address them comprehensively. By leveraging emerging technologies, such as cloud computing, artificial intelligence, and blockchain, we can create cutting-edge solutions that drive efficiency, security, and operational excellence for our clients.</w:t>
      </w:r>
    </w:p>
    <w:p w14:paraId="1035EC24" w14:textId="77777777" w:rsidR="006822D2" w:rsidRDefault="006822D2" w:rsidP="006822D2"/>
    <w:p w14:paraId="60CEC1C0" w14:textId="43F5B89D" w:rsidR="006822D2" w:rsidRDefault="006822D2" w:rsidP="006822D2">
      <w:pPr>
        <w:pStyle w:val="ListParagraph"/>
        <w:numPr>
          <w:ilvl w:val="0"/>
          <w:numId w:val="127"/>
        </w:numPr>
      </w:pPr>
      <w:r>
        <w:t>Building and improving our leadership role is essential for long-term success. As leaders, it is our responsibility to foster a culture of innovation, transparency, and trust within STBL. Encouraging open lines of</w:t>
      </w:r>
      <w:r>
        <w:t xml:space="preserve"> </w:t>
      </w:r>
      <w:r>
        <w:t>communication, empowering employees, and providing opportunities for professional development are vital to nurturing future leaders within our organization.</w:t>
      </w:r>
    </w:p>
    <w:p w14:paraId="76EBDAB5" w14:textId="77777777" w:rsidR="006822D2" w:rsidRDefault="006822D2" w:rsidP="006822D2"/>
    <w:p w14:paraId="51324A8A" w14:textId="39978926" w:rsidR="006822D2" w:rsidRDefault="006822D2" w:rsidP="006822D2">
      <w:pPr>
        <w:pStyle w:val="ListParagraph"/>
        <w:numPr>
          <w:ilvl w:val="0"/>
          <w:numId w:val="127"/>
        </w:numPr>
      </w:pPr>
      <w:r>
        <w:t>Improving teamwork is critical for collaboration and synergy across departments. Encouraging cross-functional collaboration, promoting effective communication, and recognizing and celebrating team achievements will create a cohesive and supportive work environment. By harnessing the collective intelligence and skills of our teams, we can drive greater innovation and deliver remarkable solutions to our clients.</w:t>
      </w:r>
    </w:p>
    <w:p w14:paraId="1162627B" w14:textId="77777777" w:rsidR="006822D2" w:rsidRDefault="006822D2" w:rsidP="006822D2"/>
    <w:p w14:paraId="0668D411" w14:textId="76427EBA" w:rsidR="006822D2" w:rsidRDefault="006822D2" w:rsidP="006822D2">
      <w:pPr>
        <w:pStyle w:val="ListParagraph"/>
        <w:numPr>
          <w:ilvl w:val="0"/>
          <w:numId w:val="127"/>
        </w:numPr>
      </w:pPr>
      <w:r>
        <w:t xml:space="preserve">Personal improvement is an ongoing journey for all of us. Emphasize continuous learning and development by providing training programs, mentorship opportunities, and access to </w:t>
      </w:r>
      <w:r>
        <w:lastRenderedPageBreak/>
        <w:t>industry conferences and events. Encourage employees to take ownership of their professional growth and support them in acquiring new skills and knowledge. By investing in the personal development of our employees, we empower them to excel in their roles and contribute to STBL's success.</w:t>
      </w:r>
    </w:p>
    <w:p w14:paraId="7E9C394F" w14:textId="77777777" w:rsidR="006822D2" w:rsidRDefault="006822D2" w:rsidP="006822D2"/>
    <w:p w14:paraId="4A4F8130" w14:textId="587515E4" w:rsidR="006822D2" w:rsidRDefault="006822D2" w:rsidP="006822D2">
      <w:pPr>
        <w:pStyle w:val="ListParagraph"/>
        <w:numPr>
          <w:ilvl w:val="0"/>
          <w:numId w:val="127"/>
        </w:numPr>
      </w:pPr>
      <w:r>
        <w:t>To improve our company's competitiveness, we must embrace technology advancements and stay ahead of the curve. Continuously assess the market landscape, identify emerging trends, and adapt our offerings accordingly. Foster a culture of agility and innovation, encouraging employees to explore new ideas and experiment with emerging technologies. By being at the forefront of technological advancements, we can position STBL as the preferred partner for our clients.</w:t>
      </w:r>
    </w:p>
    <w:p w14:paraId="671BE115" w14:textId="77777777" w:rsidR="006822D2" w:rsidRDefault="006822D2" w:rsidP="006822D2"/>
    <w:p w14:paraId="2EFA56B1" w14:textId="334A2B6B" w:rsidR="006822D2" w:rsidRDefault="006822D2" w:rsidP="006822D2">
      <w:pPr>
        <w:pStyle w:val="ListParagraph"/>
        <w:numPr>
          <w:ilvl w:val="0"/>
          <w:numId w:val="127"/>
        </w:numPr>
      </w:pPr>
      <w:r>
        <w:t>Increasing automation is paramount to stay efficient and competitive. Evaluate our business processes and identify areas where automation can streamline operations, reduce manual errors, and enhance productivity. Leverage technologies like robotic process automation (RPA) and artificial intelligence (AI) to automate repetitive tasks, freeing up our talented workforce to focus on value-added activities, innovation, and exceptional customer service.</w:t>
      </w:r>
    </w:p>
    <w:p w14:paraId="54DCA362" w14:textId="77777777" w:rsidR="006822D2" w:rsidRDefault="006822D2" w:rsidP="006822D2"/>
    <w:p w14:paraId="2F74D3B3" w14:textId="50979E24" w:rsidR="006822D2" w:rsidRDefault="006822D2" w:rsidP="006822D2">
      <w:pPr>
        <w:pStyle w:val="ListParagraph"/>
        <w:numPr>
          <w:ilvl w:val="0"/>
          <w:numId w:val="127"/>
        </w:numPr>
      </w:pPr>
      <w:r>
        <w:t>Effective inventory management is vital to meet customer demands and optimize resources. Analyze historical data, use predictive analytics, and implement inventory management systems to ensure adequate stock levels and avoid unnecessary inventory costs. By optimizing inventory management, we can improve cash flow, reduce carrying costs, and enhance customer satisfaction through timely and accurate order fulfillment.</w:t>
      </w:r>
    </w:p>
    <w:p w14:paraId="2FEA3F7D" w14:textId="77777777" w:rsidR="006822D2" w:rsidRDefault="006822D2" w:rsidP="006822D2"/>
    <w:p w14:paraId="4892607F" w14:textId="440ED2A9" w:rsidR="006822D2" w:rsidRDefault="006822D2" w:rsidP="006822D2">
      <w:pPr>
        <w:pStyle w:val="ListParagraph"/>
        <w:numPr>
          <w:ilvl w:val="0"/>
          <w:numId w:val="127"/>
        </w:numPr>
      </w:pPr>
      <w:r>
        <w:t>Looking to the future, we must anticipate and embrace changes in our industry. Keep abreast of market trends, emerging technologies, and evolving customer preferences. Invest in research and development to foster innovation and accelerate the development of new, disruptive solutions. Embrace sustainability and social responsibility as guiding principles, enhancing our reputation and creating long-term value.</w:t>
      </w:r>
    </w:p>
    <w:p w14:paraId="328CC9EB" w14:textId="77777777" w:rsidR="006822D2" w:rsidRDefault="006822D2" w:rsidP="006822D2"/>
    <w:p w14:paraId="5E2B17C8" w14:textId="77777777" w:rsidR="006822D2" w:rsidRDefault="006822D2" w:rsidP="006822D2">
      <w:r>
        <w:t>To our key managers, I urge you to invest in your personal and professional growth. Continuously learn, adapt, and develop your skills to meet the challenges of a rapidly evolving industry. Encourage your teams to do the same, fostering a culture of lifelong learning and growth.</w:t>
      </w:r>
    </w:p>
    <w:p w14:paraId="363C4493" w14:textId="77777777" w:rsidR="006822D2" w:rsidRDefault="006822D2" w:rsidP="006822D2"/>
    <w:p w14:paraId="72236EE9" w14:textId="4978CF6D" w:rsidR="006822D2" w:rsidRDefault="006822D2" w:rsidP="006822D2">
      <w:r>
        <w:lastRenderedPageBreak/>
        <w:t>Together, we have the power to propel STBL to new heights of technology leadership. Let us seize the opportunities that lie ahead, stay true to our core values, and work diligently towards our shared vision. I have no doubt that our unwavering dedication and collaborative spirit will herald a future of unparalleled success for STBL.</w:t>
      </w:r>
    </w:p>
    <w:p w14:paraId="5462D588" w14:textId="77777777" w:rsidR="006822D2" w:rsidRDefault="006822D2" w:rsidP="006822D2"/>
    <w:p w14:paraId="6EA6AA08" w14:textId="77777777" w:rsidR="006822D2" w:rsidRDefault="006822D2" w:rsidP="006822D2">
      <w:r>
        <w:t>Thank you.</w:t>
      </w:r>
    </w:p>
    <w:sectPr w:rsidR="006822D2" w:rsidSect="00B828FC">
      <w:headerReference w:type="default" r:id="rId9"/>
      <w:footerReference w:type="default" r:id="rId10"/>
      <w:headerReference w:type="first" r:id="rId11"/>
      <w:footerReference w:type="first" r:id="rId12"/>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6F7E5" w14:textId="77777777" w:rsidR="00663BB0" w:rsidRDefault="00663BB0" w:rsidP="00E3058D">
      <w:pPr>
        <w:spacing w:after="0" w:line="240" w:lineRule="auto"/>
      </w:pPr>
      <w:r>
        <w:separator/>
      </w:r>
    </w:p>
  </w:endnote>
  <w:endnote w:type="continuationSeparator" w:id="0">
    <w:p w14:paraId="0E88303D" w14:textId="77777777" w:rsidR="00663BB0" w:rsidRDefault="00663BB0"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7030A0"/>
            <w:sz w:val="16"/>
            <w:szCs w:val="16"/>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0B6E808D" w:rsidR="00E512B9" w:rsidRPr="00E73DC3" w:rsidRDefault="006D1B59">
              <w:pPr>
                <w:pStyle w:val="Footer"/>
                <w:tabs>
                  <w:tab w:val="clear" w:pos="4680"/>
                  <w:tab w:val="clear" w:pos="9360"/>
                </w:tabs>
                <w:rPr>
                  <w:i/>
                  <w:iCs/>
                  <w:caps/>
                  <w:color w:val="808080" w:themeColor="background1" w:themeShade="80"/>
                  <w:sz w:val="18"/>
                  <w:szCs w:val="18"/>
                </w:rPr>
              </w:pPr>
              <w:r w:rsidRPr="006D1B59">
                <w:rPr>
                  <w:i/>
                  <w:iCs/>
                  <w:caps/>
                  <w:color w:val="7030A0"/>
                  <w:sz w:val="16"/>
                  <w:szCs w:val="16"/>
                </w:rPr>
                <w:t>innovating the future, transforming lives</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1C0D33" w14:paraId="62D9FA33" w14:textId="77777777">
      <w:trPr>
        <w:trHeight w:hRule="exact" w:val="115"/>
        <w:jc w:val="center"/>
      </w:trPr>
      <w:tc>
        <w:tcPr>
          <w:tcW w:w="4686" w:type="dxa"/>
          <w:shd w:val="clear" w:color="auto" w:fill="4472C4" w:themeFill="accent1"/>
          <w:tcMar>
            <w:top w:w="0" w:type="dxa"/>
            <w:bottom w:w="0" w:type="dxa"/>
          </w:tcMar>
        </w:tcPr>
        <w:p w14:paraId="1EB85CFD" w14:textId="77777777" w:rsidR="001C0D33" w:rsidRDefault="001C0D33">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21D4269C" w14:textId="77777777" w:rsidR="001C0D33" w:rsidRDefault="001C0D33">
          <w:pPr>
            <w:pStyle w:val="Header"/>
            <w:tabs>
              <w:tab w:val="clear" w:pos="4680"/>
              <w:tab w:val="clear" w:pos="9360"/>
            </w:tabs>
            <w:jc w:val="right"/>
            <w:rPr>
              <w:caps/>
              <w:sz w:val="18"/>
            </w:rPr>
          </w:pPr>
        </w:p>
      </w:tc>
    </w:tr>
    <w:tr w:rsidR="001C0D33" w14:paraId="4D1EE76E" w14:textId="77777777">
      <w:trPr>
        <w:jc w:val="center"/>
      </w:trPr>
      <w:sdt>
        <w:sdtPr>
          <w:rPr>
            <w:i/>
            <w:caps/>
            <w:color w:val="808080" w:themeColor="background1" w:themeShade="80"/>
            <w:sz w:val="16"/>
            <w:szCs w:val="16"/>
          </w:rPr>
          <w:alias w:val="Author"/>
          <w:tag w:val=""/>
          <w:id w:val="-1801535167"/>
          <w:placeholder>
            <w:docPart w:val="07BC6A8EC71943EFA43B8E34B040C7C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F6053F6" w14:textId="38890681" w:rsidR="001C0D33" w:rsidRDefault="001C0D33">
              <w:pPr>
                <w:pStyle w:val="Footer"/>
                <w:tabs>
                  <w:tab w:val="clear" w:pos="4680"/>
                  <w:tab w:val="clear" w:pos="9360"/>
                </w:tabs>
                <w:rPr>
                  <w:caps/>
                  <w:color w:val="808080" w:themeColor="background1" w:themeShade="80"/>
                  <w:sz w:val="18"/>
                  <w:szCs w:val="18"/>
                </w:rPr>
              </w:pPr>
              <w:r w:rsidRPr="001C0D33">
                <w:rPr>
                  <w:i/>
                  <w:caps/>
                  <w:color w:val="808080" w:themeColor="background1" w:themeShade="80"/>
                  <w:sz w:val="16"/>
                  <w:szCs w:val="16"/>
                </w:rPr>
                <w:t>innovating the future, transforming lives</w:t>
              </w:r>
            </w:p>
          </w:tc>
        </w:sdtContent>
      </w:sdt>
      <w:tc>
        <w:tcPr>
          <w:tcW w:w="4674" w:type="dxa"/>
          <w:shd w:val="clear" w:color="auto" w:fill="auto"/>
          <w:vAlign w:val="center"/>
        </w:tcPr>
        <w:p w14:paraId="0D81F19E" w14:textId="77777777" w:rsidR="001C0D33" w:rsidRDefault="001C0D3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CC73F6E" w14:textId="77777777" w:rsidR="001C0D33" w:rsidRDefault="001C0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2BA42" w14:textId="77777777" w:rsidR="00663BB0" w:rsidRDefault="00663BB0" w:rsidP="00E3058D">
      <w:pPr>
        <w:spacing w:after="0" w:line="240" w:lineRule="auto"/>
      </w:pPr>
      <w:r>
        <w:separator/>
      </w:r>
    </w:p>
  </w:footnote>
  <w:footnote w:type="continuationSeparator" w:id="0">
    <w:p w14:paraId="3E2451E3" w14:textId="77777777" w:rsidR="00663BB0" w:rsidRDefault="00663BB0"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297511B5" w:rsidR="00E3058D" w:rsidRDefault="006D1B59" w:rsidP="00571028">
    <w:pPr>
      <w:pStyle w:val="Header"/>
      <w:jc w:val="right"/>
    </w:pPr>
    <w:r>
      <w:rPr>
        <w:noProof/>
      </w:rPr>
      <mc:AlternateContent>
        <mc:Choice Requires="wps">
          <w:drawing>
            <wp:anchor distT="0" distB="0" distL="118745" distR="118745" simplePos="0" relativeHeight="251659264" behindDoc="1" locked="0" layoutInCell="1" allowOverlap="0" wp14:anchorId="088310F4" wp14:editId="52E12E0A">
              <wp:simplePos x="0" y="0"/>
              <wp:positionH relativeFrom="margin">
                <wp:align>left</wp:align>
              </wp:positionH>
              <wp:positionV relativeFrom="page">
                <wp:posOffset>453390</wp:posOffset>
              </wp:positionV>
              <wp:extent cx="4581525" cy="269875"/>
              <wp:effectExtent l="0" t="0" r="9525" b="0"/>
              <wp:wrapSquare wrapText="bothSides"/>
              <wp:docPr id="197" name="Rectangle 63"/>
              <wp:cNvGraphicFramePr/>
              <a:graphic xmlns:a="http://schemas.openxmlformats.org/drawingml/2006/main">
                <a:graphicData uri="http://schemas.microsoft.com/office/word/2010/wordprocessingShape">
                  <wps:wsp>
                    <wps:cNvSpPr/>
                    <wps:spPr>
                      <a:xfrm>
                        <a:off x="0" y="0"/>
                        <a:ext cx="4582011"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2FB34D67" w:rsidR="006D1B59" w:rsidRDefault="000339DF">
                              <w:pPr>
                                <w:pStyle w:val="Header"/>
                                <w:tabs>
                                  <w:tab w:val="clear" w:pos="4680"/>
                                  <w:tab w:val="clear" w:pos="9360"/>
                                </w:tabs>
                                <w:jc w:val="center"/>
                                <w:rPr>
                                  <w:caps/>
                                  <w:color w:val="FFFFFF" w:themeColor="background1"/>
                                </w:rPr>
                              </w:pPr>
                              <w:r>
                                <w:rPr>
                                  <w:caps/>
                                  <w:color w:val="FFFFFF" w:themeColor="background1"/>
                                </w:rPr>
                                <w:t>smart annual mmeting key note speech</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88310F4" id="Rectangle 63" o:spid="_x0000_s1026" style="position:absolute;left:0;text-align:left;margin-left:0;margin-top:35.7pt;width:360.75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2FB34D67" w:rsidR="006D1B59" w:rsidRDefault="000339DF">
                        <w:pPr>
                          <w:pStyle w:val="Header"/>
                          <w:tabs>
                            <w:tab w:val="clear" w:pos="4680"/>
                            <w:tab w:val="clear" w:pos="9360"/>
                          </w:tabs>
                          <w:jc w:val="center"/>
                          <w:rPr>
                            <w:caps/>
                            <w:color w:val="FFFFFF" w:themeColor="background1"/>
                          </w:rPr>
                        </w:pPr>
                        <w:r>
                          <w:rPr>
                            <w:caps/>
                            <w:color w:val="FFFFFF" w:themeColor="background1"/>
                          </w:rPr>
                          <w:t>smart annual mmeting key note speech</w:t>
                        </w:r>
                      </w:p>
                    </w:sdtContent>
                  </w:sdt>
                </w:txbxContent>
              </v:textbox>
              <w10:wrap type="square" anchorx="margin" anchory="page"/>
            </v:rect>
          </w:pict>
        </mc:Fallback>
      </mc:AlternateContent>
    </w:r>
    <w:r>
      <w:rPr>
        <w:noProof/>
      </w:rPr>
      <w:drawing>
        <wp:inline distT="0" distB="0" distL="0" distR="0" wp14:anchorId="7CADB254" wp14:editId="519B58E0">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4F77" w14:textId="7887C9F4" w:rsidR="001C0D33" w:rsidRDefault="001C0D33">
    <w:pPr>
      <w:pStyle w:val="Header"/>
    </w:pPr>
    <w:r>
      <w:rPr>
        <w:noProof/>
      </w:rPr>
      <mc:AlternateContent>
        <mc:Choice Requires="wps">
          <w:drawing>
            <wp:anchor distT="0" distB="0" distL="118745" distR="118745" simplePos="0" relativeHeight="251661312" behindDoc="1" locked="0" layoutInCell="1" allowOverlap="0" wp14:anchorId="6851EF15" wp14:editId="6711CBB8">
              <wp:simplePos x="0" y="0"/>
              <wp:positionH relativeFrom="margin">
                <wp:align>left</wp:align>
              </wp:positionH>
              <wp:positionV relativeFrom="page">
                <wp:posOffset>450850</wp:posOffset>
              </wp:positionV>
              <wp:extent cx="4572000" cy="269875"/>
              <wp:effectExtent l="0" t="0" r="0" b="0"/>
              <wp:wrapSquare wrapText="bothSides"/>
              <wp:docPr id="1" name="Rectangle 1"/>
              <wp:cNvGraphicFramePr/>
              <a:graphic xmlns:a="http://schemas.openxmlformats.org/drawingml/2006/main">
                <a:graphicData uri="http://schemas.microsoft.com/office/word/2010/wordprocessingShape">
                  <wps:wsp>
                    <wps:cNvSpPr/>
                    <wps:spPr>
                      <a:xfrm>
                        <a:off x="0" y="0"/>
                        <a:ext cx="45720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034E3BF5" w:rsidR="001C0D33" w:rsidRDefault="000339DF">
                              <w:pPr>
                                <w:pStyle w:val="Header"/>
                                <w:tabs>
                                  <w:tab w:val="clear" w:pos="4680"/>
                                  <w:tab w:val="clear" w:pos="9360"/>
                                </w:tabs>
                                <w:jc w:val="center"/>
                                <w:rPr>
                                  <w:caps/>
                                  <w:color w:val="FFFFFF" w:themeColor="background1"/>
                                </w:rPr>
                              </w:pPr>
                              <w:r>
                                <w:rPr>
                                  <w:caps/>
                                  <w:color w:val="FFFFFF" w:themeColor="background1"/>
                                </w:rPr>
                                <w:t>smart annual mmeting key note speech</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51EF15" id="Rectangle 1" o:spid="_x0000_s1027" style="position:absolute;margin-left:0;margin-top:35.5pt;width:5in;height:21.25pt;z-index:-251655168;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" o:allowoverlap="f" fillcolor="#4472c4 [3204]" stroked="f" strokeweight="1pt">
              <v:textbo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034E3BF5" w:rsidR="001C0D33" w:rsidRDefault="000339DF">
                        <w:pPr>
                          <w:pStyle w:val="Header"/>
                          <w:tabs>
                            <w:tab w:val="clear" w:pos="4680"/>
                            <w:tab w:val="clear" w:pos="9360"/>
                          </w:tabs>
                          <w:jc w:val="center"/>
                          <w:rPr>
                            <w:caps/>
                            <w:color w:val="FFFFFF" w:themeColor="background1"/>
                          </w:rPr>
                        </w:pPr>
                        <w:r>
                          <w:rPr>
                            <w:caps/>
                            <w:color w:val="FFFFFF" w:themeColor="background1"/>
                          </w:rPr>
                          <w:t>smart annual mmeting key note speech</w:t>
                        </w:r>
                      </w:p>
                    </w:sdtContent>
                  </w:sdt>
                </w:txbxContent>
              </v:textbox>
              <w10:wrap type="square" anchorx="margin" anchory="page"/>
            </v:rect>
          </w:pict>
        </mc:Fallback>
      </mc:AlternateContent>
    </w:r>
    <w:r>
      <w:rPr>
        <w:noProof/>
      </w:rPr>
      <w:drawing>
        <wp:inline distT="0" distB="0" distL="0" distR="0" wp14:anchorId="11C0C326" wp14:editId="7D483CE6">
          <wp:extent cx="760169" cy="183664"/>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0C3880"/>
    <w:multiLevelType w:val="hybridMultilevel"/>
    <w:tmpl w:val="2160A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D2B78"/>
    <w:multiLevelType w:val="hybridMultilevel"/>
    <w:tmpl w:val="84BC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 w15:restartNumberingAfterBreak="0">
    <w:nsid w:val="059A198C"/>
    <w:multiLevelType w:val="hybridMultilevel"/>
    <w:tmpl w:val="ACEE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8"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2"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3"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4"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C8A372C"/>
    <w:multiLevelType w:val="hybridMultilevel"/>
    <w:tmpl w:val="94AC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7" w15:restartNumberingAfterBreak="0">
    <w:nsid w:val="0F252510"/>
    <w:multiLevelType w:val="hybridMultilevel"/>
    <w:tmpl w:val="1756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9" w15:restartNumberingAfterBreak="0">
    <w:nsid w:val="1013497A"/>
    <w:multiLevelType w:val="multilevel"/>
    <w:tmpl w:val="076ADD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21"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2" w15:restartNumberingAfterBreak="0">
    <w:nsid w:val="132A743D"/>
    <w:multiLevelType w:val="hybridMultilevel"/>
    <w:tmpl w:val="A5D2D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722AFA"/>
    <w:multiLevelType w:val="hybridMultilevel"/>
    <w:tmpl w:val="ADAA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5"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6"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A793D0E"/>
    <w:multiLevelType w:val="hybridMultilevel"/>
    <w:tmpl w:val="AD24C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B814805"/>
    <w:multiLevelType w:val="hybridMultilevel"/>
    <w:tmpl w:val="B0927DD6"/>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29"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0"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2"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24A2052C"/>
    <w:multiLevelType w:val="hybridMultilevel"/>
    <w:tmpl w:val="45E48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5"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2868639E"/>
    <w:multiLevelType w:val="hybridMultilevel"/>
    <w:tmpl w:val="18DA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8"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9"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2B9D542D"/>
    <w:multiLevelType w:val="hybridMultilevel"/>
    <w:tmpl w:val="38243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2" w15:restartNumberingAfterBreak="0">
    <w:nsid w:val="2E8F4FAC"/>
    <w:multiLevelType w:val="hybridMultilevel"/>
    <w:tmpl w:val="7FA431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5" w15:restartNumberingAfterBreak="0">
    <w:nsid w:val="2FAE59AC"/>
    <w:multiLevelType w:val="hybridMultilevel"/>
    <w:tmpl w:val="9F32A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8" w15:restartNumberingAfterBreak="0">
    <w:nsid w:val="30DB7D0D"/>
    <w:multiLevelType w:val="hybridMultilevel"/>
    <w:tmpl w:val="EDF0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50" w15:restartNumberingAfterBreak="0">
    <w:nsid w:val="319428D7"/>
    <w:multiLevelType w:val="hybridMultilevel"/>
    <w:tmpl w:val="4DC6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34A151F9"/>
    <w:multiLevelType w:val="hybridMultilevel"/>
    <w:tmpl w:val="6FBE3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4"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55"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59" w15:restartNumberingAfterBreak="0">
    <w:nsid w:val="3BB301EF"/>
    <w:multiLevelType w:val="hybridMultilevel"/>
    <w:tmpl w:val="D90083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0"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1" w15:restartNumberingAfterBreak="0">
    <w:nsid w:val="3BCE0AE9"/>
    <w:multiLevelType w:val="hybridMultilevel"/>
    <w:tmpl w:val="5914A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3"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4" w15:restartNumberingAfterBreak="0">
    <w:nsid w:val="414778CF"/>
    <w:multiLevelType w:val="hybridMultilevel"/>
    <w:tmpl w:val="0B900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A17A73"/>
    <w:multiLevelType w:val="hybridMultilevel"/>
    <w:tmpl w:val="58D07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2770EE3"/>
    <w:multiLevelType w:val="hybridMultilevel"/>
    <w:tmpl w:val="F166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3E26E41"/>
    <w:multiLevelType w:val="hybridMultilevel"/>
    <w:tmpl w:val="298C3D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9" w15:restartNumberingAfterBreak="0">
    <w:nsid w:val="45076870"/>
    <w:multiLevelType w:val="hybridMultilevel"/>
    <w:tmpl w:val="D0C6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4B095634"/>
    <w:multiLevelType w:val="hybridMultilevel"/>
    <w:tmpl w:val="54D4D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3" w15:restartNumberingAfterBreak="0">
    <w:nsid w:val="4CD42CFB"/>
    <w:multiLevelType w:val="multilevel"/>
    <w:tmpl w:val="E08611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iCs/>
        <w:color w:val="4472C4" w:themeColor="accen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4"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5"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6"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7"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73A1384"/>
    <w:multiLevelType w:val="hybridMultilevel"/>
    <w:tmpl w:val="468CD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80"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1"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2" w15:restartNumberingAfterBreak="0">
    <w:nsid w:val="58A91639"/>
    <w:multiLevelType w:val="hybridMultilevel"/>
    <w:tmpl w:val="037E57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3"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4"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5"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6" w15:restartNumberingAfterBreak="0">
    <w:nsid w:val="5FA87CAC"/>
    <w:multiLevelType w:val="hybridMultilevel"/>
    <w:tmpl w:val="1A2C4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5FE06BAD"/>
    <w:multiLevelType w:val="hybridMultilevel"/>
    <w:tmpl w:val="732E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9"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90"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1" w15:restartNumberingAfterBreak="0">
    <w:nsid w:val="64794F0E"/>
    <w:multiLevelType w:val="hybridMultilevel"/>
    <w:tmpl w:val="BB6C8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4"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5"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6" w15:restartNumberingAfterBreak="0">
    <w:nsid w:val="686D7BC4"/>
    <w:multiLevelType w:val="hybridMultilevel"/>
    <w:tmpl w:val="9F16BF46"/>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97"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8" w15:restartNumberingAfterBreak="0">
    <w:nsid w:val="6A59285F"/>
    <w:multiLevelType w:val="hybridMultilevel"/>
    <w:tmpl w:val="E3F6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00" w15:restartNumberingAfterBreak="0">
    <w:nsid w:val="6AC97157"/>
    <w:multiLevelType w:val="hybridMultilevel"/>
    <w:tmpl w:val="15B4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2"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6D76165D"/>
    <w:multiLevelType w:val="hybridMultilevel"/>
    <w:tmpl w:val="29E0FE48"/>
    <w:lvl w:ilvl="0" w:tplc="CAE40E4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05"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06"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7"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8"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9" w15:restartNumberingAfterBreak="0">
    <w:nsid w:val="720F04CE"/>
    <w:multiLevelType w:val="hybridMultilevel"/>
    <w:tmpl w:val="8996D2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0"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2" w15:restartNumberingAfterBreak="0">
    <w:nsid w:val="72CF3947"/>
    <w:multiLevelType w:val="hybridMultilevel"/>
    <w:tmpl w:val="872E6F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3"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14"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5"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16"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18"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19" w15:restartNumberingAfterBreak="0">
    <w:nsid w:val="7ABE2465"/>
    <w:multiLevelType w:val="hybridMultilevel"/>
    <w:tmpl w:val="FE802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7C047161"/>
    <w:multiLevelType w:val="hybridMultilevel"/>
    <w:tmpl w:val="5CEA0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24"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5"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1712997745">
    <w:abstractNumId w:val="8"/>
  </w:num>
  <w:num w:numId="2" w16cid:durableId="249897436">
    <w:abstractNumId w:val="55"/>
  </w:num>
  <w:num w:numId="3" w16cid:durableId="462117401">
    <w:abstractNumId w:val="58"/>
  </w:num>
  <w:num w:numId="4" w16cid:durableId="782380247">
    <w:abstractNumId w:val="92"/>
  </w:num>
  <w:num w:numId="5" w16cid:durableId="1524129543">
    <w:abstractNumId w:val="77"/>
  </w:num>
  <w:num w:numId="6" w16cid:durableId="798837753">
    <w:abstractNumId w:val="21"/>
  </w:num>
  <w:num w:numId="7" w16cid:durableId="1986428541">
    <w:abstractNumId w:val="34"/>
  </w:num>
  <w:num w:numId="8" w16cid:durableId="2004428511">
    <w:abstractNumId w:val="1"/>
  </w:num>
  <w:num w:numId="9" w16cid:durableId="806387650">
    <w:abstractNumId w:val="26"/>
  </w:num>
  <w:num w:numId="10" w16cid:durableId="1560507921">
    <w:abstractNumId w:val="38"/>
  </w:num>
  <w:num w:numId="11" w16cid:durableId="1264075636">
    <w:abstractNumId w:val="24"/>
  </w:num>
  <w:num w:numId="12" w16cid:durableId="917207898">
    <w:abstractNumId w:val="113"/>
  </w:num>
  <w:num w:numId="13" w16cid:durableId="1947500315">
    <w:abstractNumId w:val="104"/>
  </w:num>
  <w:num w:numId="14" w16cid:durableId="297418809">
    <w:abstractNumId w:val="70"/>
  </w:num>
  <w:num w:numId="15" w16cid:durableId="1925021261">
    <w:abstractNumId w:val="110"/>
  </w:num>
  <w:num w:numId="16" w16cid:durableId="570502683">
    <w:abstractNumId w:val="72"/>
  </w:num>
  <w:num w:numId="17" w16cid:durableId="162009976">
    <w:abstractNumId w:val="56"/>
  </w:num>
  <w:num w:numId="18" w16cid:durableId="1136264370">
    <w:abstractNumId w:val="124"/>
  </w:num>
  <w:num w:numId="19" w16cid:durableId="918246851">
    <w:abstractNumId w:val="32"/>
  </w:num>
  <w:num w:numId="20" w16cid:durableId="5133948">
    <w:abstractNumId w:val="5"/>
  </w:num>
  <w:num w:numId="21" w16cid:durableId="2120640482">
    <w:abstractNumId w:val="16"/>
  </w:num>
  <w:num w:numId="22" w16cid:durableId="1118184527">
    <w:abstractNumId w:val="7"/>
  </w:num>
  <w:num w:numId="23" w16cid:durableId="1361081932">
    <w:abstractNumId w:val="107"/>
  </w:num>
  <w:num w:numId="24" w16cid:durableId="1270431610">
    <w:abstractNumId w:val="117"/>
  </w:num>
  <w:num w:numId="25" w16cid:durableId="922759456">
    <w:abstractNumId w:val="0"/>
  </w:num>
  <w:num w:numId="26" w16cid:durableId="1187912726">
    <w:abstractNumId w:val="118"/>
  </w:num>
  <w:num w:numId="27" w16cid:durableId="1931040098">
    <w:abstractNumId w:val="111"/>
  </w:num>
  <w:num w:numId="28" w16cid:durableId="855801737">
    <w:abstractNumId w:val="43"/>
  </w:num>
  <w:num w:numId="29" w16cid:durableId="546381287">
    <w:abstractNumId w:val="13"/>
  </w:num>
  <w:num w:numId="30" w16cid:durableId="786706148">
    <w:abstractNumId w:val="4"/>
  </w:num>
  <w:num w:numId="31" w16cid:durableId="1286154235">
    <w:abstractNumId w:val="120"/>
  </w:num>
  <w:num w:numId="32" w16cid:durableId="512842684">
    <w:abstractNumId w:val="102"/>
  </w:num>
  <w:num w:numId="33" w16cid:durableId="1067414678">
    <w:abstractNumId w:val="37"/>
  </w:num>
  <w:num w:numId="34" w16cid:durableId="874390691">
    <w:abstractNumId w:val="14"/>
  </w:num>
  <w:num w:numId="35" w16cid:durableId="241649537">
    <w:abstractNumId w:val="93"/>
  </w:num>
  <w:num w:numId="36" w16cid:durableId="512230938">
    <w:abstractNumId w:val="54"/>
  </w:num>
  <w:num w:numId="37" w16cid:durableId="2005206808">
    <w:abstractNumId w:val="83"/>
  </w:num>
  <w:num w:numId="38" w16cid:durableId="580217352">
    <w:abstractNumId w:val="88"/>
  </w:num>
  <w:num w:numId="39" w16cid:durableId="1715691560">
    <w:abstractNumId w:val="90"/>
  </w:num>
  <w:num w:numId="40" w16cid:durableId="1734042976">
    <w:abstractNumId w:val="116"/>
  </w:num>
  <w:num w:numId="41" w16cid:durableId="121071749">
    <w:abstractNumId w:val="30"/>
  </w:num>
  <w:num w:numId="42" w16cid:durableId="586619067">
    <w:abstractNumId w:val="122"/>
  </w:num>
  <w:num w:numId="43" w16cid:durableId="425885498">
    <w:abstractNumId w:val="25"/>
  </w:num>
  <w:num w:numId="44" w16cid:durableId="251813823">
    <w:abstractNumId w:val="101"/>
  </w:num>
  <w:num w:numId="45" w16cid:durableId="1851017722">
    <w:abstractNumId w:val="9"/>
  </w:num>
  <w:num w:numId="46" w16cid:durableId="1752123372">
    <w:abstractNumId w:val="31"/>
  </w:num>
  <w:num w:numId="47" w16cid:durableId="1306855550">
    <w:abstractNumId w:val="85"/>
  </w:num>
  <w:num w:numId="48" w16cid:durableId="991636791">
    <w:abstractNumId w:val="84"/>
  </w:num>
  <w:num w:numId="49" w16cid:durableId="785077218">
    <w:abstractNumId w:val="47"/>
  </w:num>
  <w:num w:numId="50" w16cid:durableId="1442609443">
    <w:abstractNumId w:val="41"/>
  </w:num>
  <w:num w:numId="51" w16cid:durableId="1350449143">
    <w:abstractNumId w:val="125"/>
  </w:num>
  <w:num w:numId="52" w16cid:durableId="1631788071">
    <w:abstractNumId w:val="108"/>
  </w:num>
  <w:num w:numId="53" w16cid:durableId="2098596237">
    <w:abstractNumId w:val="49"/>
  </w:num>
  <w:num w:numId="54" w16cid:durableId="1424032631">
    <w:abstractNumId w:val="123"/>
  </w:num>
  <w:num w:numId="55" w16cid:durableId="767624209">
    <w:abstractNumId w:val="11"/>
  </w:num>
  <w:num w:numId="56" w16cid:durableId="909344438">
    <w:abstractNumId w:val="29"/>
  </w:num>
  <w:num w:numId="57" w16cid:durableId="1285500366">
    <w:abstractNumId w:val="12"/>
  </w:num>
  <w:num w:numId="58" w16cid:durableId="626543150">
    <w:abstractNumId w:val="106"/>
  </w:num>
  <w:num w:numId="59" w16cid:durableId="1210457873">
    <w:abstractNumId w:val="95"/>
  </w:num>
  <w:num w:numId="60" w16cid:durableId="544759581">
    <w:abstractNumId w:val="57"/>
  </w:num>
  <w:num w:numId="61" w16cid:durableId="1671761313">
    <w:abstractNumId w:val="94"/>
  </w:num>
  <w:num w:numId="62" w16cid:durableId="375353244">
    <w:abstractNumId w:val="89"/>
  </w:num>
  <w:num w:numId="63" w16cid:durableId="1714649815">
    <w:abstractNumId w:val="75"/>
  </w:num>
  <w:num w:numId="64" w16cid:durableId="2003388137">
    <w:abstractNumId w:val="44"/>
  </w:num>
  <w:num w:numId="65" w16cid:durableId="726415493">
    <w:abstractNumId w:val="81"/>
  </w:num>
  <w:num w:numId="66" w16cid:durableId="666204477">
    <w:abstractNumId w:val="76"/>
  </w:num>
  <w:num w:numId="67" w16cid:durableId="911814505">
    <w:abstractNumId w:val="53"/>
  </w:num>
  <w:num w:numId="68" w16cid:durableId="232738994">
    <w:abstractNumId w:val="51"/>
  </w:num>
  <w:num w:numId="69" w16cid:durableId="1962758187">
    <w:abstractNumId w:val="74"/>
  </w:num>
  <w:num w:numId="70" w16cid:durableId="1794863936">
    <w:abstractNumId w:val="10"/>
  </w:num>
  <w:num w:numId="71" w16cid:durableId="1734619922">
    <w:abstractNumId w:val="39"/>
  </w:num>
  <w:num w:numId="72" w16cid:durableId="1948461349">
    <w:abstractNumId w:val="46"/>
  </w:num>
  <w:num w:numId="73" w16cid:durableId="834371413">
    <w:abstractNumId w:val="97"/>
  </w:num>
  <w:num w:numId="74" w16cid:durableId="786893660">
    <w:abstractNumId w:val="63"/>
  </w:num>
  <w:num w:numId="75" w16cid:durableId="752818633">
    <w:abstractNumId w:val="35"/>
  </w:num>
  <w:num w:numId="76" w16cid:durableId="1391615697">
    <w:abstractNumId w:val="68"/>
  </w:num>
  <w:num w:numId="77" w16cid:durableId="140780911">
    <w:abstractNumId w:val="114"/>
  </w:num>
  <w:num w:numId="78" w16cid:durableId="377323227">
    <w:abstractNumId w:val="30"/>
    <w:lvlOverride w:ilvl="0">
      <w:startOverride w:val="11"/>
    </w:lvlOverride>
    <w:lvlOverride w:ilvl="1">
      <w:startOverride w:val="20"/>
    </w:lvlOverride>
    <w:lvlOverride w:ilvl="2">
      <w:startOverride w:val="4"/>
    </w:lvlOverride>
  </w:num>
  <w:num w:numId="79" w16cid:durableId="957445048">
    <w:abstractNumId w:val="105"/>
  </w:num>
  <w:num w:numId="80" w16cid:durableId="1611399170">
    <w:abstractNumId w:val="18"/>
  </w:num>
  <w:num w:numId="81" w16cid:durableId="805204723">
    <w:abstractNumId w:val="62"/>
  </w:num>
  <w:num w:numId="82" w16cid:durableId="1385835444">
    <w:abstractNumId w:val="99"/>
  </w:num>
  <w:num w:numId="83" w16cid:durableId="1518688887">
    <w:abstractNumId w:val="60"/>
  </w:num>
  <w:num w:numId="84" w16cid:durableId="1255479717">
    <w:abstractNumId w:val="20"/>
  </w:num>
  <w:num w:numId="85" w16cid:durableId="660081929">
    <w:abstractNumId w:val="80"/>
  </w:num>
  <w:num w:numId="86" w16cid:durableId="275992744">
    <w:abstractNumId w:val="115"/>
  </w:num>
  <w:num w:numId="87" w16cid:durableId="1386026771">
    <w:abstractNumId w:val="79"/>
  </w:num>
  <w:num w:numId="88" w16cid:durableId="1537234344">
    <w:abstractNumId w:val="103"/>
  </w:num>
  <w:num w:numId="89" w16cid:durableId="748041195">
    <w:abstractNumId w:val="73"/>
  </w:num>
  <w:num w:numId="90" w16cid:durableId="696851915">
    <w:abstractNumId w:val="28"/>
  </w:num>
  <w:num w:numId="91" w16cid:durableId="1716852114">
    <w:abstractNumId w:val="52"/>
  </w:num>
  <w:num w:numId="92" w16cid:durableId="554391412">
    <w:abstractNumId w:val="61"/>
  </w:num>
  <w:num w:numId="93" w16cid:durableId="220141829">
    <w:abstractNumId w:val="17"/>
  </w:num>
  <w:num w:numId="94" w16cid:durableId="247352877">
    <w:abstractNumId w:val="86"/>
  </w:num>
  <w:num w:numId="95" w16cid:durableId="1581326270">
    <w:abstractNumId w:val="6"/>
  </w:num>
  <w:num w:numId="96" w16cid:durableId="936642578">
    <w:abstractNumId w:val="78"/>
  </w:num>
  <w:num w:numId="97" w16cid:durableId="1014497910">
    <w:abstractNumId w:val="27"/>
  </w:num>
  <w:num w:numId="98" w16cid:durableId="1790080546">
    <w:abstractNumId w:val="69"/>
  </w:num>
  <w:num w:numId="99" w16cid:durableId="1428770266">
    <w:abstractNumId w:val="98"/>
  </w:num>
  <w:num w:numId="100" w16cid:durableId="681708342">
    <w:abstractNumId w:val="71"/>
  </w:num>
  <w:num w:numId="101" w16cid:durableId="999885501">
    <w:abstractNumId w:val="50"/>
  </w:num>
  <w:num w:numId="102" w16cid:durableId="866797071">
    <w:abstractNumId w:val="87"/>
  </w:num>
  <w:num w:numId="103" w16cid:durableId="850218979">
    <w:abstractNumId w:val="3"/>
  </w:num>
  <w:num w:numId="104" w16cid:durableId="1661303465">
    <w:abstractNumId w:val="100"/>
  </w:num>
  <w:num w:numId="105" w16cid:durableId="168368874">
    <w:abstractNumId w:val="66"/>
  </w:num>
  <w:num w:numId="106" w16cid:durableId="493306450">
    <w:abstractNumId w:val="15"/>
  </w:num>
  <w:num w:numId="107" w16cid:durableId="2036418243">
    <w:abstractNumId w:val="112"/>
  </w:num>
  <w:num w:numId="108" w16cid:durableId="101266190">
    <w:abstractNumId w:val="82"/>
  </w:num>
  <w:num w:numId="109" w16cid:durableId="1382555078">
    <w:abstractNumId w:val="109"/>
  </w:num>
  <w:num w:numId="110" w16cid:durableId="1089237043">
    <w:abstractNumId w:val="42"/>
  </w:num>
  <w:num w:numId="111" w16cid:durableId="1011178513">
    <w:abstractNumId w:val="59"/>
  </w:num>
  <w:num w:numId="112" w16cid:durableId="19627457">
    <w:abstractNumId w:val="36"/>
  </w:num>
  <w:num w:numId="113" w16cid:durableId="2134514155">
    <w:abstractNumId w:val="19"/>
  </w:num>
  <w:num w:numId="114" w16cid:durableId="871724796">
    <w:abstractNumId w:val="91"/>
  </w:num>
  <w:num w:numId="115" w16cid:durableId="1765033435">
    <w:abstractNumId w:val="48"/>
  </w:num>
  <w:num w:numId="116" w16cid:durableId="1788114281">
    <w:abstractNumId w:val="2"/>
  </w:num>
  <w:num w:numId="117" w16cid:durableId="1096095518">
    <w:abstractNumId w:val="67"/>
  </w:num>
  <w:num w:numId="118" w16cid:durableId="1393965380">
    <w:abstractNumId w:val="23"/>
  </w:num>
  <w:num w:numId="119" w16cid:durableId="412241532">
    <w:abstractNumId w:val="65"/>
  </w:num>
  <w:num w:numId="120" w16cid:durableId="188568245">
    <w:abstractNumId w:val="45"/>
  </w:num>
  <w:num w:numId="121" w16cid:durableId="1183515043">
    <w:abstractNumId w:val="96"/>
  </w:num>
  <w:num w:numId="122" w16cid:durableId="96104615">
    <w:abstractNumId w:val="121"/>
  </w:num>
  <w:num w:numId="123" w16cid:durableId="1882089089">
    <w:abstractNumId w:val="33"/>
  </w:num>
  <w:num w:numId="124" w16cid:durableId="191767527">
    <w:abstractNumId w:val="22"/>
  </w:num>
  <w:num w:numId="125" w16cid:durableId="360864347">
    <w:abstractNumId w:val="40"/>
  </w:num>
  <w:num w:numId="126" w16cid:durableId="1608803848">
    <w:abstractNumId w:val="119"/>
  </w:num>
  <w:num w:numId="127" w16cid:durableId="430322017">
    <w:abstractNumId w:val="64"/>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01181"/>
    <w:rsid w:val="000203C8"/>
    <w:rsid w:val="000339DF"/>
    <w:rsid w:val="0005409C"/>
    <w:rsid w:val="00065BBB"/>
    <w:rsid w:val="0006727A"/>
    <w:rsid w:val="000720B0"/>
    <w:rsid w:val="00073EEC"/>
    <w:rsid w:val="00086BCC"/>
    <w:rsid w:val="000C7796"/>
    <w:rsid w:val="000E05D0"/>
    <w:rsid w:val="000F3E61"/>
    <w:rsid w:val="00125195"/>
    <w:rsid w:val="001373A1"/>
    <w:rsid w:val="00154A9B"/>
    <w:rsid w:val="001644DE"/>
    <w:rsid w:val="00182BBC"/>
    <w:rsid w:val="00195B7A"/>
    <w:rsid w:val="00197B7F"/>
    <w:rsid w:val="001C0D33"/>
    <w:rsid w:val="002045E3"/>
    <w:rsid w:val="00240D1A"/>
    <w:rsid w:val="0024488F"/>
    <w:rsid w:val="00253ECD"/>
    <w:rsid w:val="0025781B"/>
    <w:rsid w:val="002A6C6D"/>
    <w:rsid w:val="002B378D"/>
    <w:rsid w:val="002C7356"/>
    <w:rsid w:val="00302A45"/>
    <w:rsid w:val="00303685"/>
    <w:rsid w:val="00327C19"/>
    <w:rsid w:val="003527BE"/>
    <w:rsid w:val="003674D3"/>
    <w:rsid w:val="0037721A"/>
    <w:rsid w:val="00383288"/>
    <w:rsid w:val="003926C3"/>
    <w:rsid w:val="003A53B0"/>
    <w:rsid w:val="003B6589"/>
    <w:rsid w:val="003C1FA5"/>
    <w:rsid w:val="003D2366"/>
    <w:rsid w:val="003E3460"/>
    <w:rsid w:val="003E3B85"/>
    <w:rsid w:val="004B40B2"/>
    <w:rsid w:val="004D16B5"/>
    <w:rsid w:val="004D2ED2"/>
    <w:rsid w:val="004D70DE"/>
    <w:rsid w:val="00554DC2"/>
    <w:rsid w:val="00560C89"/>
    <w:rsid w:val="00571028"/>
    <w:rsid w:val="00593B4C"/>
    <w:rsid w:val="00597C29"/>
    <w:rsid w:val="005A687C"/>
    <w:rsid w:val="005B68CC"/>
    <w:rsid w:val="005B6AE1"/>
    <w:rsid w:val="005C6DDC"/>
    <w:rsid w:val="005D047D"/>
    <w:rsid w:val="005E0EBC"/>
    <w:rsid w:val="00616C42"/>
    <w:rsid w:val="00640DC6"/>
    <w:rsid w:val="00646E53"/>
    <w:rsid w:val="006568AD"/>
    <w:rsid w:val="00663BB0"/>
    <w:rsid w:val="006822D2"/>
    <w:rsid w:val="0068589B"/>
    <w:rsid w:val="006A2066"/>
    <w:rsid w:val="006C085B"/>
    <w:rsid w:val="006C3AA7"/>
    <w:rsid w:val="006C4601"/>
    <w:rsid w:val="006C67FF"/>
    <w:rsid w:val="006D1B59"/>
    <w:rsid w:val="00735E1E"/>
    <w:rsid w:val="00737C83"/>
    <w:rsid w:val="007429CD"/>
    <w:rsid w:val="00746580"/>
    <w:rsid w:val="007A5133"/>
    <w:rsid w:val="007C3B2D"/>
    <w:rsid w:val="007D1A13"/>
    <w:rsid w:val="007F3763"/>
    <w:rsid w:val="008034D1"/>
    <w:rsid w:val="00813696"/>
    <w:rsid w:val="00814244"/>
    <w:rsid w:val="008206E4"/>
    <w:rsid w:val="008242DE"/>
    <w:rsid w:val="0085275B"/>
    <w:rsid w:val="008661ED"/>
    <w:rsid w:val="0087013F"/>
    <w:rsid w:val="00887645"/>
    <w:rsid w:val="00892B75"/>
    <w:rsid w:val="008C545F"/>
    <w:rsid w:val="008D46E4"/>
    <w:rsid w:val="008D4B14"/>
    <w:rsid w:val="009348B4"/>
    <w:rsid w:val="00953585"/>
    <w:rsid w:val="00964738"/>
    <w:rsid w:val="009E525F"/>
    <w:rsid w:val="009F774D"/>
    <w:rsid w:val="00A1546E"/>
    <w:rsid w:val="00A21CCB"/>
    <w:rsid w:val="00A366D0"/>
    <w:rsid w:val="00A747C8"/>
    <w:rsid w:val="00A95985"/>
    <w:rsid w:val="00AA42B5"/>
    <w:rsid w:val="00AB4C42"/>
    <w:rsid w:val="00B53749"/>
    <w:rsid w:val="00B828FC"/>
    <w:rsid w:val="00BC1AE5"/>
    <w:rsid w:val="00BC75B2"/>
    <w:rsid w:val="00BC7689"/>
    <w:rsid w:val="00BD7A9C"/>
    <w:rsid w:val="00C11D56"/>
    <w:rsid w:val="00C51B17"/>
    <w:rsid w:val="00CA7DF8"/>
    <w:rsid w:val="00CB25EE"/>
    <w:rsid w:val="00CB6266"/>
    <w:rsid w:val="00CE034B"/>
    <w:rsid w:val="00CE15D6"/>
    <w:rsid w:val="00CF0C53"/>
    <w:rsid w:val="00D11821"/>
    <w:rsid w:val="00D16665"/>
    <w:rsid w:val="00D32FFF"/>
    <w:rsid w:val="00D35A35"/>
    <w:rsid w:val="00D47BF9"/>
    <w:rsid w:val="00D65ED3"/>
    <w:rsid w:val="00D767CE"/>
    <w:rsid w:val="00D95F6E"/>
    <w:rsid w:val="00D96D85"/>
    <w:rsid w:val="00DA23DD"/>
    <w:rsid w:val="00DA4BA0"/>
    <w:rsid w:val="00DD2698"/>
    <w:rsid w:val="00DE1107"/>
    <w:rsid w:val="00DE2DE3"/>
    <w:rsid w:val="00DE7B18"/>
    <w:rsid w:val="00E3058D"/>
    <w:rsid w:val="00E4576F"/>
    <w:rsid w:val="00E510D0"/>
    <w:rsid w:val="00E512B9"/>
    <w:rsid w:val="00E5137B"/>
    <w:rsid w:val="00E57FFD"/>
    <w:rsid w:val="00E70685"/>
    <w:rsid w:val="00E73DC3"/>
    <w:rsid w:val="00E75D45"/>
    <w:rsid w:val="00E7787A"/>
    <w:rsid w:val="00EC73BB"/>
    <w:rsid w:val="00EF699C"/>
    <w:rsid w:val="00F221CC"/>
    <w:rsid w:val="00F261F7"/>
    <w:rsid w:val="00F359F7"/>
    <w:rsid w:val="00F413D2"/>
    <w:rsid w:val="00F465BF"/>
    <w:rsid w:val="00F4775F"/>
    <w:rsid w:val="00F97398"/>
    <w:rsid w:val="00FE4219"/>
    <w:rsid w:val="00FE7F0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05409C"/>
    <w:pPr>
      <w:keepNext/>
      <w:keepLines/>
      <w:numPr>
        <w:numId w:val="88"/>
      </w:numPr>
      <w:spacing w:before="320" w:after="80" w:line="240" w:lineRule="auto"/>
      <w:outlineLvl w:val="0"/>
    </w:pPr>
    <w:rPr>
      <w:rFonts w:asciiTheme="majorHAnsi" w:eastAsiaTheme="majorEastAsia" w:hAnsiTheme="majorHAnsi" w:cstheme="majorBidi"/>
      <w:b/>
      <w:i/>
      <w:iCs/>
      <w:color w:val="ED7D31" w:themeColor="accent2"/>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05409C"/>
    <w:rPr>
      <w:rFonts w:asciiTheme="majorHAnsi" w:eastAsiaTheme="majorEastAsia" w:hAnsiTheme="majorHAnsi" w:cstheme="majorBidi"/>
      <w:b/>
      <w:i/>
      <w:iCs/>
      <w:color w:val="ED7D31" w:themeColor="accent2"/>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
      <w:docPartPr>
        <w:name w:val="07BC6A8EC71943EFA43B8E34B040C7CD"/>
        <w:category>
          <w:name w:val="General"/>
          <w:gallery w:val="placeholder"/>
        </w:category>
        <w:types>
          <w:type w:val="bbPlcHdr"/>
        </w:types>
        <w:behaviors>
          <w:behavior w:val="content"/>
        </w:behaviors>
        <w:guid w:val="{B1E12C93-0CFA-489B-9B19-5CDFE32B275B}"/>
      </w:docPartPr>
      <w:docPartBody>
        <w:p w:rsidR="00D5247D" w:rsidRDefault="00883FE6" w:rsidP="00883FE6">
          <w:pPr>
            <w:pStyle w:val="07BC6A8EC71943EFA43B8E34B040C7C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4439D"/>
    <w:rsid w:val="000C1936"/>
    <w:rsid w:val="000F687E"/>
    <w:rsid w:val="00101960"/>
    <w:rsid w:val="00124EA2"/>
    <w:rsid w:val="00136C1C"/>
    <w:rsid w:val="002446FB"/>
    <w:rsid w:val="002C216A"/>
    <w:rsid w:val="002C2CBA"/>
    <w:rsid w:val="003D58A9"/>
    <w:rsid w:val="004E2B5D"/>
    <w:rsid w:val="005C4A6B"/>
    <w:rsid w:val="007323D1"/>
    <w:rsid w:val="007854C1"/>
    <w:rsid w:val="007B728E"/>
    <w:rsid w:val="00826A48"/>
    <w:rsid w:val="00845567"/>
    <w:rsid w:val="00870DDF"/>
    <w:rsid w:val="008805F7"/>
    <w:rsid w:val="00883FE6"/>
    <w:rsid w:val="00886802"/>
    <w:rsid w:val="00986BCD"/>
    <w:rsid w:val="00AB2A21"/>
    <w:rsid w:val="00AD4F17"/>
    <w:rsid w:val="00B8285B"/>
    <w:rsid w:val="00B96418"/>
    <w:rsid w:val="00BC7BBF"/>
    <w:rsid w:val="00C82A39"/>
    <w:rsid w:val="00CE75F2"/>
    <w:rsid w:val="00D5247D"/>
    <w:rsid w:val="00D909EB"/>
    <w:rsid w:val="00E812E8"/>
    <w:rsid w:val="00F210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FE6"/>
    <w:rPr>
      <w:color w:val="808080"/>
    </w:rPr>
  </w:style>
  <w:style w:type="paragraph" w:customStyle="1" w:styleId="F9912B76AAC149B5B5B2F3F51CE017DE">
    <w:name w:val="F9912B76AAC149B5B5B2F3F51CE017DE"/>
    <w:rsid w:val="000C1936"/>
    <w:rPr>
      <w:szCs w:val="22"/>
      <w:lang w:bidi="ar-SA"/>
    </w:rPr>
  </w:style>
  <w:style w:type="paragraph" w:customStyle="1" w:styleId="07BC6A8EC71943EFA43B8E34B040C7CD">
    <w:name w:val="07BC6A8EC71943EFA43B8E34B040C7CD"/>
    <w:rsid w:val="00883FE6"/>
    <w:rPr>
      <w:kern w:val="0"/>
      <w:szCs w:val="22"/>
      <w:lang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B92813-9F1F-4D9D-BE59-05853CEDE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740</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smart annual mmeting key note speech</vt:lpstr>
    </vt:vector>
  </TitlesOfParts>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annual mmeting key note speech</dc:title>
  <dc:subject>___________________________</dc:subject>
  <dc:creator>innovating the future, transforming lives</dc:creator>
  <cp:keywords/>
  <dc:description/>
  <cp:lastModifiedBy>Mazharul Islam</cp:lastModifiedBy>
  <cp:revision>3</cp:revision>
  <dcterms:created xsi:type="dcterms:W3CDTF">2024-01-01T03:14:00Z</dcterms:created>
  <dcterms:modified xsi:type="dcterms:W3CDTF">2024-01-01T03:45:00Z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