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B5FD" w14:textId="77777777" w:rsidR="005127A2" w:rsidRDefault="005127A2">
      <w:r>
        <w:rPr>
          <w:noProof/>
        </w:rPr>
        <mc:AlternateContent>
          <mc:Choice Requires="wps">
            <w:drawing>
              <wp:anchor distT="45720" distB="45720" distL="114300" distR="114300" simplePos="0" relativeHeight="251657216" behindDoc="0" locked="0" layoutInCell="1" allowOverlap="1" wp14:anchorId="2B988A57" wp14:editId="03DB2816">
                <wp:simplePos x="0" y="0"/>
                <wp:positionH relativeFrom="column">
                  <wp:posOffset>-581025</wp:posOffset>
                </wp:positionH>
                <wp:positionV relativeFrom="paragraph">
                  <wp:posOffset>-581025</wp:posOffset>
                </wp:positionV>
                <wp:extent cx="7372350" cy="9391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391650"/>
                        </a:xfrm>
                        <a:prstGeom prst="rect">
                          <a:avLst/>
                        </a:prstGeom>
                        <a:solidFill>
                          <a:srgbClr val="FFFFFF"/>
                        </a:solidFill>
                        <a:ln w="12700" cap="rnd">
                          <a:solidFill>
                            <a:srgbClr val="5B9BD5"/>
                          </a:solidFill>
                          <a:prstDash val="sysDot"/>
                          <a:miter lim="800000"/>
                          <a:headEnd/>
                          <a:tailEnd/>
                        </a:ln>
                      </wps:spPr>
                      <wps:txb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rPr>
                              <w:t>FALL 2023</w:t>
                            </w:r>
                          </w:p>
                          <w:p w14:paraId="69CC7F0F" w14:textId="390A73C0" w:rsidR="005127A2" w:rsidRDefault="005127A2" w:rsidP="005127A2">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6107714D" w14:textId="77777777" w:rsidR="0083215A" w:rsidRPr="00F516B2" w:rsidRDefault="0083215A" w:rsidP="005127A2">
                            <w:pPr>
                              <w:spacing w:before="120" w:after="120" w:line="360" w:lineRule="auto"/>
                              <w:jc w:val="center"/>
                              <w:rPr>
                                <w:rFonts w:ascii="Times New Roman" w:hAnsi="Times New Roman" w:cs="Times New Roman"/>
                                <w:b/>
                                <w:sz w:val="26"/>
                              </w:rPr>
                            </w:pPr>
                          </w:p>
                          <w:p w14:paraId="65336127" w14:textId="77777777" w:rsidR="005127A2" w:rsidRPr="00F516B2" w:rsidRDefault="005127A2" w:rsidP="005127A2">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7F22F4EC" w14:textId="77777777" w:rsidR="005127A2" w:rsidRPr="00F516B2" w:rsidRDefault="00A66AB8" w:rsidP="005127A2">
                            <w:pPr>
                              <w:jc w:val="center"/>
                              <w:rPr>
                                <w:rFonts w:ascii="Times New Roman" w:hAnsi="Times New Roman" w:cs="Times New Roman"/>
                                <w:b/>
                                <w:i/>
                                <w:sz w:val="26"/>
                              </w:rPr>
                            </w:pPr>
                            <w:r w:rsidRPr="00F516B2">
                              <w:rPr>
                                <w:rFonts w:ascii="Times New Roman" w:hAnsi="Times New Roman" w:cs="Times New Roman"/>
                                <w:b/>
                                <w:i/>
                                <w:sz w:val="26"/>
                              </w:rPr>
                              <w:t xml:space="preserve">Energy </w:t>
                            </w:r>
                            <w:r w:rsidR="00C534EB" w:rsidRPr="00F516B2">
                              <w:rPr>
                                <w:rFonts w:ascii="Times New Roman" w:hAnsi="Times New Roman" w:cs="Times New Roman"/>
                                <w:b/>
                                <w:i/>
                                <w:sz w:val="26"/>
                              </w:rPr>
                              <w:t>C</w:t>
                            </w:r>
                            <w:r w:rsidRPr="00F516B2">
                              <w:rPr>
                                <w:rFonts w:ascii="Times New Roman" w:hAnsi="Times New Roman" w:cs="Times New Roman"/>
                                <w:b/>
                                <w:i/>
                                <w:sz w:val="26"/>
                              </w:rPr>
                              <w:t>r</w:t>
                            </w:r>
                            <w:r w:rsidR="00827582" w:rsidRPr="00F516B2">
                              <w:rPr>
                                <w:rFonts w:ascii="Times New Roman" w:hAnsi="Times New Roman" w:cs="Times New Roman"/>
                                <w:b/>
                                <w:i/>
                                <w:sz w:val="26"/>
                              </w:rPr>
                              <w:t>i</w:t>
                            </w:r>
                            <w:r w:rsidRPr="00F516B2">
                              <w:rPr>
                                <w:rFonts w:ascii="Times New Roman" w:hAnsi="Times New Roman" w:cs="Times New Roman"/>
                                <w:b/>
                                <w:i/>
                                <w:sz w:val="26"/>
                              </w:rPr>
                              <w:t>sis: Tackling Energy shortage through Renewable Resources</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Tasnia Tarannum</w:t>
                            </w:r>
                          </w:p>
                          <w:p w14:paraId="37CB169B" w14:textId="3BA33969" w:rsidR="005127A2" w:rsidRPr="00290D62" w:rsidRDefault="00290D62" w:rsidP="00290D62">
                            <w:pPr>
                              <w:rPr>
                                <w:rFonts w:ascii="Times New Roman" w:hAnsi="Times New Roman" w:cs="Times New Roman"/>
                                <w:b/>
                                <w:i/>
                              </w:rPr>
                            </w:pPr>
                            <w:r w:rsidRPr="00290D62">
                              <w:rPr>
                                <w:rFonts w:ascii="Times New Roman" w:hAnsi="Times New Roman" w:cs="Times New Roman"/>
                                <w:b/>
                                <w:i/>
                              </w:rPr>
                              <w:t xml:space="preserve">              </w:t>
                            </w:r>
                            <w:r w:rsidR="00A95EB2" w:rsidRPr="00290D62">
                              <w:rPr>
                                <w:rFonts w:ascii="Times New Roman" w:hAnsi="Times New Roman" w:cs="Times New Roman"/>
                                <w:b/>
                                <w:i/>
                              </w:rPr>
                              <w:t>S</w:t>
                            </w:r>
                            <w:r w:rsidR="005127A2" w:rsidRPr="00290D62">
                              <w:rPr>
                                <w:rFonts w:ascii="Times New Roman" w:hAnsi="Times New Roman" w:cs="Times New Roman"/>
                                <w:b/>
                                <w:i/>
                              </w:rPr>
                              <w:t>ubmitted by</w:t>
                            </w:r>
                            <w:r w:rsidRPr="00290D62">
                              <w:rPr>
                                <w:rFonts w:ascii="Times New Roman" w:hAnsi="Times New Roman" w:cs="Times New Roman"/>
                                <w:b/>
                                <w:i/>
                              </w:rPr>
                              <w:t>:</w:t>
                            </w:r>
                          </w:p>
                          <w:p w14:paraId="052EFD3F" w14:textId="77777777" w:rsidR="005127A2" w:rsidRDefault="005127A2" w:rsidP="005127A2"/>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988A57" id="_x0000_t202" coordsize="21600,21600" o:spt="202" path="m,l,21600r21600,l21600,xe">
                <v:stroke joinstyle="miter"/>
                <v:path gradientshapeok="t" o:connecttype="rect"/>
              </v:shapetype>
              <v:shape id="Text Box 2" o:spid="_x0000_s1026" type="#_x0000_t202" style="position:absolute;margin-left:-45.75pt;margin-top:-45.75pt;width:580.5pt;height:7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jvLQIAAFEEAAAOAAAAZHJzL2Uyb0RvYy54bWysVNtu2zAMfR+wfxD0vtq5NY1Rp2iSdRjQ&#10;XYBuH6DIcixMFjVKiZ19fSk5bbPbyzA/CKRIHZKHpK9v+tawg0KvwZZ8dJFzpqyESttdyb9+uXtz&#10;xZkPwlbCgFUlPyrPb5avX113rlBjaMBUChmBWF90ruRNCK7IMi8b1Qp/AU5ZMtaArQik4i6rUHSE&#10;3ppsnOeXWQdYOQSpvKfbzWDky4Rf10qGT3XtVWCm5JRbSCemcxvPbHktih0K12h5SkP8Qxat0JaC&#10;PkNtRBBsj/o3qFZLBA91uJDQZlDXWqpUA1Uzyn+p5qERTqVaiBzvnmny/w9Wfjw8uM/IQr+CnhqY&#10;ivDuHuQ3zyysG2F36hYRukaJigKPImVZ53xxehqp9oWPINvuA1TUZLEPkID6GtvICtXJCJ0acHwm&#10;XfWBSbqcT+bjyYxMkmyLyWJ0SUqMIYqn5w59eKegZVEoOVJXE7w43PswuD65xGgejK7utDFJwd12&#10;bZAdBE3AXfpO6D+5Gcs6Km48z2MmgiYRbTWQ8Ve02Wqx2sz+hBaz2QjfDFH90W8gRD9RtDrQvBvd&#10;lvwqj99wHcl9a6vkEoQ2g0wUGHtiOxI8UB36bU+OkfUtVEfiHWGYa9pDEhrAH5x1NNMl99/3AhVn&#10;5r2l3i1G02lcgqRMZ/MxKXhu2Z5bhJUEVfLA2SCuw7A4e4d611CkYVos3FK/a5068ZLVKW+a29TL&#10;047FxTjXk9fLn2D5CAAA//8DAFBLAwQUAAYACAAAACEA+AK9Vd8AAAANAQAADwAAAGRycy9kb3du&#10;cmV2LnhtbEyPQU/DMAyF70j8h8hIXNCWDrSxlabTNoEQ3NiQdk0b01Q0TtVkW/bv8Q4Ibs9+T8+f&#10;i2VynTjiEFpPCibjDARS7U1LjYLP3ctoDiJETUZ3nlDBGQMsy+urQufGn+gDj9vYCC6hkGsFNsY+&#10;lzLUFp0OY98jsfflB6cjj0MjzaBPXO46eZ9lM+l0S3zB6h43Fuvv7cEp2O1dqt7NenO3kudn69r1&#10;/u01KXV7k1ZPICKm+BeGCz6jQ8lMlT+QCaJTMFpMphz9FZdENlvwqmL1MH+cgiwL+f+L8gcAAP//&#10;AwBQSwECLQAUAAYACAAAACEAtoM4kv4AAADhAQAAEwAAAAAAAAAAAAAAAAAAAAAAW0NvbnRlbnRf&#10;VHlwZXNdLnhtbFBLAQItABQABgAIAAAAIQA4/SH/1gAAAJQBAAALAAAAAAAAAAAAAAAAAC8BAABf&#10;cmVscy8ucmVsc1BLAQItABQABgAIAAAAIQCc4mjvLQIAAFEEAAAOAAAAAAAAAAAAAAAAAC4CAABk&#10;cnMvZTJvRG9jLnhtbFBLAQItABQABgAIAAAAIQD4Ar1V3wAAAA0BAAAPAAAAAAAAAAAAAAAAAIcE&#10;AABkcnMvZG93bnJldi54bWxQSwUGAAAAAAQABADzAAAAkwUAAAAA&#10;" strokecolor="#5b9bd5" strokeweight="1pt">
                <v:stroke dashstyle="1 1" endcap="round"/>
                <v:textbo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rPr>
                        <w:t>FALL 2023</w:t>
                      </w:r>
                    </w:p>
                    <w:p w14:paraId="69CC7F0F" w14:textId="390A73C0" w:rsidR="005127A2" w:rsidRDefault="005127A2" w:rsidP="005127A2">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6107714D" w14:textId="77777777" w:rsidR="0083215A" w:rsidRPr="00F516B2" w:rsidRDefault="0083215A" w:rsidP="005127A2">
                      <w:pPr>
                        <w:spacing w:before="120" w:after="120" w:line="360" w:lineRule="auto"/>
                        <w:jc w:val="center"/>
                        <w:rPr>
                          <w:rFonts w:ascii="Times New Roman" w:hAnsi="Times New Roman" w:cs="Times New Roman"/>
                          <w:b/>
                          <w:sz w:val="26"/>
                        </w:rPr>
                      </w:pPr>
                    </w:p>
                    <w:p w14:paraId="65336127" w14:textId="77777777" w:rsidR="005127A2" w:rsidRPr="00F516B2" w:rsidRDefault="005127A2" w:rsidP="005127A2">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7F22F4EC" w14:textId="77777777" w:rsidR="005127A2" w:rsidRPr="00F516B2" w:rsidRDefault="00A66AB8" w:rsidP="005127A2">
                      <w:pPr>
                        <w:jc w:val="center"/>
                        <w:rPr>
                          <w:rFonts w:ascii="Times New Roman" w:hAnsi="Times New Roman" w:cs="Times New Roman"/>
                          <w:b/>
                          <w:i/>
                          <w:sz w:val="26"/>
                        </w:rPr>
                      </w:pPr>
                      <w:r w:rsidRPr="00F516B2">
                        <w:rPr>
                          <w:rFonts w:ascii="Times New Roman" w:hAnsi="Times New Roman" w:cs="Times New Roman"/>
                          <w:b/>
                          <w:i/>
                          <w:sz w:val="26"/>
                        </w:rPr>
                        <w:t xml:space="preserve">Energy </w:t>
                      </w:r>
                      <w:r w:rsidR="00C534EB" w:rsidRPr="00F516B2">
                        <w:rPr>
                          <w:rFonts w:ascii="Times New Roman" w:hAnsi="Times New Roman" w:cs="Times New Roman"/>
                          <w:b/>
                          <w:i/>
                          <w:sz w:val="26"/>
                        </w:rPr>
                        <w:t>C</w:t>
                      </w:r>
                      <w:r w:rsidRPr="00F516B2">
                        <w:rPr>
                          <w:rFonts w:ascii="Times New Roman" w:hAnsi="Times New Roman" w:cs="Times New Roman"/>
                          <w:b/>
                          <w:i/>
                          <w:sz w:val="26"/>
                        </w:rPr>
                        <w:t>r</w:t>
                      </w:r>
                      <w:r w:rsidR="00827582" w:rsidRPr="00F516B2">
                        <w:rPr>
                          <w:rFonts w:ascii="Times New Roman" w:hAnsi="Times New Roman" w:cs="Times New Roman"/>
                          <w:b/>
                          <w:i/>
                          <w:sz w:val="26"/>
                        </w:rPr>
                        <w:t>i</w:t>
                      </w:r>
                      <w:r w:rsidRPr="00F516B2">
                        <w:rPr>
                          <w:rFonts w:ascii="Times New Roman" w:hAnsi="Times New Roman" w:cs="Times New Roman"/>
                          <w:b/>
                          <w:i/>
                          <w:sz w:val="26"/>
                        </w:rPr>
                        <w:t>sis: Tackling Energy shortage through Renewable Resources</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Tasnia Tarannum</w:t>
                      </w:r>
                    </w:p>
                    <w:p w14:paraId="37CB169B" w14:textId="3BA33969" w:rsidR="005127A2" w:rsidRPr="00290D62" w:rsidRDefault="00290D62" w:rsidP="00290D62">
                      <w:pPr>
                        <w:rPr>
                          <w:rFonts w:ascii="Times New Roman" w:hAnsi="Times New Roman" w:cs="Times New Roman"/>
                          <w:b/>
                          <w:i/>
                        </w:rPr>
                      </w:pPr>
                      <w:r w:rsidRPr="00290D62">
                        <w:rPr>
                          <w:rFonts w:ascii="Times New Roman" w:hAnsi="Times New Roman" w:cs="Times New Roman"/>
                          <w:b/>
                          <w:i/>
                        </w:rPr>
                        <w:t xml:space="preserve">              </w:t>
                      </w:r>
                      <w:r w:rsidR="00A95EB2" w:rsidRPr="00290D62">
                        <w:rPr>
                          <w:rFonts w:ascii="Times New Roman" w:hAnsi="Times New Roman" w:cs="Times New Roman"/>
                          <w:b/>
                          <w:i/>
                        </w:rPr>
                        <w:t>S</w:t>
                      </w:r>
                      <w:r w:rsidR="005127A2" w:rsidRPr="00290D62">
                        <w:rPr>
                          <w:rFonts w:ascii="Times New Roman" w:hAnsi="Times New Roman" w:cs="Times New Roman"/>
                          <w:b/>
                          <w:i/>
                        </w:rPr>
                        <w:t>ubmitted by</w:t>
                      </w:r>
                      <w:r w:rsidRPr="00290D62">
                        <w:rPr>
                          <w:rFonts w:ascii="Times New Roman" w:hAnsi="Times New Roman" w:cs="Times New Roman"/>
                          <w:b/>
                          <w:i/>
                        </w:rPr>
                        <w:t>:</w:t>
                      </w:r>
                    </w:p>
                    <w:p w14:paraId="052EFD3F" w14:textId="77777777" w:rsidR="005127A2" w:rsidRDefault="005127A2" w:rsidP="005127A2"/>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v:textbox>
                <w10:wrap type="square"/>
              </v:shape>
            </w:pict>
          </mc:Fallback>
        </mc:AlternateContent>
      </w:r>
    </w:p>
    <w:p w14:paraId="55A39CF3" w14:textId="77777777" w:rsidR="00274598" w:rsidRDefault="00C534EB" w:rsidP="00274598">
      <w:pPr>
        <w:pStyle w:val="Authors"/>
        <w:framePr w:h="1846" w:hRule="exact" w:wrap="notBeside" w:x="1704" w:y="-569"/>
        <w:rPr>
          <w:bCs/>
          <w:kern w:val="28"/>
          <w:sz w:val="40"/>
          <w:szCs w:val="48"/>
        </w:rPr>
      </w:pPr>
      <w:r w:rsidRPr="00C534EB">
        <w:rPr>
          <w:bCs/>
          <w:kern w:val="28"/>
          <w:sz w:val="40"/>
          <w:szCs w:val="48"/>
        </w:rPr>
        <w:lastRenderedPageBreak/>
        <w:t>Energy Cr</w:t>
      </w:r>
      <w:r w:rsidR="00EC5A10">
        <w:rPr>
          <w:bCs/>
          <w:kern w:val="28"/>
          <w:sz w:val="40"/>
          <w:szCs w:val="48"/>
        </w:rPr>
        <w:t>i</w:t>
      </w:r>
      <w:r w:rsidRPr="00C534EB">
        <w:rPr>
          <w:bCs/>
          <w:kern w:val="28"/>
          <w:sz w:val="40"/>
          <w:szCs w:val="48"/>
        </w:rPr>
        <w:t xml:space="preserve">sis: Tackling Energy </w:t>
      </w:r>
      <w:r w:rsidR="002B6EE1">
        <w:rPr>
          <w:bCs/>
          <w:kern w:val="28"/>
          <w:sz w:val="40"/>
          <w:szCs w:val="48"/>
        </w:rPr>
        <w:t>S</w:t>
      </w:r>
      <w:r w:rsidRPr="00C534EB">
        <w:rPr>
          <w:bCs/>
          <w:kern w:val="28"/>
          <w:sz w:val="40"/>
          <w:szCs w:val="48"/>
        </w:rPr>
        <w:t>hor</w:t>
      </w:r>
      <w:r>
        <w:rPr>
          <w:bCs/>
          <w:kern w:val="28"/>
          <w:sz w:val="40"/>
          <w:szCs w:val="48"/>
        </w:rPr>
        <w:t xml:space="preserve">tage </w:t>
      </w:r>
      <w:r w:rsidR="002B6EE1">
        <w:rPr>
          <w:bCs/>
          <w:kern w:val="28"/>
          <w:sz w:val="40"/>
          <w:szCs w:val="48"/>
        </w:rPr>
        <w:t>T</w:t>
      </w:r>
      <w:r>
        <w:rPr>
          <w:bCs/>
          <w:kern w:val="28"/>
          <w:sz w:val="40"/>
          <w:szCs w:val="48"/>
        </w:rPr>
        <w:t>hrough Renewable Resources</w:t>
      </w:r>
    </w:p>
    <w:p w14:paraId="3A51224F" w14:textId="77777777" w:rsidR="00274598" w:rsidRPr="00274598" w:rsidRDefault="00274598" w:rsidP="00274598"/>
    <w:p w14:paraId="559E04D8" w14:textId="77777777" w:rsidR="00906A73" w:rsidRDefault="00906A73" w:rsidP="00906A73">
      <w:pPr>
        <w:pStyle w:val="Abstract"/>
        <w:ind w:firstLine="0"/>
        <w:rPr>
          <w:i/>
          <w:iCs/>
          <w:sz w:val="20"/>
        </w:rPr>
        <w:sectPr w:rsidR="00906A73" w:rsidSect="00014A33">
          <w:pgSz w:w="12240" w:h="15840"/>
          <w:pgMar w:top="1440" w:right="1440" w:bottom="1440" w:left="1440" w:header="720" w:footer="720" w:gutter="0"/>
          <w:cols w:space="720"/>
          <w:docGrid w:linePitch="360"/>
        </w:sectPr>
      </w:pPr>
    </w:p>
    <w:p w14:paraId="4DBD220D" w14:textId="276E5D48" w:rsidR="00BE6B95" w:rsidRPr="00D12495" w:rsidRDefault="00906A73" w:rsidP="00177642">
      <w:pPr>
        <w:pStyle w:val="Abstract"/>
        <w:spacing w:line="276" w:lineRule="auto"/>
        <w:ind w:firstLine="0"/>
        <w:rPr>
          <w:b w:val="0"/>
          <w:bCs w:val="0"/>
          <w:sz w:val="20"/>
        </w:rPr>
      </w:pPr>
      <w:r w:rsidRPr="00906A73">
        <w:rPr>
          <w:i/>
          <w:iCs/>
          <w:sz w:val="20"/>
        </w:rPr>
        <w:t>Abstract</w:t>
      </w:r>
      <w:r w:rsidRPr="00906A73">
        <w:rPr>
          <w:sz w:val="20"/>
        </w:rPr>
        <w:t>—</w:t>
      </w:r>
      <w:bookmarkStart w:id="0" w:name="PointTmp"/>
      <w:r w:rsidR="00651795" w:rsidRPr="00651795">
        <w:t xml:space="preserve"> </w:t>
      </w:r>
      <w:r w:rsidR="00BE6B95" w:rsidRPr="00D12495">
        <w:rPr>
          <w:b w:val="0"/>
          <w:bCs w:val="0"/>
          <w:sz w:val="20"/>
        </w:rPr>
        <w:t>This report aims to investigate renewable energy as a solution for the energy crisis and for mitigating power shortages. The study involved surveying 72 people, using multiple-choice questions to assess their opinions on renewable energy. A Google Form was used as the data collection instrument. Results from the survey indicate that 59.2% of respondents use renewable energy sources. Additionally, 32.4% of participants expressed that a lack of awareness is one of the primary challenges for adopting renewable energy. Moreover, a combined total of 53.7% of participants showed interest—either interested or highly interested in installing renewable energy systems at home or work. Solar photovoltaic (PV) technology which converts sunlight's energy into electricity, was proposed as an effective solution to tackle power shortages.</w:t>
      </w:r>
    </w:p>
    <w:p w14:paraId="107911C0" w14:textId="6D7F1E65" w:rsidR="00906A73" w:rsidRPr="00906A73" w:rsidRDefault="00906A73" w:rsidP="00177642">
      <w:pPr>
        <w:pStyle w:val="Abstract"/>
        <w:spacing w:line="276" w:lineRule="auto"/>
        <w:ind w:firstLine="0"/>
        <w:rPr>
          <w:sz w:val="20"/>
          <w:szCs w:val="20"/>
        </w:rPr>
      </w:pPr>
      <w:r w:rsidRPr="00906A73">
        <w:rPr>
          <w:i/>
          <w:iCs/>
          <w:sz w:val="20"/>
        </w:rPr>
        <w:t>Index Terms</w:t>
      </w:r>
      <w:r w:rsidRPr="00906A73">
        <w:rPr>
          <w:sz w:val="20"/>
        </w:rPr>
        <w:t xml:space="preserve">— </w:t>
      </w:r>
      <w:r w:rsidR="00F9522B" w:rsidRPr="00F9522B">
        <w:rPr>
          <w:sz w:val="20"/>
        </w:rPr>
        <w:t>Renewable</w:t>
      </w:r>
      <w:r w:rsidR="007D5277">
        <w:rPr>
          <w:sz w:val="20"/>
        </w:rPr>
        <w:t xml:space="preserve"> e</w:t>
      </w:r>
      <w:r w:rsidR="00F9522B" w:rsidRPr="00F9522B">
        <w:rPr>
          <w:sz w:val="20"/>
        </w:rPr>
        <w:t>nergy</w:t>
      </w:r>
      <w:r w:rsidRPr="00906A73">
        <w:rPr>
          <w:sz w:val="20"/>
        </w:rPr>
        <w:t xml:space="preserve">, </w:t>
      </w:r>
      <w:r w:rsidR="009C567F">
        <w:rPr>
          <w:sz w:val="20"/>
        </w:rPr>
        <w:t>E</w:t>
      </w:r>
      <w:r w:rsidR="009C567F" w:rsidRPr="009C567F">
        <w:rPr>
          <w:sz w:val="20"/>
        </w:rPr>
        <w:t>nergy s</w:t>
      </w:r>
      <w:r w:rsidR="00816CBB">
        <w:rPr>
          <w:sz w:val="20"/>
        </w:rPr>
        <w:t>h</w:t>
      </w:r>
      <w:r w:rsidR="003B6FF2">
        <w:rPr>
          <w:sz w:val="20"/>
        </w:rPr>
        <w:t>o</w:t>
      </w:r>
      <w:r w:rsidR="00816CBB">
        <w:rPr>
          <w:sz w:val="20"/>
        </w:rPr>
        <w:t>rt</w:t>
      </w:r>
      <w:r w:rsidR="009C567F" w:rsidRPr="009C567F">
        <w:rPr>
          <w:sz w:val="20"/>
        </w:rPr>
        <w:t>age</w:t>
      </w:r>
      <w:r w:rsidR="009C567F">
        <w:rPr>
          <w:sz w:val="20"/>
        </w:rPr>
        <w:t>, N</w:t>
      </w:r>
      <w:r w:rsidR="00F9522B" w:rsidRPr="00F9522B">
        <w:rPr>
          <w:sz w:val="20"/>
        </w:rPr>
        <w:t>atural resources</w:t>
      </w:r>
      <w:r w:rsidRPr="00906A73">
        <w:rPr>
          <w:sz w:val="20"/>
        </w:rPr>
        <w:t xml:space="preserve">, </w:t>
      </w:r>
      <w:r w:rsidR="00D12495" w:rsidRPr="00D12495">
        <w:rPr>
          <w:sz w:val="20"/>
        </w:rPr>
        <w:t>PV technology</w:t>
      </w:r>
    </w:p>
    <w:bookmarkEnd w:id="0"/>
    <w:p w14:paraId="0FAABA29" w14:textId="77777777" w:rsidR="00906A73" w:rsidRPr="00CA6C32"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smallCaps/>
          <w:kern w:val="28"/>
          <w:sz w:val="20"/>
          <w:szCs w:val="20"/>
        </w:rPr>
      </w:pPr>
      <w:r w:rsidRPr="00CA6C32">
        <w:rPr>
          <w:rFonts w:ascii="Times New Roman" w:eastAsia="Times New Roman" w:hAnsi="Times New Roman" w:cs="Times New Roman"/>
          <w:smallCaps/>
          <w:kern w:val="28"/>
          <w:sz w:val="20"/>
          <w:szCs w:val="20"/>
        </w:rPr>
        <w:t>INTRODUCTION</w:t>
      </w:r>
    </w:p>
    <w:p w14:paraId="383AC5D2" w14:textId="77777777" w:rsidR="003C5143" w:rsidRPr="003C5143" w:rsidRDefault="003C5143" w:rsidP="0099532F">
      <w:pPr>
        <w:spacing w:after="0"/>
        <w:jc w:val="both"/>
        <w:rPr>
          <w:rFonts w:ascii="Times New Roman" w:hAnsi="Times New Roman" w:cs="Times New Roman"/>
          <w:sz w:val="20"/>
        </w:rPr>
      </w:pPr>
      <w:r w:rsidRPr="003C5143">
        <w:rPr>
          <w:rFonts w:ascii="Times New Roman" w:hAnsi="Times New Roman" w:cs="Times New Roman"/>
          <w:sz w:val="20"/>
        </w:rPr>
        <w:t>A. Background and Context</w:t>
      </w:r>
    </w:p>
    <w:p w14:paraId="41C3CF59" w14:textId="77777777" w:rsidR="003C5143" w:rsidRPr="003C5143" w:rsidRDefault="003C5143" w:rsidP="0099532F">
      <w:pPr>
        <w:spacing w:after="0"/>
        <w:jc w:val="both"/>
        <w:rPr>
          <w:rFonts w:ascii="Times New Roman" w:hAnsi="Times New Roman" w:cs="Times New Roman"/>
          <w:sz w:val="20"/>
        </w:rPr>
      </w:pPr>
      <w:r w:rsidRPr="003C5143">
        <w:rPr>
          <w:rFonts w:ascii="Times New Roman" w:hAnsi="Times New Roman" w:cs="Times New Roman"/>
          <w:sz w:val="20"/>
        </w:rPr>
        <w:t>The growing concern over environmental degradation and the depletion of fossil fuel reserves has brought renewable energy to the forefront of global energy strategies. Renewable energy is derived from natural resources that are replenished continuously, such as sunlight, wind, and water. Unlike fossil fuels, these sources are sustainable and produce little to no greenhouse gas emissions during operation. Among the most widely adopted forms are solar power, harnessed through photovoltaic (PV) cells, and wind energy, captured via turbines installed in high-wind regions [1], [2]. These technologies demonstrate how clean, infinite sources can be leveraged to meet the world's increasing energy demands.</w:t>
      </w:r>
    </w:p>
    <w:p w14:paraId="0FF65CCE" w14:textId="77777777" w:rsidR="003C5143" w:rsidRPr="003C5143" w:rsidRDefault="003C5143" w:rsidP="0099532F">
      <w:pPr>
        <w:spacing w:after="0"/>
        <w:jc w:val="both"/>
        <w:rPr>
          <w:rFonts w:ascii="Times New Roman" w:hAnsi="Times New Roman" w:cs="Times New Roman"/>
          <w:sz w:val="20"/>
        </w:rPr>
      </w:pPr>
      <w:r w:rsidRPr="003C5143">
        <w:rPr>
          <w:rFonts w:ascii="Times New Roman" w:hAnsi="Times New Roman" w:cs="Times New Roman"/>
          <w:sz w:val="20"/>
        </w:rPr>
        <w:t>B. Review of Existing Work</w:t>
      </w:r>
    </w:p>
    <w:p w14:paraId="79530BA5" w14:textId="77777777" w:rsidR="003C5143" w:rsidRPr="003C5143" w:rsidRDefault="003C5143" w:rsidP="0099532F">
      <w:pPr>
        <w:spacing w:after="0"/>
        <w:jc w:val="both"/>
        <w:rPr>
          <w:rFonts w:ascii="Times New Roman" w:hAnsi="Times New Roman" w:cs="Times New Roman"/>
          <w:sz w:val="20"/>
        </w:rPr>
      </w:pPr>
      <w:r w:rsidRPr="003C5143">
        <w:rPr>
          <w:rFonts w:ascii="Times New Roman" w:hAnsi="Times New Roman" w:cs="Times New Roman"/>
          <w:sz w:val="20"/>
        </w:rPr>
        <w:t xml:space="preserve">Recent years have seen growing global investment in renewable energy infrastructure, policy frameworks, and innovation. The International Renewable Energy Agency (IRENA) has consistently highlighted the </w:t>
      </w:r>
      <w:r w:rsidRPr="003C5143">
        <w:rPr>
          <w:rFonts w:ascii="Times New Roman" w:hAnsi="Times New Roman" w:cs="Times New Roman"/>
          <w:sz w:val="20"/>
        </w:rPr>
        <w:t>environmental and economic benefits of the shift toward renewables, such as reduced emissions, improved public health, and enhanced energy security [3]. According to IRENA's 2023 report, the global renewable energy sector also supports economic development by generating employment, fostering innovation, and improving resilience in energy supply chains [3], [4]. Many nations have introduced incentives and educational initiatives to accelerate the transition, reflecting a shared global commitment to sustainable energy systems.</w:t>
      </w:r>
    </w:p>
    <w:p w14:paraId="01F2BDB8" w14:textId="22BF2ECB" w:rsidR="003C5143" w:rsidRPr="0099532F" w:rsidRDefault="003C5143" w:rsidP="004820EC">
      <w:pPr>
        <w:spacing w:after="0"/>
        <w:jc w:val="both"/>
        <w:rPr>
          <w:rFonts w:ascii="Times New Roman" w:hAnsi="Times New Roman" w:cs="Times New Roman"/>
          <w:b/>
          <w:bCs/>
          <w:sz w:val="20"/>
        </w:rPr>
      </w:pPr>
      <w:r w:rsidRPr="0099532F">
        <w:rPr>
          <w:rFonts w:ascii="Times New Roman" w:hAnsi="Times New Roman" w:cs="Times New Roman"/>
          <w:b/>
          <w:bCs/>
          <w:sz w:val="20"/>
        </w:rPr>
        <w:t>C. Research Gap</w:t>
      </w:r>
    </w:p>
    <w:p w14:paraId="5864EA39" w14:textId="77777777" w:rsidR="003C5143" w:rsidRPr="003C5143" w:rsidRDefault="003C5143" w:rsidP="004820EC">
      <w:pPr>
        <w:spacing w:after="0"/>
        <w:jc w:val="both"/>
        <w:rPr>
          <w:rFonts w:ascii="Times New Roman" w:hAnsi="Times New Roman" w:cs="Times New Roman"/>
          <w:sz w:val="20"/>
        </w:rPr>
      </w:pPr>
      <w:r w:rsidRPr="003C5143">
        <w:rPr>
          <w:rFonts w:ascii="Times New Roman" w:hAnsi="Times New Roman" w:cs="Times New Roman"/>
          <w:sz w:val="20"/>
        </w:rPr>
        <w:t>Despite extensive advancements in renewable energy technology and policy, several critical questions remain underexplored. Much of the existing literature centers around technological feasibility and cost-efficiency, but there is insufficient analysis regarding the practicality of renewables in varied socio-economic and geographical contexts. Key challenges such as integration into existing grids, financial barriers for residential and commercial users, and the need for widespread public education have not been addressed comprehensively. These issues present a clear research gap that this study intends to explore.</w:t>
      </w:r>
    </w:p>
    <w:p w14:paraId="327A7742" w14:textId="77777777" w:rsidR="003C5143" w:rsidRPr="0099532F" w:rsidRDefault="003C5143" w:rsidP="003C5143">
      <w:pPr>
        <w:spacing w:after="0"/>
        <w:ind w:left="360"/>
        <w:jc w:val="both"/>
        <w:rPr>
          <w:rFonts w:ascii="Times New Roman" w:hAnsi="Times New Roman" w:cs="Times New Roman"/>
          <w:b/>
          <w:bCs/>
          <w:sz w:val="20"/>
        </w:rPr>
      </w:pPr>
      <w:r w:rsidRPr="0099532F">
        <w:rPr>
          <w:rFonts w:ascii="Times New Roman" w:hAnsi="Times New Roman" w:cs="Times New Roman"/>
          <w:b/>
          <w:bCs/>
          <w:sz w:val="20"/>
        </w:rPr>
        <w:t>D. Research Objectives</w:t>
      </w:r>
    </w:p>
    <w:p w14:paraId="1F3DF4B2" w14:textId="77777777" w:rsidR="003C5143" w:rsidRPr="003C5143" w:rsidRDefault="003C5143" w:rsidP="003C5143">
      <w:pPr>
        <w:spacing w:after="0"/>
        <w:ind w:left="360"/>
        <w:jc w:val="both"/>
        <w:rPr>
          <w:rFonts w:ascii="Times New Roman" w:hAnsi="Times New Roman" w:cs="Times New Roman"/>
          <w:sz w:val="20"/>
        </w:rPr>
      </w:pPr>
      <w:r w:rsidRPr="003C5143">
        <w:rPr>
          <w:rFonts w:ascii="Times New Roman" w:hAnsi="Times New Roman" w:cs="Times New Roman"/>
          <w:sz w:val="20"/>
        </w:rPr>
        <w:t>This study aims to investigate the broader implications and feasibility of renewable energy adoption by addressing the following objectives:</w:t>
      </w:r>
    </w:p>
    <w:p w14:paraId="26E122B6" w14:textId="77777777" w:rsidR="003C5143" w:rsidRPr="003C5143" w:rsidRDefault="003C5143" w:rsidP="003C5143">
      <w:pPr>
        <w:spacing w:after="0"/>
        <w:ind w:left="360"/>
        <w:jc w:val="both"/>
        <w:rPr>
          <w:rFonts w:ascii="Times New Roman" w:hAnsi="Times New Roman" w:cs="Times New Roman"/>
          <w:sz w:val="20"/>
        </w:rPr>
      </w:pPr>
      <w:r w:rsidRPr="003C5143">
        <w:rPr>
          <w:rFonts w:ascii="Times New Roman" w:hAnsi="Times New Roman" w:cs="Times New Roman"/>
          <w:sz w:val="20"/>
        </w:rPr>
        <w:t>To evaluate whether renewable energy is a more environmentally sustainable option compared to non-renewable sources.</w:t>
      </w:r>
    </w:p>
    <w:p w14:paraId="767143ED" w14:textId="77777777" w:rsidR="0099532F" w:rsidRDefault="003C5143" w:rsidP="0099532F">
      <w:pPr>
        <w:pStyle w:val="ListParagraph"/>
        <w:numPr>
          <w:ilvl w:val="0"/>
          <w:numId w:val="9"/>
        </w:numPr>
        <w:spacing w:after="0"/>
        <w:jc w:val="both"/>
        <w:rPr>
          <w:rFonts w:ascii="Times New Roman" w:hAnsi="Times New Roman" w:cs="Times New Roman"/>
          <w:sz w:val="20"/>
        </w:rPr>
      </w:pPr>
      <w:r w:rsidRPr="0099532F">
        <w:rPr>
          <w:rFonts w:ascii="Times New Roman" w:hAnsi="Times New Roman" w:cs="Times New Roman"/>
          <w:sz w:val="20"/>
        </w:rPr>
        <w:t>To identify and analyze the major challenges involved in the widespread adoption of renewable energy.</w:t>
      </w:r>
    </w:p>
    <w:p w14:paraId="049E22FE" w14:textId="77777777" w:rsidR="0099532F" w:rsidRDefault="003C5143" w:rsidP="0099532F">
      <w:pPr>
        <w:pStyle w:val="ListParagraph"/>
        <w:numPr>
          <w:ilvl w:val="0"/>
          <w:numId w:val="9"/>
        </w:numPr>
        <w:spacing w:after="0"/>
        <w:jc w:val="both"/>
        <w:rPr>
          <w:rFonts w:ascii="Times New Roman" w:hAnsi="Times New Roman" w:cs="Times New Roman"/>
          <w:sz w:val="20"/>
        </w:rPr>
      </w:pPr>
      <w:r w:rsidRPr="0099532F">
        <w:rPr>
          <w:rFonts w:ascii="Times New Roman" w:hAnsi="Times New Roman" w:cs="Times New Roman"/>
          <w:sz w:val="20"/>
        </w:rPr>
        <w:t>To assess the viability of solar energy for residential and commercial applications.</w:t>
      </w:r>
    </w:p>
    <w:p w14:paraId="1B0F8DF0" w14:textId="77777777" w:rsidR="0099532F" w:rsidRDefault="003C5143" w:rsidP="0099532F">
      <w:pPr>
        <w:pStyle w:val="ListParagraph"/>
        <w:numPr>
          <w:ilvl w:val="0"/>
          <w:numId w:val="9"/>
        </w:numPr>
        <w:spacing w:after="0"/>
        <w:jc w:val="both"/>
        <w:rPr>
          <w:rFonts w:ascii="Times New Roman" w:hAnsi="Times New Roman" w:cs="Times New Roman"/>
          <w:sz w:val="20"/>
        </w:rPr>
      </w:pPr>
      <w:r w:rsidRPr="0099532F">
        <w:rPr>
          <w:rFonts w:ascii="Times New Roman" w:hAnsi="Times New Roman" w:cs="Times New Roman"/>
          <w:sz w:val="20"/>
        </w:rPr>
        <w:t>To explore the economic impact of investing in renewable energy infrastructure and industries.</w:t>
      </w:r>
    </w:p>
    <w:p w14:paraId="6D8A6AA3" w14:textId="7CAD2FCC" w:rsidR="003C5143" w:rsidRPr="0099532F" w:rsidRDefault="003C5143" w:rsidP="0099532F">
      <w:pPr>
        <w:pStyle w:val="ListParagraph"/>
        <w:numPr>
          <w:ilvl w:val="0"/>
          <w:numId w:val="9"/>
        </w:numPr>
        <w:spacing w:after="0"/>
        <w:jc w:val="both"/>
        <w:rPr>
          <w:rFonts w:ascii="Times New Roman" w:hAnsi="Times New Roman" w:cs="Times New Roman"/>
          <w:sz w:val="20"/>
        </w:rPr>
      </w:pPr>
      <w:r w:rsidRPr="0099532F">
        <w:rPr>
          <w:rFonts w:ascii="Times New Roman" w:hAnsi="Times New Roman" w:cs="Times New Roman"/>
          <w:sz w:val="20"/>
        </w:rPr>
        <w:t xml:space="preserve">To examine the role of educational programs in promoting awareness and acceptance of </w:t>
      </w:r>
      <w:r w:rsidRPr="0099532F">
        <w:rPr>
          <w:rFonts w:ascii="Times New Roman" w:hAnsi="Times New Roman" w:cs="Times New Roman"/>
          <w:sz w:val="20"/>
        </w:rPr>
        <w:lastRenderedPageBreak/>
        <w:t>renewable energy at the community and institutional levels.</w:t>
      </w:r>
    </w:p>
    <w:p w14:paraId="7229DC28" w14:textId="5709E703" w:rsidR="003C5143" w:rsidRPr="003C5143" w:rsidRDefault="003C5143" w:rsidP="003C5143">
      <w:pPr>
        <w:spacing w:after="0"/>
        <w:ind w:left="360"/>
        <w:jc w:val="both"/>
        <w:rPr>
          <w:rFonts w:ascii="Times New Roman" w:hAnsi="Times New Roman" w:cs="Times New Roman"/>
          <w:sz w:val="20"/>
        </w:rPr>
      </w:pPr>
      <w:r w:rsidRPr="003C5143">
        <w:rPr>
          <w:rFonts w:ascii="Times New Roman" w:hAnsi="Times New Roman" w:cs="Times New Roman"/>
          <w:sz w:val="20"/>
        </w:rPr>
        <w:t xml:space="preserve">E. </w:t>
      </w:r>
      <w:r w:rsidR="0099532F" w:rsidRPr="0099532F">
        <w:rPr>
          <w:rFonts w:ascii="Times New Roman" w:hAnsi="Times New Roman" w:cs="Times New Roman"/>
          <w:b/>
          <w:bCs/>
          <w:sz w:val="20"/>
        </w:rPr>
        <w:t>Overview</w:t>
      </w:r>
    </w:p>
    <w:p w14:paraId="4AEFEEEE" w14:textId="77777777" w:rsidR="003C5143" w:rsidRPr="003C5143" w:rsidRDefault="003C5143" w:rsidP="003C5143">
      <w:pPr>
        <w:spacing w:after="0"/>
        <w:ind w:left="360"/>
        <w:jc w:val="both"/>
        <w:rPr>
          <w:rFonts w:ascii="Times New Roman" w:hAnsi="Times New Roman" w:cs="Times New Roman"/>
          <w:sz w:val="20"/>
        </w:rPr>
      </w:pPr>
      <w:r w:rsidRPr="003C5143">
        <w:rPr>
          <w:rFonts w:ascii="Times New Roman" w:hAnsi="Times New Roman" w:cs="Times New Roman"/>
          <w:sz w:val="20"/>
        </w:rPr>
        <w:t>The remainder of this paper is organized as follows: Section II reviews relevant literature on renewable energy trends, technologies, and global initiatives. Section III describes the methodology adopted to explore the research questions. Section IV presents and analyzes the findings. Section V discusses the results in the context of existing research and policy implications. Finally, Section VI concludes with key takeaways and recommendations for future work.</w:t>
      </w:r>
    </w:p>
    <w:p w14:paraId="7BCBF43D" w14:textId="77777777" w:rsidR="006033FC" w:rsidRPr="006033FC" w:rsidRDefault="006033FC" w:rsidP="00177642">
      <w:pPr>
        <w:spacing w:after="0"/>
        <w:ind w:left="360"/>
        <w:jc w:val="both"/>
        <w:rPr>
          <w:rFonts w:ascii="Times New Roman" w:hAnsi="Times New Roman" w:cs="Times New Roman"/>
          <w:sz w:val="20"/>
        </w:rPr>
      </w:pPr>
    </w:p>
    <w:p w14:paraId="23846575" w14:textId="77777777" w:rsidR="00906A73"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smallCaps/>
          <w:kern w:val="28"/>
          <w:sz w:val="20"/>
          <w:szCs w:val="20"/>
        </w:rPr>
      </w:pPr>
      <w:r w:rsidRPr="00CA6C32">
        <w:rPr>
          <w:rFonts w:ascii="Times New Roman" w:eastAsia="Times New Roman" w:hAnsi="Times New Roman" w:cs="Times New Roman"/>
          <w:smallCaps/>
          <w:kern w:val="28"/>
          <w:sz w:val="20"/>
          <w:szCs w:val="20"/>
        </w:rPr>
        <w:t>Methodology</w:t>
      </w:r>
    </w:p>
    <w:p w14:paraId="29350243" w14:textId="77777777" w:rsidR="008C74CE" w:rsidRPr="00CA6C32" w:rsidRDefault="008C74CE" w:rsidP="00177642">
      <w:pPr>
        <w:pStyle w:val="ListParagraph"/>
        <w:keepNext/>
        <w:autoSpaceDE w:val="0"/>
        <w:autoSpaceDN w:val="0"/>
        <w:spacing w:before="240" w:after="80"/>
        <w:ind w:left="1485"/>
        <w:outlineLvl w:val="0"/>
        <w:rPr>
          <w:rFonts w:ascii="Times New Roman" w:eastAsia="Times New Roman" w:hAnsi="Times New Roman" w:cs="Times New Roman"/>
          <w:smallCaps/>
          <w:kern w:val="28"/>
          <w:sz w:val="20"/>
          <w:szCs w:val="20"/>
        </w:rPr>
      </w:pPr>
    </w:p>
    <w:p w14:paraId="7E6454B1"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A. Research Design</w:t>
      </w:r>
    </w:p>
    <w:p w14:paraId="6A1213A4"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This study adopted a </w:t>
      </w:r>
      <w:r w:rsidRPr="000A3A66">
        <w:rPr>
          <w:rFonts w:ascii="Times New Roman" w:eastAsia="Times New Roman" w:hAnsi="Times New Roman" w:cs="Times New Roman"/>
          <w:b/>
          <w:bCs/>
          <w:sz w:val="20"/>
          <w:szCs w:val="20"/>
        </w:rPr>
        <w:t>quantitative approach</w:t>
      </w:r>
      <w:r w:rsidRPr="000A3A66">
        <w:rPr>
          <w:rFonts w:ascii="Times New Roman" w:eastAsia="Times New Roman" w:hAnsi="Times New Roman" w:cs="Times New Roman"/>
          <w:sz w:val="20"/>
          <w:szCs w:val="20"/>
        </w:rPr>
        <w:t xml:space="preserve"> using primary data to investigate public awareness and perceptions regarding the use of renewable energy in daily life. The research was designed to gather insights from both university students and the </w:t>
      </w:r>
      <w:proofErr w:type="gramStart"/>
      <w:r w:rsidRPr="000A3A66">
        <w:rPr>
          <w:rFonts w:ascii="Times New Roman" w:eastAsia="Times New Roman" w:hAnsi="Times New Roman" w:cs="Times New Roman"/>
          <w:sz w:val="20"/>
          <w:szCs w:val="20"/>
        </w:rPr>
        <w:t>general public</w:t>
      </w:r>
      <w:proofErr w:type="gramEnd"/>
      <w:r w:rsidRPr="000A3A66">
        <w:rPr>
          <w:rFonts w:ascii="Times New Roman" w:eastAsia="Times New Roman" w:hAnsi="Times New Roman" w:cs="Times New Roman"/>
          <w:sz w:val="20"/>
          <w:szCs w:val="20"/>
        </w:rPr>
        <w:t xml:space="preserve"> through a structured survey.</w:t>
      </w:r>
    </w:p>
    <w:p w14:paraId="528878D5"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B. Setting and Sampling</w:t>
      </w:r>
    </w:p>
    <w:p w14:paraId="58905FB0"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survey was conducted among students at the American International University–Bangladesh (AIUB) as well as other general individuals. A total of </w:t>
      </w:r>
      <w:r w:rsidRPr="000A3A66">
        <w:rPr>
          <w:rFonts w:ascii="Times New Roman" w:eastAsia="Times New Roman" w:hAnsi="Times New Roman" w:cs="Times New Roman"/>
          <w:b/>
          <w:bCs/>
          <w:sz w:val="20"/>
          <w:szCs w:val="20"/>
        </w:rPr>
        <w:t>72 participants</w:t>
      </w:r>
      <w:r w:rsidRPr="000A3A66">
        <w:rPr>
          <w:rFonts w:ascii="Times New Roman" w:eastAsia="Times New Roman" w:hAnsi="Times New Roman" w:cs="Times New Roman"/>
          <w:sz w:val="20"/>
          <w:szCs w:val="20"/>
        </w:rPr>
        <w:t xml:space="preserve"> took part in the study. The sample included </w:t>
      </w:r>
      <w:r w:rsidRPr="000A3A66">
        <w:rPr>
          <w:rFonts w:ascii="Times New Roman" w:eastAsia="Times New Roman" w:hAnsi="Times New Roman" w:cs="Times New Roman"/>
          <w:b/>
          <w:bCs/>
          <w:sz w:val="20"/>
          <w:szCs w:val="20"/>
        </w:rPr>
        <w:t>20 university students</w:t>
      </w:r>
      <w:r w:rsidRPr="000A3A66">
        <w:rPr>
          <w:rFonts w:ascii="Times New Roman" w:eastAsia="Times New Roman" w:hAnsi="Times New Roman" w:cs="Times New Roman"/>
          <w:sz w:val="20"/>
          <w:szCs w:val="20"/>
        </w:rPr>
        <w:t xml:space="preserve">, selected through voluntary sampling, while the remaining participants were recruited from the </w:t>
      </w:r>
      <w:proofErr w:type="gramStart"/>
      <w:r w:rsidRPr="000A3A66">
        <w:rPr>
          <w:rFonts w:ascii="Times New Roman" w:eastAsia="Times New Roman" w:hAnsi="Times New Roman" w:cs="Times New Roman"/>
          <w:sz w:val="20"/>
          <w:szCs w:val="20"/>
        </w:rPr>
        <w:t>general public</w:t>
      </w:r>
      <w:proofErr w:type="gramEnd"/>
      <w:r w:rsidRPr="000A3A66">
        <w:rPr>
          <w:rFonts w:ascii="Times New Roman" w:eastAsia="Times New Roman" w:hAnsi="Times New Roman" w:cs="Times New Roman"/>
          <w:sz w:val="20"/>
          <w:szCs w:val="20"/>
        </w:rPr>
        <w:t>. All participants were invited to respond voluntarily.</w:t>
      </w:r>
    </w:p>
    <w:p w14:paraId="35B3DAC0"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C. Data Collection Methods</w:t>
      </w:r>
    </w:p>
    <w:p w14:paraId="4FDBBC3C"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Data was collected using a </w:t>
      </w:r>
      <w:r w:rsidRPr="000A3A66">
        <w:rPr>
          <w:rFonts w:ascii="Times New Roman" w:eastAsia="Times New Roman" w:hAnsi="Times New Roman" w:cs="Times New Roman"/>
          <w:b/>
          <w:bCs/>
          <w:sz w:val="20"/>
          <w:szCs w:val="20"/>
        </w:rPr>
        <w:t>Google Forms questionnaire</w:t>
      </w:r>
      <w:r w:rsidRPr="000A3A66">
        <w:rPr>
          <w:rFonts w:ascii="Times New Roman" w:eastAsia="Times New Roman" w:hAnsi="Times New Roman" w:cs="Times New Roman"/>
          <w:sz w:val="20"/>
          <w:szCs w:val="20"/>
        </w:rPr>
        <w:t xml:space="preserve"> designed with multiple-choice questions to facilitate quick and consistent responses. The survey gathered data on participants' awareness, opinions, and usage patterns of renewable energy in their daily lives. Basic personal information was also collected to contextualize the responses.</w:t>
      </w:r>
    </w:p>
    <w:p w14:paraId="3BD12463"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D. Data Analysis Procedures</w:t>
      </w:r>
    </w:p>
    <w:p w14:paraId="616DB497"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collected data was compiled and analyzed using </w:t>
      </w:r>
      <w:r w:rsidRPr="000A3A66">
        <w:rPr>
          <w:rFonts w:ascii="Times New Roman" w:eastAsia="Times New Roman" w:hAnsi="Times New Roman" w:cs="Times New Roman"/>
          <w:b/>
          <w:bCs/>
          <w:sz w:val="20"/>
          <w:szCs w:val="20"/>
        </w:rPr>
        <w:t>descriptive statistics</w:t>
      </w:r>
      <w:r w:rsidRPr="000A3A66">
        <w:rPr>
          <w:rFonts w:ascii="Times New Roman" w:eastAsia="Times New Roman" w:hAnsi="Times New Roman" w:cs="Times New Roman"/>
          <w:sz w:val="20"/>
          <w:szCs w:val="20"/>
        </w:rPr>
        <w:t>, including percentages and frequency distributions, to identify key trends and opinions related to renewable energy use.</w:t>
      </w:r>
    </w:p>
    <w:p w14:paraId="48B601C3"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E. Ethical Considerations</w:t>
      </w:r>
    </w:p>
    <w:p w14:paraId="7B021D0F" w14:textId="67DC1C79" w:rsidR="003C2FB7" w:rsidRPr="006273CD" w:rsidRDefault="000A3A66" w:rsidP="006273CD">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study was conducted with strict attention to </w:t>
      </w:r>
      <w:r w:rsidRPr="000A3A66">
        <w:rPr>
          <w:rFonts w:ascii="Times New Roman" w:eastAsia="Times New Roman" w:hAnsi="Times New Roman" w:cs="Times New Roman"/>
          <w:sz w:val="20"/>
          <w:szCs w:val="20"/>
        </w:rPr>
        <w:t xml:space="preserve">ethical standards. Participation was </w:t>
      </w:r>
      <w:r w:rsidRPr="000A3A66">
        <w:rPr>
          <w:rFonts w:ascii="Times New Roman" w:eastAsia="Times New Roman" w:hAnsi="Times New Roman" w:cs="Times New Roman"/>
          <w:b/>
          <w:bCs/>
          <w:sz w:val="20"/>
          <w:szCs w:val="20"/>
        </w:rPr>
        <w:t>voluntary</w:t>
      </w:r>
      <w:r w:rsidRPr="000A3A66">
        <w:rPr>
          <w:rFonts w:ascii="Times New Roman" w:eastAsia="Times New Roman" w:hAnsi="Times New Roman" w:cs="Times New Roman"/>
          <w:sz w:val="20"/>
          <w:szCs w:val="20"/>
        </w:rPr>
        <w:t xml:space="preserve"> and the survey was </w:t>
      </w:r>
      <w:r w:rsidRPr="000A3A66">
        <w:rPr>
          <w:rFonts w:ascii="Times New Roman" w:eastAsia="Times New Roman" w:hAnsi="Times New Roman" w:cs="Times New Roman"/>
          <w:b/>
          <w:bCs/>
          <w:sz w:val="20"/>
          <w:szCs w:val="20"/>
        </w:rPr>
        <w:t>anonymous</w:t>
      </w:r>
      <w:r w:rsidRPr="000A3A66">
        <w:rPr>
          <w:rFonts w:ascii="Times New Roman" w:eastAsia="Times New Roman" w:hAnsi="Times New Roman" w:cs="Times New Roman"/>
          <w:sz w:val="20"/>
          <w:szCs w:val="20"/>
        </w:rPr>
        <w:t>. No personally identifiable information was collected, and participants were informed about the purpose and confidentiality of the research before providing their responses.</w:t>
      </w:r>
    </w:p>
    <w:p w14:paraId="0F349149" w14:textId="77777777" w:rsidR="00906A73" w:rsidRPr="00817F3C" w:rsidRDefault="00906A73" w:rsidP="004E4769">
      <w:pPr>
        <w:pStyle w:val="ListParagraph"/>
        <w:keepNext/>
        <w:numPr>
          <w:ilvl w:val="0"/>
          <w:numId w:val="6"/>
        </w:numPr>
        <w:autoSpaceDE w:val="0"/>
        <w:autoSpaceDN w:val="0"/>
        <w:spacing w:before="240" w:after="80"/>
        <w:jc w:val="center"/>
        <w:outlineLvl w:val="0"/>
        <w:rPr>
          <w:rFonts w:ascii="Times New Roman" w:eastAsia="Times New Roman" w:hAnsi="Times New Roman" w:cs="Times New Roman"/>
          <w:smallCaps/>
          <w:kern w:val="28"/>
          <w:sz w:val="20"/>
          <w:szCs w:val="20"/>
        </w:rPr>
      </w:pPr>
      <w:r w:rsidRPr="00817F3C">
        <w:rPr>
          <w:rFonts w:ascii="Times New Roman" w:eastAsia="Times New Roman" w:hAnsi="Times New Roman" w:cs="Times New Roman"/>
          <w:smallCaps/>
          <w:kern w:val="28"/>
          <w:sz w:val="20"/>
          <w:szCs w:val="20"/>
        </w:rPr>
        <w:t>Results</w:t>
      </w:r>
    </w:p>
    <w:p w14:paraId="6EB650B1" w14:textId="77777777" w:rsidR="00906A73" w:rsidRPr="00906A73" w:rsidRDefault="00906A7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906A73">
        <w:rPr>
          <w:rFonts w:ascii="Times New Roman" w:eastAsia="Times New Roman" w:hAnsi="Times New Roman" w:cs="Times New Roman"/>
          <w:bCs/>
          <w:noProof/>
          <w:color w:val="222A35"/>
          <w:sz w:val="20"/>
          <w:szCs w:val="20"/>
        </w:rPr>
        <w:t>.</w:t>
      </w:r>
    </w:p>
    <w:p w14:paraId="634298D3" w14:textId="77777777" w:rsidR="00FA1B8E"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194B1EAF" wp14:editId="4DFF82B0">
            <wp:extent cx="2738151" cy="88259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0" cstate="print">
                      <a:extLst>
                        <a:ext uri="{28A0092B-C50C-407E-A947-70E740481C1C}">
                          <a14:useLocalDpi xmlns:a14="http://schemas.microsoft.com/office/drawing/2010/main" val="0"/>
                        </a:ext>
                      </a:extLst>
                    </a:blip>
                    <a:srcRect t="23448"/>
                    <a:stretch/>
                  </pic:blipFill>
                  <pic:spPr bwMode="auto">
                    <a:xfrm>
                      <a:off x="0" y="0"/>
                      <a:ext cx="2743200" cy="884222"/>
                    </a:xfrm>
                    <a:prstGeom prst="rect">
                      <a:avLst/>
                    </a:prstGeom>
                    <a:ln>
                      <a:noFill/>
                    </a:ln>
                    <a:extLst>
                      <a:ext uri="{53640926-AAD7-44D8-BBD7-CCE9431645EC}">
                        <a14:shadowObscured xmlns:a14="http://schemas.microsoft.com/office/drawing/2010/main"/>
                      </a:ext>
                    </a:extLst>
                  </pic:spPr>
                </pic:pic>
              </a:graphicData>
            </a:graphic>
          </wp:inline>
        </w:drawing>
      </w:r>
    </w:p>
    <w:p w14:paraId="0CEDC0AE" w14:textId="77777777" w:rsidR="006A60F8" w:rsidRDefault="006A60F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6A60F8">
        <w:rPr>
          <w:rFonts w:ascii="Times New Roman" w:eastAsia="Times New Roman" w:hAnsi="Times New Roman" w:cs="Times New Roman"/>
          <w:bCs/>
          <w:noProof/>
          <w:color w:val="222A35"/>
          <w:sz w:val="20"/>
          <w:szCs w:val="20"/>
        </w:rPr>
        <w:t>Fig 1</w:t>
      </w:r>
      <w:r>
        <w:rPr>
          <w:rFonts w:ascii="Times New Roman" w:eastAsia="Times New Roman" w:hAnsi="Times New Roman" w:cs="Times New Roman"/>
          <w:bCs/>
          <w:noProof/>
          <w:color w:val="222A35"/>
          <w:sz w:val="20"/>
          <w:szCs w:val="20"/>
        </w:rPr>
        <w:t xml:space="preserve">:  </w:t>
      </w:r>
      <w:r w:rsidR="00EE5726">
        <w:rPr>
          <w:rFonts w:ascii="Times New Roman" w:eastAsia="Times New Roman" w:hAnsi="Times New Roman" w:cs="Times New Roman"/>
          <w:bCs/>
          <w:noProof/>
          <w:color w:val="222A35"/>
          <w:sz w:val="20"/>
          <w:szCs w:val="20"/>
        </w:rPr>
        <w:t>A</w:t>
      </w:r>
      <w:r w:rsidRPr="006A60F8">
        <w:rPr>
          <w:rFonts w:ascii="Times New Roman" w:eastAsia="Times New Roman" w:hAnsi="Times New Roman" w:cs="Times New Roman"/>
          <w:bCs/>
          <w:noProof/>
          <w:color w:val="222A35"/>
          <w:sz w:val="20"/>
          <w:szCs w:val="20"/>
        </w:rPr>
        <w:t>ge of the participants</w:t>
      </w:r>
    </w:p>
    <w:p w14:paraId="18058783" w14:textId="77777777" w:rsidR="00FA1B8E" w:rsidRPr="00FA1B8E" w:rsidRDefault="00FA1B8E" w:rsidP="00177642">
      <w:pPr>
        <w:jc w:val="both"/>
        <w:rPr>
          <w:rFonts w:ascii="Times New Roman" w:eastAsia="Times New Roman" w:hAnsi="Times New Roman" w:cs="Times New Roman"/>
          <w:bCs/>
          <w:noProof/>
          <w:color w:val="222A35"/>
          <w:sz w:val="20"/>
          <w:szCs w:val="20"/>
        </w:rPr>
      </w:pPr>
      <w:r w:rsidRPr="00FA1B8E">
        <w:rPr>
          <w:rFonts w:ascii="Times New Roman" w:eastAsia="Times New Roman" w:hAnsi="Times New Roman" w:cs="Times New Roman"/>
          <w:bCs/>
          <w:noProof/>
          <w:color w:val="222A35"/>
          <w:sz w:val="20"/>
          <w:szCs w:val="20"/>
        </w:rPr>
        <w:t>Figure 1 shows the percentage of the age of the participants of this survey. Most of the participants of this survey have ages between 2</w:t>
      </w:r>
      <w:r w:rsidR="00CA3219">
        <w:rPr>
          <w:rFonts w:ascii="Times New Roman" w:eastAsia="Times New Roman" w:hAnsi="Times New Roman" w:cs="Times New Roman"/>
          <w:bCs/>
          <w:noProof/>
          <w:color w:val="222A35"/>
          <w:sz w:val="20"/>
          <w:szCs w:val="20"/>
        </w:rPr>
        <w:t>3</w:t>
      </w:r>
      <w:r w:rsidRPr="00FA1B8E">
        <w:rPr>
          <w:rFonts w:ascii="Times New Roman" w:eastAsia="Times New Roman" w:hAnsi="Times New Roman" w:cs="Times New Roman"/>
          <w:bCs/>
          <w:noProof/>
          <w:color w:val="222A35"/>
          <w:sz w:val="20"/>
          <w:szCs w:val="20"/>
        </w:rPr>
        <w:t xml:space="preserve"> and 2</w:t>
      </w:r>
      <w:r w:rsidR="00CA3219">
        <w:rPr>
          <w:rFonts w:ascii="Times New Roman" w:eastAsia="Times New Roman" w:hAnsi="Times New Roman" w:cs="Times New Roman"/>
          <w:bCs/>
          <w:noProof/>
          <w:color w:val="222A35"/>
          <w:sz w:val="20"/>
          <w:szCs w:val="20"/>
        </w:rPr>
        <w:t>4</w:t>
      </w:r>
      <w:r w:rsidRPr="00FA1B8E">
        <w:rPr>
          <w:rFonts w:ascii="Times New Roman" w:eastAsia="Times New Roman" w:hAnsi="Times New Roman" w:cs="Times New Roman"/>
          <w:bCs/>
          <w:noProof/>
          <w:color w:val="222A35"/>
          <w:sz w:val="20"/>
          <w:szCs w:val="20"/>
        </w:rPr>
        <w:t xml:space="preserve"> and they constitute about </w:t>
      </w:r>
      <w:r w:rsidR="007E33BE">
        <w:rPr>
          <w:rFonts w:ascii="Times New Roman" w:eastAsia="Times New Roman" w:hAnsi="Times New Roman" w:cs="Times New Roman"/>
          <w:bCs/>
          <w:noProof/>
          <w:color w:val="222A35"/>
          <w:sz w:val="20"/>
          <w:szCs w:val="20"/>
        </w:rPr>
        <w:t>40.8</w:t>
      </w:r>
      <w:r w:rsidRPr="00FA1B8E">
        <w:rPr>
          <w:rFonts w:ascii="Times New Roman" w:eastAsia="Times New Roman" w:hAnsi="Times New Roman" w:cs="Times New Roman"/>
          <w:bCs/>
          <w:noProof/>
          <w:color w:val="222A35"/>
          <w:sz w:val="20"/>
          <w:szCs w:val="20"/>
        </w:rPr>
        <w:t xml:space="preserve">% </w:t>
      </w:r>
      <w:r w:rsidR="007E33BE">
        <w:rPr>
          <w:rFonts w:ascii="Times New Roman" w:eastAsia="Times New Roman" w:hAnsi="Times New Roman" w:cs="Times New Roman"/>
          <w:bCs/>
          <w:noProof/>
          <w:color w:val="222A35"/>
          <w:sz w:val="20"/>
          <w:szCs w:val="20"/>
        </w:rPr>
        <w:t>.</w:t>
      </w:r>
      <w:r w:rsidRPr="00FA1B8E">
        <w:rPr>
          <w:rFonts w:ascii="Times New Roman" w:eastAsia="Times New Roman" w:hAnsi="Times New Roman" w:cs="Times New Roman"/>
          <w:bCs/>
          <w:noProof/>
          <w:color w:val="222A35"/>
          <w:sz w:val="20"/>
          <w:szCs w:val="20"/>
        </w:rPr>
        <w:t xml:space="preserve"> The second-largest group of participants has an age between  2</w:t>
      </w:r>
      <w:r w:rsidR="00713FDE">
        <w:rPr>
          <w:rFonts w:ascii="Times New Roman" w:eastAsia="Times New Roman" w:hAnsi="Times New Roman" w:cs="Times New Roman"/>
          <w:bCs/>
          <w:noProof/>
          <w:color w:val="222A35"/>
          <w:sz w:val="20"/>
          <w:szCs w:val="20"/>
        </w:rPr>
        <w:t>1</w:t>
      </w:r>
      <w:r w:rsidRPr="00FA1B8E">
        <w:rPr>
          <w:rFonts w:ascii="Times New Roman" w:eastAsia="Times New Roman" w:hAnsi="Times New Roman" w:cs="Times New Roman"/>
          <w:bCs/>
          <w:noProof/>
          <w:color w:val="222A35"/>
          <w:sz w:val="20"/>
          <w:szCs w:val="20"/>
        </w:rPr>
        <w:t xml:space="preserve"> and 2</w:t>
      </w:r>
      <w:r w:rsidR="00713FDE">
        <w:rPr>
          <w:rFonts w:ascii="Times New Roman" w:eastAsia="Times New Roman" w:hAnsi="Times New Roman" w:cs="Times New Roman"/>
          <w:bCs/>
          <w:noProof/>
          <w:color w:val="222A35"/>
          <w:sz w:val="20"/>
          <w:szCs w:val="20"/>
        </w:rPr>
        <w:t>2</w:t>
      </w:r>
      <w:r w:rsidRPr="00FA1B8E">
        <w:rPr>
          <w:rFonts w:ascii="Times New Roman" w:eastAsia="Times New Roman" w:hAnsi="Times New Roman" w:cs="Times New Roman"/>
          <w:bCs/>
          <w:noProof/>
          <w:color w:val="222A35"/>
          <w:sz w:val="20"/>
          <w:szCs w:val="20"/>
        </w:rPr>
        <w:t xml:space="preserve"> and they cover about </w:t>
      </w:r>
      <w:r w:rsidR="00713FDE">
        <w:rPr>
          <w:rFonts w:ascii="Times New Roman" w:eastAsia="Times New Roman" w:hAnsi="Times New Roman" w:cs="Times New Roman"/>
          <w:bCs/>
          <w:noProof/>
          <w:color w:val="222A35"/>
          <w:sz w:val="20"/>
          <w:szCs w:val="20"/>
        </w:rPr>
        <w:t>39.4</w:t>
      </w:r>
      <w:r w:rsidRPr="00FA1B8E">
        <w:rPr>
          <w:rFonts w:ascii="Times New Roman" w:eastAsia="Times New Roman" w:hAnsi="Times New Roman" w:cs="Times New Roman"/>
          <w:bCs/>
          <w:noProof/>
          <w:color w:val="222A35"/>
          <w:sz w:val="20"/>
          <w:szCs w:val="20"/>
        </w:rPr>
        <w:t xml:space="preserve">%. The rest of the people are around the age of 18 to 20 and  25 to 26  they cover  </w:t>
      </w:r>
      <w:r w:rsidR="009B7DC8">
        <w:rPr>
          <w:rFonts w:ascii="Times New Roman" w:eastAsia="Times New Roman" w:hAnsi="Times New Roman" w:cs="Times New Roman"/>
          <w:bCs/>
          <w:noProof/>
          <w:color w:val="222A35"/>
          <w:sz w:val="20"/>
          <w:szCs w:val="20"/>
        </w:rPr>
        <w:t>8.5</w:t>
      </w:r>
      <w:r w:rsidRPr="00FA1B8E">
        <w:rPr>
          <w:rFonts w:ascii="Times New Roman" w:eastAsia="Times New Roman" w:hAnsi="Times New Roman" w:cs="Times New Roman"/>
          <w:bCs/>
          <w:noProof/>
          <w:color w:val="222A35"/>
          <w:sz w:val="20"/>
          <w:szCs w:val="20"/>
        </w:rPr>
        <w:t xml:space="preserve">% and  </w:t>
      </w:r>
      <w:r w:rsidR="009B7DC8">
        <w:rPr>
          <w:rFonts w:ascii="Times New Roman" w:eastAsia="Times New Roman" w:hAnsi="Times New Roman" w:cs="Times New Roman"/>
          <w:bCs/>
          <w:noProof/>
          <w:color w:val="222A35"/>
          <w:sz w:val="20"/>
          <w:szCs w:val="20"/>
        </w:rPr>
        <w:t>7</w:t>
      </w:r>
      <w:r w:rsidRPr="00FA1B8E">
        <w:rPr>
          <w:rFonts w:ascii="Times New Roman" w:eastAsia="Times New Roman" w:hAnsi="Times New Roman" w:cs="Times New Roman"/>
          <w:bCs/>
          <w:noProof/>
          <w:color w:val="222A35"/>
          <w:sz w:val="20"/>
          <w:szCs w:val="20"/>
        </w:rPr>
        <w:t>%  respectively of this survey.</w:t>
      </w:r>
    </w:p>
    <w:p w14:paraId="272C7E30" w14:textId="77777777" w:rsidR="00FA1B8E" w:rsidRDefault="00FA1B8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0F1C9DB" w14:textId="77777777" w:rsidR="00FA1B8E" w:rsidRDefault="005E2764"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E2764">
        <w:rPr>
          <w:rFonts w:ascii="Times New Roman" w:eastAsia="Times New Roman" w:hAnsi="Times New Roman" w:cs="Times New Roman"/>
          <w:bCs/>
          <w:noProof/>
          <w:color w:val="222A35"/>
          <w:sz w:val="20"/>
          <w:szCs w:val="20"/>
        </w:rPr>
        <w:t>.</w:t>
      </w:r>
      <w:r w:rsidR="008E54EA">
        <w:rPr>
          <w:rFonts w:ascii="Times New Roman" w:eastAsia="Times New Roman" w:hAnsi="Times New Roman" w:cs="Times New Roman"/>
          <w:bCs/>
          <w:noProof/>
          <w:color w:val="222A35"/>
          <w:sz w:val="20"/>
          <w:szCs w:val="20"/>
        </w:rPr>
        <w:drawing>
          <wp:inline distT="0" distB="0" distL="0" distR="0" wp14:anchorId="75306C7C" wp14:editId="5E458250">
            <wp:extent cx="2738151" cy="858741"/>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11" cstate="print">
                      <a:extLst>
                        <a:ext uri="{28A0092B-C50C-407E-A947-70E740481C1C}">
                          <a14:useLocalDpi xmlns:a14="http://schemas.microsoft.com/office/drawing/2010/main" val="0"/>
                        </a:ext>
                      </a:extLst>
                    </a:blip>
                    <a:srcRect t="25517"/>
                    <a:stretch/>
                  </pic:blipFill>
                  <pic:spPr bwMode="auto">
                    <a:xfrm>
                      <a:off x="0" y="0"/>
                      <a:ext cx="2743200" cy="860325"/>
                    </a:xfrm>
                    <a:prstGeom prst="rect">
                      <a:avLst/>
                    </a:prstGeom>
                    <a:ln>
                      <a:noFill/>
                    </a:ln>
                    <a:extLst>
                      <a:ext uri="{53640926-AAD7-44D8-BBD7-CCE9431645EC}">
                        <a14:shadowObscured xmlns:a14="http://schemas.microsoft.com/office/drawing/2010/main"/>
                      </a:ext>
                    </a:extLst>
                  </pic:spPr>
                </pic:pic>
              </a:graphicData>
            </a:graphic>
          </wp:inline>
        </w:drawing>
      </w:r>
    </w:p>
    <w:p w14:paraId="06D9CF46" w14:textId="77777777" w:rsidR="00EE5726" w:rsidRDefault="00EE5726"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EE5726">
        <w:rPr>
          <w:rFonts w:ascii="Times New Roman" w:eastAsia="Times New Roman" w:hAnsi="Times New Roman" w:cs="Times New Roman"/>
          <w:bCs/>
          <w:noProof/>
          <w:color w:val="222A35"/>
          <w:sz w:val="20"/>
          <w:szCs w:val="20"/>
        </w:rPr>
        <w:t>Fig 2</w:t>
      </w:r>
      <w:r>
        <w:rPr>
          <w:rFonts w:ascii="Times New Roman" w:eastAsia="Times New Roman" w:hAnsi="Times New Roman" w:cs="Times New Roman"/>
          <w:bCs/>
          <w:noProof/>
          <w:color w:val="222A35"/>
          <w:sz w:val="20"/>
          <w:szCs w:val="20"/>
        </w:rPr>
        <w:t>:  G</w:t>
      </w:r>
      <w:r w:rsidRPr="00EE5726">
        <w:rPr>
          <w:rFonts w:ascii="Times New Roman" w:eastAsia="Times New Roman" w:hAnsi="Times New Roman" w:cs="Times New Roman"/>
          <w:bCs/>
          <w:noProof/>
          <w:color w:val="222A35"/>
          <w:sz w:val="20"/>
          <w:szCs w:val="20"/>
        </w:rPr>
        <w:t>ender of the participants</w:t>
      </w:r>
    </w:p>
    <w:p w14:paraId="6CF15584" w14:textId="77777777" w:rsidR="005E2764" w:rsidRDefault="005E2764"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E2764">
        <w:rPr>
          <w:rFonts w:ascii="Times New Roman" w:eastAsia="Times New Roman" w:hAnsi="Times New Roman" w:cs="Times New Roman"/>
          <w:bCs/>
          <w:noProof/>
          <w:color w:val="222A35"/>
          <w:sz w:val="20"/>
          <w:szCs w:val="20"/>
        </w:rPr>
        <w:t xml:space="preserve">Figure 2 tries to figure out the percentage of the gender of the participants of this survey. </w:t>
      </w:r>
      <w:r w:rsidR="005D1C24">
        <w:rPr>
          <w:rFonts w:ascii="Times New Roman" w:eastAsia="Times New Roman" w:hAnsi="Times New Roman" w:cs="Times New Roman"/>
          <w:bCs/>
          <w:noProof/>
          <w:color w:val="222A35"/>
          <w:sz w:val="20"/>
          <w:szCs w:val="20"/>
        </w:rPr>
        <w:t xml:space="preserve">Most of the participants of this survey are male which generates </w:t>
      </w:r>
      <w:r w:rsidRPr="005E2764">
        <w:rPr>
          <w:rFonts w:ascii="Times New Roman" w:eastAsia="Times New Roman" w:hAnsi="Times New Roman" w:cs="Times New Roman"/>
          <w:bCs/>
          <w:noProof/>
          <w:color w:val="222A35"/>
          <w:sz w:val="20"/>
          <w:szCs w:val="20"/>
        </w:rPr>
        <w:t xml:space="preserve">About </w:t>
      </w:r>
      <w:r w:rsidR="007962B2">
        <w:rPr>
          <w:rFonts w:ascii="Times New Roman" w:eastAsia="Times New Roman" w:hAnsi="Times New Roman" w:cs="Times New Roman"/>
          <w:bCs/>
          <w:noProof/>
          <w:color w:val="222A35"/>
          <w:sz w:val="20"/>
          <w:szCs w:val="20"/>
        </w:rPr>
        <w:t>77.5</w:t>
      </w:r>
      <w:r w:rsidRPr="005E2764">
        <w:rPr>
          <w:rFonts w:ascii="Times New Roman" w:eastAsia="Times New Roman" w:hAnsi="Times New Roman" w:cs="Times New Roman"/>
          <w:bCs/>
          <w:noProof/>
          <w:color w:val="222A35"/>
          <w:sz w:val="20"/>
          <w:szCs w:val="20"/>
        </w:rPr>
        <w:t xml:space="preserve">% of </w:t>
      </w:r>
      <w:r w:rsidR="005D1C24">
        <w:rPr>
          <w:rFonts w:ascii="Times New Roman" w:eastAsia="Times New Roman" w:hAnsi="Times New Roman" w:cs="Times New Roman"/>
          <w:bCs/>
          <w:noProof/>
          <w:color w:val="222A35"/>
          <w:sz w:val="20"/>
          <w:szCs w:val="20"/>
        </w:rPr>
        <w:t>the survey</w:t>
      </w:r>
      <w:r w:rsidRPr="005E2764">
        <w:rPr>
          <w:rFonts w:ascii="Times New Roman" w:eastAsia="Times New Roman" w:hAnsi="Times New Roman" w:cs="Times New Roman"/>
          <w:bCs/>
          <w:noProof/>
          <w:color w:val="222A35"/>
          <w:sz w:val="20"/>
          <w:szCs w:val="20"/>
        </w:rPr>
        <w:t>. The rest of the people are female</w:t>
      </w:r>
      <w:r>
        <w:rPr>
          <w:rFonts w:ascii="Times New Roman" w:eastAsia="Times New Roman" w:hAnsi="Times New Roman" w:cs="Times New Roman"/>
          <w:bCs/>
          <w:noProof/>
          <w:color w:val="222A35"/>
          <w:sz w:val="20"/>
          <w:szCs w:val="20"/>
        </w:rPr>
        <w:t>.</w:t>
      </w:r>
    </w:p>
    <w:p w14:paraId="016AA5CA" w14:textId="77777777" w:rsidR="005E2764" w:rsidRDefault="005E276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366DB2B" w14:textId="77777777" w:rsidR="00FA1B8E" w:rsidRDefault="00FA1B8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BF307F1" w14:textId="77777777" w:rsidR="002C5781"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78804342" wp14:editId="2BA511E1">
            <wp:extent cx="2738151" cy="9144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rotWithShape="1">
                    <a:blip r:embed="rId12" cstate="print">
                      <a:extLst>
                        <a:ext uri="{28A0092B-C50C-407E-A947-70E740481C1C}">
                          <a14:useLocalDpi xmlns:a14="http://schemas.microsoft.com/office/drawing/2010/main" val="0"/>
                        </a:ext>
                      </a:extLst>
                    </a:blip>
                    <a:srcRect t="20690"/>
                    <a:stretch/>
                  </pic:blipFill>
                  <pic:spPr bwMode="auto">
                    <a:xfrm>
                      <a:off x="0" y="0"/>
                      <a:ext cx="2743200" cy="916086"/>
                    </a:xfrm>
                    <a:prstGeom prst="rect">
                      <a:avLst/>
                    </a:prstGeom>
                    <a:ln>
                      <a:noFill/>
                    </a:ln>
                    <a:extLst>
                      <a:ext uri="{53640926-AAD7-44D8-BBD7-CCE9431645EC}">
                        <a14:shadowObscured xmlns:a14="http://schemas.microsoft.com/office/drawing/2010/main"/>
                      </a:ext>
                    </a:extLst>
                  </pic:spPr>
                </pic:pic>
              </a:graphicData>
            </a:graphic>
          </wp:inline>
        </w:drawing>
      </w:r>
    </w:p>
    <w:p w14:paraId="45848F94" w14:textId="77777777" w:rsidR="006F0884" w:rsidRDefault="006F088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 </w:t>
      </w:r>
      <w:r w:rsidRPr="006F0884">
        <w:rPr>
          <w:rFonts w:ascii="Times New Roman" w:eastAsia="Times New Roman" w:hAnsi="Times New Roman" w:cs="Times New Roman"/>
          <w:bCs/>
          <w:noProof/>
          <w:color w:val="222A35"/>
          <w:sz w:val="20"/>
          <w:szCs w:val="20"/>
        </w:rPr>
        <w:t>03</w:t>
      </w:r>
      <w:r>
        <w:rPr>
          <w:rFonts w:ascii="Times New Roman" w:eastAsia="Times New Roman" w:hAnsi="Times New Roman" w:cs="Times New Roman"/>
          <w:bCs/>
          <w:noProof/>
          <w:color w:val="222A35"/>
          <w:sz w:val="20"/>
          <w:szCs w:val="20"/>
        </w:rPr>
        <w:t>: E</w:t>
      </w:r>
      <w:r w:rsidRPr="006F0884">
        <w:rPr>
          <w:rFonts w:ascii="Times New Roman" w:eastAsia="Times New Roman" w:hAnsi="Times New Roman" w:cs="Times New Roman"/>
          <w:bCs/>
          <w:noProof/>
          <w:color w:val="222A35"/>
          <w:sz w:val="20"/>
          <w:szCs w:val="20"/>
        </w:rPr>
        <w:t>ducational background of the participants</w:t>
      </w:r>
    </w:p>
    <w:p w14:paraId="0984F13E" w14:textId="77777777" w:rsidR="002C5781" w:rsidRDefault="002C57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278E25" w14:textId="77777777" w:rsidR="002C5781" w:rsidRDefault="002C578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2C5781">
        <w:rPr>
          <w:rFonts w:ascii="Times New Roman" w:eastAsia="Times New Roman" w:hAnsi="Times New Roman" w:cs="Times New Roman"/>
          <w:bCs/>
          <w:noProof/>
          <w:color w:val="222A35"/>
          <w:sz w:val="20"/>
          <w:szCs w:val="20"/>
        </w:rPr>
        <w:t xml:space="preserve">Figure 03 shows the educational background of the participants of this survey. Most of the participants in </w:t>
      </w:r>
      <w:r w:rsidRPr="002C5781">
        <w:rPr>
          <w:rFonts w:ascii="Times New Roman" w:eastAsia="Times New Roman" w:hAnsi="Times New Roman" w:cs="Times New Roman"/>
          <w:bCs/>
          <w:noProof/>
          <w:color w:val="222A35"/>
          <w:sz w:val="20"/>
          <w:szCs w:val="20"/>
        </w:rPr>
        <w:lastRenderedPageBreak/>
        <w:t>this survey are bachelor's degree student and they constitute 7</w:t>
      </w:r>
      <w:r w:rsidR="007236CC">
        <w:rPr>
          <w:rFonts w:ascii="Times New Roman" w:eastAsia="Times New Roman" w:hAnsi="Times New Roman" w:cs="Times New Roman"/>
          <w:bCs/>
          <w:noProof/>
          <w:color w:val="222A35"/>
          <w:sz w:val="20"/>
          <w:szCs w:val="20"/>
        </w:rPr>
        <w:t>4</w:t>
      </w:r>
      <w:r w:rsidRPr="002C5781">
        <w:rPr>
          <w:rFonts w:ascii="Times New Roman" w:eastAsia="Times New Roman" w:hAnsi="Times New Roman" w:cs="Times New Roman"/>
          <w:bCs/>
          <w:noProof/>
          <w:color w:val="222A35"/>
          <w:sz w:val="20"/>
          <w:szCs w:val="20"/>
        </w:rPr>
        <w:t>.</w:t>
      </w:r>
      <w:r w:rsidR="007236CC">
        <w:rPr>
          <w:rFonts w:ascii="Times New Roman" w:eastAsia="Times New Roman" w:hAnsi="Times New Roman" w:cs="Times New Roman"/>
          <w:bCs/>
          <w:noProof/>
          <w:color w:val="222A35"/>
          <w:sz w:val="20"/>
          <w:szCs w:val="20"/>
        </w:rPr>
        <w:t>6</w:t>
      </w:r>
      <w:r w:rsidRPr="002C5781">
        <w:rPr>
          <w:rFonts w:ascii="Times New Roman" w:eastAsia="Times New Roman" w:hAnsi="Times New Roman" w:cs="Times New Roman"/>
          <w:bCs/>
          <w:noProof/>
          <w:color w:val="222A35"/>
          <w:sz w:val="20"/>
          <w:szCs w:val="20"/>
        </w:rPr>
        <w:t xml:space="preserve"> % of the survey. The second largest</w:t>
      </w:r>
      <w:r w:rsidR="007907AD">
        <w:rPr>
          <w:rFonts w:ascii="Times New Roman" w:eastAsia="Times New Roman" w:hAnsi="Times New Roman" w:cs="Times New Roman"/>
          <w:bCs/>
          <w:noProof/>
          <w:color w:val="222A35"/>
          <w:sz w:val="20"/>
          <w:szCs w:val="20"/>
        </w:rPr>
        <w:t xml:space="preserve"> </w:t>
      </w:r>
      <w:r w:rsidR="005D6FE3">
        <w:rPr>
          <w:rFonts w:ascii="Times New Roman" w:eastAsia="Times New Roman" w:hAnsi="Times New Roman" w:cs="Times New Roman"/>
          <w:bCs/>
          <w:noProof/>
          <w:color w:val="222A35"/>
          <w:sz w:val="20"/>
          <w:szCs w:val="20"/>
        </w:rPr>
        <w:t xml:space="preserve">are </w:t>
      </w:r>
      <w:r w:rsidRPr="002C5781">
        <w:rPr>
          <w:rFonts w:ascii="Times New Roman" w:eastAsia="Times New Roman" w:hAnsi="Times New Roman" w:cs="Times New Roman"/>
          <w:bCs/>
          <w:noProof/>
          <w:color w:val="222A35"/>
          <w:sz w:val="20"/>
          <w:szCs w:val="20"/>
        </w:rPr>
        <w:t xml:space="preserve">Master's degree student and they constitute </w:t>
      </w:r>
      <w:r w:rsidR="007236CC">
        <w:rPr>
          <w:rFonts w:ascii="Times New Roman" w:eastAsia="Times New Roman" w:hAnsi="Times New Roman" w:cs="Times New Roman"/>
          <w:bCs/>
          <w:noProof/>
          <w:color w:val="222A35"/>
          <w:sz w:val="20"/>
          <w:szCs w:val="20"/>
        </w:rPr>
        <w:t>11.3</w:t>
      </w:r>
      <w:r w:rsidRPr="002C5781">
        <w:rPr>
          <w:rFonts w:ascii="Times New Roman" w:eastAsia="Times New Roman" w:hAnsi="Times New Roman" w:cs="Times New Roman"/>
          <w:bCs/>
          <w:noProof/>
          <w:color w:val="222A35"/>
          <w:sz w:val="20"/>
          <w:szCs w:val="20"/>
        </w:rPr>
        <w:t>%.The rest of participants are  high school, college, doctorate or other advanced degree student.</w:t>
      </w:r>
    </w:p>
    <w:p w14:paraId="24850B3E" w14:textId="77777777" w:rsidR="002207C5"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21214C6" wp14:editId="76AB9DE8">
            <wp:extent cx="2738151" cy="898497"/>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rotWithShape="1">
                    <a:blip r:embed="rId13"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1F0D0F49" w14:textId="77777777" w:rsidR="002E794A" w:rsidRDefault="002E794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2E794A">
        <w:rPr>
          <w:rFonts w:ascii="Times New Roman" w:eastAsia="Times New Roman" w:hAnsi="Times New Roman" w:cs="Times New Roman"/>
          <w:bCs/>
          <w:noProof/>
          <w:color w:val="222A35"/>
          <w:sz w:val="20"/>
          <w:szCs w:val="20"/>
        </w:rPr>
        <w:t>Fig 04</w:t>
      </w:r>
      <w:r>
        <w:rPr>
          <w:rFonts w:ascii="Times New Roman" w:eastAsia="Times New Roman" w:hAnsi="Times New Roman" w:cs="Times New Roman"/>
          <w:bCs/>
          <w:noProof/>
          <w:color w:val="222A35"/>
          <w:sz w:val="20"/>
          <w:szCs w:val="20"/>
        </w:rPr>
        <w:t>: O</w:t>
      </w:r>
      <w:r w:rsidRPr="002E794A">
        <w:rPr>
          <w:rFonts w:ascii="Times New Roman" w:eastAsia="Times New Roman" w:hAnsi="Times New Roman" w:cs="Times New Roman"/>
          <w:bCs/>
          <w:noProof/>
          <w:color w:val="222A35"/>
          <w:sz w:val="20"/>
          <w:szCs w:val="20"/>
        </w:rPr>
        <w:t>ccupation of the participants</w:t>
      </w:r>
    </w:p>
    <w:p w14:paraId="53101B1E" w14:textId="77777777" w:rsidR="002207C5" w:rsidRDefault="002207C5"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BED1F32" w14:textId="77777777" w:rsidR="002207C5" w:rsidRDefault="002207C5"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2207C5">
        <w:rPr>
          <w:rFonts w:ascii="Times New Roman" w:eastAsia="Times New Roman" w:hAnsi="Times New Roman" w:cs="Times New Roman"/>
          <w:bCs/>
          <w:noProof/>
          <w:color w:val="222A35"/>
          <w:sz w:val="20"/>
          <w:szCs w:val="20"/>
        </w:rPr>
        <w:t xml:space="preserve">Figure 04 shows the occupation of the participants of this survey. Most of the participants in this survey are  student and they constitute </w:t>
      </w:r>
      <w:r w:rsidR="003E5A39">
        <w:rPr>
          <w:rFonts w:ascii="Times New Roman" w:eastAsia="Times New Roman" w:hAnsi="Times New Roman" w:cs="Times New Roman"/>
          <w:bCs/>
          <w:noProof/>
          <w:color w:val="222A35"/>
          <w:sz w:val="20"/>
          <w:szCs w:val="20"/>
        </w:rPr>
        <w:t>80.6</w:t>
      </w:r>
      <w:r w:rsidRPr="002207C5">
        <w:rPr>
          <w:rFonts w:ascii="Times New Roman" w:eastAsia="Times New Roman" w:hAnsi="Times New Roman" w:cs="Times New Roman"/>
          <w:bCs/>
          <w:noProof/>
          <w:color w:val="222A35"/>
          <w:sz w:val="20"/>
          <w:szCs w:val="20"/>
        </w:rPr>
        <w:t xml:space="preserve"> % of the survey. The second largest group are full time employee and they constitute </w:t>
      </w:r>
      <w:r w:rsidR="0097379E">
        <w:rPr>
          <w:rFonts w:ascii="Times New Roman" w:eastAsia="Times New Roman" w:hAnsi="Times New Roman" w:cs="Times New Roman"/>
          <w:bCs/>
          <w:noProof/>
          <w:color w:val="222A35"/>
          <w:sz w:val="20"/>
          <w:szCs w:val="20"/>
        </w:rPr>
        <w:t xml:space="preserve">9.7%. </w:t>
      </w:r>
      <w:r w:rsidRPr="002207C5">
        <w:rPr>
          <w:rFonts w:ascii="Times New Roman" w:eastAsia="Times New Roman" w:hAnsi="Times New Roman" w:cs="Times New Roman"/>
          <w:bCs/>
          <w:noProof/>
          <w:color w:val="222A35"/>
          <w:sz w:val="20"/>
          <w:szCs w:val="20"/>
        </w:rPr>
        <w:t>The rest of participants are part time employee, self- employed, un-employed and retired person</w:t>
      </w:r>
      <w:r>
        <w:rPr>
          <w:rFonts w:ascii="Times New Roman" w:eastAsia="Times New Roman" w:hAnsi="Times New Roman" w:cs="Times New Roman"/>
          <w:bCs/>
          <w:noProof/>
          <w:color w:val="222A35"/>
          <w:sz w:val="20"/>
          <w:szCs w:val="20"/>
        </w:rPr>
        <w:t>.</w:t>
      </w:r>
    </w:p>
    <w:p w14:paraId="42D29E13" w14:textId="77777777" w:rsidR="00906A73"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D02EB3D" wp14:editId="154F048D">
            <wp:extent cx="2738151" cy="906448"/>
            <wp:effectExtent l="0" t="0" r="508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rotWithShape="1">
                    <a:blip r:embed="rId14" cstate="print">
                      <a:extLst>
                        <a:ext uri="{28A0092B-C50C-407E-A947-70E740481C1C}">
                          <a14:useLocalDpi xmlns:a14="http://schemas.microsoft.com/office/drawing/2010/main" val="0"/>
                        </a:ext>
                      </a:extLst>
                    </a:blip>
                    <a:srcRect t="21380"/>
                    <a:stretch/>
                  </pic:blipFill>
                  <pic:spPr bwMode="auto">
                    <a:xfrm>
                      <a:off x="0" y="0"/>
                      <a:ext cx="2743200" cy="908119"/>
                    </a:xfrm>
                    <a:prstGeom prst="rect">
                      <a:avLst/>
                    </a:prstGeom>
                    <a:ln>
                      <a:noFill/>
                    </a:ln>
                    <a:extLst>
                      <a:ext uri="{53640926-AAD7-44D8-BBD7-CCE9431645EC}">
                        <a14:shadowObscured xmlns:a14="http://schemas.microsoft.com/office/drawing/2010/main"/>
                      </a:ext>
                    </a:extLst>
                  </pic:spPr>
                </pic:pic>
              </a:graphicData>
            </a:graphic>
          </wp:inline>
        </w:drawing>
      </w:r>
    </w:p>
    <w:p w14:paraId="250721BC" w14:textId="77777777" w:rsidR="00A85F6C" w:rsidRDefault="00A85F6C"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A85F6C">
        <w:rPr>
          <w:rFonts w:ascii="Times New Roman" w:eastAsia="Times New Roman" w:hAnsi="Times New Roman" w:cs="Times New Roman"/>
          <w:bCs/>
          <w:noProof/>
          <w:color w:val="222A35"/>
          <w:sz w:val="20"/>
          <w:szCs w:val="20"/>
        </w:rPr>
        <w:t>Fig 05</w:t>
      </w:r>
      <w:r>
        <w:rPr>
          <w:rFonts w:ascii="Times New Roman" w:eastAsia="Times New Roman" w:hAnsi="Times New Roman" w:cs="Times New Roman"/>
          <w:bCs/>
          <w:noProof/>
          <w:color w:val="222A35"/>
          <w:sz w:val="20"/>
          <w:szCs w:val="20"/>
        </w:rPr>
        <w:t>: L</w:t>
      </w:r>
      <w:r w:rsidRPr="00A85F6C">
        <w:rPr>
          <w:rFonts w:ascii="Times New Roman" w:eastAsia="Times New Roman" w:hAnsi="Times New Roman" w:cs="Times New Roman"/>
          <w:bCs/>
          <w:noProof/>
          <w:color w:val="222A35"/>
          <w:sz w:val="20"/>
          <w:szCs w:val="20"/>
        </w:rPr>
        <w:t>ocation of the participants</w:t>
      </w:r>
    </w:p>
    <w:p w14:paraId="1DA5F32E" w14:textId="77777777" w:rsidR="0088249D" w:rsidRDefault="0088249D"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26EE2F0" w14:textId="77777777" w:rsidR="0088249D" w:rsidRDefault="0088249D"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88249D">
        <w:rPr>
          <w:rFonts w:ascii="Times New Roman" w:eastAsia="Times New Roman" w:hAnsi="Times New Roman" w:cs="Times New Roman"/>
          <w:bCs/>
          <w:noProof/>
          <w:color w:val="222A35"/>
          <w:sz w:val="20"/>
          <w:szCs w:val="20"/>
        </w:rPr>
        <w:t xml:space="preserve">Figure 05 shows the location of the participants of this survey. Most of the participants of this survey lives in urban areas which constitutes </w:t>
      </w:r>
      <w:r w:rsidR="00A9273F">
        <w:rPr>
          <w:rFonts w:ascii="Times New Roman" w:eastAsia="Times New Roman" w:hAnsi="Times New Roman" w:cs="Times New Roman"/>
          <w:bCs/>
          <w:noProof/>
          <w:color w:val="222A35"/>
          <w:sz w:val="20"/>
          <w:szCs w:val="20"/>
        </w:rPr>
        <w:t>63.4</w:t>
      </w:r>
      <w:r w:rsidRPr="0088249D">
        <w:rPr>
          <w:rFonts w:ascii="Times New Roman" w:eastAsia="Times New Roman" w:hAnsi="Times New Roman" w:cs="Times New Roman"/>
          <w:bCs/>
          <w:noProof/>
          <w:color w:val="222A35"/>
          <w:sz w:val="20"/>
          <w:szCs w:val="20"/>
        </w:rPr>
        <w:t xml:space="preserve">%. The second largest group are sub urban area residents which contributes </w:t>
      </w:r>
      <w:r w:rsidR="00A9273F">
        <w:rPr>
          <w:rFonts w:ascii="Times New Roman" w:eastAsia="Times New Roman" w:hAnsi="Times New Roman" w:cs="Times New Roman"/>
          <w:bCs/>
          <w:noProof/>
          <w:color w:val="222A35"/>
          <w:sz w:val="20"/>
          <w:szCs w:val="20"/>
        </w:rPr>
        <w:t>23.9</w:t>
      </w:r>
      <w:r w:rsidRPr="0088249D">
        <w:rPr>
          <w:rFonts w:ascii="Times New Roman" w:eastAsia="Times New Roman" w:hAnsi="Times New Roman" w:cs="Times New Roman"/>
          <w:bCs/>
          <w:noProof/>
          <w:color w:val="222A35"/>
          <w:sz w:val="20"/>
          <w:szCs w:val="20"/>
        </w:rPr>
        <w:t xml:space="preserve">% of this survey. The rest of the participants lives in rural area which are </w:t>
      </w:r>
      <w:r w:rsidR="00586D8E">
        <w:rPr>
          <w:rFonts w:ascii="Times New Roman" w:eastAsia="Times New Roman" w:hAnsi="Times New Roman" w:cs="Times New Roman"/>
          <w:bCs/>
          <w:noProof/>
          <w:color w:val="222A35"/>
          <w:sz w:val="20"/>
          <w:szCs w:val="20"/>
        </w:rPr>
        <w:t>12.7</w:t>
      </w:r>
      <w:r w:rsidRPr="0088249D">
        <w:rPr>
          <w:rFonts w:ascii="Times New Roman" w:eastAsia="Times New Roman" w:hAnsi="Times New Roman" w:cs="Times New Roman"/>
          <w:bCs/>
          <w:noProof/>
          <w:color w:val="222A35"/>
          <w:sz w:val="20"/>
          <w:szCs w:val="20"/>
        </w:rPr>
        <w:t>% of this survey.</w:t>
      </w:r>
    </w:p>
    <w:p w14:paraId="7304BFA4" w14:textId="77777777" w:rsidR="00E40FE4" w:rsidRDefault="00E40FE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838E819" w14:textId="77777777" w:rsidR="008E54EA" w:rsidRDefault="008E54EA"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C1CBCEE" wp14:editId="12E01AE7">
            <wp:extent cx="2741682" cy="930302"/>
            <wp:effectExtent l="0" t="0" r="190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rotWithShape="1">
                    <a:blip r:embed="rId15" cstate="print">
                      <a:extLst>
                        <a:ext uri="{28A0092B-C50C-407E-A947-70E740481C1C}">
                          <a14:useLocalDpi xmlns:a14="http://schemas.microsoft.com/office/drawing/2010/main" val="0"/>
                        </a:ext>
                      </a:extLst>
                    </a:blip>
                    <a:srcRect t="25478"/>
                    <a:stretch/>
                  </pic:blipFill>
                  <pic:spPr bwMode="auto">
                    <a:xfrm>
                      <a:off x="0" y="0"/>
                      <a:ext cx="2743200" cy="930817"/>
                    </a:xfrm>
                    <a:prstGeom prst="rect">
                      <a:avLst/>
                    </a:prstGeom>
                    <a:ln>
                      <a:noFill/>
                    </a:ln>
                    <a:extLst>
                      <a:ext uri="{53640926-AAD7-44D8-BBD7-CCE9431645EC}">
                        <a14:shadowObscured xmlns:a14="http://schemas.microsoft.com/office/drawing/2010/main"/>
                      </a:ext>
                    </a:extLst>
                  </pic:spPr>
                </pic:pic>
              </a:graphicData>
            </a:graphic>
          </wp:inline>
        </w:drawing>
      </w:r>
    </w:p>
    <w:p w14:paraId="5A2CD8AD" w14:textId="77777777" w:rsidR="003302FB" w:rsidRDefault="003302F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3302FB">
        <w:rPr>
          <w:rFonts w:ascii="Times New Roman" w:eastAsia="Times New Roman" w:hAnsi="Times New Roman" w:cs="Times New Roman"/>
          <w:bCs/>
          <w:noProof/>
          <w:color w:val="222A35"/>
          <w:sz w:val="20"/>
          <w:szCs w:val="20"/>
        </w:rPr>
        <w:t>Fig 06</w:t>
      </w:r>
      <w:r>
        <w:rPr>
          <w:rFonts w:ascii="Times New Roman" w:eastAsia="Times New Roman" w:hAnsi="Times New Roman" w:cs="Times New Roman"/>
          <w:bCs/>
          <w:noProof/>
          <w:color w:val="222A35"/>
          <w:sz w:val="20"/>
          <w:szCs w:val="20"/>
        </w:rPr>
        <w:t xml:space="preserve">: Opinion about </w:t>
      </w:r>
      <w:r w:rsidRPr="003302FB">
        <w:rPr>
          <w:rFonts w:ascii="Times New Roman" w:eastAsia="Times New Roman" w:hAnsi="Times New Roman" w:cs="Times New Roman"/>
          <w:bCs/>
          <w:noProof/>
          <w:color w:val="222A35"/>
          <w:sz w:val="20"/>
          <w:szCs w:val="20"/>
        </w:rPr>
        <w:t xml:space="preserve">whether renewable energy </w:t>
      </w:r>
      <w:r>
        <w:rPr>
          <w:rFonts w:ascii="Times New Roman" w:eastAsia="Times New Roman" w:hAnsi="Times New Roman" w:cs="Times New Roman"/>
          <w:bCs/>
          <w:noProof/>
          <w:color w:val="222A35"/>
          <w:sz w:val="20"/>
          <w:szCs w:val="20"/>
        </w:rPr>
        <w:t>is</w:t>
      </w:r>
      <w:r w:rsidR="00E40FE4">
        <w:rPr>
          <w:rFonts w:ascii="Times New Roman" w:eastAsia="Times New Roman" w:hAnsi="Times New Roman" w:cs="Times New Roman"/>
          <w:bCs/>
          <w:noProof/>
          <w:color w:val="222A35"/>
          <w:sz w:val="20"/>
          <w:szCs w:val="20"/>
        </w:rPr>
        <w:t xml:space="preserve"> </w:t>
      </w:r>
      <w:r w:rsidRPr="003302FB">
        <w:rPr>
          <w:rFonts w:ascii="Times New Roman" w:eastAsia="Times New Roman" w:hAnsi="Times New Roman" w:cs="Times New Roman"/>
          <w:bCs/>
          <w:noProof/>
          <w:color w:val="222A35"/>
          <w:sz w:val="20"/>
          <w:szCs w:val="20"/>
        </w:rPr>
        <w:t>better for environment compared to the non - renewable sources</w:t>
      </w:r>
    </w:p>
    <w:p w14:paraId="05815DA3" w14:textId="77777777" w:rsidR="00097E43" w:rsidRDefault="00E70DEC"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097E43" w:rsidRPr="00097E43">
        <w:rPr>
          <w:rFonts w:ascii="Times New Roman" w:eastAsia="Times New Roman" w:hAnsi="Times New Roman" w:cs="Times New Roman"/>
          <w:bCs/>
          <w:noProof/>
          <w:color w:val="222A35"/>
          <w:sz w:val="20"/>
          <w:szCs w:val="20"/>
        </w:rPr>
        <w:t>igure</w:t>
      </w:r>
      <w:r>
        <w:rPr>
          <w:rFonts w:ascii="Times New Roman" w:eastAsia="Times New Roman" w:hAnsi="Times New Roman" w:cs="Times New Roman"/>
          <w:bCs/>
          <w:noProof/>
          <w:color w:val="222A35"/>
          <w:sz w:val="20"/>
          <w:szCs w:val="20"/>
        </w:rPr>
        <w:t xml:space="preserve"> 06</w:t>
      </w:r>
      <w:r w:rsidR="00097E43" w:rsidRPr="00097E43">
        <w:rPr>
          <w:rFonts w:ascii="Times New Roman" w:eastAsia="Times New Roman" w:hAnsi="Times New Roman" w:cs="Times New Roman"/>
          <w:bCs/>
          <w:noProof/>
          <w:color w:val="222A35"/>
          <w:sz w:val="20"/>
          <w:szCs w:val="20"/>
        </w:rPr>
        <w:t xml:space="preserve"> shows about people's belief about whether renewable energy is better for environment compared to the non - renewable sources. It is illustrated that 28.2 % people agree about renewable energy is better which generates the most opinion. 22% people remain </w:t>
      </w:r>
      <w:r w:rsidR="00097E43" w:rsidRPr="00097E43">
        <w:rPr>
          <w:rFonts w:ascii="Times New Roman" w:eastAsia="Times New Roman" w:hAnsi="Times New Roman" w:cs="Times New Roman"/>
          <w:bCs/>
          <w:noProof/>
          <w:color w:val="222A35"/>
          <w:sz w:val="20"/>
          <w:szCs w:val="20"/>
        </w:rPr>
        <w:t>neutral about their opinion which is  the second largest opinion . 11.3% people are not convinced with renewable energy being better than non - renewable sources.</w:t>
      </w:r>
    </w:p>
    <w:p w14:paraId="4EF1E232" w14:textId="77777777" w:rsidR="00097E43" w:rsidRDefault="00097E43"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07F89E8" w14:textId="77777777" w:rsidR="00EF6266"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w:t>
      </w:r>
      <w:r w:rsidR="00EF6266">
        <w:rPr>
          <w:rFonts w:ascii="Times New Roman" w:eastAsia="Times New Roman" w:hAnsi="Times New Roman" w:cs="Times New Roman"/>
          <w:bCs/>
          <w:noProof/>
          <w:color w:val="222A35"/>
          <w:sz w:val="20"/>
          <w:szCs w:val="20"/>
        </w:rPr>
        <w:drawing>
          <wp:inline distT="0" distB="0" distL="0" distR="0" wp14:anchorId="488A1B3C" wp14:editId="3A74BBD4">
            <wp:extent cx="2735347" cy="98596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rotWithShape="1">
                    <a:blip r:embed="rId16" cstate="print">
                      <a:extLst>
                        <a:ext uri="{28A0092B-C50C-407E-A947-70E740481C1C}">
                          <a14:useLocalDpi xmlns:a14="http://schemas.microsoft.com/office/drawing/2010/main" val="0"/>
                        </a:ext>
                      </a:extLst>
                    </a:blip>
                    <a:srcRect l="-287" t="28847" r="287" b="-8334"/>
                    <a:stretch/>
                  </pic:blipFill>
                  <pic:spPr bwMode="auto">
                    <a:xfrm>
                      <a:off x="0" y="0"/>
                      <a:ext cx="2743200" cy="988793"/>
                    </a:xfrm>
                    <a:prstGeom prst="rect">
                      <a:avLst/>
                    </a:prstGeom>
                    <a:ln>
                      <a:noFill/>
                    </a:ln>
                    <a:extLst>
                      <a:ext uri="{53640926-AAD7-44D8-BBD7-CCE9431645EC}">
                        <a14:shadowObscured xmlns:a14="http://schemas.microsoft.com/office/drawing/2010/main"/>
                      </a:ext>
                    </a:extLst>
                  </pic:spPr>
                </pic:pic>
              </a:graphicData>
            </a:graphic>
          </wp:inline>
        </w:drawing>
      </w:r>
    </w:p>
    <w:p w14:paraId="27DA58C8" w14:textId="77777777" w:rsidR="00894229" w:rsidRDefault="00894229"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11421B">
        <w:rPr>
          <w:rFonts w:ascii="Times New Roman" w:eastAsia="Times New Roman" w:hAnsi="Times New Roman" w:cs="Times New Roman"/>
          <w:bCs/>
          <w:noProof/>
          <w:color w:val="222A35"/>
          <w:sz w:val="18"/>
          <w:szCs w:val="20"/>
        </w:rPr>
        <w:t xml:space="preserve">Fig 7 : </w:t>
      </w:r>
      <w:r w:rsidR="00C17C2A">
        <w:rPr>
          <w:rFonts w:ascii="Times New Roman" w:eastAsia="Times New Roman" w:hAnsi="Times New Roman" w:cs="Times New Roman"/>
          <w:bCs/>
          <w:noProof/>
          <w:color w:val="222A35"/>
          <w:sz w:val="18"/>
          <w:szCs w:val="20"/>
        </w:rPr>
        <w:t>R</w:t>
      </w:r>
      <w:r w:rsidRPr="0011421B">
        <w:rPr>
          <w:rFonts w:ascii="Times New Roman" w:eastAsia="Times New Roman" w:hAnsi="Times New Roman" w:cs="Times New Roman"/>
          <w:bCs/>
          <w:noProof/>
          <w:color w:val="222A35"/>
          <w:sz w:val="18"/>
          <w:szCs w:val="20"/>
        </w:rPr>
        <w:t>enewable energy user in their everyday activities</w:t>
      </w:r>
      <w:r w:rsidRPr="00213639">
        <w:rPr>
          <w:rFonts w:ascii="Times New Roman" w:eastAsia="Times New Roman" w:hAnsi="Times New Roman" w:cs="Times New Roman"/>
          <w:bCs/>
          <w:noProof/>
          <w:color w:val="222A35"/>
          <w:sz w:val="18"/>
          <w:szCs w:val="20"/>
        </w:rPr>
        <w:t>.</w:t>
      </w:r>
    </w:p>
    <w:p w14:paraId="7E8CBFC7" w14:textId="77777777" w:rsidR="00C17C2A" w:rsidRPr="00213639" w:rsidRDefault="00C17C2A"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78A62E4D"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 xml:space="preserve">Figure 7 shows about the percentage of renewable energy user in their everyday activities. </w:t>
      </w:r>
      <w:r w:rsidR="005E2A08">
        <w:rPr>
          <w:rFonts w:ascii="Times New Roman" w:eastAsia="Times New Roman" w:hAnsi="Times New Roman" w:cs="Times New Roman"/>
          <w:bCs/>
          <w:noProof/>
          <w:color w:val="222A35"/>
          <w:sz w:val="20"/>
          <w:szCs w:val="20"/>
        </w:rPr>
        <w:t>Most of the participants are user of renewable energy sources which is 59.2</w:t>
      </w:r>
      <w:r w:rsidRPr="001F3C27">
        <w:rPr>
          <w:rFonts w:ascii="Times New Roman" w:eastAsia="Times New Roman" w:hAnsi="Times New Roman" w:cs="Times New Roman"/>
          <w:bCs/>
          <w:noProof/>
          <w:color w:val="222A35"/>
          <w:sz w:val="20"/>
          <w:szCs w:val="20"/>
        </w:rPr>
        <w:t>%</w:t>
      </w:r>
      <w:r w:rsidR="005E2A08">
        <w:rPr>
          <w:rFonts w:ascii="Times New Roman" w:eastAsia="Times New Roman" w:hAnsi="Times New Roman" w:cs="Times New Roman"/>
          <w:bCs/>
          <w:noProof/>
          <w:color w:val="222A35"/>
          <w:sz w:val="20"/>
          <w:szCs w:val="20"/>
        </w:rPr>
        <w:t xml:space="preserve">. 40.8% people did not </w:t>
      </w:r>
      <w:r w:rsidRPr="001F3C27">
        <w:rPr>
          <w:rFonts w:ascii="Times New Roman" w:eastAsia="Times New Roman" w:hAnsi="Times New Roman" w:cs="Times New Roman"/>
          <w:bCs/>
          <w:noProof/>
          <w:color w:val="222A35"/>
          <w:sz w:val="20"/>
          <w:szCs w:val="20"/>
        </w:rPr>
        <w:t>use</w:t>
      </w:r>
      <w:r w:rsidR="005E2A08">
        <w:rPr>
          <w:rFonts w:ascii="Times New Roman" w:eastAsia="Times New Roman" w:hAnsi="Times New Roman" w:cs="Times New Roman"/>
          <w:bCs/>
          <w:noProof/>
          <w:color w:val="222A35"/>
          <w:sz w:val="20"/>
          <w:szCs w:val="20"/>
        </w:rPr>
        <w:t xml:space="preserve"> </w:t>
      </w:r>
      <w:r w:rsidRPr="001F3C27">
        <w:rPr>
          <w:rFonts w:ascii="Times New Roman" w:eastAsia="Times New Roman" w:hAnsi="Times New Roman" w:cs="Times New Roman"/>
          <w:bCs/>
          <w:noProof/>
          <w:color w:val="222A35"/>
          <w:sz w:val="20"/>
          <w:szCs w:val="20"/>
        </w:rPr>
        <w:t xml:space="preserve"> renewable energy source in their everyday activities</w:t>
      </w:r>
      <w:r>
        <w:rPr>
          <w:rFonts w:ascii="Times New Roman" w:eastAsia="Times New Roman" w:hAnsi="Times New Roman" w:cs="Times New Roman"/>
          <w:bCs/>
          <w:noProof/>
          <w:color w:val="222A35"/>
          <w:sz w:val="20"/>
          <w:szCs w:val="20"/>
        </w:rPr>
        <w:t>.</w:t>
      </w:r>
    </w:p>
    <w:p w14:paraId="1A4B274D"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502F7B08" w14:textId="77777777" w:rsidR="00D301AE" w:rsidRDefault="00D301A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88FB560"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C2E0B0D" w14:textId="77777777" w:rsidR="001F3C27" w:rsidRDefault="00EF6266"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2592A7C" wp14:editId="23D74A6D">
            <wp:extent cx="2738151" cy="906449"/>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rotWithShape="1">
                    <a:blip r:embed="rId17" cstate="print">
                      <a:extLst>
                        <a:ext uri="{28A0092B-C50C-407E-A947-70E740481C1C}">
                          <a14:useLocalDpi xmlns:a14="http://schemas.microsoft.com/office/drawing/2010/main" val="0"/>
                        </a:ext>
                      </a:extLst>
                    </a:blip>
                    <a:srcRect t="21380"/>
                    <a:stretch/>
                  </pic:blipFill>
                  <pic:spPr bwMode="auto">
                    <a:xfrm>
                      <a:off x="0" y="0"/>
                      <a:ext cx="2743200" cy="908120"/>
                    </a:xfrm>
                    <a:prstGeom prst="rect">
                      <a:avLst/>
                    </a:prstGeom>
                    <a:ln>
                      <a:noFill/>
                    </a:ln>
                    <a:extLst>
                      <a:ext uri="{53640926-AAD7-44D8-BBD7-CCE9431645EC}">
                        <a14:shadowObscured xmlns:a14="http://schemas.microsoft.com/office/drawing/2010/main"/>
                      </a:ext>
                    </a:extLst>
                  </pic:spPr>
                </pic:pic>
              </a:graphicData>
            </a:graphic>
          </wp:inline>
        </w:drawing>
      </w:r>
    </w:p>
    <w:p w14:paraId="1D6AD022" w14:textId="77777777" w:rsidR="00494F93" w:rsidRDefault="00494F93" w:rsidP="00177642">
      <w:pPr>
        <w:widowControl w:val="0"/>
        <w:autoSpaceDE w:val="0"/>
        <w:autoSpaceDN w:val="0"/>
        <w:spacing w:after="0"/>
        <w:jc w:val="center"/>
        <w:rPr>
          <w:rFonts w:ascii="Times New Roman" w:eastAsia="Times New Roman" w:hAnsi="Times New Roman" w:cs="Times New Roman"/>
          <w:bCs/>
          <w:noProof/>
          <w:color w:val="222A35"/>
          <w:sz w:val="18"/>
          <w:szCs w:val="20"/>
        </w:rPr>
      </w:pPr>
      <w:r w:rsidRPr="00494F93">
        <w:rPr>
          <w:rFonts w:ascii="Times New Roman" w:eastAsia="Times New Roman" w:hAnsi="Times New Roman" w:cs="Times New Roman"/>
          <w:bCs/>
          <w:noProof/>
          <w:color w:val="222A35"/>
          <w:sz w:val="18"/>
          <w:szCs w:val="20"/>
        </w:rPr>
        <w:t xml:space="preserve">Fig 8: </w:t>
      </w:r>
      <w:r w:rsidR="001213A2">
        <w:rPr>
          <w:rFonts w:ascii="Times New Roman" w:eastAsia="Times New Roman" w:hAnsi="Times New Roman" w:cs="Times New Roman"/>
          <w:bCs/>
          <w:noProof/>
          <w:color w:val="222A35"/>
          <w:sz w:val="18"/>
          <w:szCs w:val="20"/>
        </w:rPr>
        <w:t>D</w:t>
      </w:r>
      <w:r w:rsidRPr="00494F93">
        <w:rPr>
          <w:rFonts w:ascii="Times New Roman" w:eastAsia="Times New Roman" w:hAnsi="Times New Roman" w:cs="Times New Roman"/>
          <w:bCs/>
          <w:noProof/>
          <w:color w:val="222A35"/>
          <w:sz w:val="18"/>
          <w:szCs w:val="20"/>
        </w:rPr>
        <w:t>ifferent type of renewable energy users</w:t>
      </w:r>
    </w:p>
    <w:p w14:paraId="25BF7D19" w14:textId="77777777" w:rsidR="001213A2" w:rsidRPr="00494F93" w:rsidRDefault="001213A2" w:rsidP="00177642">
      <w:pPr>
        <w:widowControl w:val="0"/>
        <w:autoSpaceDE w:val="0"/>
        <w:autoSpaceDN w:val="0"/>
        <w:spacing w:after="0"/>
        <w:jc w:val="center"/>
        <w:rPr>
          <w:rFonts w:ascii="Times New Roman" w:eastAsia="Times New Roman" w:hAnsi="Times New Roman" w:cs="Times New Roman"/>
          <w:bCs/>
          <w:noProof/>
          <w:color w:val="222A35"/>
          <w:sz w:val="18"/>
          <w:szCs w:val="20"/>
        </w:rPr>
      </w:pPr>
    </w:p>
    <w:p w14:paraId="3E2EEC44"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F3C27">
        <w:rPr>
          <w:rFonts w:ascii="Times New Roman" w:eastAsia="Times New Roman" w:hAnsi="Times New Roman" w:cs="Times New Roman"/>
          <w:bCs/>
          <w:noProof/>
          <w:color w:val="222A35"/>
          <w:sz w:val="20"/>
          <w:szCs w:val="20"/>
        </w:rPr>
        <w:t xml:space="preserve">Figure 8 shows about the percentage of different type of renewable energy users who used a source. Most of the participants are used solar energy system. They constitute about </w:t>
      </w:r>
      <w:r w:rsidR="00CB7456">
        <w:rPr>
          <w:rFonts w:ascii="Times New Roman" w:eastAsia="Times New Roman" w:hAnsi="Times New Roman" w:cs="Times New Roman"/>
          <w:bCs/>
          <w:noProof/>
          <w:color w:val="222A35"/>
          <w:sz w:val="20"/>
          <w:szCs w:val="20"/>
        </w:rPr>
        <w:t>47.1</w:t>
      </w:r>
      <w:r w:rsidRPr="001F3C27">
        <w:rPr>
          <w:rFonts w:ascii="Times New Roman" w:eastAsia="Times New Roman" w:hAnsi="Times New Roman" w:cs="Times New Roman"/>
          <w:bCs/>
          <w:noProof/>
          <w:color w:val="222A35"/>
          <w:sz w:val="20"/>
          <w:szCs w:val="20"/>
        </w:rPr>
        <w:t xml:space="preserve">%. According to this chat, </w:t>
      </w:r>
      <w:r w:rsidR="00CB7456">
        <w:rPr>
          <w:rFonts w:ascii="Times New Roman" w:eastAsia="Times New Roman" w:hAnsi="Times New Roman" w:cs="Times New Roman"/>
          <w:bCs/>
          <w:noProof/>
          <w:color w:val="222A35"/>
          <w:sz w:val="20"/>
          <w:szCs w:val="20"/>
        </w:rPr>
        <w:t>16.2</w:t>
      </w:r>
      <w:r w:rsidRPr="001F3C27">
        <w:rPr>
          <w:rFonts w:ascii="Times New Roman" w:eastAsia="Times New Roman" w:hAnsi="Times New Roman" w:cs="Times New Roman"/>
          <w:bCs/>
          <w:noProof/>
          <w:color w:val="222A35"/>
          <w:sz w:val="20"/>
          <w:szCs w:val="20"/>
        </w:rPr>
        <w:t>% people used Wind turbine</w:t>
      </w:r>
      <w:r w:rsidR="00CB7456">
        <w:rPr>
          <w:rFonts w:ascii="Times New Roman" w:eastAsia="Times New Roman" w:hAnsi="Times New Roman" w:cs="Times New Roman"/>
          <w:bCs/>
          <w:noProof/>
          <w:color w:val="222A35"/>
          <w:sz w:val="20"/>
          <w:szCs w:val="20"/>
        </w:rPr>
        <w:t>s</w:t>
      </w:r>
      <w:r w:rsidRPr="001F3C27">
        <w:rPr>
          <w:rFonts w:ascii="Times New Roman" w:eastAsia="Times New Roman" w:hAnsi="Times New Roman" w:cs="Times New Roman"/>
          <w:bCs/>
          <w:noProof/>
          <w:color w:val="222A35"/>
          <w:sz w:val="20"/>
          <w:szCs w:val="20"/>
        </w:rPr>
        <w:t xml:space="preserve"> type renewable energy sources. </w:t>
      </w:r>
      <w:r w:rsidR="00CB7456">
        <w:rPr>
          <w:rFonts w:ascii="Times New Roman" w:eastAsia="Times New Roman" w:hAnsi="Times New Roman" w:cs="Times New Roman"/>
          <w:bCs/>
          <w:noProof/>
          <w:color w:val="222A35"/>
          <w:sz w:val="20"/>
          <w:szCs w:val="20"/>
        </w:rPr>
        <w:t>14.7</w:t>
      </w:r>
      <w:r w:rsidRPr="001F3C27">
        <w:rPr>
          <w:rFonts w:ascii="Times New Roman" w:eastAsia="Times New Roman" w:hAnsi="Times New Roman" w:cs="Times New Roman"/>
          <w:bCs/>
          <w:noProof/>
          <w:color w:val="222A35"/>
          <w:sz w:val="20"/>
          <w:szCs w:val="20"/>
        </w:rPr>
        <w:t xml:space="preserve">% people used </w:t>
      </w:r>
      <w:r w:rsidR="00CB7456">
        <w:rPr>
          <w:rFonts w:ascii="Times New Roman" w:eastAsia="Times New Roman" w:hAnsi="Times New Roman" w:cs="Times New Roman"/>
          <w:bCs/>
          <w:noProof/>
          <w:color w:val="222A35"/>
          <w:sz w:val="20"/>
          <w:szCs w:val="20"/>
        </w:rPr>
        <w:t xml:space="preserve">other relevant </w:t>
      </w:r>
      <w:r w:rsidRPr="001F3C27">
        <w:rPr>
          <w:rFonts w:ascii="Times New Roman" w:eastAsia="Times New Roman" w:hAnsi="Times New Roman" w:cs="Times New Roman"/>
          <w:bCs/>
          <w:noProof/>
          <w:color w:val="222A35"/>
          <w:sz w:val="20"/>
          <w:szCs w:val="20"/>
        </w:rPr>
        <w:t>type renewable energy sources.</w:t>
      </w:r>
      <w:r w:rsidR="00CB7456">
        <w:rPr>
          <w:rFonts w:ascii="Times New Roman" w:eastAsia="Times New Roman" w:hAnsi="Times New Roman" w:cs="Times New Roman"/>
          <w:bCs/>
          <w:noProof/>
          <w:color w:val="222A35"/>
          <w:sz w:val="20"/>
          <w:szCs w:val="20"/>
        </w:rPr>
        <w:t>13.2</w:t>
      </w:r>
      <w:r w:rsidRPr="001F3C27">
        <w:rPr>
          <w:rFonts w:ascii="Times New Roman" w:eastAsia="Times New Roman" w:hAnsi="Times New Roman" w:cs="Times New Roman"/>
          <w:bCs/>
          <w:noProof/>
          <w:color w:val="222A35"/>
          <w:sz w:val="20"/>
          <w:szCs w:val="20"/>
        </w:rPr>
        <w:t>% participants did not used any kind of renewable source.</w:t>
      </w:r>
    </w:p>
    <w:p w14:paraId="292AD1C8" w14:textId="77777777" w:rsidR="00D301AE" w:rsidRDefault="00D301A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ABEC0C4" w14:textId="77777777" w:rsidR="001F3C27" w:rsidRDefault="001F3C2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2F61A9C" w14:textId="77777777" w:rsidR="00EF6266" w:rsidRDefault="00EF6266"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4532AB8" wp14:editId="2F56C138">
            <wp:extent cx="2738153" cy="890547"/>
            <wp:effectExtent l="0" t="0" r="508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rotWithShape="1">
                    <a:blip r:embed="rId18" cstate="print">
                      <a:extLst>
                        <a:ext uri="{28A0092B-C50C-407E-A947-70E740481C1C}">
                          <a14:useLocalDpi xmlns:a14="http://schemas.microsoft.com/office/drawing/2010/main" val="0"/>
                        </a:ext>
                      </a:extLst>
                    </a:blip>
                    <a:srcRect t="22758"/>
                    <a:stretch/>
                  </pic:blipFill>
                  <pic:spPr bwMode="auto">
                    <a:xfrm>
                      <a:off x="0" y="0"/>
                      <a:ext cx="2743200" cy="892188"/>
                    </a:xfrm>
                    <a:prstGeom prst="rect">
                      <a:avLst/>
                    </a:prstGeom>
                    <a:ln>
                      <a:noFill/>
                    </a:ln>
                    <a:extLst>
                      <a:ext uri="{53640926-AAD7-44D8-BBD7-CCE9431645EC}">
                        <a14:shadowObscured xmlns:a14="http://schemas.microsoft.com/office/drawing/2010/main"/>
                      </a:ext>
                    </a:extLst>
                  </pic:spPr>
                </pic:pic>
              </a:graphicData>
            </a:graphic>
          </wp:inline>
        </w:drawing>
      </w:r>
    </w:p>
    <w:p w14:paraId="2667B2BB" w14:textId="77777777" w:rsidR="007B30D9" w:rsidRDefault="007B30D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B30D9">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7B30D9">
        <w:rPr>
          <w:rFonts w:ascii="Times New Roman" w:eastAsia="Times New Roman" w:hAnsi="Times New Roman" w:cs="Times New Roman"/>
          <w:bCs/>
          <w:noProof/>
          <w:color w:val="222A35"/>
          <w:sz w:val="20"/>
          <w:szCs w:val="20"/>
        </w:rPr>
        <w:t xml:space="preserve">9 </w:t>
      </w:r>
      <w:r>
        <w:rPr>
          <w:rFonts w:ascii="Times New Roman" w:eastAsia="Times New Roman" w:hAnsi="Times New Roman" w:cs="Times New Roman"/>
          <w:bCs/>
          <w:noProof/>
          <w:color w:val="222A35"/>
          <w:sz w:val="20"/>
          <w:szCs w:val="20"/>
        </w:rPr>
        <w:t>: P</w:t>
      </w:r>
      <w:r w:rsidRPr="007B30D9">
        <w:rPr>
          <w:rFonts w:ascii="Times New Roman" w:eastAsia="Times New Roman" w:hAnsi="Times New Roman" w:cs="Times New Roman"/>
          <w:bCs/>
          <w:noProof/>
          <w:color w:val="222A35"/>
          <w:sz w:val="20"/>
          <w:szCs w:val="20"/>
        </w:rPr>
        <w:t>ercentage of solar energy is a viable option for residential and commercial use</w:t>
      </w:r>
    </w:p>
    <w:p w14:paraId="73408486" w14:textId="34BFCCDD" w:rsidR="00573186" w:rsidRDefault="0001587E"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Pr="0001587E">
        <w:rPr>
          <w:rFonts w:ascii="Times New Roman" w:eastAsia="Times New Roman" w:hAnsi="Times New Roman" w:cs="Times New Roman"/>
          <w:bCs/>
          <w:noProof/>
          <w:color w:val="222A35"/>
          <w:sz w:val="20"/>
          <w:szCs w:val="20"/>
        </w:rPr>
        <w:t xml:space="preserve">igure 9 shows </w:t>
      </w:r>
      <w:r w:rsidR="00F7675E">
        <w:rPr>
          <w:rFonts w:ascii="Times New Roman" w:eastAsia="Times New Roman" w:hAnsi="Times New Roman" w:cs="Times New Roman"/>
          <w:bCs/>
          <w:noProof/>
          <w:color w:val="222A35"/>
          <w:sz w:val="20"/>
          <w:szCs w:val="20"/>
        </w:rPr>
        <w:t>about</w:t>
      </w:r>
      <w:r w:rsidRPr="0001587E">
        <w:rPr>
          <w:rFonts w:ascii="Times New Roman" w:eastAsia="Times New Roman" w:hAnsi="Times New Roman" w:cs="Times New Roman"/>
          <w:bCs/>
          <w:noProof/>
          <w:color w:val="222A35"/>
          <w:sz w:val="20"/>
          <w:szCs w:val="20"/>
        </w:rPr>
        <w:t xml:space="preserve"> the percentage of solar energy is a viable option for residential and commercial use. </w:t>
      </w:r>
      <w:r w:rsidRPr="0001587E">
        <w:rPr>
          <w:rFonts w:ascii="Times New Roman" w:eastAsia="Times New Roman" w:hAnsi="Times New Roman" w:cs="Times New Roman"/>
          <w:bCs/>
          <w:noProof/>
          <w:color w:val="222A35"/>
          <w:sz w:val="20"/>
          <w:szCs w:val="20"/>
        </w:rPr>
        <w:lastRenderedPageBreak/>
        <w:t>30.6% people think it is moderately viable which is the most given opinion. While there was  equal opinion about solar energy being slightly viable and very viable which is 27.8% . 11% people are not a believer of solar energy as a viable option</w:t>
      </w:r>
    </w:p>
    <w:p w14:paraId="0D290BA8" w14:textId="77777777" w:rsidR="0001587E" w:rsidRDefault="0001587E"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AB0F2FC" w14:textId="77777777" w:rsidR="00C53B24"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7B6E32C2" wp14:editId="2E3F5018">
            <wp:extent cx="2738151" cy="89849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rotWithShape="1">
                    <a:blip r:embed="rId19"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7166AE45" w14:textId="77777777" w:rsidR="001F491D" w:rsidRDefault="001F491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1F491D">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1F491D">
        <w:rPr>
          <w:rFonts w:ascii="Times New Roman" w:eastAsia="Times New Roman" w:hAnsi="Times New Roman" w:cs="Times New Roman"/>
          <w:bCs/>
          <w:noProof/>
          <w:color w:val="222A35"/>
          <w:sz w:val="20"/>
          <w:szCs w:val="20"/>
        </w:rPr>
        <w:t>10</w:t>
      </w:r>
      <w:r>
        <w:rPr>
          <w:rFonts w:ascii="Times New Roman" w:eastAsia="Times New Roman" w:hAnsi="Times New Roman" w:cs="Times New Roman"/>
          <w:bCs/>
          <w:noProof/>
          <w:color w:val="222A35"/>
          <w:sz w:val="20"/>
          <w:szCs w:val="20"/>
        </w:rPr>
        <w:t>: P</w:t>
      </w:r>
      <w:r w:rsidRPr="001F491D">
        <w:rPr>
          <w:rFonts w:ascii="Times New Roman" w:eastAsia="Times New Roman" w:hAnsi="Times New Roman" w:cs="Times New Roman"/>
          <w:bCs/>
          <w:noProof/>
          <w:color w:val="222A35"/>
          <w:sz w:val="20"/>
          <w:szCs w:val="20"/>
        </w:rPr>
        <w:t>ercentage of utilizing water for our generation is sustainable</w:t>
      </w:r>
    </w:p>
    <w:p w14:paraId="0B388FAC" w14:textId="77777777" w:rsidR="00C53B24" w:rsidRDefault="00C53B24"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Pr="00C53B24">
        <w:rPr>
          <w:rFonts w:ascii="Times New Roman" w:eastAsia="Times New Roman" w:hAnsi="Times New Roman" w:cs="Times New Roman"/>
          <w:bCs/>
          <w:noProof/>
          <w:color w:val="222A35"/>
          <w:sz w:val="20"/>
          <w:szCs w:val="20"/>
        </w:rPr>
        <w:t xml:space="preserve">igure 10 shows </w:t>
      </w:r>
      <w:r w:rsidR="00F7675E">
        <w:rPr>
          <w:rFonts w:ascii="Times New Roman" w:eastAsia="Times New Roman" w:hAnsi="Times New Roman" w:cs="Times New Roman"/>
          <w:bCs/>
          <w:noProof/>
          <w:color w:val="222A35"/>
          <w:sz w:val="20"/>
          <w:szCs w:val="20"/>
        </w:rPr>
        <w:t>about</w:t>
      </w:r>
      <w:r w:rsidRPr="00C53B24">
        <w:rPr>
          <w:rFonts w:ascii="Times New Roman" w:eastAsia="Times New Roman" w:hAnsi="Times New Roman" w:cs="Times New Roman"/>
          <w:bCs/>
          <w:noProof/>
          <w:color w:val="222A35"/>
          <w:sz w:val="20"/>
          <w:szCs w:val="20"/>
        </w:rPr>
        <w:t xml:space="preserve"> the percentage of utilizing water for our generation is sustainable. </w:t>
      </w:r>
      <w:r w:rsidR="000C65BA">
        <w:rPr>
          <w:rFonts w:ascii="Times New Roman" w:eastAsia="Times New Roman" w:hAnsi="Times New Roman" w:cs="Times New Roman"/>
          <w:bCs/>
          <w:noProof/>
          <w:color w:val="222A35"/>
          <w:sz w:val="20"/>
          <w:szCs w:val="20"/>
        </w:rPr>
        <w:t>T</w:t>
      </w:r>
      <w:r w:rsidR="000C65BA" w:rsidRPr="000C65BA">
        <w:rPr>
          <w:rFonts w:ascii="Times New Roman" w:eastAsia="Times New Roman" w:hAnsi="Times New Roman" w:cs="Times New Roman"/>
          <w:bCs/>
          <w:noProof/>
          <w:color w:val="222A35"/>
          <w:sz w:val="20"/>
          <w:szCs w:val="20"/>
        </w:rPr>
        <w:t>he highest number around 35.2% people f</w:t>
      </w:r>
      <w:r w:rsidR="000C65BA">
        <w:rPr>
          <w:rFonts w:ascii="Times New Roman" w:eastAsia="Times New Roman" w:hAnsi="Times New Roman" w:cs="Times New Roman"/>
          <w:bCs/>
          <w:noProof/>
          <w:color w:val="222A35"/>
          <w:sz w:val="20"/>
          <w:szCs w:val="20"/>
        </w:rPr>
        <w:t xml:space="preserve">ind its moderately sustainable. </w:t>
      </w:r>
      <w:r w:rsidR="00535F7B" w:rsidRPr="00535F7B">
        <w:rPr>
          <w:rFonts w:ascii="Times New Roman" w:eastAsia="Times New Roman" w:hAnsi="Times New Roman" w:cs="Times New Roman"/>
          <w:bCs/>
          <w:noProof/>
          <w:color w:val="222A35"/>
          <w:sz w:val="20"/>
          <w:szCs w:val="20"/>
        </w:rPr>
        <w:t xml:space="preserve">The second largest number of people find it as very sustainable which is 28.2%. </w:t>
      </w:r>
      <w:r w:rsidRPr="00C53B24">
        <w:rPr>
          <w:rFonts w:ascii="Times New Roman" w:eastAsia="Times New Roman" w:hAnsi="Times New Roman" w:cs="Times New Roman"/>
          <w:bCs/>
          <w:noProof/>
          <w:color w:val="222A35"/>
          <w:sz w:val="20"/>
          <w:szCs w:val="20"/>
        </w:rPr>
        <w:t>1</w:t>
      </w:r>
      <w:r w:rsidR="00502FE5">
        <w:rPr>
          <w:rFonts w:ascii="Times New Roman" w:eastAsia="Times New Roman" w:hAnsi="Times New Roman" w:cs="Times New Roman"/>
          <w:bCs/>
          <w:noProof/>
          <w:color w:val="222A35"/>
          <w:sz w:val="20"/>
          <w:szCs w:val="20"/>
        </w:rPr>
        <w:t>5</w:t>
      </w:r>
      <w:r w:rsidRPr="00C53B24">
        <w:rPr>
          <w:rFonts w:ascii="Times New Roman" w:eastAsia="Times New Roman" w:hAnsi="Times New Roman" w:cs="Times New Roman"/>
          <w:bCs/>
          <w:noProof/>
          <w:color w:val="222A35"/>
          <w:sz w:val="20"/>
          <w:szCs w:val="20"/>
        </w:rPr>
        <w:t>.5%</w:t>
      </w:r>
      <w:r w:rsidR="00502FE5">
        <w:rPr>
          <w:rFonts w:ascii="Times New Roman" w:eastAsia="Times New Roman" w:hAnsi="Times New Roman" w:cs="Times New Roman"/>
          <w:bCs/>
          <w:noProof/>
          <w:color w:val="222A35"/>
          <w:sz w:val="20"/>
          <w:szCs w:val="20"/>
        </w:rPr>
        <w:t xml:space="preserve"> </w:t>
      </w:r>
      <w:r w:rsidRPr="00C53B24">
        <w:rPr>
          <w:rFonts w:ascii="Times New Roman" w:eastAsia="Times New Roman" w:hAnsi="Times New Roman" w:cs="Times New Roman"/>
          <w:bCs/>
          <w:noProof/>
          <w:color w:val="222A35"/>
          <w:sz w:val="20"/>
          <w:szCs w:val="20"/>
        </w:rPr>
        <w:t>people think it</w:t>
      </w:r>
      <w:r w:rsidR="00502FE5">
        <w:rPr>
          <w:rFonts w:ascii="Times New Roman" w:eastAsia="Times New Roman" w:hAnsi="Times New Roman" w:cs="Times New Roman"/>
          <w:bCs/>
          <w:noProof/>
          <w:color w:val="222A35"/>
          <w:sz w:val="20"/>
          <w:szCs w:val="20"/>
        </w:rPr>
        <w:t xml:space="preserve"> i</w:t>
      </w:r>
      <w:r w:rsidRPr="00C53B24">
        <w:rPr>
          <w:rFonts w:ascii="Times New Roman" w:eastAsia="Times New Roman" w:hAnsi="Times New Roman" w:cs="Times New Roman"/>
          <w:bCs/>
          <w:noProof/>
          <w:color w:val="222A35"/>
          <w:sz w:val="20"/>
          <w:szCs w:val="20"/>
        </w:rPr>
        <w:t xml:space="preserve">s totally unsustainable whereas </w:t>
      </w:r>
      <w:r w:rsidR="00535F7B">
        <w:rPr>
          <w:rFonts w:ascii="Times New Roman" w:eastAsia="Times New Roman" w:hAnsi="Times New Roman" w:cs="Times New Roman"/>
          <w:bCs/>
          <w:noProof/>
          <w:color w:val="222A35"/>
          <w:sz w:val="20"/>
          <w:szCs w:val="20"/>
        </w:rPr>
        <w:t>16.9</w:t>
      </w:r>
      <w:r w:rsidRPr="00C53B24">
        <w:rPr>
          <w:rFonts w:ascii="Times New Roman" w:eastAsia="Times New Roman" w:hAnsi="Times New Roman" w:cs="Times New Roman"/>
          <w:bCs/>
          <w:noProof/>
          <w:color w:val="222A35"/>
          <w:sz w:val="20"/>
          <w:szCs w:val="20"/>
        </w:rPr>
        <w:t>%</w:t>
      </w:r>
      <w:r w:rsidR="00535F7B">
        <w:rPr>
          <w:rFonts w:ascii="Times New Roman" w:eastAsia="Times New Roman" w:hAnsi="Times New Roman" w:cs="Times New Roman"/>
          <w:bCs/>
          <w:noProof/>
          <w:color w:val="222A35"/>
          <w:sz w:val="20"/>
          <w:szCs w:val="20"/>
        </w:rPr>
        <w:t xml:space="preserve"> </w:t>
      </w:r>
      <w:r w:rsidRPr="00C53B24">
        <w:rPr>
          <w:rFonts w:ascii="Times New Roman" w:eastAsia="Times New Roman" w:hAnsi="Times New Roman" w:cs="Times New Roman"/>
          <w:bCs/>
          <w:noProof/>
          <w:color w:val="222A35"/>
          <w:sz w:val="20"/>
          <w:szCs w:val="20"/>
        </w:rPr>
        <w:t xml:space="preserve">people found </w:t>
      </w:r>
      <w:r w:rsidR="00DC5746">
        <w:rPr>
          <w:rFonts w:ascii="Times New Roman" w:eastAsia="Times New Roman" w:hAnsi="Times New Roman" w:cs="Times New Roman"/>
          <w:bCs/>
          <w:noProof/>
          <w:color w:val="222A35"/>
          <w:sz w:val="20"/>
          <w:szCs w:val="20"/>
        </w:rPr>
        <w:t>it slightly sustainable</w:t>
      </w:r>
      <w:r w:rsidRPr="00C53B24">
        <w:rPr>
          <w:rFonts w:ascii="Times New Roman" w:eastAsia="Times New Roman" w:hAnsi="Times New Roman" w:cs="Times New Roman"/>
          <w:bCs/>
          <w:noProof/>
          <w:color w:val="222A35"/>
          <w:sz w:val="20"/>
          <w:szCs w:val="20"/>
        </w:rPr>
        <w:t>. on the other</w:t>
      </w:r>
      <w:r w:rsidR="00F51910">
        <w:rPr>
          <w:rFonts w:ascii="Times New Roman" w:eastAsia="Times New Roman" w:hAnsi="Times New Roman" w:cs="Times New Roman"/>
          <w:bCs/>
          <w:noProof/>
          <w:color w:val="222A35"/>
          <w:sz w:val="20"/>
          <w:szCs w:val="20"/>
        </w:rPr>
        <w:t xml:space="preserve"> </w:t>
      </w:r>
      <w:r w:rsidRPr="00C53B24">
        <w:rPr>
          <w:rFonts w:ascii="Times New Roman" w:eastAsia="Times New Roman" w:hAnsi="Times New Roman" w:cs="Times New Roman"/>
          <w:bCs/>
          <w:noProof/>
          <w:color w:val="222A35"/>
          <w:sz w:val="20"/>
          <w:szCs w:val="20"/>
        </w:rPr>
        <w:t xml:space="preserve"> hand</w:t>
      </w:r>
      <w:r w:rsidR="00F51910">
        <w:rPr>
          <w:rFonts w:ascii="Times New Roman" w:eastAsia="Times New Roman" w:hAnsi="Times New Roman" w:cs="Times New Roman"/>
          <w:bCs/>
          <w:noProof/>
          <w:color w:val="222A35"/>
          <w:sz w:val="20"/>
          <w:szCs w:val="20"/>
        </w:rPr>
        <w:t xml:space="preserve"> , </w:t>
      </w:r>
      <w:r w:rsidRPr="00C53B24">
        <w:rPr>
          <w:rFonts w:ascii="Times New Roman" w:eastAsia="Times New Roman" w:hAnsi="Times New Roman" w:cs="Times New Roman"/>
          <w:bCs/>
          <w:noProof/>
          <w:color w:val="222A35"/>
          <w:sz w:val="20"/>
          <w:szCs w:val="20"/>
        </w:rPr>
        <w:t>few people think it as extremely sustainable.</w:t>
      </w:r>
    </w:p>
    <w:p w14:paraId="13EC5DAE" w14:textId="77777777" w:rsidR="0062573D" w:rsidRDefault="0062573D"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DD2856B" w14:textId="77777777" w:rsidR="00C53B24" w:rsidRDefault="00C53B2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0555654" w14:textId="77777777" w:rsidR="0062626F"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A4B73CD" wp14:editId="1B72F2BF">
            <wp:extent cx="2738151" cy="906448"/>
            <wp:effectExtent l="0" t="0" r="508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rotWithShape="1">
                    <a:blip r:embed="rId20" cstate="print">
                      <a:extLst>
                        <a:ext uri="{28A0092B-C50C-407E-A947-70E740481C1C}">
                          <a14:useLocalDpi xmlns:a14="http://schemas.microsoft.com/office/drawing/2010/main" val="0"/>
                        </a:ext>
                      </a:extLst>
                    </a:blip>
                    <a:srcRect t="21380"/>
                    <a:stretch/>
                  </pic:blipFill>
                  <pic:spPr bwMode="auto">
                    <a:xfrm>
                      <a:off x="0" y="0"/>
                      <a:ext cx="2743200" cy="908119"/>
                    </a:xfrm>
                    <a:prstGeom prst="rect">
                      <a:avLst/>
                    </a:prstGeom>
                    <a:ln>
                      <a:noFill/>
                    </a:ln>
                    <a:extLst>
                      <a:ext uri="{53640926-AAD7-44D8-BBD7-CCE9431645EC}">
                        <a14:shadowObscured xmlns:a14="http://schemas.microsoft.com/office/drawing/2010/main"/>
                      </a:ext>
                    </a:extLst>
                  </pic:spPr>
                </pic:pic>
              </a:graphicData>
            </a:graphic>
          </wp:inline>
        </w:drawing>
      </w:r>
    </w:p>
    <w:p w14:paraId="24DDA31E" w14:textId="77777777" w:rsidR="0062573D" w:rsidRDefault="0062573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62573D">
        <w:rPr>
          <w:rFonts w:ascii="Times New Roman" w:eastAsia="Times New Roman" w:hAnsi="Times New Roman" w:cs="Times New Roman"/>
          <w:bCs/>
          <w:noProof/>
          <w:color w:val="222A35"/>
          <w:sz w:val="20"/>
          <w:szCs w:val="20"/>
        </w:rPr>
        <w:t>Fig:11:</w:t>
      </w:r>
      <w:r>
        <w:rPr>
          <w:rFonts w:ascii="Times New Roman" w:eastAsia="Times New Roman" w:hAnsi="Times New Roman" w:cs="Times New Roman"/>
          <w:bCs/>
          <w:noProof/>
          <w:color w:val="222A35"/>
          <w:sz w:val="20"/>
          <w:szCs w:val="20"/>
        </w:rPr>
        <w:t xml:space="preserve"> O</w:t>
      </w:r>
      <w:r w:rsidRPr="0062573D">
        <w:rPr>
          <w:rFonts w:ascii="Times New Roman" w:eastAsia="Times New Roman" w:hAnsi="Times New Roman" w:cs="Times New Roman"/>
          <w:bCs/>
          <w:noProof/>
          <w:color w:val="222A35"/>
          <w:sz w:val="20"/>
          <w:szCs w:val="20"/>
        </w:rPr>
        <w:t>rganic materials for energy production</w:t>
      </w:r>
    </w:p>
    <w:p w14:paraId="65C77E21" w14:textId="77777777" w:rsidR="0062573D" w:rsidRDefault="0062573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313E95BA" w14:textId="77777777" w:rsidR="0062626F" w:rsidRDefault="0062626F"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62626F">
        <w:rPr>
          <w:rFonts w:ascii="Times New Roman" w:eastAsia="Times New Roman" w:hAnsi="Times New Roman" w:cs="Times New Roman"/>
          <w:bCs/>
          <w:noProof/>
          <w:color w:val="222A35"/>
          <w:sz w:val="20"/>
          <w:szCs w:val="20"/>
        </w:rPr>
        <w:t>Figure 11 shows about the percentage of the organic materials for energy production is environmentally friendly. Most of the participants of this survey have moderately environmentally friendly which is 36.6%. The second largest group of participant is slightly environment friendly which is 25.4%.The most lowest participant is not environmental friendly at all which quantity 9.9%.the rest of the participant are very environmentally friendly and extremely environmentally friendly.</w:t>
      </w:r>
    </w:p>
    <w:p w14:paraId="4902BCF6" w14:textId="77777777" w:rsidR="000B1181" w:rsidRDefault="000B11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91812A5"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ACDE06E" wp14:editId="1E409FF6">
            <wp:extent cx="2738151" cy="890546"/>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rotWithShape="1">
                    <a:blip r:embed="rId21" cstate="print">
                      <a:extLst>
                        <a:ext uri="{28A0092B-C50C-407E-A947-70E740481C1C}">
                          <a14:useLocalDpi xmlns:a14="http://schemas.microsoft.com/office/drawing/2010/main" val="0"/>
                        </a:ext>
                      </a:extLst>
                    </a:blip>
                    <a:srcRect t="22758"/>
                    <a:stretch/>
                  </pic:blipFill>
                  <pic:spPr bwMode="auto">
                    <a:xfrm>
                      <a:off x="0" y="0"/>
                      <a:ext cx="2743200" cy="892188"/>
                    </a:xfrm>
                    <a:prstGeom prst="rect">
                      <a:avLst/>
                    </a:prstGeom>
                    <a:ln>
                      <a:noFill/>
                    </a:ln>
                    <a:extLst>
                      <a:ext uri="{53640926-AAD7-44D8-BBD7-CCE9431645EC}">
                        <a14:shadowObscured xmlns:a14="http://schemas.microsoft.com/office/drawing/2010/main"/>
                      </a:ext>
                    </a:extLst>
                  </pic:spPr>
                </pic:pic>
              </a:graphicData>
            </a:graphic>
          </wp:inline>
        </w:drawing>
      </w:r>
    </w:p>
    <w:p w14:paraId="7B8FFF48" w14:textId="7FFE6556"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0B1181">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12</w:t>
      </w:r>
      <w:r>
        <w:rPr>
          <w:rFonts w:ascii="Times New Roman" w:eastAsia="Times New Roman" w:hAnsi="Times New Roman" w:cs="Times New Roman"/>
          <w:bCs/>
          <w:noProof/>
          <w:color w:val="222A35"/>
          <w:sz w:val="20"/>
          <w:szCs w:val="20"/>
        </w:rPr>
        <w:t>: P</w:t>
      </w:r>
      <w:r w:rsidRPr="000B1181">
        <w:rPr>
          <w:rFonts w:ascii="Times New Roman" w:eastAsia="Times New Roman" w:hAnsi="Times New Roman" w:cs="Times New Roman"/>
          <w:bCs/>
          <w:noProof/>
          <w:color w:val="222A35"/>
          <w:sz w:val="20"/>
          <w:szCs w:val="20"/>
        </w:rPr>
        <w:t>olicies supporting the use of renewable</w:t>
      </w:r>
      <w:r w:rsidR="000A3A66">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energy</w:t>
      </w:r>
    </w:p>
    <w:p w14:paraId="5E4167F6" w14:textId="77777777"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E3E3D7C"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DD3243">
        <w:rPr>
          <w:rFonts w:ascii="Times New Roman" w:eastAsia="Times New Roman" w:hAnsi="Times New Roman" w:cs="Times New Roman"/>
          <w:bCs/>
          <w:noProof/>
          <w:color w:val="222A35"/>
          <w:sz w:val="20"/>
          <w:szCs w:val="20"/>
        </w:rPr>
        <w:t>Figure 12 shows about  the percentage of aware of government initiatives of policies supporting the use of renewable energy. Most of the participant of this survey replied yes which the percentage is 69% .On the other hand, rest of the participants Replied no which percentage is  31%</w:t>
      </w:r>
      <w:r w:rsidR="0062393A">
        <w:rPr>
          <w:rFonts w:ascii="Times New Roman" w:eastAsia="Times New Roman" w:hAnsi="Times New Roman" w:cs="Times New Roman"/>
          <w:bCs/>
          <w:noProof/>
          <w:color w:val="222A35"/>
          <w:sz w:val="20"/>
          <w:szCs w:val="20"/>
        </w:rPr>
        <w:t>.</w:t>
      </w:r>
    </w:p>
    <w:p w14:paraId="04C96DDB" w14:textId="77777777" w:rsidR="00F24407" w:rsidRDefault="00F2440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E8819B0"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64E5872" w14:textId="77777777" w:rsidR="008A67F4"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7850185" wp14:editId="30455D83">
            <wp:extent cx="2738151" cy="866692"/>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rotWithShape="1">
                    <a:blip r:embed="rId22" cstate="print">
                      <a:extLst>
                        <a:ext uri="{28A0092B-C50C-407E-A947-70E740481C1C}">
                          <a14:useLocalDpi xmlns:a14="http://schemas.microsoft.com/office/drawing/2010/main" val="0"/>
                        </a:ext>
                      </a:extLst>
                    </a:blip>
                    <a:srcRect l="-184" t="24828" r="184"/>
                    <a:stretch/>
                  </pic:blipFill>
                  <pic:spPr bwMode="auto">
                    <a:xfrm>
                      <a:off x="0" y="0"/>
                      <a:ext cx="2743200" cy="868290"/>
                    </a:xfrm>
                    <a:prstGeom prst="rect">
                      <a:avLst/>
                    </a:prstGeom>
                    <a:ln>
                      <a:noFill/>
                    </a:ln>
                    <a:extLst>
                      <a:ext uri="{53640926-AAD7-44D8-BBD7-CCE9431645EC}">
                        <a14:shadowObscured xmlns:a14="http://schemas.microsoft.com/office/drawing/2010/main"/>
                      </a:ext>
                    </a:extLst>
                  </pic:spPr>
                </pic:pic>
              </a:graphicData>
            </a:graphic>
          </wp:inline>
        </w:drawing>
      </w:r>
    </w:p>
    <w:p w14:paraId="06A3C949" w14:textId="77777777" w:rsidR="009260F9" w:rsidRDefault="009260F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Figure 13: P</w:t>
      </w:r>
      <w:r w:rsidRPr="009260F9">
        <w:rPr>
          <w:rFonts w:ascii="Times New Roman" w:eastAsia="Times New Roman" w:hAnsi="Times New Roman" w:cs="Times New Roman"/>
          <w:bCs/>
          <w:noProof/>
          <w:color w:val="222A35"/>
          <w:sz w:val="20"/>
          <w:szCs w:val="20"/>
        </w:rPr>
        <w:t>eoples opinion on government required investment in renewable energy research and development</w:t>
      </w:r>
    </w:p>
    <w:p w14:paraId="546DAE04" w14:textId="77777777" w:rsidR="001A4D51" w:rsidRDefault="001A4D5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0EE3446" w14:textId="52620194" w:rsidR="008F72D7"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commentRangeStart w:id="1"/>
      <w:r w:rsidRPr="00565FC5">
        <w:rPr>
          <w:rFonts w:ascii="Times New Roman" w:eastAsia="Times New Roman" w:hAnsi="Times New Roman" w:cs="Times New Roman"/>
          <w:bCs/>
          <w:noProof/>
          <w:color w:val="222A35"/>
          <w:sz w:val="20"/>
          <w:szCs w:val="20"/>
          <w:highlight w:val="yellow"/>
        </w:rPr>
        <w:t xml:space="preserve">Figure 13 shows public opinion on government investment in renewable energy R&amp;D. Both </w:t>
      </w:r>
      <w:r w:rsidRPr="00565FC5">
        <w:rPr>
          <w:rFonts w:ascii="Times New Roman" w:eastAsia="Times New Roman" w:hAnsi="Times New Roman" w:cs="Times New Roman"/>
          <w:b/>
          <w:bCs/>
          <w:noProof/>
          <w:color w:val="222A35"/>
          <w:sz w:val="20"/>
          <w:szCs w:val="20"/>
          <w:highlight w:val="yellow"/>
        </w:rPr>
        <w:t>"agree"</w:t>
      </w:r>
      <w:r w:rsidRPr="00565FC5">
        <w:rPr>
          <w:rFonts w:ascii="Times New Roman" w:eastAsia="Times New Roman" w:hAnsi="Times New Roman" w:cs="Times New Roman"/>
          <w:bCs/>
          <w:noProof/>
          <w:color w:val="222A35"/>
          <w:sz w:val="20"/>
          <w:szCs w:val="20"/>
          <w:highlight w:val="yellow"/>
        </w:rPr>
        <w:t xml:space="preserve"> and </w:t>
      </w:r>
      <w:r w:rsidRPr="00565FC5">
        <w:rPr>
          <w:rFonts w:ascii="Times New Roman" w:eastAsia="Times New Roman" w:hAnsi="Times New Roman" w:cs="Times New Roman"/>
          <w:b/>
          <w:bCs/>
          <w:noProof/>
          <w:color w:val="222A35"/>
          <w:sz w:val="20"/>
          <w:szCs w:val="20"/>
          <w:highlight w:val="yellow"/>
        </w:rPr>
        <w:t>"neutral"</w:t>
      </w:r>
      <w:r w:rsidRPr="00565FC5">
        <w:rPr>
          <w:rFonts w:ascii="Times New Roman" w:eastAsia="Times New Roman" w:hAnsi="Times New Roman" w:cs="Times New Roman"/>
          <w:bCs/>
          <w:noProof/>
          <w:color w:val="222A35"/>
          <w:sz w:val="20"/>
          <w:szCs w:val="20"/>
          <w:highlight w:val="yellow"/>
        </w:rPr>
        <w:t xml:space="preserve"> responses were most common at </w:t>
      </w:r>
      <w:r w:rsidRPr="00565FC5">
        <w:rPr>
          <w:rFonts w:ascii="Times New Roman" w:eastAsia="Times New Roman" w:hAnsi="Times New Roman" w:cs="Times New Roman"/>
          <w:b/>
          <w:bCs/>
          <w:noProof/>
          <w:color w:val="222A35"/>
          <w:sz w:val="20"/>
          <w:szCs w:val="20"/>
          <w:highlight w:val="yellow"/>
        </w:rPr>
        <w:t>26.8%</w:t>
      </w:r>
      <w:r w:rsidRPr="00565FC5">
        <w:rPr>
          <w:rFonts w:ascii="Times New Roman" w:eastAsia="Times New Roman" w:hAnsi="Times New Roman" w:cs="Times New Roman"/>
          <w:bCs/>
          <w:noProof/>
          <w:color w:val="222A35"/>
          <w:sz w:val="20"/>
          <w:szCs w:val="20"/>
          <w:highlight w:val="yellow"/>
        </w:rPr>
        <w:t xml:space="preserve"> each, followed by </w:t>
      </w:r>
      <w:r w:rsidRPr="00565FC5">
        <w:rPr>
          <w:rFonts w:ascii="Times New Roman" w:eastAsia="Times New Roman" w:hAnsi="Times New Roman" w:cs="Times New Roman"/>
          <w:b/>
          <w:bCs/>
          <w:noProof/>
          <w:color w:val="222A35"/>
          <w:sz w:val="20"/>
          <w:szCs w:val="20"/>
          <w:highlight w:val="yellow"/>
        </w:rPr>
        <w:t>19.7%</w:t>
      </w:r>
      <w:r w:rsidRPr="00565FC5">
        <w:rPr>
          <w:rFonts w:ascii="Times New Roman" w:eastAsia="Times New Roman" w:hAnsi="Times New Roman" w:cs="Times New Roman"/>
          <w:bCs/>
          <w:noProof/>
          <w:color w:val="222A35"/>
          <w:sz w:val="20"/>
          <w:szCs w:val="20"/>
          <w:highlight w:val="yellow"/>
        </w:rPr>
        <w:t xml:space="preserve"> who </w:t>
      </w:r>
      <w:r w:rsidRPr="00565FC5">
        <w:rPr>
          <w:rFonts w:ascii="Times New Roman" w:eastAsia="Times New Roman" w:hAnsi="Times New Roman" w:cs="Times New Roman"/>
          <w:b/>
          <w:bCs/>
          <w:noProof/>
          <w:color w:val="222A35"/>
          <w:sz w:val="20"/>
          <w:szCs w:val="20"/>
          <w:highlight w:val="yellow"/>
        </w:rPr>
        <w:t>strongly agreed</w:t>
      </w:r>
      <w:r w:rsidRPr="00565FC5">
        <w:rPr>
          <w:rFonts w:ascii="Times New Roman" w:eastAsia="Times New Roman" w:hAnsi="Times New Roman" w:cs="Times New Roman"/>
          <w:bCs/>
          <w:noProof/>
          <w:color w:val="222A35"/>
          <w:sz w:val="20"/>
          <w:szCs w:val="20"/>
          <w:highlight w:val="yellow"/>
        </w:rPr>
        <w:t xml:space="preserve">. The remaining participants </w:t>
      </w:r>
      <w:r w:rsidRPr="00565FC5">
        <w:rPr>
          <w:rFonts w:ascii="Times New Roman" w:eastAsia="Times New Roman" w:hAnsi="Times New Roman" w:cs="Times New Roman"/>
          <w:b/>
          <w:bCs/>
          <w:noProof/>
          <w:color w:val="222A35"/>
          <w:sz w:val="20"/>
          <w:szCs w:val="20"/>
          <w:highlight w:val="yellow"/>
        </w:rPr>
        <w:t>disagreed</w:t>
      </w:r>
      <w:r w:rsidRPr="00565FC5">
        <w:rPr>
          <w:rFonts w:ascii="Times New Roman" w:eastAsia="Times New Roman" w:hAnsi="Times New Roman" w:cs="Times New Roman"/>
          <w:bCs/>
          <w:noProof/>
          <w:color w:val="222A35"/>
          <w:sz w:val="20"/>
          <w:szCs w:val="20"/>
          <w:highlight w:val="yellow"/>
        </w:rPr>
        <w:t>, indicating limited opposition. Overall, the results suggest moderate to strong public support for government involvement in renewable energy research.</w:t>
      </w:r>
    </w:p>
    <w:p w14:paraId="036136C4" w14:textId="77777777" w:rsidR="00C2642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960BD86" wp14:editId="70212674">
            <wp:extent cx="2738151" cy="874643"/>
            <wp:effectExtent l="0" t="0" r="508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rotWithShape="1">
                    <a:blip r:embed="rId23"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437EBE2B" w14:textId="77777777" w:rsidR="009A556B" w:rsidRDefault="009A556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9A556B">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9A556B">
        <w:rPr>
          <w:rFonts w:ascii="Times New Roman" w:eastAsia="Times New Roman" w:hAnsi="Times New Roman" w:cs="Times New Roman"/>
          <w:bCs/>
          <w:noProof/>
          <w:color w:val="222A35"/>
          <w:sz w:val="20"/>
          <w:szCs w:val="20"/>
        </w:rPr>
        <w:t>14</w:t>
      </w:r>
      <w:r w:rsidR="00BF037B">
        <w:rPr>
          <w:rFonts w:ascii="Times New Roman" w:eastAsia="Times New Roman" w:hAnsi="Times New Roman" w:cs="Times New Roman"/>
          <w:bCs/>
          <w:noProof/>
          <w:color w:val="222A35"/>
          <w:sz w:val="20"/>
          <w:szCs w:val="20"/>
        </w:rPr>
        <w:t>:  P</w:t>
      </w:r>
      <w:r w:rsidRPr="009A556B">
        <w:rPr>
          <w:rFonts w:ascii="Times New Roman" w:eastAsia="Times New Roman" w:hAnsi="Times New Roman" w:cs="Times New Roman"/>
          <w:bCs/>
          <w:noProof/>
          <w:color w:val="222A35"/>
          <w:sz w:val="20"/>
          <w:szCs w:val="20"/>
        </w:rPr>
        <w:t>rimary obstacles impeding the widespread embrace of renewable energy</w:t>
      </w:r>
    </w:p>
    <w:p w14:paraId="6D5CAFEA" w14:textId="6A65C872" w:rsidR="00A15084"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65FC5">
        <w:rPr>
          <w:rFonts w:ascii="Times New Roman" w:eastAsia="Times New Roman" w:hAnsi="Times New Roman" w:cs="Times New Roman"/>
          <w:bCs/>
          <w:noProof/>
          <w:color w:val="222A35"/>
          <w:sz w:val="20"/>
          <w:szCs w:val="20"/>
          <w:highlight w:val="yellow"/>
        </w:rPr>
        <w:t>Figure 14 highlights the key barriers to renewable energy adoption, with the most cited being a lack of awareness (32.4%), followed by insufficient government incentives (25.4%), high initial costs (19.7%), infrastructure limitations (18.3%), and concerns about reliability (4%). These findings indicate that beyond technical and financial hurdles, informational and policy-related factors play a critical role in shaping public adoption. Addressing these challenges through a combination of education, supportive policies, and targeted investments is essential to accelerate the transition to renewable energy.</w:t>
      </w:r>
      <w:commentRangeEnd w:id="1"/>
      <w:r w:rsidR="00ED0780">
        <w:rPr>
          <w:rStyle w:val="CommentReference"/>
        </w:rPr>
        <w:commentReference w:id="1"/>
      </w:r>
    </w:p>
    <w:p w14:paraId="1E122FD0" w14:textId="77777777" w:rsidR="00DB30B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lastRenderedPageBreak/>
        <w:drawing>
          <wp:inline distT="0" distB="0" distL="0" distR="0" wp14:anchorId="67DC98F9" wp14:editId="42CD355D">
            <wp:extent cx="2738151" cy="874643"/>
            <wp:effectExtent l="0" t="0" r="508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rotWithShape="1">
                    <a:blip r:embed="rId28"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3AC10392" w14:textId="1D580ED7" w:rsidR="00752DD7" w:rsidRDefault="00752D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52DD7">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15: V</w:t>
      </w:r>
      <w:r w:rsidRPr="00752DD7">
        <w:rPr>
          <w:rFonts w:ascii="Times New Roman" w:eastAsia="Times New Roman" w:hAnsi="Times New Roman" w:cs="Times New Roman"/>
          <w:bCs/>
          <w:noProof/>
          <w:color w:val="222A35"/>
          <w:sz w:val="20"/>
          <w:szCs w:val="20"/>
        </w:rPr>
        <w:t>aried viewpoints regarding the potential for renewable energy to replace fossil fuels</w:t>
      </w:r>
    </w:p>
    <w:p w14:paraId="563E046D" w14:textId="77777777" w:rsidR="008F72D7" w:rsidRDefault="008F72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9B2DD0C" w14:textId="77777777" w:rsidR="00DB30B7" w:rsidRDefault="001C69F8"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C69F8">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5</w:t>
      </w:r>
      <w:r w:rsidRPr="001C69F8">
        <w:rPr>
          <w:rFonts w:ascii="Times New Roman" w:eastAsia="Times New Roman" w:hAnsi="Times New Roman" w:cs="Times New Roman"/>
          <w:bCs/>
          <w:noProof/>
          <w:color w:val="222A35"/>
          <w:sz w:val="20"/>
          <w:szCs w:val="20"/>
        </w:rPr>
        <w:t xml:space="preserve"> displays </w:t>
      </w:r>
      <w:r w:rsidR="00DB30B7" w:rsidRPr="00DB30B7">
        <w:rPr>
          <w:rFonts w:ascii="Times New Roman" w:eastAsia="Times New Roman" w:hAnsi="Times New Roman" w:cs="Times New Roman"/>
          <w:bCs/>
          <w:noProof/>
          <w:color w:val="222A35"/>
          <w:sz w:val="20"/>
          <w:szCs w:val="20"/>
        </w:rPr>
        <w:t>varied viewpoints regarding the potential for renewable energy to entirely replace fossil fuels. Approximately 8.5% of participants doubt its feasibility, while 26.8% see it as somewhat achievable. A larger segment, at 32.4%, regards it as moderately possible, and 31% believe it's highly achievable. A smaller but hopeful 2% believe it's extremely attainable. These diverse opinions reflect a spectrum of perspectives on the possibility of shifting entirely from fossil fuels to renewable sources, with a considerable portion expressing different levels of  optimism.</w:t>
      </w:r>
    </w:p>
    <w:p w14:paraId="7DD6C323"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309153E"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E80CB5A"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3347E87" wp14:editId="55850920">
            <wp:extent cx="2738151" cy="898497"/>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rotWithShape="1">
                    <a:blip r:embed="rId29"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2E06481D" w14:textId="77777777" w:rsidR="00B0314D" w:rsidRDefault="00B0314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B0314D">
        <w:rPr>
          <w:rFonts w:ascii="Times New Roman" w:eastAsia="Times New Roman" w:hAnsi="Times New Roman" w:cs="Times New Roman"/>
          <w:bCs/>
          <w:noProof/>
          <w:color w:val="222A35"/>
          <w:sz w:val="20"/>
          <w:szCs w:val="20"/>
        </w:rPr>
        <w:t>Fig 16: Whether investing in renewable energy</w:t>
      </w:r>
    </w:p>
    <w:p w14:paraId="4209434C"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8678E60" w14:textId="00509B1D" w:rsidR="00570A97"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Figure 16 </w:t>
      </w:r>
      <w:r w:rsidR="00570A97" w:rsidRPr="00570A97">
        <w:rPr>
          <w:rFonts w:ascii="Times New Roman" w:eastAsia="Times New Roman" w:hAnsi="Times New Roman" w:cs="Times New Roman"/>
          <w:bCs/>
          <w:noProof/>
          <w:color w:val="222A35"/>
          <w:sz w:val="20"/>
          <w:szCs w:val="20"/>
        </w:rPr>
        <w:t>depicts opinions on whether investing in renewable energy can have a positive impact on the economy. A combined 33.8% express disagreement, with 16.9% each in the "Strongly Disagree" and "Disagree" categories. On the other hand, a substantial 43.7% hold positive views, with 35.2% agreeing and 8.5% strongly agreeing. The remaining 22.5% maintain a neutral stance. This diversity in responses highlights differing perspectives on the economic effects of renewable energy investment, with a notable proportion recognizing its potential for positive influence.</w:t>
      </w:r>
    </w:p>
    <w:p w14:paraId="2F5B4954" w14:textId="77777777" w:rsidR="00A15084"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CDFBED"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468118"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FD3794B"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379A387" wp14:editId="6BBBF062">
            <wp:extent cx="2735345" cy="874643"/>
            <wp:effectExtent l="0" t="0" r="825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rotWithShape="1">
                    <a:blip r:embed="rId30" cstate="print">
                      <a:extLst>
                        <a:ext uri="{28A0092B-C50C-407E-A947-70E740481C1C}">
                          <a14:useLocalDpi xmlns:a14="http://schemas.microsoft.com/office/drawing/2010/main" val="0"/>
                        </a:ext>
                      </a:extLst>
                    </a:blip>
                    <a:srcRect t="29487"/>
                    <a:stretch/>
                  </pic:blipFill>
                  <pic:spPr bwMode="auto">
                    <a:xfrm>
                      <a:off x="0" y="0"/>
                      <a:ext cx="2743200" cy="877155"/>
                    </a:xfrm>
                    <a:prstGeom prst="rect">
                      <a:avLst/>
                    </a:prstGeom>
                    <a:ln>
                      <a:noFill/>
                    </a:ln>
                    <a:extLst>
                      <a:ext uri="{53640926-AAD7-44D8-BBD7-CCE9431645EC}">
                        <a14:shadowObscured xmlns:a14="http://schemas.microsoft.com/office/drawing/2010/main"/>
                      </a:ext>
                    </a:extLst>
                  </pic:spPr>
                </pic:pic>
              </a:graphicData>
            </a:graphic>
          </wp:inline>
        </w:drawing>
      </w:r>
    </w:p>
    <w:p w14:paraId="7EE10A95" w14:textId="77777777" w:rsidR="004F7B64" w:rsidRDefault="004F7B6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bookmarkStart w:id="2" w:name="_Hlk198713039"/>
      <w:r w:rsidRPr="004F7B64">
        <w:rPr>
          <w:rFonts w:ascii="Times New Roman" w:eastAsia="Times New Roman" w:hAnsi="Times New Roman" w:cs="Times New Roman"/>
          <w:bCs/>
          <w:noProof/>
          <w:color w:val="222A35"/>
          <w:sz w:val="20"/>
          <w:szCs w:val="20"/>
        </w:rPr>
        <w:t xml:space="preserve">Fig 17: Installing renewable energy systems </w:t>
      </w:r>
      <w:bookmarkEnd w:id="2"/>
      <w:r w:rsidRPr="004F7B64">
        <w:rPr>
          <w:rFonts w:ascii="Times New Roman" w:eastAsia="Times New Roman" w:hAnsi="Times New Roman" w:cs="Times New Roman"/>
          <w:bCs/>
          <w:noProof/>
          <w:color w:val="222A35"/>
          <w:sz w:val="20"/>
          <w:szCs w:val="20"/>
        </w:rPr>
        <w:t>at home or work.</w:t>
      </w:r>
    </w:p>
    <w:p w14:paraId="1A5FFC41" w14:textId="77777777" w:rsidR="00570A97" w:rsidRDefault="00570A9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F5D027B" w14:textId="77777777" w:rsidR="00570A97" w:rsidRDefault="000D3F7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0D3F73">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7</w:t>
      </w:r>
      <w:r w:rsidR="00D96172">
        <w:rPr>
          <w:rFonts w:ascii="Times New Roman" w:eastAsia="Times New Roman" w:hAnsi="Times New Roman" w:cs="Times New Roman"/>
          <w:bCs/>
          <w:noProof/>
          <w:color w:val="222A35"/>
          <w:sz w:val="20"/>
          <w:szCs w:val="20"/>
        </w:rPr>
        <w:t xml:space="preserve"> </w:t>
      </w:r>
      <w:r w:rsidR="00157989" w:rsidRPr="00157989">
        <w:rPr>
          <w:rFonts w:ascii="Times New Roman" w:eastAsia="Times New Roman" w:hAnsi="Times New Roman" w:cs="Times New Roman"/>
          <w:bCs/>
          <w:noProof/>
          <w:color w:val="222A35"/>
          <w:sz w:val="20"/>
          <w:szCs w:val="20"/>
        </w:rPr>
        <w:t>reveals individual interest levels in installing renewable energy systems at home or work. A considerable 33.8% express very high interest, while 14.1% are extremely interested. Additionally, 19.7% are moderately interested, and 22.5% have a slight interest. Only 9.9% claim to have no interest at all. These responses indicate a notable overall enthusiasm for incorporating renewable energy systems, with a significant proportion expressing a strong desire to adopt sustainable energy solutions in their personal or professional spaces.</w:t>
      </w:r>
    </w:p>
    <w:p w14:paraId="5E3523B7" w14:textId="77777777" w:rsidR="00F93167" w:rsidRDefault="00F9316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A80736"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4297364"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4284D17" wp14:editId="2401BEB0">
            <wp:extent cx="2738151" cy="874643"/>
            <wp:effectExtent l="0" t="0" r="508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rotWithShape="1">
                    <a:blip r:embed="rId31"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053C95D4"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93167">
        <w:rPr>
          <w:rFonts w:ascii="Times New Roman" w:eastAsia="Times New Roman" w:hAnsi="Times New Roman" w:cs="Times New Roman"/>
          <w:bCs/>
          <w:noProof/>
          <w:color w:val="222A35"/>
          <w:sz w:val="20"/>
          <w:szCs w:val="20"/>
        </w:rPr>
        <w:t>Fig 18: Solution of renewable energy</w:t>
      </w:r>
    </w:p>
    <w:p w14:paraId="004C98F9"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595295A" w14:textId="77777777" w:rsidR="00625DD3"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bookmarkStart w:id="3" w:name="_Hlk198713209"/>
      <w:r>
        <w:rPr>
          <w:rFonts w:ascii="Times New Roman" w:eastAsia="Times New Roman" w:hAnsi="Times New Roman" w:cs="Times New Roman"/>
          <w:bCs/>
          <w:noProof/>
          <w:color w:val="222A35"/>
          <w:sz w:val="20"/>
          <w:szCs w:val="20"/>
        </w:rPr>
        <w:t xml:space="preserve">Figure 18 </w:t>
      </w:r>
      <w:r w:rsidR="00625DD3" w:rsidRPr="00625DD3">
        <w:rPr>
          <w:rFonts w:ascii="Times New Roman" w:eastAsia="Times New Roman" w:hAnsi="Times New Roman" w:cs="Times New Roman"/>
          <w:bCs/>
          <w:noProof/>
          <w:color w:val="222A35"/>
          <w:sz w:val="20"/>
          <w:szCs w:val="20"/>
        </w:rPr>
        <w:t xml:space="preserve"> illustrates the factors influencing decisions to adopt renewable energy </w:t>
      </w:r>
      <w:bookmarkEnd w:id="3"/>
      <w:r w:rsidR="00625DD3" w:rsidRPr="00625DD3">
        <w:rPr>
          <w:rFonts w:ascii="Times New Roman" w:eastAsia="Times New Roman" w:hAnsi="Times New Roman" w:cs="Times New Roman"/>
          <w:bCs/>
          <w:noProof/>
          <w:color w:val="222A35"/>
          <w:sz w:val="20"/>
          <w:szCs w:val="20"/>
        </w:rPr>
        <w:t>solutions. Cost emerges as a predominant consideration, with 38.2% of respondents prioritizing financial aspects. Environmental impact closely follows, with 34.2% recognizing the importance of sustainability. A smaller but noteworthy 18.4% focus on reliability, emphasizing the need for consistent energy sources. Government incentives play a role for 5% of respondents, while an equal percentage values community support. Notably, no respondents specified other factors. This distribution emphasizes the multifaceted nature of decision-making, combining economic, environmental, and communal considerations in the adoption of renewable energy solutions.</w:t>
      </w:r>
    </w:p>
    <w:p w14:paraId="1660319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35A880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3209C2F" w14:textId="77777777" w:rsidR="00FE6418" w:rsidRDefault="00FE6418"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551492D7"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lastRenderedPageBreak/>
        <w:drawing>
          <wp:inline distT="0" distB="0" distL="0" distR="0" wp14:anchorId="362C59A7" wp14:editId="71FD2CBE">
            <wp:extent cx="2738151" cy="88259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rotWithShape="1">
                    <a:blip r:embed="rId32" cstate="print">
                      <a:extLst>
                        <a:ext uri="{28A0092B-C50C-407E-A947-70E740481C1C}">
                          <a14:useLocalDpi xmlns:a14="http://schemas.microsoft.com/office/drawing/2010/main" val="0"/>
                        </a:ext>
                      </a:extLst>
                    </a:blip>
                    <a:srcRect t="23448"/>
                    <a:stretch/>
                  </pic:blipFill>
                  <pic:spPr bwMode="auto">
                    <a:xfrm>
                      <a:off x="0" y="0"/>
                      <a:ext cx="2743200" cy="884222"/>
                    </a:xfrm>
                    <a:prstGeom prst="rect">
                      <a:avLst/>
                    </a:prstGeom>
                    <a:ln>
                      <a:noFill/>
                    </a:ln>
                    <a:extLst>
                      <a:ext uri="{53640926-AAD7-44D8-BBD7-CCE9431645EC}">
                        <a14:shadowObscured xmlns:a14="http://schemas.microsoft.com/office/drawing/2010/main"/>
                      </a:ext>
                    </a:extLst>
                  </pic:spPr>
                </pic:pic>
              </a:graphicData>
            </a:graphic>
          </wp:inline>
        </w:drawing>
      </w:r>
    </w:p>
    <w:p w14:paraId="1152375F" w14:textId="77777777" w:rsidR="00FE6418" w:rsidRDefault="00FE641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E6418">
        <w:rPr>
          <w:rFonts w:ascii="Times New Roman" w:eastAsia="Times New Roman" w:hAnsi="Times New Roman" w:cs="Times New Roman"/>
          <w:bCs/>
          <w:noProof/>
          <w:color w:val="222A35"/>
          <w:sz w:val="20"/>
          <w:szCs w:val="20"/>
        </w:rPr>
        <w:t>Fig 19: Awareness about renewable energy transformative impact on society</w:t>
      </w:r>
    </w:p>
    <w:p w14:paraId="1A22F541"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A278BDD" w14:textId="77777777" w:rsidR="00625DD3" w:rsidRDefault="00B015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A77EFE">
        <w:rPr>
          <w:rFonts w:ascii="Times New Roman" w:eastAsia="Times New Roman" w:hAnsi="Times New Roman" w:cs="Times New Roman"/>
          <w:bCs/>
          <w:noProof/>
          <w:color w:val="222A35"/>
          <w:sz w:val="20"/>
          <w:szCs w:val="20"/>
        </w:rPr>
        <w:t>igure</w:t>
      </w:r>
      <w:r>
        <w:rPr>
          <w:rFonts w:ascii="Times New Roman" w:eastAsia="Times New Roman" w:hAnsi="Times New Roman" w:cs="Times New Roman"/>
          <w:bCs/>
          <w:noProof/>
          <w:color w:val="222A35"/>
          <w:sz w:val="20"/>
          <w:szCs w:val="20"/>
        </w:rPr>
        <w:t xml:space="preserve"> 19</w:t>
      </w:r>
      <w:r w:rsidR="00A77EFE">
        <w:rPr>
          <w:rFonts w:ascii="Times New Roman" w:eastAsia="Times New Roman" w:hAnsi="Times New Roman" w:cs="Times New Roman"/>
          <w:bCs/>
          <w:noProof/>
          <w:color w:val="222A35"/>
          <w:sz w:val="20"/>
          <w:szCs w:val="20"/>
        </w:rPr>
        <w:t xml:space="preserve"> shows</w:t>
      </w:r>
      <w:r w:rsidR="00625DD3" w:rsidRPr="00625DD3">
        <w:rPr>
          <w:rFonts w:ascii="Times New Roman" w:eastAsia="Times New Roman" w:hAnsi="Times New Roman" w:cs="Times New Roman"/>
          <w:bCs/>
          <w:noProof/>
          <w:color w:val="222A35"/>
          <w:sz w:val="20"/>
          <w:szCs w:val="20"/>
        </w:rPr>
        <w:t xml:space="preserve"> awareness about renewable energy could have a transformative impact on society. It would decrease carbon emissions by 21.9%, aiding in the fight against climate change. It could also bolster energy independence, reducing reliance on unstable sources by 34.2%. Additionally, there's potential for economic growth, indicated at 5.5%. Overall, 38.4% believe all these aspects would benefit from increased awareness about renewable energy, paving the way for a cleaner environment, more reliable energy, and economic advancement.</w:t>
      </w:r>
    </w:p>
    <w:p w14:paraId="6A2D8189" w14:textId="77777777" w:rsidR="0052677A" w:rsidRDefault="0052677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ECF6651" w14:textId="77777777" w:rsidR="001C7BCA" w:rsidRDefault="001C7BC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59533CE"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7F11B68"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17372E3" wp14:editId="18AA67D1">
            <wp:extent cx="2735248" cy="874643"/>
            <wp:effectExtent l="0" t="0" r="825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rotWithShape="1">
                    <a:blip r:embed="rId33" cstate="print">
                      <a:extLst>
                        <a:ext uri="{28A0092B-C50C-407E-A947-70E740481C1C}">
                          <a14:useLocalDpi xmlns:a14="http://schemas.microsoft.com/office/drawing/2010/main" val="0"/>
                        </a:ext>
                      </a:extLst>
                    </a:blip>
                    <a:srcRect t="30769"/>
                    <a:stretch/>
                  </pic:blipFill>
                  <pic:spPr bwMode="auto">
                    <a:xfrm>
                      <a:off x="0" y="0"/>
                      <a:ext cx="2743200" cy="877186"/>
                    </a:xfrm>
                    <a:prstGeom prst="rect">
                      <a:avLst/>
                    </a:prstGeom>
                    <a:ln>
                      <a:noFill/>
                    </a:ln>
                    <a:extLst>
                      <a:ext uri="{53640926-AAD7-44D8-BBD7-CCE9431645EC}">
                        <a14:shadowObscured xmlns:a14="http://schemas.microsoft.com/office/drawing/2010/main"/>
                      </a:ext>
                    </a:extLst>
                  </pic:spPr>
                </pic:pic>
              </a:graphicData>
            </a:graphic>
          </wp:inline>
        </w:drawing>
      </w:r>
    </w:p>
    <w:p w14:paraId="27B5601D"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35119F"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52677A">
        <w:rPr>
          <w:rFonts w:ascii="Times New Roman" w:eastAsia="Times New Roman" w:hAnsi="Times New Roman" w:cs="Times New Roman"/>
          <w:bCs/>
          <w:noProof/>
          <w:color w:val="222A35"/>
          <w:sz w:val="20"/>
          <w:szCs w:val="20"/>
        </w:rPr>
        <w:t>Fig 20: Necessity of incorporating renewable energy education into schools and communities</w:t>
      </w:r>
    </w:p>
    <w:p w14:paraId="32F1FFD7"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8F0B759" w14:textId="5C18F248" w:rsidR="00FF4076" w:rsidRDefault="00F83C8E"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160463">
        <w:rPr>
          <w:rFonts w:ascii="Times New Roman" w:eastAsia="Times New Roman" w:hAnsi="Times New Roman" w:cs="Times New Roman"/>
          <w:bCs/>
          <w:noProof/>
          <w:color w:val="222A35"/>
          <w:sz w:val="20"/>
          <w:szCs w:val="20"/>
        </w:rPr>
        <w:t>igure</w:t>
      </w:r>
      <w:r w:rsidR="00FF4076" w:rsidRPr="00FF4076">
        <w:rPr>
          <w:rFonts w:ascii="Times New Roman" w:eastAsia="Times New Roman" w:hAnsi="Times New Roman" w:cs="Times New Roman"/>
          <w:bCs/>
          <w:noProof/>
          <w:color w:val="222A35"/>
          <w:sz w:val="20"/>
          <w:szCs w:val="20"/>
        </w:rPr>
        <w:t xml:space="preserve"> </w:t>
      </w:r>
      <w:r>
        <w:rPr>
          <w:rFonts w:ascii="Times New Roman" w:eastAsia="Times New Roman" w:hAnsi="Times New Roman" w:cs="Times New Roman"/>
          <w:bCs/>
          <w:noProof/>
          <w:color w:val="222A35"/>
          <w:sz w:val="20"/>
          <w:szCs w:val="20"/>
        </w:rPr>
        <w:t xml:space="preserve">20 </w:t>
      </w:r>
      <w:r w:rsidR="00FF4076" w:rsidRPr="00FF4076">
        <w:rPr>
          <w:rFonts w:ascii="Times New Roman" w:eastAsia="Times New Roman" w:hAnsi="Times New Roman" w:cs="Times New Roman"/>
          <w:bCs/>
          <w:noProof/>
          <w:color w:val="222A35"/>
          <w:sz w:val="20"/>
          <w:szCs w:val="20"/>
        </w:rPr>
        <w:t>illustrates opinions on the necessity of incorporating renewable energy education into schools and communities. With a combined 54.2% strongly agreeing or agreeing, there's a prevalent sentiment supporting these programs. Conversely, 30.6% either disagree or strongly disagree. The remaining 15.3% hold a neutral stance. This distribution highlights a substantial inclination towards recognizing the importance of renewable energy education, indicating a growing acknowledgment of its significance in fostering environmental awareness and sustainable practices within educational institutions and local communities.</w:t>
      </w:r>
    </w:p>
    <w:p w14:paraId="4413A96B" w14:textId="77777777" w:rsidR="00A15084" w:rsidRPr="00906A73"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5B67573" w14:textId="77777777" w:rsidR="00906A73" w:rsidRPr="00CA2A0A"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Recommendation</w:t>
      </w:r>
    </w:p>
    <w:p w14:paraId="466114D8" w14:textId="15698514" w:rsidR="0075049D" w:rsidRDefault="0075049D" w:rsidP="00177642">
      <w:pPr>
        <w:spacing w:after="0"/>
        <w:jc w:val="center"/>
        <w:rPr>
          <w:rFonts w:ascii="Times New Roman" w:hAnsi="Times New Roman" w:cs="Times New Roman"/>
          <w:sz w:val="20"/>
        </w:rPr>
      </w:pPr>
    </w:p>
    <w:p w14:paraId="0C23053E" w14:textId="4620307E" w:rsidR="0075049D" w:rsidRDefault="00213416" w:rsidP="00177642">
      <w:pPr>
        <w:spacing w:after="0"/>
        <w:jc w:val="both"/>
        <w:rPr>
          <w:rFonts w:ascii="Times New Roman" w:hAnsi="Times New Roman" w:cs="Times New Roman"/>
          <w:sz w:val="20"/>
        </w:rPr>
      </w:pPr>
      <w:bookmarkStart w:id="4" w:name="_Hlk154669562"/>
      <w:r w:rsidRPr="00213416">
        <w:rPr>
          <w:rFonts w:ascii="Times New Roman" w:hAnsi="Times New Roman" w:cs="Times New Roman"/>
          <w:sz w:val="20"/>
        </w:rPr>
        <w:t>Currently 82% of the natural gas is used in the power sector for generating electricity in Bangladesh, while only 3% of the electricity comes from renewable sources. Despite this, the government of Bangladesh has unveiled a master plan to meet the increasing demand for power by focusing on future electricity generation [8].</w:t>
      </w:r>
      <w:r w:rsidR="00BD334D">
        <w:rPr>
          <w:rFonts w:ascii="Times New Roman" w:hAnsi="Times New Roman" w:cs="Times New Roman"/>
          <w:sz w:val="20"/>
        </w:rPr>
        <w:t xml:space="preserve"> </w:t>
      </w:r>
      <w:r w:rsidR="003305A4" w:rsidRPr="003305A4">
        <w:rPr>
          <w:rFonts w:ascii="Times New Roman" w:hAnsi="Times New Roman" w:cs="Times New Roman"/>
          <w:sz w:val="20"/>
        </w:rPr>
        <w:t xml:space="preserve">Solar photovoltaic (PV) technology </w:t>
      </w:r>
      <w:bookmarkEnd w:id="4"/>
      <w:r w:rsidR="003305A4" w:rsidRPr="003305A4">
        <w:rPr>
          <w:rFonts w:ascii="Times New Roman" w:hAnsi="Times New Roman" w:cs="Times New Roman"/>
          <w:sz w:val="20"/>
        </w:rPr>
        <w:t xml:space="preserve">is a good option as a renewable energy source. Solar photovoltaic (PV) technology harnesses </w:t>
      </w:r>
      <w:bookmarkStart w:id="5" w:name="_Hlk154669712"/>
      <w:r w:rsidR="003305A4" w:rsidRPr="003305A4">
        <w:rPr>
          <w:rFonts w:ascii="Times New Roman" w:hAnsi="Times New Roman" w:cs="Times New Roman"/>
          <w:sz w:val="20"/>
        </w:rPr>
        <w:t xml:space="preserve">sunlight's energy directly, transforming it into electricity </w:t>
      </w:r>
      <w:bookmarkEnd w:id="5"/>
      <w:r w:rsidR="003305A4" w:rsidRPr="003305A4">
        <w:rPr>
          <w:rFonts w:ascii="Times New Roman" w:hAnsi="Times New Roman" w:cs="Times New Roman"/>
          <w:sz w:val="20"/>
        </w:rPr>
        <w:t xml:space="preserve">via solar cells comprising semiconductor materials like silicon. These panels absorb sunlight, exciting electrons within the cells and </w:t>
      </w:r>
      <w:proofErr w:type="gramStart"/>
      <w:r w:rsidR="003305A4" w:rsidRPr="003305A4">
        <w:rPr>
          <w:rFonts w:ascii="Times New Roman" w:hAnsi="Times New Roman" w:cs="Times New Roman"/>
          <w:sz w:val="20"/>
        </w:rPr>
        <w:t>creating</w:t>
      </w:r>
      <w:proofErr w:type="gramEnd"/>
      <w:r w:rsidR="003305A4" w:rsidRPr="003305A4">
        <w:rPr>
          <w:rFonts w:ascii="Times New Roman" w:hAnsi="Times New Roman" w:cs="Times New Roman"/>
          <w:sz w:val="20"/>
        </w:rPr>
        <w:t xml:space="preserve"> an electric field due to the resulting charge imbalance. This field directs the free electrons, generating a flow of direct current (DC) electricity. Collected DC electricity undergoes conversion to alternating current (AC) via inverters, making it compatible with standard electrical systems used in homes and businesses. This AC electricity can power appliances on-site or be integrated into the grid for wider distribution, exemplifying the core principle of converting sunlight into a sustainable, clean energy source.</w:t>
      </w:r>
      <w:r w:rsidR="001B6B0E" w:rsidRPr="001B6B0E">
        <w:t xml:space="preserve"> </w:t>
      </w:r>
      <w:r w:rsidR="00903C9D">
        <w:rPr>
          <w:rFonts w:ascii="Times New Roman" w:hAnsi="Times New Roman" w:cs="Times New Roman"/>
          <w:sz w:val="20"/>
        </w:rPr>
        <w:t>This</w:t>
      </w:r>
      <w:r w:rsidR="001B6B0E" w:rsidRPr="001B6B0E">
        <w:t xml:space="preserve"> </w:t>
      </w:r>
      <w:r w:rsidR="001B6B0E" w:rsidRPr="001B6B0E">
        <w:rPr>
          <w:rFonts w:ascii="Times New Roman" w:hAnsi="Times New Roman" w:cs="Times New Roman"/>
          <w:sz w:val="20"/>
        </w:rPr>
        <w:t>technology advances and production scales up, the cost of solar PV continues to decrease, making it increasingly competitive with conventional fossil fuels. It also generates local jobs in installation, maintenance, and manufacturing.</w:t>
      </w:r>
    </w:p>
    <w:p w14:paraId="577E5D79" w14:textId="77777777" w:rsidR="00B57FCD" w:rsidRDefault="00B57FCD" w:rsidP="00177642">
      <w:pPr>
        <w:spacing w:after="0"/>
        <w:jc w:val="both"/>
        <w:rPr>
          <w:rFonts w:ascii="Times New Roman" w:hAnsi="Times New Roman" w:cs="Times New Roman"/>
          <w:sz w:val="20"/>
        </w:rPr>
      </w:pPr>
    </w:p>
    <w:p w14:paraId="555808DE" w14:textId="04723BD1" w:rsidR="0075049D" w:rsidRDefault="0075049D" w:rsidP="00177642">
      <w:pPr>
        <w:spacing w:after="0"/>
        <w:rPr>
          <w:rFonts w:ascii="Times New Roman" w:hAnsi="Times New Roman" w:cs="Times New Roman"/>
          <w:sz w:val="20"/>
        </w:rPr>
      </w:pPr>
    </w:p>
    <w:p w14:paraId="2D6D692A" w14:textId="46998916" w:rsidR="00BA7591" w:rsidRDefault="00BA7591" w:rsidP="00177642">
      <w:pPr>
        <w:spacing w:after="0"/>
        <w:rPr>
          <w:rFonts w:ascii="Times New Roman" w:hAnsi="Times New Roman" w:cs="Times New Roman"/>
          <w:sz w:val="20"/>
        </w:rPr>
      </w:pPr>
    </w:p>
    <w:p w14:paraId="0B2CDDCC" w14:textId="375E9D91" w:rsidR="00B526A5" w:rsidRDefault="007F170D" w:rsidP="00177642">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43CFA190" wp14:editId="0E34DB7D">
            <wp:extent cx="287655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crosoftTeams-image.png"/>
                    <pic:cNvPicPr/>
                  </pic:nvPicPr>
                  <pic:blipFill>
                    <a:blip r:embed="rId34">
                      <a:extLst>
                        <a:ext uri="{28A0092B-C50C-407E-A947-70E740481C1C}">
                          <a14:useLocalDpi xmlns:a14="http://schemas.microsoft.com/office/drawing/2010/main" val="0"/>
                        </a:ext>
                      </a:extLst>
                    </a:blip>
                    <a:stretch>
                      <a:fillRect/>
                    </a:stretch>
                  </pic:blipFill>
                  <pic:spPr>
                    <a:xfrm>
                      <a:off x="0" y="0"/>
                      <a:ext cx="2876550" cy="2609850"/>
                    </a:xfrm>
                    <a:prstGeom prst="rect">
                      <a:avLst/>
                    </a:prstGeom>
                  </pic:spPr>
                </pic:pic>
              </a:graphicData>
            </a:graphic>
          </wp:inline>
        </w:drawing>
      </w:r>
    </w:p>
    <w:p w14:paraId="0E4BF126" w14:textId="309DBCD1" w:rsidR="00BA7591" w:rsidRDefault="00BA7591" w:rsidP="00177642">
      <w:pPr>
        <w:spacing w:after="0"/>
        <w:rPr>
          <w:rFonts w:ascii="Times New Roman" w:hAnsi="Times New Roman" w:cs="Times New Roman"/>
          <w:sz w:val="20"/>
        </w:rPr>
      </w:pPr>
      <w:r w:rsidRPr="00BA7591">
        <w:rPr>
          <w:rFonts w:ascii="Times New Roman" w:hAnsi="Times New Roman" w:cs="Times New Roman"/>
          <w:sz w:val="20"/>
        </w:rPr>
        <w:t>Here are some features that Solar photovoltaic (PV) technology will provide:</w:t>
      </w:r>
    </w:p>
    <w:p w14:paraId="50337416" w14:textId="77777777" w:rsidR="00BA7591" w:rsidRDefault="00BA7591" w:rsidP="00177642">
      <w:pPr>
        <w:spacing w:after="0"/>
        <w:rPr>
          <w:rFonts w:ascii="Times New Roman" w:hAnsi="Times New Roman" w:cs="Times New Roman"/>
          <w:sz w:val="20"/>
        </w:rPr>
      </w:pPr>
    </w:p>
    <w:p w14:paraId="50C04F13" w14:textId="3D00BC4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Availability: Sunlight is abundant and accessible in various regions, making solar energy a widely available resource.</w:t>
      </w:r>
    </w:p>
    <w:p w14:paraId="7CA670D4"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Sustainability: It generates electricity without producing greenhouse gases or harmful emissions, reducing environmental impact.</w:t>
      </w:r>
    </w:p>
    <w:p w14:paraId="1843688F"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Scalability: Solar panels can be installed on a small scale (like rooftop panels) or in large solar farms, catering to diverse energy needs.</w:t>
      </w:r>
    </w:p>
    <w:p w14:paraId="4ABCA232" w14:textId="1661463F" w:rsidR="0075049D"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Versatility: Solar PV can power homes, businesses, and even entire communities, contributing to a decentralized energy infrastructure.</w:t>
      </w:r>
    </w:p>
    <w:p w14:paraId="2CD099B5" w14:textId="77777777" w:rsidR="00BF3BE8" w:rsidRPr="00BF3BE8" w:rsidRDefault="00BF3BE8" w:rsidP="00BF3BE8">
      <w:pPr>
        <w:spacing w:after="0"/>
        <w:ind w:left="360"/>
        <w:jc w:val="both"/>
        <w:rPr>
          <w:rFonts w:ascii="Times New Roman" w:hAnsi="Times New Roman" w:cs="Times New Roman"/>
          <w:sz w:val="20"/>
        </w:rPr>
      </w:pPr>
    </w:p>
    <w:p w14:paraId="7D4E8976" w14:textId="77777777" w:rsidR="00BF3BE8" w:rsidRDefault="00BF3BE8" w:rsidP="00BF3BE8">
      <w:pPr>
        <w:spacing w:after="0"/>
        <w:ind w:left="360"/>
        <w:jc w:val="both"/>
        <w:rPr>
          <w:rFonts w:ascii="Times New Roman" w:hAnsi="Times New Roman" w:cs="Times New Roman"/>
          <w:sz w:val="20"/>
        </w:rPr>
      </w:pPr>
    </w:p>
    <w:p w14:paraId="126F57AC" w14:textId="77777777" w:rsidR="00906A73" w:rsidRPr="00CA2A0A" w:rsidRDefault="00906A73" w:rsidP="00177642">
      <w:pPr>
        <w:pStyle w:val="ListParagraph"/>
        <w:numPr>
          <w:ilvl w:val="0"/>
          <w:numId w:val="6"/>
        </w:numPr>
        <w:spacing w:after="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Conclusion</w:t>
      </w:r>
    </w:p>
    <w:p w14:paraId="2E7A5036" w14:textId="2564037B" w:rsidR="00AF6A3F" w:rsidRDefault="00AF6A3F" w:rsidP="00177642">
      <w:pPr>
        <w:keepNext/>
        <w:autoSpaceDE w:val="0"/>
        <w:autoSpaceDN w:val="0"/>
        <w:spacing w:before="240" w:after="80"/>
        <w:jc w:val="both"/>
        <w:outlineLvl w:val="0"/>
        <w:rPr>
          <w:rFonts w:ascii="Times New Roman" w:eastAsia="Times New Roman" w:hAnsi="Times New Roman" w:cs="Times New Roman"/>
          <w:sz w:val="20"/>
          <w:szCs w:val="20"/>
        </w:rPr>
      </w:pPr>
      <w:r w:rsidRPr="00AF6A3F">
        <w:rPr>
          <w:rFonts w:ascii="Times New Roman" w:eastAsia="Times New Roman" w:hAnsi="Times New Roman" w:cs="Times New Roman"/>
          <w:sz w:val="20"/>
          <w:szCs w:val="20"/>
        </w:rPr>
        <w:t>In conclusion, the energy crisis presents an opportunity for a transformative shift towards renewable resources. Embracing this transition demands a holistic approach that combines technological innovation, supportive policies, heightened public awareness, and international cooperation. By harnessing the potential of renewable resources, societies can pave the way for a sustainable and resilient energy future, ensuring energy security while safeguarding the environment for generations to come.</w:t>
      </w:r>
    </w:p>
    <w:p w14:paraId="44ED25D9" w14:textId="1BB94AE1" w:rsidR="0054273F" w:rsidRPr="00CA2A0A" w:rsidRDefault="00CA2A0A" w:rsidP="00177642">
      <w:pPr>
        <w:keepNext/>
        <w:autoSpaceDE w:val="0"/>
        <w:autoSpaceDN w:val="0"/>
        <w:spacing w:before="240" w:after="80"/>
        <w:jc w:val="center"/>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 xml:space="preserve">VI.            </w:t>
      </w:r>
      <w:r w:rsidR="0054273F" w:rsidRPr="00CA2A0A">
        <w:rPr>
          <w:rFonts w:ascii="Times New Roman" w:eastAsia="Times New Roman" w:hAnsi="Times New Roman" w:cs="Times New Roman"/>
          <w:smallCaps/>
          <w:kern w:val="28"/>
          <w:sz w:val="20"/>
          <w:szCs w:val="20"/>
        </w:rPr>
        <w:t>References</w:t>
      </w:r>
    </w:p>
    <w:p w14:paraId="2D8F8285" w14:textId="6C9858A7" w:rsidR="00A15084" w:rsidRDefault="00A15084" w:rsidP="004F06B7">
      <w:pPr>
        <w:rPr>
          <w:rFonts w:ascii="Times New Roman" w:hAnsi="Times New Roman" w:cs="Times New Roman"/>
          <w:sz w:val="20"/>
        </w:rPr>
      </w:pPr>
    </w:p>
    <w:p w14:paraId="2ECFFF44" w14:textId="77777777" w:rsidR="004D1700" w:rsidRDefault="00A15084" w:rsidP="00A15084">
      <w:pPr>
        <w:rPr>
          <w:rFonts w:ascii="Times New Roman" w:hAnsi="Times New Roman" w:cs="Times New Roman"/>
          <w:sz w:val="20"/>
        </w:rPr>
      </w:pPr>
      <w:r w:rsidRPr="00A15084">
        <w:rPr>
          <w:rFonts w:ascii="Times New Roman" w:hAnsi="Times New Roman" w:cs="Times New Roman"/>
          <w:sz w:val="20"/>
        </w:rPr>
        <w:t xml:space="preserve">[1]. Exploitation of renewable energy for sustainable development and overcoming power crisis in Bangladesh, Journals &amp; Books [Online], [Cited: 7 November,8.40pm]. Available: </w:t>
      </w:r>
      <w:hyperlink r:id="rId35" w:history="1">
        <w:r w:rsidR="004D1700" w:rsidRPr="00CA6F18">
          <w:rPr>
            <w:rStyle w:val="Hyperlink"/>
            <w:rFonts w:ascii="Times New Roman" w:hAnsi="Times New Roman" w:cs="Times New Roman"/>
            <w:sz w:val="20"/>
          </w:rPr>
          <w:t>https://www.sciencedirect.com/science/article/abs/pii/S0960148114003899</w:t>
        </w:r>
      </w:hyperlink>
      <w:r w:rsidR="004D1700">
        <w:rPr>
          <w:rFonts w:ascii="Times New Roman" w:hAnsi="Times New Roman" w:cs="Times New Roman"/>
          <w:sz w:val="20"/>
        </w:rPr>
        <w:t xml:space="preserve"> </w:t>
      </w:r>
    </w:p>
    <w:p w14:paraId="37E15771" w14:textId="23D49E77" w:rsidR="00D36177" w:rsidRDefault="00A15084" w:rsidP="00A15084">
      <w:pPr>
        <w:rPr>
          <w:rFonts w:ascii="Times New Roman" w:hAnsi="Times New Roman" w:cs="Times New Roman"/>
          <w:sz w:val="20"/>
        </w:rPr>
      </w:pPr>
      <w:r w:rsidRPr="00A15084">
        <w:rPr>
          <w:rFonts w:ascii="Times New Roman" w:hAnsi="Times New Roman" w:cs="Times New Roman"/>
          <w:sz w:val="20"/>
        </w:rPr>
        <w:t xml:space="preserve">[2]. Renewable Energy Sources in Rajasthan </w:t>
      </w:r>
      <w:proofErr w:type="gramStart"/>
      <w:r w:rsidRPr="00A15084">
        <w:rPr>
          <w:rFonts w:ascii="Times New Roman" w:hAnsi="Times New Roman" w:cs="Times New Roman"/>
          <w:sz w:val="20"/>
        </w:rPr>
        <w:t>For</w:t>
      </w:r>
      <w:proofErr w:type="gramEnd"/>
      <w:r w:rsidRPr="00A15084">
        <w:rPr>
          <w:rFonts w:ascii="Times New Roman" w:hAnsi="Times New Roman" w:cs="Times New Roman"/>
          <w:sz w:val="20"/>
        </w:rPr>
        <w:t xml:space="preserve"> Sustainable Development, IOPSCIENCE [Online], [Cited: 7 November,8.45pm]. Available: </w:t>
      </w:r>
      <w:hyperlink r:id="rId36" w:history="1">
        <w:r w:rsidR="00D36177" w:rsidRPr="00E64274">
          <w:rPr>
            <w:rStyle w:val="Hyperlink"/>
            <w:rFonts w:ascii="Times New Roman" w:hAnsi="Times New Roman" w:cs="Times New Roman"/>
            <w:sz w:val="20"/>
          </w:rPr>
          <w:t>https://iopscience.iop.org/article/10.1088/17551315/785/1/012007/meta</w:t>
        </w:r>
      </w:hyperlink>
      <w:r w:rsidRPr="00A15084">
        <w:rPr>
          <w:rFonts w:ascii="Times New Roman" w:hAnsi="Times New Roman" w:cs="Times New Roman"/>
          <w:sz w:val="20"/>
        </w:rPr>
        <w:t xml:space="preserve"> </w:t>
      </w:r>
    </w:p>
    <w:p w14:paraId="5CD8C34F" w14:textId="27E6BB1C"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 xml:space="preserve">[3]. Development of renewable energy sector in Bangladesh: </w:t>
      </w:r>
      <w:proofErr w:type="gramStart"/>
      <w:r w:rsidRPr="00D36177">
        <w:rPr>
          <w:rFonts w:ascii="Times New Roman" w:hAnsi="Times New Roman" w:cs="Times New Roman"/>
          <w:sz w:val="20"/>
        </w:rPr>
        <w:t>Current status</w:t>
      </w:r>
      <w:proofErr w:type="gramEnd"/>
      <w:r w:rsidRPr="00D36177">
        <w:rPr>
          <w:rFonts w:ascii="Times New Roman" w:hAnsi="Times New Roman" w:cs="Times New Roman"/>
          <w:sz w:val="20"/>
        </w:rPr>
        <w:t xml:space="preserve"> and future potentials, Journals &amp; Books [Online], [Cited: 7 </w:t>
      </w:r>
      <w:r w:rsidRPr="00D36177">
        <w:rPr>
          <w:rFonts w:ascii="Times New Roman" w:hAnsi="Times New Roman" w:cs="Times New Roman"/>
          <w:sz w:val="20"/>
        </w:rPr>
        <w:t>November,8.50pm]. available:</w:t>
      </w:r>
      <w:r w:rsidR="000525E6">
        <w:rPr>
          <w:rFonts w:ascii="Times New Roman" w:hAnsi="Times New Roman" w:cs="Times New Roman"/>
          <w:sz w:val="20"/>
        </w:rPr>
        <w:t xml:space="preserve"> </w:t>
      </w:r>
      <w:hyperlink r:id="rId37" w:history="1">
        <w:r w:rsidR="000525E6" w:rsidRPr="00CA6F18">
          <w:rPr>
            <w:rStyle w:val="Hyperlink"/>
            <w:rFonts w:ascii="Times New Roman" w:hAnsi="Times New Roman" w:cs="Times New Roman"/>
            <w:sz w:val="20"/>
          </w:rPr>
          <w:t>https://www.sciencedirect.com/science/article/abs/pii/S1364032117302629</w:t>
        </w:r>
      </w:hyperlink>
      <w:r w:rsidR="000525E6">
        <w:rPr>
          <w:rFonts w:ascii="Times New Roman" w:hAnsi="Times New Roman" w:cs="Times New Roman"/>
          <w:sz w:val="20"/>
        </w:rPr>
        <w:t xml:space="preserve"> </w:t>
      </w:r>
    </w:p>
    <w:p w14:paraId="1E516F0E" w14:textId="5AB22D19" w:rsidR="00983126" w:rsidRDefault="00D36177" w:rsidP="00D36177">
      <w:pPr>
        <w:rPr>
          <w:rFonts w:ascii="Times New Roman" w:hAnsi="Times New Roman" w:cs="Times New Roman"/>
          <w:sz w:val="20"/>
        </w:rPr>
      </w:pPr>
      <w:r w:rsidRPr="00D36177">
        <w:rPr>
          <w:rFonts w:ascii="Times New Roman" w:hAnsi="Times New Roman" w:cs="Times New Roman"/>
          <w:sz w:val="20"/>
        </w:rPr>
        <w:t xml:space="preserve">[4]. Does ICT trade facilitate renewable energy transition and environmental sustainability? Evidence from Bangladesh, India, Pakistan, Sri Lanka, Nepal and Maldives, SPRINGER LINK [Online], [Cited: 7 November,8.55pm]. Available: </w:t>
      </w:r>
      <w:hyperlink r:id="rId38" w:history="1">
        <w:r w:rsidR="00983126" w:rsidRPr="001D61FA">
          <w:rPr>
            <w:rStyle w:val="Hyperlink"/>
            <w:rFonts w:ascii="Times New Roman" w:hAnsi="Times New Roman" w:cs="Times New Roman"/>
            <w:sz w:val="20"/>
          </w:rPr>
          <w:t>https://link.springer.com/article/10.1007/s40974 020 00190 2</w:t>
        </w:r>
      </w:hyperlink>
    </w:p>
    <w:p w14:paraId="0C7D9B7A" w14:textId="6A173D83"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[5]. Promotion of Solar Energy Use in Bangladesh, INTERNATIONAL ENERGY JOURNAL [Online], [Cited: 7 November,9 pm]. Available:</w:t>
      </w:r>
      <w:r w:rsidR="004A0E8C">
        <w:rPr>
          <w:rFonts w:ascii="Times New Roman" w:hAnsi="Times New Roman" w:cs="Times New Roman"/>
          <w:sz w:val="20"/>
        </w:rPr>
        <w:t xml:space="preserve"> </w:t>
      </w:r>
      <w:hyperlink r:id="rId39" w:history="1">
        <w:r w:rsidR="004A0E8C" w:rsidRPr="00CA6F18">
          <w:rPr>
            <w:rStyle w:val="Hyperlink"/>
            <w:rFonts w:ascii="Times New Roman" w:hAnsi="Times New Roman" w:cs="Times New Roman"/>
            <w:sz w:val="20"/>
          </w:rPr>
          <w:t>http://rericjournal.ait.ac.th/index.php/reric/article/view/21</w:t>
        </w:r>
      </w:hyperlink>
      <w:r w:rsidR="004A0E8C">
        <w:rPr>
          <w:rFonts w:ascii="Times New Roman" w:hAnsi="Times New Roman" w:cs="Times New Roman"/>
          <w:sz w:val="20"/>
        </w:rPr>
        <w:t xml:space="preserve"> </w:t>
      </w:r>
    </w:p>
    <w:p w14:paraId="49C23E36" w14:textId="77777777"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[6]. IPCC Special Report on Renewable Energy Sources and Climate Change Mitigation.</w:t>
      </w:r>
    </w:p>
    <w:p w14:paraId="14E05256" w14:textId="6627E66E" w:rsidR="00B26015" w:rsidRDefault="00D36177" w:rsidP="00D36177">
      <w:pPr>
        <w:rPr>
          <w:rFonts w:ascii="Times New Roman" w:hAnsi="Times New Roman" w:cs="Times New Roman"/>
          <w:sz w:val="20"/>
        </w:rPr>
      </w:pPr>
      <w:r w:rsidRPr="00D36177">
        <w:rPr>
          <w:rFonts w:ascii="Times New Roman" w:hAnsi="Times New Roman" w:cs="Times New Roman"/>
          <w:sz w:val="20"/>
        </w:rPr>
        <w:t>Available</w:t>
      </w:r>
      <w:r w:rsidR="008F6A21" w:rsidRPr="00D36177">
        <w:rPr>
          <w:rFonts w:ascii="Times New Roman" w:hAnsi="Times New Roman" w:cs="Times New Roman"/>
          <w:sz w:val="20"/>
        </w:rPr>
        <w:t>:</w:t>
      </w:r>
      <w:r w:rsidR="00B26015">
        <w:rPr>
          <w:rFonts w:ascii="Times New Roman" w:hAnsi="Times New Roman" w:cs="Times New Roman"/>
          <w:sz w:val="20"/>
        </w:rPr>
        <w:t xml:space="preserve"> </w:t>
      </w:r>
      <w:hyperlink r:id="rId40" w:history="1">
        <w:r w:rsidR="00B26015" w:rsidRPr="00CA6F18">
          <w:rPr>
            <w:rStyle w:val="Hyperlink"/>
            <w:rFonts w:ascii="Times New Roman" w:hAnsi="Times New Roman" w:cs="Times New Roman"/>
            <w:sz w:val="20"/>
          </w:rPr>
          <w:t>Https://Www.Ipcc.Ch/Report/Renewable-Energy-Sources-And-Climate-Change-Mitigation/</w:t>
        </w:r>
      </w:hyperlink>
    </w:p>
    <w:p w14:paraId="4BE1AE3E" w14:textId="7159D8F2" w:rsidR="00D36177" w:rsidRDefault="00D36177" w:rsidP="00D36177">
      <w:pPr>
        <w:rPr>
          <w:rFonts w:ascii="Times New Roman" w:hAnsi="Times New Roman" w:cs="Times New Roman"/>
          <w:sz w:val="20"/>
        </w:rPr>
      </w:pPr>
      <w:r w:rsidRPr="00D36177">
        <w:rPr>
          <w:rFonts w:ascii="Times New Roman" w:hAnsi="Times New Roman" w:cs="Times New Roman"/>
          <w:sz w:val="20"/>
        </w:rPr>
        <w:t>[7]. Boyle, "Renewable Energy: Power for a Sustainable Future"</w:t>
      </w:r>
      <w:r w:rsidR="00623A20">
        <w:rPr>
          <w:rFonts w:ascii="Times New Roman" w:hAnsi="Times New Roman" w:cs="Times New Roman"/>
          <w:sz w:val="20"/>
        </w:rPr>
        <w:t xml:space="preserve">. </w:t>
      </w:r>
      <w:r w:rsidRPr="00D36177">
        <w:rPr>
          <w:rFonts w:ascii="Times New Roman" w:hAnsi="Times New Roman" w:cs="Times New Roman"/>
          <w:sz w:val="20"/>
        </w:rPr>
        <w:t>Available:</w:t>
      </w:r>
      <w:r w:rsidR="00623A20">
        <w:rPr>
          <w:rFonts w:ascii="Times New Roman" w:hAnsi="Times New Roman" w:cs="Times New Roman"/>
          <w:sz w:val="20"/>
        </w:rPr>
        <w:t xml:space="preserve"> </w:t>
      </w:r>
      <w:hyperlink r:id="rId41" w:history="1">
        <w:r w:rsidR="00623A20" w:rsidRPr="00CA6F18">
          <w:rPr>
            <w:rStyle w:val="Hyperlink"/>
            <w:rFonts w:ascii="Times New Roman" w:hAnsi="Times New Roman" w:cs="Times New Roman"/>
            <w:sz w:val="20"/>
          </w:rPr>
          <w:t>https://journals.sagepub.com/doi/pdf/10.1260/0144598011492723</w:t>
        </w:r>
      </w:hyperlink>
      <w:r w:rsidR="00623A20">
        <w:rPr>
          <w:rFonts w:ascii="Times New Roman" w:hAnsi="Times New Roman" w:cs="Times New Roman"/>
          <w:sz w:val="20"/>
        </w:rPr>
        <w:t xml:space="preserve"> </w:t>
      </w:r>
    </w:p>
    <w:p w14:paraId="1EE4BD9E" w14:textId="1092FF37" w:rsidR="00B9707E" w:rsidRDefault="005E1A46" w:rsidP="005E1A46">
      <w:pPr>
        <w:jc w:val="both"/>
        <w:rPr>
          <w:rFonts w:ascii="Times New Roman" w:hAnsi="Times New Roman" w:cs="Times New Roman"/>
          <w:sz w:val="20"/>
        </w:rPr>
      </w:pPr>
      <w:r w:rsidRPr="005E1A46">
        <w:rPr>
          <w:rFonts w:ascii="Times New Roman" w:hAnsi="Times New Roman" w:cs="Times New Roman"/>
          <w:sz w:val="20"/>
        </w:rPr>
        <w:t>[8]</w:t>
      </w:r>
      <w:r w:rsidR="00981714">
        <w:rPr>
          <w:rFonts w:ascii="Times New Roman" w:hAnsi="Times New Roman" w:cs="Times New Roman"/>
          <w:sz w:val="20"/>
        </w:rPr>
        <w:t>.</w:t>
      </w:r>
      <w:r w:rsidRPr="005E1A46">
        <w:rPr>
          <w:rFonts w:ascii="Times New Roman" w:hAnsi="Times New Roman" w:cs="Times New Roman"/>
          <w:sz w:val="20"/>
        </w:rPr>
        <w:t xml:space="preserve"> Renewable energy in Bangladesh: Status and </w:t>
      </w:r>
      <w:proofErr w:type="gramStart"/>
      <w:r w:rsidRPr="005E1A46">
        <w:rPr>
          <w:rFonts w:ascii="Times New Roman" w:hAnsi="Times New Roman" w:cs="Times New Roman"/>
          <w:sz w:val="20"/>
        </w:rPr>
        <w:t>prospects ,MN</w:t>
      </w:r>
      <w:proofErr w:type="gramEnd"/>
      <w:r w:rsidRPr="005E1A46">
        <w:rPr>
          <w:rFonts w:ascii="Times New Roman" w:hAnsi="Times New Roman" w:cs="Times New Roman"/>
          <w:sz w:val="20"/>
        </w:rPr>
        <w:t xml:space="preserve"> Uddin, MA Rahman, *, M. </w:t>
      </w:r>
      <w:proofErr w:type="spellStart"/>
      <w:proofErr w:type="gramStart"/>
      <w:r w:rsidRPr="005E1A46">
        <w:rPr>
          <w:rFonts w:ascii="Times New Roman" w:hAnsi="Times New Roman" w:cs="Times New Roman"/>
          <w:sz w:val="20"/>
        </w:rPr>
        <w:t>Mofijur</w:t>
      </w:r>
      <w:proofErr w:type="spellEnd"/>
      <w:r w:rsidRPr="005E1A46">
        <w:rPr>
          <w:rFonts w:ascii="Times New Roman" w:hAnsi="Times New Roman" w:cs="Times New Roman"/>
          <w:sz w:val="20"/>
        </w:rPr>
        <w:t xml:space="preserve"> ,</w:t>
      </w:r>
      <w:proofErr w:type="gramEnd"/>
      <w:r w:rsidRPr="005E1A46">
        <w:rPr>
          <w:rFonts w:ascii="Times New Roman" w:hAnsi="Times New Roman" w:cs="Times New Roman"/>
          <w:sz w:val="20"/>
        </w:rPr>
        <w:t xml:space="preserve"> J. </w:t>
      </w:r>
      <w:proofErr w:type="spellStart"/>
      <w:r w:rsidRPr="005E1A46">
        <w:rPr>
          <w:rFonts w:ascii="Times New Roman" w:hAnsi="Times New Roman" w:cs="Times New Roman"/>
          <w:sz w:val="20"/>
        </w:rPr>
        <w:t>Taweekun</w:t>
      </w:r>
      <w:proofErr w:type="spellEnd"/>
      <w:r w:rsidRPr="005E1A46">
        <w:rPr>
          <w:rFonts w:ascii="Times New Roman" w:hAnsi="Times New Roman" w:cs="Times New Roman"/>
          <w:sz w:val="20"/>
        </w:rPr>
        <w:t>,</w:t>
      </w:r>
      <w:r w:rsidR="00E81D4B">
        <w:rPr>
          <w:rFonts w:ascii="Times New Roman" w:hAnsi="Times New Roman" w:cs="Times New Roman"/>
          <w:sz w:val="20"/>
        </w:rPr>
        <w:t xml:space="preserve"> </w:t>
      </w:r>
      <w:r w:rsidRPr="005E1A46">
        <w:rPr>
          <w:rFonts w:ascii="Times New Roman" w:hAnsi="Times New Roman" w:cs="Times New Roman"/>
          <w:sz w:val="20"/>
        </w:rPr>
        <w:t xml:space="preserve">K. </w:t>
      </w:r>
      <w:proofErr w:type="spellStart"/>
      <w:r w:rsidRPr="005E1A46">
        <w:rPr>
          <w:rFonts w:ascii="Times New Roman" w:hAnsi="Times New Roman" w:cs="Times New Roman"/>
          <w:sz w:val="20"/>
        </w:rPr>
        <w:t>Techatoa</w:t>
      </w:r>
      <w:proofErr w:type="spellEnd"/>
      <w:r w:rsidRPr="005E1A46">
        <w:rPr>
          <w:rFonts w:ascii="Times New Roman" w:hAnsi="Times New Roman" w:cs="Times New Roman"/>
          <w:sz w:val="20"/>
        </w:rPr>
        <w:t>, MG Rasul. ScienceDirect.com. Available:</w:t>
      </w:r>
    </w:p>
    <w:p w14:paraId="034A2B3B" w14:textId="5B862F26" w:rsidR="005E1A46" w:rsidRDefault="00306410" w:rsidP="005E1A46">
      <w:pPr>
        <w:jc w:val="both"/>
        <w:rPr>
          <w:rFonts w:ascii="Times New Roman" w:hAnsi="Times New Roman" w:cs="Times New Roman"/>
          <w:sz w:val="20"/>
        </w:rPr>
      </w:pPr>
      <w:hyperlink r:id="rId42" w:history="1">
        <w:r w:rsidRPr="00AA722E">
          <w:rPr>
            <w:rStyle w:val="Hyperlink"/>
            <w:rFonts w:ascii="Times New Roman" w:hAnsi="Times New Roman" w:cs="Times New Roman"/>
            <w:sz w:val="20"/>
          </w:rPr>
          <w:t>https://www.sciencedirect.com/science/article/pii/S1876610219313104?ref=pdf_download&amp;fr=RR-2&amp;rr=83cab72ac8594ea6</w:t>
        </w:r>
      </w:hyperlink>
      <w:r>
        <w:rPr>
          <w:rFonts w:ascii="Times New Roman" w:hAnsi="Times New Roman" w:cs="Times New Roman"/>
          <w:sz w:val="20"/>
        </w:rPr>
        <w:t xml:space="preserve"> </w:t>
      </w:r>
    </w:p>
    <w:p w14:paraId="3B821744" w14:textId="77777777" w:rsidR="00D36177" w:rsidRDefault="00D36177">
      <w:pPr>
        <w:rPr>
          <w:rFonts w:ascii="Times New Roman" w:hAnsi="Times New Roman" w:cs="Times New Roman"/>
          <w:sz w:val="20"/>
        </w:rPr>
      </w:pPr>
      <w:r>
        <w:rPr>
          <w:rFonts w:ascii="Times New Roman" w:hAnsi="Times New Roman" w:cs="Times New Roman"/>
          <w:sz w:val="20"/>
        </w:rPr>
        <w:br w:type="page"/>
      </w:r>
    </w:p>
    <w:p w14:paraId="2BDE60B9" w14:textId="77777777" w:rsidR="00A15084" w:rsidRPr="00A15084" w:rsidRDefault="00A15084" w:rsidP="00A15084">
      <w:pPr>
        <w:rPr>
          <w:rFonts w:ascii="Times New Roman" w:hAnsi="Times New Roman" w:cs="Times New Roman"/>
          <w:sz w:val="20"/>
        </w:rPr>
      </w:pPr>
    </w:p>
    <w:p w14:paraId="030A453F" w14:textId="77777777" w:rsidR="003E45E7" w:rsidRDefault="003E45E7" w:rsidP="00A15084">
      <w:pPr>
        <w:rPr>
          <w:rFonts w:ascii="Times New Roman" w:hAnsi="Times New Roman" w:cs="Times New Roman"/>
          <w:sz w:val="20"/>
        </w:rPr>
      </w:pPr>
    </w:p>
    <w:p w14:paraId="0C49AB52" w14:textId="6A4C0FE2" w:rsidR="00D36177" w:rsidRDefault="00D36177" w:rsidP="00A15084">
      <w:pPr>
        <w:rPr>
          <w:rFonts w:ascii="Times New Roman" w:hAnsi="Times New Roman" w:cs="Times New Roman"/>
          <w:sz w:val="20"/>
        </w:rPr>
        <w:sectPr w:rsidR="00D36177" w:rsidSect="00014A33">
          <w:type w:val="continuous"/>
          <w:pgSz w:w="12240" w:h="15840"/>
          <w:pgMar w:top="1440" w:right="1440" w:bottom="1440" w:left="1440" w:header="720" w:footer="720" w:gutter="0"/>
          <w:cols w:num="2" w:space="720"/>
          <w:docGrid w:linePitch="360"/>
        </w:sectPr>
      </w:pPr>
    </w:p>
    <w:p w14:paraId="48F155CE" w14:textId="77777777" w:rsidR="003E45E7" w:rsidRDefault="003E45E7">
      <w:pPr>
        <w:rPr>
          <w:rFonts w:ascii="Times New Roman" w:hAnsi="Times New Roman" w:cs="Times New Roman"/>
          <w:sz w:val="20"/>
        </w:rPr>
        <w:sectPr w:rsidR="003E45E7" w:rsidSect="00014A33">
          <w:type w:val="continuous"/>
          <w:pgSz w:w="12240" w:h="15840"/>
          <w:pgMar w:top="1440" w:right="1440" w:bottom="1440" w:left="1440" w:header="720" w:footer="720" w:gutter="0"/>
          <w:cols w:space="720"/>
          <w:docGrid w:linePitch="360"/>
        </w:sectPr>
      </w:pPr>
    </w:p>
    <w:p w14:paraId="69269FB8" w14:textId="3D49B6BA" w:rsidR="007C085F" w:rsidRPr="002E73A1" w:rsidRDefault="00E23202" w:rsidP="00CA39C8">
      <w:pPr>
        <w:jc w:val="center"/>
        <w:rPr>
          <w:rStyle w:val="IntenseReference"/>
          <w:rFonts w:ascii="Times New Roman" w:hAnsi="Times New Roman" w:cs="Times New Roman"/>
          <w:color w:val="auto"/>
          <w:sz w:val="28"/>
          <w:szCs w:val="28"/>
        </w:rPr>
      </w:pPr>
      <w:r w:rsidRPr="002E73A1">
        <w:rPr>
          <w:rStyle w:val="IntenseReference"/>
          <w:rFonts w:ascii="Times New Roman" w:hAnsi="Times New Roman" w:cs="Times New Roman"/>
          <w:color w:val="auto"/>
          <w:sz w:val="28"/>
          <w:szCs w:val="28"/>
        </w:rPr>
        <w:t>A</w:t>
      </w:r>
      <w:r w:rsidR="00CA39C8" w:rsidRPr="002E73A1">
        <w:rPr>
          <w:rStyle w:val="IntenseReference"/>
          <w:rFonts w:ascii="Times New Roman" w:hAnsi="Times New Roman" w:cs="Times New Roman"/>
          <w:color w:val="auto"/>
          <w:sz w:val="28"/>
          <w:szCs w:val="28"/>
        </w:rPr>
        <w:t>ppendix</w:t>
      </w:r>
    </w:p>
    <w:p w14:paraId="4ABC9776" w14:textId="1B38B84B" w:rsidR="007C085F" w:rsidRDefault="00CA39C8">
      <w:pPr>
        <w:rPr>
          <w:rStyle w:val="IntenseReference"/>
          <w:rFonts w:ascii="Times New Roman" w:hAnsi="Times New Roman" w:cs="Times New Roman"/>
          <w:color w:val="auto"/>
          <w:sz w:val="20"/>
          <w:szCs w:val="20"/>
        </w:rPr>
      </w:pPr>
      <w:r>
        <w:rPr>
          <w:noProof/>
        </w:rPr>
        <w:drawing>
          <wp:anchor distT="0" distB="0" distL="114300" distR="114300" simplePos="0" relativeHeight="251659264" behindDoc="0" locked="0" layoutInCell="1" allowOverlap="1" wp14:anchorId="3E166139" wp14:editId="5C5D7AE4">
            <wp:simplePos x="0" y="0"/>
            <wp:positionH relativeFrom="column">
              <wp:posOffset>0</wp:posOffset>
            </wp:positionH>
            <wp:positionV relativeFrom="paragraph">
              <wp:posOffset>448310</wp:posOffset>
            </wp:positionV>
            <wp:extent cx="6391275" cy="42481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91275" cy="4248150"/>
                    </a:xfrm>
                    <a:prstGeom prst="rect">
                      <a:avLst/>
                    </a:prstGeom>
                    <a:noFill/>
                  </pic:spPr>
                </pic:pic>
              </a:graphicData>
            </a:graphic>
            <wp14:sizeRelH relativeFrom="page">
              <wp14:pctWidth>0</wp14:pctWidth>
            </wp14:sizeRelH>
            <wp14:sizeRelV relativeFrom="page">
              <wp14:pctHeight>0</wp14:pctHeight>
            </wp14:sizeRelV>
          </wp:anchor>
        </w:drawing>
      </w:r>
      <w:r w:rsidR="007C085F">
        <w:rPr>
          <w:rStyle w:val="IntenseReference"/>
          <w:rFonts w:ascii="Times New Roman" w:hAnsi="Times New Roman" w:cs="Times New Roman"/>
          <w:color w:val="auto"/>
          <w:sz w:val="20"/>
          <w:szCs w:val="20"/>
        </w:rPr>
        <w:br w:type="page"/>
      </w:r>
    </w:p>
    <w:p w14:paraId="76558178" w14:textId="77777777" w:rsidR="00CA39C8" w:rsidRDefault="00CA39C8" w:rsidP="00CA39C8">
      <w:pPr>
        <w:jc w:val="center"/>
      </w:pPr>
      <w:r w:rsidRPr="00493ED3">
        <w:rPr>
          <w:noProof/>
        </w:rPr>
        <w:lastRenderedPageBreak/>
        <w:drawing>
          <wp:inline distT="0" distB="0" distL="0" distR="0" wp14:anchorId="195289AC" wp14:editId="32BDF44F">
            <wp:extent cx="6381750" cy="3646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97480" cy="3655414"/>
                    </a:xfrm>
                    <a:prstGeom prst="rect">
                      <a:avLst/>
                    </a:prstGeom>
                  </pic:spPr>
                </pic:pic>
              </a:graphicData>
            </a:graphic>
          </wp:inline>
        </w:drawing>
      </w:r>
    </w:p>
    <w:p w14:paraId="4954C71D" w14:textId="77777777" w:rsidR="00CA39C8" w:rsidRDefault="00CA39C8" w:rsidP="00CA39C8">
      <w:pPr>
        <w:jc w:val="center"/>
      </w:pPr>
      <w:r w:rsidRPr="00493ED3">
        <w:rPr>
          <w:noProof/>
        </w:rPr>
        <w:drawing>
          <wp:inline distT="0" distB="0" distL="0" distR="0" wp14:anchorId="35539DB4" wp14:editId="21F7DBEF">
            <wp:extent cx="63627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374163" cy="4227177"/>
                    </a:xfrm>
                    <a:prstGeom prst="rect">
                      <a:avLst/>
                    </a:prstGeom>
                  </pic:spPr>
                </pic:pic>
              </a:graphicData>
            </a:graphic>
          </wp:inline>
        </w:drawing>
      </w:r>
    </w:p>
    <w:p w14:paraId="54677A60" w14:textId="77777777" w:rsidR="00CA39C8" w:rsidRDefault="00CA39C8" w:rsidP="00CA39C8">
      <w:pPr>
        <w:jc w:val="center"/>
      </w:pPr>
      <w:r w:rsidRPr="00493ED3">
        <w:rPr>
          <w:noProof/>
        </w:rPr>
        <w:lastRenderedPageBreak/>
        <w:drawing>
          <wp:inline distT="0" distB="0" distL="0" distR="0" wp14:anchorId="1F7FA8D2" wp14:editId="5B32E25B">
            <wp:extent cx="6800850" cy="38420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835857" cy="3861866"/>
                    </a:xfrm>
                    <a:prstGeom prst="rect">
                      <a:avLst/>
                    </a:prstGeom>
                  </pic:spPr>
                </pic:pic>
              </a:graphicData>
            </a:graphic>
          </wp:inline>
        </w:drawing>
      </w:r>
    </w:p>
    <w:p w14:paraId="20CEA2B9" w14:textId="77777777" w:rsidR="00CA39C8" w:rsidRDefault="00CA39C8" w:rsidP="00CA39C8">
      <w:pPr>
        <w:jc w:val="center"/>
      </w:pPr>
      <w:r w:rsidRPr="00493ED3">
        <w:rPr>
          <w:noProof/>
        </w:rPr>
        <w:drawing>
          <wp:inline distT="0" distB="0" distL="0" distR="0" wp14:anchorId="5F5B6404" wp14:editId="5A2C948F">
            <wp:extent cx="653415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587498" cy="4109984"/>
                    </a:xfrm>
                    <a:prstGeom prst="rect">
                      <a:avLst/>
                    </a:prstGeom>
                  </pic:spPr>
                </pic:pic>
              </a:graphicData>
            </a:graphic>
          </wp:inline>
        </w:drawing>
      </w:r>
    </w:p>
    <w:p w14:paraId="324551A0" w14:textId="77777777" w:rsidR="00CA39C8" w:rsidRDefault="00CA39C8" w:rsidP="00CA39C8">
      <w:pPr>
        <w:jc w:val="center"/>
      </w:pPr>
      <w:r w:rsidRPr="00493ED3">
        <w:rPr>
          <w:noProof/>
        </w:rPr>
        <w:lastRenderedPageBreak/>
        <w:drawing>
          <wp:inline distT="0" distB="0" distL="0" distR="0" wp14:anchorId="6123DF9B" wp14:editId="704FAA49">
            <wp:extent cx="6428908"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473389" cy="3030725"/>
                    </a:xfrm>
                    <a:prstGeom prst="rect">
                      <a:avLst/>
                    </a:prstGeom>
                  </pic:spPr>
                </pic:pic>
              </a:graphicData>
            </a:graphic>
          </wp:inline>
        </w:drawing>
      </w:r>
    </w:p>
    <w:p w14:paraId="2859265E" w14:textId="77777777" w:rsidR="00CA39C8" w:rsidRDefault="00CA39C8" w:rsidP="00CA39C8">
      <w:pPr>
        <w:jc w:val="center"/>
      </w:pPr>
      <w:r w:rsidRPr="00493ED3">
        <w:rPr>
          <w:noProof/>
        </w:rPr>
        <w:drawing>
          <wp:inline distT="0" distB="0" distL="0" distR="0" wp14:anchorId="780EEF24" wp14:editId="5EAE5488">
            <wp:extent cx="6705600" cy="4829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765319" cy="4872011"/>
                    </a:xfrm>
                    <a:prstGeom prst="rect">
                      <a:avLst/>
                    </a:prstGeom>
                  </pic:spPr>
                </pic:pic>
              </a:graphicData>
            </a:graphic>
          </wp:inline>
        </w:drawing>
      </w:r>
    </w:p>
    <w:p w14:paraId="7F21A34F" w14:textId="77777777" w:rsidR="00CA39C8" w:rsidRDefault="00CA39C8" w:rsidP="00CA39C8">
      <w:pPr>
        <w:jc w:val="center"/>
      </w:pPr>
      <w:r w:rsidRPr="00493ED3">
        <w:rPr>
          <w:noProof/>
        </w:rPr>
        <w:lastRenderedPageBreak/>
        <w:drawing>
          <wp:inline distT="0" distB="0" distL="0" distR="0" wp14:anchorId="450E09A1" wp14:editId="26D8A9F0">
            <wp:extent cx="646747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r="8075"/>
                    <a:stretch/>
                  </pic:blipFill>
                  <pic:spPr bwMode="auto">
                    <a:xfrm>
                      <a:off x="0" y="0"/>
                      <a:ext cx="6521142" cy="3486266"/>
                    </a:xfrm>
                    <a:prstGeom prst="rect">
                      <a:avLst/>
                    </a:prstGeom>
                    <a:ln>
                      <a:noFill/>
                    </a:ln>
                    <a:extLst>
                      <a:ext uri="{53640926-AAD7-44D8-BBD7-CCE9431645EC}">
                        <a14:shadowObscured xmlns:a14="http://schemas.microsoft.com/office/drawing/2010/main"/>
                      </a:ext>
                    </a:extLst>
                  </pic:spPr>
                </pic:pic>
              </a:graphicData>
            </a:graphic>
          </wp:inline>
        </w:drawing>
      </w:r>
    </w:p>
    <w:p w14:paraId="4883129F" w14:textId="77777777" w:rsidR="00CA39C8" w:rsidRDefault="00CA39C8" w:rsidP="00CA39C8">
      <w:pPr>
        <w:jc w:val="center"/>
      </w:pPr>
      <w:r w:rsidRPr="00493ED3">
        <w:rPr>
          <w:noProof/>
        </w:rPr>
        <w:drawing>
          <wp:inline distT="0" distB="0" distL="0" distR="0" wp14:anchorId="41903CB4" wp14:editId="5A0A9D4A">
            <wp:extent cx="658177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r="7565"/>
                    <a:stretch/>
                  </pic:blipFill>
                  <pic:spPr bwMode="auto">
                    <a:xfrm>
                      <a:off x="0" y="0"/>
                      <a:ext cx="6637351" cy="4514551"/>
                    </a:xfrm>
                    <a:prstGeom prst="rect">
                      <a:avLst/>
                    </a:prstGeom>
                    <a:ln>
                      <a:noFill/>
                    </a:ln>
                    <a:extLst>
                      <a:ext uri="{53640926-AAD7-44D8-BBD7-CCE9431645EC}">
                        <a14:shadowObscured xmlns:a14="http://schemas.microsoft.com/office/drawing/2010/main"/>
                      </a:ext>
                    </a:extLst>
                  </pic:spPr>
                </pic:pic>
              </a:graphicData>
            </a:graphic>
          </wp:inline>
        </w:drawing>
      </w:r>
    </w:p>
    <w:p w14:paraId="676E4097" w14:textId="77777777" w:rsidR="00CA39C8" w:rsidRDefault="00CA39C8" w:rsidP="00CA39C8">
      <w:pPr>
        <w:jc w:val="center"/>
      </w:pPr>
      <w:r w:rsidRPr="00493ED3">
        <w:rPr>
          <w:noProof/>
        </w:rPr>
        <w:lastRenderedPageBreak/>
        <w:drawing>
          <wp:inline distT="0" distB="0" distL="0" distR="0" wp14:anchorId="1C2B2EF4" wp14:editId="2738B441">
            <wp:extent cx="643890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r="16821"/>
                    <a:stretch/>
                  </pic:blipFill>
                  <pic:spPr bwMode="auto">
                    <a:xfrm>
                      <a:off x="0" y="0"/>
                      <a:ext cx="6479441" cy="3699799"/>
                    </a:xfrm>
                    <a:prstGeom prst="rect">
                      <a:avLst/>
                    </a:prstGeom>
                    <a:ln>
                      <a:noFill/>
                    </a:ln>
                    <a:extLst>
                      <a:ext uri="{53640926-AAD7-44D8-BBD7-CCE9431645EC}">
                        <a14:shadowObscured xmlns:a14="http://schemas.microsoft.com/office/drawing/2010/main"/>
                      </a:ext>
                    </a:extLst>
                  </pic:spPr>
                </pic:pic>
              </a:graphicData>
            </a:graphic>
          </wp:inline>
        </w:drawing>
      </w:r>
    </w:p>
    <w:p w14:paraId="0BB0D11A" w14:textId="77777777" w:rsidR="00CA39C8" w:rsidRDefault="00CA39C8" w:rsidP="00CA39C8">
      <w:pPr>
        <w:jc w:val="center"/>
      </w:pPr>
      <w:r w:rsidRPr="00493ED3">
        <w:rPr>
          <w:noProof/>
        </w:rPr>
        <w:drawing>
          <wp:inline distT="0" distB="0" distL="0" distR="0" wp14:anchorId="1EF18B4B" wp14:editId="16DC09C4">
            <wp:extent cx="6353175" cy="417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 r="15864"/>
                    <a:stretch/>
                  </pic:blipFill>
                  <pic:spPr bwMode="auto">
                    <a:xfrm>
                      <a:off x="0" y="0"/>
                      <a:ext cx="6380824" cy="4190106"/>
                    </a:xfrm>
                    <a:prstGeom prst="rect">
                      <a:avLst/>
                    </a:prstGeom>
                    <a:ln>
                      <a:noFill/>
                    </a:ln>
                    <a:extLst>
                      <a:ext uri="{53640926-AAD7-44D8-BBD7-CCE9431645EC}">
                        <a14:shadowObscured xmlns:a14="http://schemas.microsoft.com/office/drawing/2010/main"/>
                      </a:ext>
                    </a:extLst>
                  </pic:spPr>
                </pic:pic>
              </a:graphicData>
            </a:graphic>
          </wp:inline>
        </w:drawing>
      </w:r>
    </w:p>
    <w:p w14:paraId="2C47C5F9" w14:textId="10EA5C72" w:rsidR="007C085F" w:rsidRDefault="007C085F">
      <w:pPr>
        <w:rPr>
          <w:rStyle w:val="IntenseReference"/>
          <w:rFonts w:ascii="Times New Roman" w:hAnsi="Times New Roman" w:cs="Times New Roman"/>
          <w:color w:val="auto"/>
          <w:sz w:val="20"/>
          <w:szCs w:val="20"/>
        </w:rPr>
      </w:pPr>
      <w:r>
        <w:rPr>
          <w:rStyle w:val="IntenseReference"/>
          <w:rFonts w:ascii="Times New Roman" w:hAnsi="Times New Roman" w:cs="Times New Roman"/>
          <w:color w:val="auto"/>
          <w:sz w:val="20"/>
          <w:szCs w:val="20"/>
        </w:rPr>
        <w:br w:type="page"/>
      </w:r>
      <w:r w:rsidR="00602F0D" w:rsidRPr="00493ED3">
        <w:rPr>
          <w:noProof/>
        </w:rPr>
        <w:lastRenderedPageBreak/>
        <w:drawing>
          <wp:inline distT="0" distB="0" distL="0" distR="0" wp14:anchorId="09E93E69" wp14:editId="0E1518EE">
            <wp:extent cx="6248400" cy="477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r="6398"/>
                    <a:stretch/>
                  </pic:blipFill>
                  <pic:spPr bwMode="auto">
                    <a:xfrm>
                      <a:off x="0" y="0"/>
                      <a:ext cx="6249219" cy="4772650"/>
                    </a:xfrm>
                    <a:prstGeom prst="rect">
                      <a:avLst/>
                    </a:prstGeom>
                    <a:ln>
                      <a:noFill/>
                    </a:ln>
                    <a:extLst>
                      <a:ext uri="{53640926-AAD7-44D8-BBD7-CCE9431645EC}">
                        <a14:shadowObscured xmlns:a14="http://schemas.microsoft.com/office/drawing/2010/main"/>
                      </a:ext>
                    </a:extLst>
                  </pic:spPr>
                </pic:pic>
              </a:graphicData>
            </a:graphic>
          </wp:inline>
        </w:drawing>
      </w:r>
    </w:p>
    <w:p w14:paraId="11C03420" w14:textId="32B5AD2C" w:rsidR="007C085F" w:rsidRDefault="007C085F" w:rsidP="00B846D9">
      <w:pPr>
        <w:rPr>
          <w:rStyle w:val="IntenseReference"/>
          <w:rFonts w:ascii="Times New Roman" w:hAnsi="Times New Roman" w:cs="Times New Roman"/>
          <w:color w:val="auto"/>
          <w:sz w:val="20"/>
          <w:szCs w:val="20"/>
        </w:rPr>
      </w:pPr>
    </w:p>
    <w:p w14:paraId="050F00A6" w14:textId="33EE158C" w:rsidR="00E611F6" w:rsidRDefault="00E611F6" w:rsidP="00E23202">
      <w:pPr>
        <w:rPr>
          <w:rStyle w:val="IntenseReference"/>
          <w:rFonts w:ascii="Times New Roman" w:hAnsi="Times New Roman" w:cs="Times New Roman"/>
          <w:i/>
          <w:color w:val="auto"/>
          <w:sz w:val="20"/>
          <w:szCs w:val="20"/>
        </w:rPr>
      </w:pPr>
    </w:p>
    <w:sectPr w:rsidR="00E611F6" w:rsidSect="00014A3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asnia Tarannum" w:date="2025-05-20T22:01:00Z" w:initials="T">
    <w:p w14:paraId="6126407B" w14:textId="77777777" w:rsidR="00ED0780" w:rsidRDefault="00ED0780" w:rsidP="00ED0780">
      <w:pPr>
        <w:pStyle w:val="CommentText"/>
      </w:pPr>
      <w:r>
        <w:rPr>
          <w:rStyle w:val="CommentReference"/>
        </w:rPr>
        <w:annotationRef/>
      </w:r>
      <w:r>
        <w:t>Follow the structure of these 2 paragraphs to develop the paragraphs of the Results and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2640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662F00" w16cex:dateUtc="2025-05-20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26407B" w16cid:durableId="5D662F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8F6"/>
    <w:multiLevelType w:val="hybridMultilevel"/>
    <w:tmpl w:val="3022D8F4"/>
    <w:lvl w:ilvl="0" w:tplc="5034326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E87BD0"/>
    <w:multiLevelType w:val="hybridMultilevel"/>
    <w:tmpl w:val="63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F33F4"/>
    <w:multiLevelType w:val="hybridMultilevel"/>
    <w:tmpl w:val="94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D5968"/>
    <w:multiLevelType w:val="hybridMultilevel"/>
    <w:tmpl w:val="ABC2CF6E"/>
    <w:lvl w:ilvl="0" w:tplc="ED8A80D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0535F0D"/>
    <w:multiLevelType w:val="hybridMultilevel"/>
    <w:tmpl w:val="725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6" w15:restartNumberingAfterBreak="0">
    <w:nsid w:val="6DFE777B"/>
    <w:multiLevelType w:val="hybridMultilevel"/>
    <w:tmpl w:val="F71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D9508E"/>
    <w:multiLevelType w:val="hybridMultilevel"/>
    <w:tmpl w:val="192E4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D44DEE"/>
    <w:multiLevelType w:val="hybridMultilevel"/>
    <w:tmpl w:val="B7F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26355">
    <w:abstractNumId w:val="5"/>
  </w:num>
  <w:num w:numId="2" w16cid:durableId="1271165076">
    <w:abstractNumId w:val="7"/>
  </w:num>
  <w:num w:numId="3" w16cid:durableId="1560939399">
    <w:abstractNumId w:val="2"/>
  </w:num>
  <w:num w:numId="4" w16cid:durableId="1537695886">
    <w:abstractNumId w:val="4"/>
  </w:num>
  <w:num w:numId="5" w16cid:durableId="1563102130">
    <w:abstractNumId w:val="0"/>
  </w:num>
  <w:num w:numId="6" w16cid:durableId="1954749272">
    <w:abstractNumId w:val="3"/>
  </w:num>
  <w:num w:numId="7" w16cid:durableId="431897837">
    <w:abstractNumId w:val="6"/>
  </w:num>
  <w:num w:numId="8" w16cid:durableId="769551165">
    <w:abstractNumId w:val="8"/>
  </w:num>
  <w:num w:numId="9" w16cid:durableId="9377869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snia Tarannum">
    <w15:presenceInfo w15:providerId="AD" w15:userId="S::tarannum@aiub.edu::bd9271fb-9be4-4030-b68c-9a1fff619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63"/>
    <w:rsid w:val="0000654E"/>
    <w:rsid w:val="0001194D"/>
    <w:rsid w:val="00014A33"/>
    <w:rsid w:val="0001587E"/>
    <w:rsid w:val="00017445"/>
    <w:rsid w:val="000205B3"/>
    <w:rsid w:val="00030F07"/>
    <w:rsid w:val="000444A6"/>
    <w:rsid w:val="000525E6"/>
    <w:rsid w:val="000530A2"/>
    <w:rsid w:val="00056883"/>
    <w:rsid w:val="00070BE5"/>
    <w:rsid w:val="00097E43"/>
    <w:rsid w:val="000A0190"/>
    <w:rsid w:val="000A3A66"/>
    <w:rsid w:val="000B1181"/>
    <w:rsid w:val="000C65BA"/>
    <w:rsid w:val="000D3F73"/>
    <w:rsid w:val="000E5EFC"/>
    <w:rsid w:val="00110D34"/>
    <w:rsid w:val="00112B7A"/>
    <w:rsid w:val="0011421B"/>
    <w:rsid w:val="001213A2"/>
    <w:rsid w:val="00131F66"/>
    <w:rsid w:val="001322F9"/>
    <w:rsid w:val="001337D6"/>
    <w:rsid w:val="00157989"/>
    <w:rsid w:val="00157D7B"/>
    <w:rsid w:val="00160463"/>
    <w:rsid w:val="00177642"/>
    <w:rsid w:val="001864AE"/>
    <w:rsid w:val="001A4D51"/>
    <w:rsid w:val="001B6B0E"/>
    <w:rsid w:val="001C4D5A"/>
    <w:rsid w:val="001C69F8"/>
    <w:rsid w:val="001C7BCA"/>
    <w:rsid w:val="001F3C27"/>
    <w:rsid w:val="001F491D"/>
    <w:rsid w:val="00213416"/>
    <w:rsid w:val="00213639"/>
    <w:rsid w:val="002207C5"/>
    <w:rsid w:val="00274598"/>
    <w:rsid w:val="00290D62"/>
    <w:rsid w:val="0029366E"/>
    <w:rsid w:val="002B2356"/>
    <w:rsid w:val="002B6EE1"/>
    <w:rsid w:val="002C5781"/>
    <w:rsid w:val="002D5CAE"/>
    <w:rsid w:val="002E21E6"/>
    <w:rsid w:val="002E2275"/>
    <w:rsid w:val="002E73A1"/>
    <w:rsid w:val="002E794A"/>
    <w:rsid w:val="002F01B1"/>
    <w:rsid w:val="003056F0"/>
    <w:rsid w:val="00306410"/>
    <w:rsid w:val="0031186B"/>
    <w:rsid w:val="00321EF7"/>
    <w:rsid w:val="00326AB5"/>
    <w:rsid w:val="003302FB"/>
    <w:rsid w:val="003305A4"/>
    <w:rsid w:val="00363719"/>
    <w:rsid w:val="00367F3D"/>
    <w:rsid w:val="00372BD4"/>
    <w:rsid w:val="003731C0"/>
    <w:rsid w:val="00387B2E"/>
    <w:rsid w:val="003A4E9E"/>
    <w:rsid w:val="003B6FF2"/>
    <w:rsid w:val="003C1247"/>
    <w:rsid w:val="003C2FB7"/>
    <w:rsid w:val="003C5143"/>
    <w:rsid w:val="003E45E7"/>
    <w:rsid w:val="003E592F"/>
    <w:rsid w:val="003E5A39"/>
    <w:rsid w:val="004243BD"/>
    <w:rsid w:val="00424EBB"/>
    <w:rsid w:val="00457DC0"/>
    <w:rsid w:val="004744A4"/>
    <w:rsid w:val="0047730B"/>
    <w:rsid w:val="00481A5B"/>
    <w:rsid w:val="004820EC"/>
    <w:rsid w:val="00494F93"/>
    <w:rsid w:val="004A0E8C"/>
    <w:rsid w:val="004A0EF7"/>
    <w:rsid w:val="004A48EE"/>
    <w:rsid w:val="004A5062"/>
    <w:rsid w:val="004C4B5A"/>
    <w:rsid w:val="004D03A7"/>
    <w:rsid w:val="004D1700"/>
    <w:rsid w:val="004D60C5"/>
    <w:rsid w:val="004E33F0"/>
    <w:rsid w:val="004E4769"/>
    <w:rsid w:val="004E5C8A"/>
    <w:rsid w:val="004F06B7"/>
    <w:rsid w:val="004F7B64"/>
    <w:rsid w:val="00502FE5"/>
    <w:rsid w:val="0051009A"/>
    <w:rsid w:val="00510CBF"/>
    <w:rsid w:val="005127A2"/>
    <w:rsid w:val="0052677A"/>
    <w:rsid w:val="00535F7B"/>
    <w:rsid w:val="0054273F"/>
    <w:rsid w:val="005572C0"/>
    <w:rsid w:val="005654EA"/>
    <w:rsid w:val="00565FC5"/>
    <w:rsid w:val="00570A97"/>
    <w:rsid w:val="005727DE"/>
    <w:rsid w:val="00573186"/>
    <w:rsid w:val="00574C40"/>
    <w:rsid w:val="00585CA1"/>
    <w:rsid w:val="00586D8E"/>
    <w:rsid w:val="005A7B6F"/>
    <w:rsid w:val="005B49DF"/>
    <w:rsid w:val="005C2F7C"/>
    <w:rsid w:val="005C6E8D"/>
    <w:rsid w:val="005D1C24"/>
    <w:rsid w:val="005D6FE3"/>
    <w:rsid w:val="005E1A46"/>
    <w:rsid w:val="005E2764"/>
    <w:rsid w:val="005E2A08"/>
    <w:rsid w:val="005F1CC1"/>
    <w:rsid w:val="00602F0D"/>
    <w:rsid w:val="006033FC"/>
    <w:rsid w:val="0062062B"/>
    <w:rsid w:val="0062393A"/>
    <w:rsid w:val="00623A20"/>
    <w:rsid w:val="0062573D"/>
    <w:rsid w:val="00625DD3"/>
    <w:rsid w:val="00626077"/>
    <w:rsid w:val="0062626F"/>
    <w:rsid w:val="006273CD"/>
    <w:rsid w:val="00640721"/>
    <w:rsid w:val="00643D9A"/>
    <w:rsid w:val="00651795"/>
    <w:rsid w:val="006701EE"/>
    <w:rsid w:val="0069474D"/>
    <w:rsid w:val="006A60F8"/>
    <w:rsid w:val="006B07A2"/>
    <w:rsid w:val="006B2E73"/>
    <w:rsid w:val="006C630B"/>
    <w:rsid w:val="006D0649"/>
    <w:rsid w:val="006F0884"/>
    <w:rsid w:val="0070290F"/>
    <w:rsid w:val="00713FDE"/>
    <w:rsid w:val="007165FF"/>
    <w:rsid w:val="007224BE"/>
    <w:rsid w:val="007236CC"/>
    <w:rsid w:val="00734CAA"/>
    <w:rsid w:val="0075049D"/>
    <w:rsid w:val="00752DD7"/>
    <w:rsid w:val="007533CC"/>
    <w:rsid w:val="00764B9F"/>
    <w:rsid w:val="007907AD"/>
    <w:rsid w:val="00792F20"/>
    <w:rsid w:val="007962B2"/>
    <w:rsid w:val="007B30D9"/>
    <w:rsid w:val="007B4041"/>
    <w:rsid w:val="007C085F"/>
    <w:rsid w:val="007D087E"/>
    <w:rsid w:val="007D5277"/>
    <w:rsid w:val="007E33BE"/>
    <w:rsid w:val="007F170D"/>
    <w:rsid w:val="007F1A29"/>
    <w:rsid w:val="007F3E9E"/>
    <w:rsid w:val="008052BF"/>
    <w:rsid w:val="00816CBB"/>
    <w:rsid w:val="00817F3C"/>
    <w:rsid w:val="00827582"/>
    <w:rsid w:val="00827A0B"/>
    <w:rsid w:val="00831F63"/>
    <w:rsid w:val="0083215A"/>
    <w:rsid w:val="00836151"/>
    <w:rsid w:val="00843698"/>
    <w:rsid w:val="00861720"/>
    <w:rsid w:val="008634D3"/>
    <w:rsid w:val="0088249D"/>
    <w:rsid w:val="00890A30"/>
    <w:rsid w:val="00894229"/>
    <w:rsid w:val="008A4812"/>
    <w:rsid w:val="008A67F4"/>
    <w:rsid w:val="008C74CE"/>
    <w:rsid w:val="008E54EA"/>
    <w:rsid w:val="008F1302"/>
    <w:rsid w:val="008F24C2"/>
    <w:rsid w:val="008F6A21"/>
    <w:rsid w:val="008F72D7"/>
    <w:rsid w:val="009004EF"/>
    <w:rsid w:val="00903C9D"/>
    <w:rsid w:val="00906A73"/>
    <w:rsid w:val="009260F9"/>
    <w:rsid w:val="0095655F"/>
    <w:rsid w:val="00967014"/>
    <w:rsid w:val="0097379E"/>
    <w:rsid w:val="00980002"/>
    <w:rsid w:val="00981714"/>
    <w:rsid w:val="00982728"/>
    <w:rsid w:val="00983126"/>
    <w:rsid w:val="00986036"/>
    <w:rsid w:val="0099532F"/>
    <w:rsid w:val="009A2B30"/>
    <w:rsid w:val="009A556B"/>
    <w:rsid w:val="009A789C"/>
    <w:rsid w:val="009B3B8D"/>
    <w:rsid w:val="009B7DC8"/>
    <w:rsid w:val="009C567F"/>
    <w:rsid w:val="009E0C35"/>
    <w:rsid w:val="009E38F4"/>
    <w:rsid w:val="009F56B7"/>
    <w:rsid w:val="00A15084"/>
    <w:rsid w:val="00A2199E"/>
    <w:rsid w:val="00A41B39"/>
    <w:rsid w:val="00A468FD"/>
    <w:rsid w:val="00A54E66"/>
    <w:rsid w:val="00A57317"/>
    <w:rsid w:val="00A61C20"/>
    <w:rsid w:val="00A650D6"/>
    <w:rsid w:val="00A66AB8"/>
    <w:rsid w:val="00A77EFE"/>
    <w:rsid w:val="00A85F6C"/>
    <w:rsid w:val="00A9273F"/>
    <w:rsid w:val="00A95EB2"/>
    <w:rsid w:val="00AA3A6C"/>
    <w:rsid w:val="00AC48D1"/>
    <w:rsid w:val="00AC5FE7"/>
    <w:rsid w:val="00AF3BAD"/>
    <w:rsid w:val="00AF6A3F"/>
    <w:rsid w:val="00B01563"/>
    <w:rsid w:val="00B0314D"/>
    <w:rsid w:val="00B10003"/>
    <w:rsid w:val="00B15E25"/>
    <w:rsid w:val="00B26015"/>
    <w:rsid w:val="00B3124D"/>
    <w:rsid w:val="00B37FEC"/>
    <w:rsid w:val="00B526A5"/>
    <w:rsid w:val="00B573C0"/>
    <w:rsid w:val="00B57FCD"/>
    <w:rsid w:val="00B63EF0"/>
    <w:rsid w:val="00B846D9"/>
    <w:rsid w:val="00B96152"/>
    <w:rsid w:val="00B96562"/>
    <w:rsid w:val="00B9707E"/>
    <w:rsid w:val="00BA7591"/>
    <w:rsid w:val="00BB0224"/>
    <w:rsid w:val="00BC41B2"/>
    <w:rsid w:val="00BD334D"/>
    <w:rsid w:val="00BE6B95"/>
    <w:rsid w:val="00BE6F04"/>
    <w:rsid w:val="00BF037B"/>
    <w:rsid w:val="00BF3BE8"/>
    <w:rsid w:val="00C00443"/>
    <w:rsid w:val="00C13D9D"/>
    <w:rsid w:val="00C17C2A"/>
    <w:rsid w:val="00C26427"/>
    <w:rsid w:val="00C42C23"/>
    <w:rsid w:val="00C534EB"/>
    <w:rsid w:val="00C53B24"/>
    <w:rsid w:val="00C55F97"/>
    <w:rsid w:val="00C644E5"/>
    <w:rsid w:val="00CA2A0A"/>
    <w:rsid w:val="00CA3219"/>
    <w:rsid w:val="00CA39C8"/>
    <w:rsid w:val="00CA4945"/>
    <w:rsid w:val="00CA6C32"/>
    <w:rsid w:val="00CB7456"/>
    <w:rsid w:val="00CE548B"/>
    <w:rsid w:val="00CF1381"/>
    <w:rsid w:val="00CF1581"/>
    <w:rsid w:val="00D02410"/>
    <w:rsid w:val="00D12495"/>
    <w:rsid w:val="00D22130"/>
    <w:rsid w:val="00D301AE"/>
    <w:rsid w:val="00D36177"/>
    <w:rsid w:val="00D44259"/>
    <w:rsid w:val="00D50663"/>
    <w:rsid w:val="00D528D5"/>
    <w:rsid w:val="00D92C55"/>
    <w:rsid w:val="00D96172"/>
    <w:rsid w:val="00DB30B7"/>
    <w:rsid w:val="00DC5746"/>
    <w:rsid w:val="00DD3243"/>
    <w:rsid w:val="00DD71CB"/>
    <w:rsid w:val="00DE6181"/>
    <w:rsid w:val="00E03B69"/>
    <w:rsid w:val="00E13881"/>
    <w:rsid w:val="00E23202"/>
    <w:rsid w:val="00E40FE4"/>
    <w:rsid w:val="00E4221E"/>
    <w:rsid w:val="00E47883"/>
    <w:rsid w:val="00E54400"/>
    <w:rsid w:val="00E54A68"/>
    <w:rsid w:val="00E611F6"/>
    <w:rsid w:val="00E613D3"/>
    <w:rsid w:val="00E70DEC"/>
    <w:rsid w:val="00E81D4B"/>
    <w:rsid w:val="00EC5A10"/>
    <w:rsid w:val="00ED0780"/>
    <w:rsid w:val="00EE5726"/>
    <w:rsid w:val="00EE59B3"/>
    <w:rsid w:val="00EF4470"/>
    <w:rsid w:val="00EF6266"/>
    <w:rsid w:val="00F00F99"/>
    <w:rsid w:val="00F24407"/>
    <w:rsid w:val="00F24575"/>
    <w:rsid w:val="00F26B4D"/>
    <w:rsid w:val="00F40706"/>
    <w:rsid w:val="00F516B2"/>
    <w:rsid w:val="00F51910"/>
    <w:rsid w:val="00F7675E"/>
    <w:rsid w:val="00F83045"/>
    <w:rsid w:val="00F83C8E"/>
    <w:rsid w:val="00F911BD"/>
    <w:rsid w:val="00F93167"/>
    <w:rsid w:val="00F9522B"/>
    <w:rsid w:val="00F975EB"/>
    <w:rsid w:val="00FA1B8E"/>
    <w:rsid w:val="00FB434C"/>
    <w:rsid w:val="00FC2E69"/>
    <w:rsid w:val="00FC6EF7"/>
    <w:rsid w:val="00FD69A4"/>
    <w:rsid w:val="00FE2708"/>
    <w:rsid w:val="00FE6418"/>
    <w:rsid w:val="00FF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B96F9"/>
  <w15:docId w15:val="{C646303C-9061-4E60-9D86-CD8A5734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3"/>
    <w:rPr>
      <w:rFonts w:ascii="Tahoma" w:hAnsi="Tahoma" w:cs="Tahoma"/>
      <w:sz w:val="16"/>
      <w:szCs w:val="16"/>
    </w:rPr>
  </w:style>
  <w:style w:type="paragraph" w:customStyle="1" w:styleId="Authors">
    <w:name w:val="Authors"/>
    <w:basedOn w:val="Normal"/>
    <w:next w:val="Normal"/>
    <w:rsid w:val="00C534E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906A7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7F1A29"/>
    <w:rPr>
      <w:color w:val="0000FF" w:themeColor="hyperlink"/>
      <w:u w:val="single"/>
    </w:rPr>
  </w:style>
  <w:style w:type="character" w:styleId="IntenseEmphasis">
    <w:name w:val="Intense Emphasis"/>
    <w:basedOn w:val="DefaultParagraphFont"/>
    <w:uiPriority w:val="21"/>
    <w:qFormat/>
    <w:rsid w:val="008F24C2"/>
    <w:rPr>
      <w:b/>
      <w:bCs/>
      <w:i/>
      <w:iCs/>
      <w:color w:val="4F81BD" w:themeColor="accent1"/>
    </w:rPr>
  </w:style>
  <w:style w:type="character" w:styleId="IntenseReference">
    <w:name w:val="Intense Reference"/>
    <w:basedOn w:val="DefaultParagraphFont"/>
    <w:uiPriority w:val="32"/>
    <w:qFormat/>
    <w:rsid w:val="00982728"/>
    <w:rPr>
      <w:b/>
      <w:bCs/>
      <w:smallCaps/>
      <w:color w:val="4F81BD" w:themeColor="accent1"/>
      <w:spacing w:val="5"/>
    </w:rPr>
  </w:style>
  <w:style w:type="paragraph" w:styleId="ListParagraph">
    <w:name w:val="List Paragraph"/>
    <w:basedOn w:val="Normal"/>
    <w:uiPriority w:val="34"/>
    <w:qFormat/>
    <w:rsid w:val="000444A6"/>
    <w:pPr>
      <w:ind w:left="720"/>
      <w:contextualSpacing/>
    </w:pPr>
  </w:style>
  <w:style w:type="character" w:styleId="UnresolvedMention">
    <w:name w:val="Unresolved Mention"/>
    <w:basedOn w:val="DefaultParagraphFont"/>
    <w:uiPriority w:val="99"/>
    <w:semiHidden/>
    <w:unhideWhenUsed/>
    <w:rsid w:val="005C2F7C"/>
    <w:rPr>
      <w:color w:val="605E5C"/>
      <w:shd w:val="clear" w:color="auto" w:fill="E1DFDD"/>
    </w:rPr>
  </w:style>
  <w:style w:type="character" w:styleId="CommentReference">
    <w:name w:val="annotation reference"/>
    <w:basedOn w:val="DefaultParagraphFont"/>
    <w:uiPriority w:val="99"/>
    <w:semiHidden/>
    <w:unhideWhenUsed/>
    <w:rsid w:val="00ED0780"/>
    <w:rPr>
      <w:sz w:val="16"/>
      <w:szCs w:val="16"/>
    </w:rPr>
  </w:style>
  <w:style w:type="paragraph" w:styleId="CommentText">
    <w:name w:val="annotation text"/>
    <w:basedOn w:val="Normal"/>
    <w:link w:val="CommentTextChar"/>
    <w:uiPriority w:val="99"/>
    <w:unhideWhenUsed/>
    <w:rsid w:val="00ED0780"/>
    <w:pPr>
      <w:spacing w:line="240" w:lineRule="auto"/>
    </w:pPr>
    <w:rPr>
      <w:sz w:val="20"/>
      <w:szCs w:val="20"/>
    </w:rPr>
  </w:style>
  <w:style w:type="character" w:customStyle="1" w:styleId="CommentTextChar">
    <w:name w:val="Comment Text Char"/>
    <w:basedOn w:val="DefaultParagraphFont"/>
    <w:link w:val="CommentText"/>
    <w:uiPriority w:val="99"/>
    <w:rsid w:val="00ED0780"/>
    <w:rPr>
      <w:sz w:val="20"/>
      <w:szCs w:val="20"/>
    </w:rPr>
  </w:style>
  <w:style w:type="paragraph" w:styleId="CommentSubject">
    <w:name w:val="annotation subject"/>
    <w:basedOn w:val="CommentText"/>
    <w:next w:val="CommentText"/>
    <w:link w:val="CommentSubjectChar"/>
    <w:uiPriority w:val="99"/>
    <w:semiHidden/>
    <w:unhideWhenUsed/>
    <w:rsid w:val="00ED0780"/>
    <w:rPr>
      <w:b/>
      <w:bCs/>
    </w:rPr>
  </w:style>
  <w:style w:type="character" w:customStyle="1" w:styleId="CommentSubjectChar">
    <w:name w:val="Comment Subject Char"/>
    <w:basedOn w:val="CommentTextChar"/>
    <w:link w:val="CommentSubject"/>
    <w:uiPriority w:val="99"/>
    <w:semiHidden/>
    <w:rsid w:val="00ED07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3321">
      <w:bodyDiv w:val="1"/>
      <w:marLeft w:val="0"/>
      <w:marRight w:val="0"/>
      <w:marTop w:val="0"/>
      <w:marBottom w:val="0"/>
      <w:divBdr>
        <w:top w:val="none" w:sz="0" w:space="0" w:color="auto"/>
        <w:left w:val="none" w:sz="0" w:space="0" w:color="auto"/>
        <w:bottom w:val="none" w:sz="0" w:space="0" w:color="auto"/>
        <w:right w:val="none" w:sz="0" w:space="0" w:color="auto"/>
      </w:divBdr>
    </w:div>
    <w:div w:id="2036730381">
      <w:bodyDiv w:val="1"/>
      <w:marLeft w:val="0"/>
      <w:marRight w:val="0"/>
      <w:marTop w:val="0"/>
      <w:marBottom w:val="0"/>
      <w:divBdr>
        <w:top w:val="none" w:sz="0" w:space="0" w:color="auto"/>
        <w:left w:val="none" w:sz="0" w:space="0" w:color="auto"/>
        <w:bottom w:val="none" w:sz="0" w:space="0" w:color="auto"/>
        <w:right w:val="none" w:sz="0" w:space="0" w:color="auto"/>
      </w:divBdr>
    </w:div>
    <w:div w:id="212338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9" Type="http://schemas.openxmlformats.org/officeDocument/2006/relationships/hyperlink" Target="http://rericjournal.ait.ac.th/index.php/reric/article/view/21"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www.sciencedirect.com/science/article/pii/S1876610219313104?ref=pdf_download&amp;fr=RR-2&amp;rr=83cab72ac8594ea6"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comments" Target="comments.xml"/><Relationship Id="rId32" Type="http://schemas.openxmlformats.org/officeDocument/2006/relationships/image" Target="media/image20.png"/><Relationship Id="rId37" Type="http://schemas.openxmlformats.org/officeDocument/2006/relationships/hyperlink" Target="https://www.sciencedirect.com/science/article/abs/pii/S1364032117302629" TargetMode="External"/><Relationship Id="rId40" Type="http://schemas.openxmlformats.org/officeDocument/2006/relationships/hyperlink" Target="Https://Www.Ipcc.Ch/Report/Renewable-Energy-Sources-And-Climate-Change-Mitigation/" TargetMode="External"/><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numbering" Target="numbering.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18/08/relationships/commentsExtensible" Target="commentsExtensible.xml"/><Relationship Id="rId30" Type="http://schemas.openxmlformats.org/officeDocument/2006/relationships/image" Target="media/image18.png"/><Relationship Id="rId35" Type="http://schemas.openxmlformats.org/officeDocument/2006/relationships/hyperlink" Target="https://www.sciencedirect.com/science/article/abs/pii/S0960148114003899" TargetMode="External"/><Relationship Id="rId43" Type="http://schemas.openxmlformats.org/officeDocument/2006/relationships/image" Target="media/image23.png"/><Relationship Id="rId48" Type="http://schemas.openxmlformats.org/officeDocument/2006/relationships/image" Target="media/image28.png"/><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image" Target="media/image31.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commentsExtended" Target="commentsExtended.xml"/><Relationship Id="rId33" Type="http://schemas.openxmlformats.org/officeDocument/2006/relationships/image" Target="media/image21.png"/><Relationship Id="rId38" Type="http://schemas.openxmlformats.org/officeDocument/2006/relationships/hyperlink" Target="https://link.springer.com/article/10.1007/s40974%20020%2000190%202" TargetMode="External"/><Relationship Id="rId46" Type="http://schemas.openxmlformats.org/officeDocument/2006/relationships/image" Target="media/image26.png"/><Relationship Id="rId20" Type="http://schemas.openxmlformats.org/officeDocument/2006/relationships/image" Target="media/image12.png"/><Relationship Id="rId41" Type="http://schemas.openxmlformats.org/officeDocument/2006/relationships/hyperlink" Target="https://journals.sagepub.com/doi/pdf/10.1260/0144598011492723" TargetMode="External"/><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6.png"/><Relationship Id="rId36" Type="http://schemas.openxmlformats.org/officeDocument/2006/relationships/hyperlink" Target="https://iopscience.iop.org/article/10.1088/17551315/785/1/012007/meta" TargetMode="External"/><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24.png"/><Relationship Id="rId5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ED5C6-2D66-4972-A55C-C8E215D61364}"/>
</file>

<file path=customXml/itemProps2.xml><?xml version="1.0" encoding="utf-8"?>
<ds:datastoreItem xmlns:ds="http://schemas.openxmlformats.org/officeDocument/2006/customXml" ds:itemID="{2DD8F4E9-21FB-4C6B-B9F4-2D2A4FC0F3C0}">
  <ds:schemaRefs>
    <ds:schemaRef ds:uri="http://schemas.microsoft.com/office/2006/metadata/properties"/>
    <ds:schemaRef ds:uri="http://schemas.microsoft.com/office/infopath/2007/PartnerControls"/>
    <ds:schemaRef ds:uri="0ec61ccb-4102-4228-b77c-0194e5f6c9b3"/>
    <ds:schemaRef ds:uri="30c5d3db-763e-47de-8b3c-434be35ed075"/>
  </ds:schemaRefs>
</ds:datastoreItem>
</file>

<file path=customXml/itemProps3.xml><?xml version="1.0" encoding="utf-8"?>
<ds:datastoreItem xmlns:ds="http://schemas.openxmlformats.org/officeDocument/2006/customXml" ds:itemID="{69BD2035-DAC4-42FE-B07D-3BA6EEFAE408}">
  <ds:schemaRefs>
    <ds:schemaRef ds:uri="http://schemas.microsoft.com/sharepoint/v3/contenttype/forms"/>
  </ds:schemaRefs>
</ds:datastoreItem>
</file>

<file path=customXml/itemProps4.xml><?xml version="1.0" encoding="utf-8"?>
<ds:datastoreItem xmlns:ds="http://schemas.openxmlformats.org/officeDocument/2006/customXml" ds:itemID="{44B6D8C1-F178-48B9-A76E-033B9F1E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2980</Words>
  <Characters>18328</Characters>
  <Application>Microsoft Office Word</Application>
  <DocSecurity>0</DocSecurity>
  <Lines>591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Tasnia Tarannum</cp:lastModifiedBy>
  <cp:revision>2</cp:revision>
  <dcterms:created xsi:type="dcterms:W3CDTF">2025-05-21T09:39:00Z</dcterms:created>
  <dcterms:modified xsi:type="dcterms:W3CDTF">2025-05-21T09:39:00Z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y fmtid="{D5CDD505-2E9C-101B-9397-08002B2CF9AE}" pid="3" name="MediaServiceImageTags">
    <vt:lpwstr/>
  </property>
  <property fmtid="{D5CDD505-2E9C-101B-9397-08002B2CF9AE}" pid="4" name="GrammarlyDocumentId">
    <vt:lpwstr>64356cb9-b981-40c8-81ca-b2302a85d510</vt:lpwstr>
  </property>
</Properties>
</file>