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09545" w14:textId="77777777" w:rsidR="009A2CC8" w:rsidRPr="009A2CC8" w:rsidRDefault="009A2CC8" w:rsidP="009A2CC8">
      <w:pPr>
        <w:rPr>
          <w:b/>
        </w:rPr>
      </w:pPr>
      <w:r w:rsidRPr="009A2CC8">
        <w:rPr>
          <w:b/>
        </w:rPr>
        <w:t xml:space="preserve">Practice methodology writing </w:t>
      </w:r>
    </w:p>
    <w:p w14:paraId="031B4CBD" w14:textId="77777777" w:rsidR="009A2CC8" w:rsidRPr="009A2CC8" w:rsidRDefault="009A2CC8" w:rsidP="009A2CC8">
      <w:pPr>
        <w:rPr>
          <w:b/>
        </w:rPr>
      </w:pPr>
      <w:r w:rsidRPr="009A2CC8">
        <w:rPr>
          <w:b/>
        </w:rPr>
        <w:t xml:space="preserve"> Research Methods  </w:t>
      </w:r>
    </w:p>
    <w:p w14:paraId="495BABE0" w14:textId="77777777" w:rsidR="009A2CC8" w:rsidRPr="009A2CC8" w:rsidRDefault="009A2CC8" w:rsidP="009A2CC8">
      <w:pPr>
        <w:rPr>
          <w:b/>
        </w:rPr>
      </w:pPr>
      <w:r w:rsidRPr="009A2CC8">
        <w:rPr>
          <w:b/>
        </w:rPr>
        <w:t xml:space="preserve">Objective:  </w:t>
      </w:r>
    </w:p>
    <w:p w14:paraId="5CDD9993" w14:textId="77777777" w:rsidR="009A2CC8" w:rsidRDefault="009A2CC8" w:rsidP="009A2CC8">
      <w:r>
        <w:t xml:space="preserve">To investigate the relationship between sleep quality, mental health, and academic performance among university students over a semester.  </w:t>
      </w:r>
    </w:p>
    <w:p w14:paraId="3C598E25" w14:textId="77777777" w:rsidR="009A2CC8" w:rsidRPr="009A2CC8" w:rsidRDefault="009A2CC8" w:rsidP="009A2CC8">
      <w:pPr>
        <w:rPr>
          <w:b/>
        </w:rPr>
      </w:pPr>
      <w:r w:rsidRPr="009A2CC8">
        <w:rPr>
          <w:b/>
        </w:rPr>
        <w:t xml:space="preserve">Study Setup:  </w:t>
      </w:r>
    </w:p>
    <w:p w14:paraId="52AEF0F1" w14:textId="77777777" w:rsidR="009A2CC8" w:rsidRDefault="009A2CC8" w:rsidP="009A2CC8">
      <w:r>
        <w:t xml:space="preserve">- Location: A large private university  </w:t>
      </w:r>
    </w:p>
    <w:p w14:paraId="1C5E1CAD" w14:textId="77777777" w:rsidR="009A2CC8" w:rsidRDefault="009A2CC8" w:rsidP="009A2CC8">
      <w:r>
        <w:t xml:space="preserve">- Duration: 10 weeks (one academic term)  </w:t>
      </w:r>
    </w:p>
    <w:p w14:paraId="617EEB7E" w14:textId="77777777" w:rsidR="009A2CC8" w:rsidRDefault="009A2CC8" w:rsidP="009A2CC8">
      <w:r>
        <w:t xml:space="preserve">- Participants: 150 undergraduate students from 5 different majors  </w:t>
      </w:r>
    </w:p>
    <w:p w14:paraId="5D1D2806" w14:textId="77777777" w:rsidR="009A2CC8" w:rsidRDefault="009A2CC8" w:rsidP="009A2CC8">
      <w:r>
        <w:t xml:space="preserve">- Incentives: Participants receive course credit for full participation  </w:t>
      </w:r>
    </w:p>
    <w:p w14:paraId="4295538F" w14:textId="77777777" w:rsidR="009A2CC8" w:rsidRPr="009A2CC8" w:rsidRDefault="009A2CC8" w:rsidP="009A2CC8">
      <w:pPr>
        <w:rPr>
          <w:b/>
        </w:rPr>
      </w:pPr>
      <w:r w:rsidRPr="009A2CC8">
        <w:rPr>
          <w:b/>
        </w:rPr>
        <w:t xml:space="preserve">Data Collection:  </w:t>
      </w:r>
    </w:p>
    <w:p w14:paraId="75B36592" w14:textId="77777777" w:rsidR="009A2CC8" w:rsidRDefault="009A2CC8" w:rsidP="009A2CC8">
      <w:r>
        <w:t xml:space="preserve">- Method: Online self-reported surveys + wearable sleep trackers (optional)  </w:t>
      </w:r>
    </w:p>
    <w:p w14:paraId="7E4C7CF5" w14:textId="77777777" w:rsidR="009A2CC8" w:rsidRDefault="009A2CC8" w:rsidP="009A2CC8">
      <w:r>
        <w:t xml:space="preserve">- Tool: Qualtrics survey platform  </w:t>
      </w:r>
    </w:p>
    <w:p w14:paraId="5762CAFF" w14:textId="77777777" w:rsidR="009A2CC8" w:rsidRDefault="009A2CC8" w:rsidP="009A2CC8">
      <w:r>
        <w:t xml:space="preserve">- Frequency: Biweekly survey submissions  </w:t>
      </w:r>
    </w:p>
    <w:p w14:paraId="04128C8E" w14:textId="77777777" w:rsidR="009A2CC8" w:rsidRPr="009A2CC8" w:rsidRDefault="009A2CC8" w:rsidP="009A2CC8">
      <w:pPr>
        <w:rPr>
          <w:b/>
        </w:rPr>
      </w:pPr>
      <w:r w:rsidRPr="009A2CC8">
        <w:rPr>
          <w:b/>
        </w:rPr>
        <w:t xml:space="preserve">Data Collected:  </w:t>
      </w:r>
    </w:p>
    <w:p w14:paraId="56A6D6FC" w14:textId="77777777" w:rsidR="009A2CC8" w:rsidRDefault="009A2CC8" w:rsidP="009A2CC8">
      <w:r>
        <w:t xml:space="preserve">  - Sleep metrics: Average sleep duration, sleep efficiency (via self-report &amp; trackers)  </w:t>
      </w:r>
    </w:p>
    <w:p w14:paraId="5992729D" w14:textId="77777777" w:rsidR="009A2CC8" w:rsidRDefault="009A2CC8" w:rsidP="009A2CC8">
      <w:r>
        <w:t xml:space="preserve">  - Mental health: Stress levels (Perceived Stress Scale), anxiety (GAD-7), mood (PANAS)  </w:t>
      </w:r>
    </w:p>
    <w:p w14:paraId="6243CE8B" w14:textId="77777777" w:rsidR="009A2CC8" w:rsidRDefault="009A2CC8" w:rsidP="009A2CC8">
      <w:r>
        <w:t xml:space="preserve">  - Academic performance: Midterm &amp; final exam scores, self-reported study hours  </w:t>
      </w:r>
    </w:p>
    <w:p w14:paraId="5E579EB5" w14:textId="77777777" w:rsidR="009A2CC8" w:rsidRDefault="009A2CC8" w:rsidP="009A2CC8">
      <w:r>
        <w:t xml:space="preserve">  - Lifestyle factors: Caffeine intake, exercise frequency  </w:t>
      </w:r>
    </w:p>
    <w:p w14:paraId="62707B64" w14:textId="77777777" w:rsidR="009A2CC8" w:rsidRPr="009A2CC8" w:rsidRDefault="009A2CC8" w:rsidP="009A2CC8">
      <w:pPr>
        <w:rPr>
          <w:b/>
        </w:rPr>
      </w:pPr>
      <w:r w:rsidRPr="009A2CC8">
        <w:rPr>
          <w:b/>
        </w:rPr>
        <w:t xml:space="preserve">Data Analysis:  </w:t>
      </w:r>
    </w:p>
    <w:p w14:paraId="103A8BEA" w14:textId="77777777" w:rsidR="009A2CC8" w:rsidRDefault="009A2CC8" w:rsidP="009A2CC8">
      <w:r>
        <w:t xml:space="preserve">- Quantitative analysis: SPSS for correlation, regression, and ANOVA  </w:t>
      </w:r>
    </w:p>
    <w:p w14:paraId="311648A8" w14:textId="77777777" w:rsidR="009A2CC8" w:rsidRDefault="009A2CC8" w:rsidP="009A2CC8">
      <w:r>
        <w:t xml:space="preserve">- Qualitative insights: Thematic analysis of open-ended responses on sleep challenges  </w:t>
      </w:r>
    </w:p>
    <w:p w14:paraId="3EEE14CC" w14:textId="77777777" w:rsidR="009A2CC8" w:rsidRPr="009A2CC8" w:rsidRDefault="009A2CC8" w:rsidP="009A2CC8">
      <w:pPr>
        <w:rPr>
          <w:b/>
        </w:rPr>
      </w:pPr>
      <w:r w:rsidRPr="009A2CC8">
        <w:rPr>
          <w:b/>
        </w:rPr>
        <w:t xml:space="preserve">Ethical Considerations:  </w:t>
      </w:r>
    </w:p>
    <w:p w14:paraId="4EA09FB0" w14:textId="77777777" w:rsidR="009A2CC8" w:rsidRDefault="009A2CC8" w:rsidP="009A2CC8">
      <w:r>
        <w:t xml:space="preserve">- IRB approval obtained  </w:t>
      </w:r>
    </w:p>
    <w:p w14:paraId="031B0B04" w14:textId="77777777" w:rsidR="009A2CC8" w:rsidRDefault="009A2CC8" w:rsidP="009A2CC8">
      <w:r>
        <w:t xml:space="preserve">- Anonymized data storage  </w:t>
      </w:r>
    </w:p>
    <w:p w14:paraId="3F825765" w14:textId="77777777" w:rsidR="008156E5" w:rsidRDefault="009A2CC8" w:rsidP="009A2CC8">
      <w:r>
        <w:t xml:space="preserve">- Participants can withdraw anytime  </w:t>
      </w:r>
    </w:p>
    <w:sectPr w:rsidR="008156E5" w:rsidSect="00815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C8"/>
    <w:rsid w:val="002068DB"/>
    <w:rsid w:val="008156E5"/>
    <w:rsid w:val="009A2CC8"/>
    <w:rsid w:val="00D1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2C1E4"/>
  <w15:docId w15:val="{7FE85BC8-D367-4279-BDF6-58AA29F9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B7FF7E046024EAD87F53F9D9F284E" ma:contentTypeVersion="3" ma:contentTypeDescription="Create a new document." ma:contentTypeScope="" ma:versionID="a5625909ae651e5bfc0bec71809b4837">
  <xsd:schema xmlns:xsd="http://www.w3.org/2001/XMLSchema" xmlns:xs="http://www.w3.org/2001/XMLSchema" xmlns:p="http://schemas.microsoft.com/office/2006/metadata/properties" xmlns:ns2="1d002ef3-403f-4847-914e-00ab232554fe" targetNamespace="http://schemas.microsoft.com/office/2006/metadata/properties" ma:root="true" ma:fieldsID="e73576390f112596e99f775bc8a3d481" ns2:_="">
    <xsd:import namespace="1d002ef3-403f-4847-914e-00ab23255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02ef3-403f-4847-914e-00ab23255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D1866D-29C6-4E06-B42E-6CFB0FE768C5}"/>
</file>

<file path=customXml/itemProps2.xml><?xml version="1.0" encoding="utf-8"?>
<ds:datastoreItem xmlns:ds="http://schemas.openxmlformats.org/officeDocument/2006/customXml" ds:itemID="{B998DF97-D2E0-4A47-A315-737006772949}"/>
</file>

<file path=customXml/itemProps3.xml><?xml version="1.0" encoding="utf-8"?>
<ds:datastoreItem xmlns:ds="http://schemas.openxmlformats.org/officeDocument/2006/customXml" ds:itemID="{C644740C-4CCB-4762-B51E-B19CA5FBF3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1092</Characters>
  <Application>Microsoft Office Word</Application>
  <DocSecurity>0</DocSecurity>
  <Lines>27</Lines>
  <Paragraphs>29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</dc:creator>
  <cp:lastModifiedBy>Tasnia Tarannum</cp:lastModifiedBy>
  <cp:revision>2</cp:revision>
  <dcterms:created xsi:type="dcterms:W3CDTF">2025-05-14T07:49:00Z</dcterms:created>
  <dcterms:modified xsi:type="dcterms:W3CDTF">2025-05-14T07:49:00Z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4911ae66-3ee3-4232-a976-7404de29884f</vt:lpwstr>
  </property>
  <property fmtid="{D5CDD505-2E9C-101B-9397-08002B2CF9AE}" pid="3" name="ContentTypeId">
    <vt:lpwstr>0x0101009CAB7FF7E046024EAD87F53F9D9F284E</vt:lpwstr>
  </property>
</Properties>
</file>