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SAVIOR BOTTLED WATER</w:t>
      </w:r>
      <w:r>
        <w:t xml:space="preserve"> </w:t>
      </w:r>
      <w:r>
        <w:t xml:space="preserve">A Strategic Investment Report on Value Leadership and Sustainable Operations in Bangladesh</w:t>
      </w:r>
    </w:p>
    <w:p>
      <w:pPr>
        <w:pStyle w:val="a0"/>
      </w:pPr>
      <w:r>
        <w:t xml:space="preserve">Course Title: Marketing Management (BA3102)</w:t>
      </w:r>
      <w:r>
        <w:t xml:space="preserve"> </w:t>
      </w:r>
      <w:r>
        <w:t xml:space="preserve">Institution: Sonargaon University</w:t>
      </w:r>
      <w:r>
        <w:t xml:space="preserve"> </w:t>
      </w:r>
      <w:r>
        <w:t xml:space="preserve">Submitted To: Sharmila Sikder, Assistant Professor, BBA</w:t>
      </w:r>
      <w:r>
        <w:t xml:space="preserve"> </w:t>
      </w:r>
      <w:r>
        <w:t xml:space="preserve">Prepared By: Vision Venture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Rasel Shikder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BBA2402032084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Rahed Abu Jafor Rahi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BBA2402032089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Saidul Islam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BBA2402032154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Mazharul Islam Maruf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BBA2402032022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Tasfiq Abrahy Tousif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BBA2402032146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Abdullah Al 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BBA2402032066</w:t>
            </w:r>
          </w:p>
        </w:tc>
      </w:tr>
    </w:tbl>
    <w:p>
      <w:pPr>
        <w:pStyle w:val="a0"/>
      </w:pPr>
      <w:r>
        <w:t xml:space="preserve">TABLE OF CONTENTS</w:t>
      </w:r>
    </w:p>
    <w:p>
      <w:pPr>
        <w:numPr>
          <w:ilvl w:val="0"/>
          <w:numId w:val="1001"/>
        </w:numPr>
      </w:pPr>
      <w:r>
        <w:t xml:space="preserve">Executive Summary</w:t>
      </w:r>
    </w:p>
    <w:p>
      <w:pPr>
        <w:numPr>
          <w:ilvl w:val="0"/>
          <w:numId w:val="1001"/>
        </w:numPr>
      </w:pPr>
      <w:r>
        <w:t xml:space="preserve">Introduction</w:t>
      </w:r>
    </w:p>
    <w:p>
      <w:pPr>
        <w:numPr>
          <w:ilvl w:val="0"/>
          <w:numId w:val="1001"/>
        </w:numPr>
      </w:pPr>
      <w:r>
        <w:t xml:space="preserve">Problem Statement</w:t>
      </w:r>
    </w:p>
    <w:p>
      <w:pPr>
        <w:numPr>
          <w:ilvl w:val="0"/>
          <w:numId w:val="1001"/>
        </w:numPr>
      </w:pPr>
      <w:r>
        <w:t xml:space="preserve">Project Goals</w:t>
      </w:r>
    </w:p>
    <w:p>
      <w:pPr>
        <w:numPr>
          <w:ilvl w:val="0"/>
          <w:numId w:val="1001"/>
        </w:numPr>
      </w:pPr>
      <w:r>
        <w:t xml:space="preserve">About Savior</w:t>
      </w:r>
    </w:p>
    <w:p>
      <w:pPr>
        <w:numPr>
          <w:ilvl w:val="0"/>
          <w:numId w:val="1001"/>
        </w:numPr>
      </w:pPr>
      <w:r>
        <w:t xml:space="preserve">What We Offer</w:t>
      </w:r>
    </w:p>
    <w:p>
      <w:pPr>
        <w:numPr>
          <w:ilvl w:val="0"/>
          <w:numId w:val="1001"/>
        </w:numPr>
      </w:pPr>
      <w:r>
        <w:t xml:space="preserve">Target Market</w:t>
      </w:r>
    </w:p>
    <w:p>
      <w:pPr>
        <w:numPr>
          <w:ilvl w:val="0"/>
          <w:numId w:val="1001"/>
        </w:numPr>
      </w:pPr>
      <w:r>
        <w:t xml:space="preserve">Marketing Mix (4Ps)</w:t>
      </w:r>
    </w:p>
    <w:p>
      <w:pPr>
        <w:numPr>
          <w:ilvl w:val="0"/>
          <w:numId w:val="1001"/>
        </w:numPr>
      </w:pPr>
      <w:r>
        <w:t xml:space="preserve">SWOT Analysis</w:t>
      </w:r>
    </w:p>
    <w:p>
      <w:pPr>
        <w:numPr>
          <w:ilvl w:val="0"/>
          <w:numId w:val="1001"/>
        </w:numPr>
      </w:pPr>
      <w:r>
        <w:t xml:space="preserve">Financial Plan</w:t>
      </w:r>
    </w:p>
    <w:p>
      <w:pPr>
        <w:numPr>
          <w:ilvl w:val="0"/>
          <w:numId w:val="1001"/>
        </w:numPr>
      </w:pPr>
      <w:r>
        <w:t xml:space="preserve">Future Improvements</w:t>
      </w:r>
    </w:p>
    <w:p>
      <w:pPr>
        <w:numPr>
          <w:ilvl w:val="0"/>
          <w:numId w:val="1001"/>
        </w:numPr>
      </w:pPr>
      <w:r>
        <w:t xml:space="preserve">Conclusion</w:t>
      </w:r>
    </w:p>
    <w:p>
      <w:pPr>
        <w:numPr>
          <w:ilvl w:val="0"/>
          <w:numId w:val="1001"/>
        </w:numPr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EXECUTIVE SUMMARY</w:t>
      </w:r>
    </w:p>
    <w:p>
      <w:pPr>
        <w:pStyle w:val="FirstParagraph"/>
      </w:pPr>
      <w:r>
        <w:t xml:space="preserve">Savior Bottled Water tackles two urgent problems in Bangladesh: scarce affordable safe drinking water and severe plastic pollution. Using advanced multi-stage RO/UV purification, Savior sells certified-safe water at 14-16 BDT for 500ml – 20-30% below competitors Mum (18-20 BDT) and Kinley (20-22 BDT).</w:t>
      </w:r>
    </w:p>
    <w:p>
      <w:pPr>
        <w:pStyle w:val="a0"/>
      </w:pPr>
      <w:r>
        <w:t xml:space="preserve">The brand launches with 250ml, 500ml, and 1L bottles, expanding to 2L and 5L for households and businesses. Sustainability is built into operations through solar-powered production, 75-80% optimized RO recovery, and hybrid packaging: plant-based PLA for small bottles, durable reusable PET/HDPE for larger formats.</w:t>
      </w:r>
    </w:p>
    <w:p>
      <w:pPr>
        <w:pStyle w:val="a0"/>
      </w:pPr>
      <w:r>
        <w:t xml:space="preserve">Test phase (7,000 units/month) projects a monthly loss of 10,500 BDT due to 28,500 BDT fixed costs. Break-even at 14,000 units/month. Full-scale production (50,000 units/month) targets annual profits exceeding 2.64 million BDT by Year 3.</w:t>
      </w:r>
    </w:p>
    <w:p>
      <w:pPr>
        <w:pStyle w:val="Compact"/>
        <w:numPr>
          <w:ilvl w:val="0"/>
          <w:numId w:val="1002"/>
        </w:numPr>
      </w:pPr>
      <w:r>
        <w:t xml:space="preserve">INTRODUCTION</w:t>
      </w:r>
    </w:p>
    <w:p>
      <w:pPr>
        <w:pStyle w:val="FirstParagraph"/>
      </w:pPr>
      <w:r>
        <w:t xml:space="preserve">Bangladesh faces a dual crisis. First, unsafe drinking water: 50 million people at risk from arsenic-contaminated groundwater, 63% of Dhaka tap water tests positive for E. coli, with additional threats from manganese and boron. Children face the greatest vulnerability. Certified purified water is essential, not optional.</w:t>
      </w:r>
    </w:p>
    <w:p>
      <w:pPr>
        <w:pStyle w:val="a0"/>
      </w:pPr>
      <w:r>
        <w:t xml:space="preserve">Second, plastic pollution: 3.15-3.84 billion single-use plastic bottles generated annually, 78.6% never recycled. Only 21.4% recycled nationwide; 37.2% in Dhaka. Bottles persist 450 years, degrading into microplastics and releasing BPA. Only 18.4% of urban consumers recognize these environmental hazards.</w:t>
      </w:r>
    </w:p>
    <w:p>
      <w:pPr>
        <w:pStyle w:val="a0"/>
      </w:pPr>
      <w:r>
        <w:t xml:space="preserve">The market lacks a brand combining certified advanced purification with genuine affordability and eco-responsibility.</w:t>
      </w:r>
    </w:p>
    <w:p>
      <w:pPr>
        <w:pStyle w:val="Compact"/>
        <w:numPr>
          <w:ilvl w:val="0"/>
          <w:numId w:val="1003"/>
        </w:numPr>
      </w:pPr>
      <w:r>
        <w:t xml:space="preserve">PROBLEM STATEMENT</w:t>
      </w:r>
    </w:p>
    <w:p>
      <w:pPr>
        <w:pStyle w:val="FirstParagraph"/>
      </w:pPr>
      <w:r>
        <w:t xml:space="preserve">Problem 1: Unsafe Drinking Water</w:t>
      </w:r>
      <w:r>
        <w:t xml:space="preserve"> </w:t>
      </w:r>
      <w:r>
        <w:t xml:space="preserve">- 50 million people at risk from arsenic-contaminated groundwater</w:t>
      </w:r>
      <w:r>
        <w:t xml:space="preserve"> </w:t>
      </w:r>
      <w:r>
        <w:t xml:space="preserve">- 63% of Dhaka tap water tests positive for E. coli</w:t>
      </w:r>
      <w:r>
        <w:t xml:space="preserve"> </w:t>
      </w:r>
      <w:r>
        <w:t xml:space="preserve">- Additional contaminants: manganese, boron, heavy metals</w:t>
      </w:r>
      <w:r>
        <w:t xml:space="preserve"> </w:t>
      </w:r>
      <w:r>
        <w:t xml:space="preserve">- Children face greatest vulnerability</w:t>
      </w:r>
    </w:p>
    <w:p>
      <w:pPr>
        <w:pStyle w:val="a0"/>
      </w:pPr>
      <w:r>
        <w:t xml:space="preserve">Problem 2: Unaffordable Safe Water</w:t>
      </w:r>
      <w:r>
        <w:t xml:space="preserve"> </w:t>
      </w:r>
      <w:r>
        <w:t xml:space="preserve">- Premium brands (Kinley: 20-22 BDT, Mum: 18-20 BDT) price out the mass market</w:t>
      </w:r>
      <w:r>
        <w:t xml:space="preserve"> </w:t>
      </w:r>
      <w:r>
        <w:t xml:space="preserve">- Budget brands (Fresh: 15-18 BDT) suffer perceived lower quality</w:t>
      </w:r>
      <w:r>
        <w:t xml:space="preserve"> </w:t>
      </w:r>
      <w:r>
        <w:t xml:space="preserve">- No brand combines certified purity with genuine affordability</w:t>
      </w:r>
    </w:p>
    <w:p>
      <w:pPr>
        <w:pStyle w:val="a0"/>
      </w:pPr>
      <w:r>
        <w:t xml:space="preserve">Problem 3: Plastic Pollution</w:t>
      </w:r>
      <w:r>
        <w:t xml:space="preserve"> </w:t>
      </w:r>
      <w:r>
        <w:t xml:space="preserve">- 3.15-3.84 billion SUP bottles generated annually; 78.6% not recycled</w:t>
      </w:r>
      <w:r>
        <w:t xml:space="preserve"> </w:t>
      </w:r>
      <w:r>
        <w:t xml:space="preserve">- Bottles persist 450 years, degrading into microplastics</w:t>
      </w:r>
      <w:r>
        <w:t xml:space="preserve"> </w:t>
      </w:r>
      <w:r>
        <w:t xml:space="preserve">- Only 18.4% of urban consumers aware of environmental risks</w:t>
      </w:r>
      <w:r>
        <w:t xml:space="preserve"> </w:t>
      </w:r>
      <w:r>
        <w:t xml:space="preserve">- No major brand adopts measurable sustainable packaging</w:t>
      </w:r>
    </w:p>
    <w:p>
      <w:pPr>
        <w:pStyle w:val="Compact"/>
        <w:numPr>
          <w:ilvl w:val="0"/>
          <w:numId w:val="1004"/>
        </w:numPr>
      </w:pPr>
      <w:r>
        <w:t xml:space="preserve">PROJECT GOALS</w:t>
      </w:r>
    </w:p>
    <w:p>
      <w:pPr>
        <w:pStyle w:val="FirstParagraph"/>
      </w:pPr>
      <w:r>
        <w:t xml:space="preserve">Primary Goals:</w:t>
      </w:r>
      <w:r>
        <w:t xml:space="preserve"> </w:t>
      </w:r>
      <w:r>
        <w:t xml:space="preserve">1. Provide certified, arsenic-free drinking water to price-sensitive consumers</w:t>
      </w:r>
      <w:r>
        <w:t xml:space="preserve"> </w:t>
      </w:r>
      <w:r>
        <w:t xml:space="preserve">2. Capture market share with 20-30% lower prices than competitors</w:t>
      </w:r>
      <w:r>
        <w:t xml:space="preserve"> </w:t>
      </w:r>
      <w:r>
        <w:t xml:space="preserve">3. Minimize plastic waste through plant-based packaging and reuse programs</w:t>
      </w:r>
    </w:p>
    <w:p>
      <w:pPr>
        <w:pStyle w:val="a0"/>
      </w:pPr>
      <w:r>
        <w:t xml:space="preserve">Secondary Goals:</w:t>
      </w:r>
      <w:r>
        <w:t xml:space="preserve"> </w:t>
      </w:r>
      <w:r>
        <w:t xml:space="preserve">1. Reach break-even (14,000 units/month) within 6-9 months</w:t>
      </w:r>
      <w:r>
        <w:t xml:space="preserve"> </w:t>
      </w:r>
      <w:r>
        <w:t xml:space="preserve">2. Establish Savior as trusted value-leader within 3 years</w:t>
      </w:r>
      <w:r>
        <w:t xml:space="preserve"> </w:t>
      </w:r>
      <w:r>
        <w:t xml:space="preserve">3. Achieve 75-80% RO recovery and solar-powered production</w:t>
      </w:r>
      <w:r>
        <w:t xml:space="preserve"> </w:t>
      </w:r>
      <w:r>
        <w:t xml:space="preserve">4. Create local employment in manufacturing and logistics</w:t>
      </w:r>
    </w:p>
    <w:p>
      <w:pPr>
        <w:pStyle w:val="a0"/>
      </w:pPr>
      <w:r>
        <w:t xml:space="preserve">Long-Term Goals:</w:t>
      </w:r>
      <w:r>
        <w:t xml:space="preserve"> </w:t>
      </w:r>
      <w:r>
        <w:t xml:space="preserve">1. Introduce 2L and 5L formats for household and B2B markets</w:t>
      </w:r>
      <w:r>
        <w:t xml:space="preserve"> </w:t>
      </w:r>
      <w:r>
        <w:t xml:space="preserve">2. Develop bottle buy-back program</w:t>
      </w:r>
      <w:r>
        <w:t xml:space="preserve"> </w:t>
      </w:r>
      <w:r>
        <w:t xml:space="preserve">3. Expand from Dhaka to Narayanganj, Gazipur, and beyond</w:t>
      </w:r>
      <w:r>
        <w:t xml:space="preserve"> </w:t>
      </w:r>
      <w:r>
        <w:t xml:space="preserve">4. Target annual profitability of 2.64 million BDT by Year 3</w:t>
      </w:r>
    </w:p>
    <w:p>
      <w:pPr>
        <w:pStyle w:val="Compact"/>
        <w:numPr>
          <w:ilvl w:val="0"/>
          <w:numId w:val="1005"/>
        </w:numPr>
      </w:pPr>
      <w:r>
        <w:t xml:space="preserve">ABOUT SAVIOR</w:t>
      </w:r>
    </w:p>
    <w:p>
      <w:pPr>
        <w:pStyle w:val="FirstParagraph"/>
      </w:pPr>
      <w:r>
        <w:t xml:space="preserve">Brand Identity:</w:t>
      </w:r>
      <w:r>
        <w:t xml:space="preserve"> </w:t>
      </w:r>
      <w:r>
        <w:t xml:space="preserve">- Name: Savior Bottled Water</w:t>
      </w:r>
      <w:r>
        <w:t xml:space="preserve"> </w:t>
      </w:r>
      <w:r>
        <w:t xml:space="preserve">- Tagline:</w:t>
      </w:r>
      <w:r>
        <w:t xml:space="preserve"> </w:t>
      </w:r>
      <w:r>
        <w:t xml:space="preserve">“</w:t>
      </w:r>
      <w:r>
        <w:t xml:space="preserve">Save yourself, reimagine yourself</w:t>
      </w:r>
      <w:r>
        <w:t xml:space="preserve">”</w:t>
      </w:r>
      <w:r>
        <w:t xml:space="preserve"> </w:t>
      </w:r>
      <w:r>
        <w:t xml:space="preserve">- By: Vision Venture, Sonargaon University</w:t>
      </w:r>
    </w:p>
    <w:p>
      <w:pPr>
        <w:pStyle w:val="a0"/>
      </w:pPr>
      <w:r>
        <w:t xml:space="preserve">Mission: Provide certified, safe drinking water at genuinely affordable prices while minimizing environmental impact.</w:t>
      </w:r>
    </w:p>
    <w:p>
      <w:pPr>
        <w:pStyle w:val="a0"/>
      </w:pPr>
      <w:r>
        <w:t xml:space="preserve">Vision: Become Bangladesh’s leading value-driven bottled water brand.</w:t>
      </w:r>
    </w:p>
    <w:p>
      <w:pPr>
        <w:pStyle w:val="a0"/>
      </w:pPr>
      <w:r>
        <w:t xml:space="preserve">Core Values:</w:t>
      </w:r>
      <w:r>
        <w:t xml:space="preserve"> </w:t>
      </w:r>
      <w:r>
        <w:t xml:space="preserve">- Purity Assurance: Multi-stage RO/UV filtration</w:t>
      </w:r>
      <w:r>
        <w:t xml:space="preserve"> </w:t>
      </w:r>
      <w:r>
        <w:t xml:space="preserve">- Affordability: Lean production, solar power, penetration pricing</w:t>
      </w:r>
      <w:r>
        <w:t xml:space="preserve"> </w:t>
      </w:r>
      <w:r>
        <w:t xml:space="preserve">- Eco-Responsibility: Sustainable packaging and operations</w:t>
      </w:r>
    </w:p>
    <w:p>
      <w:pPr>
        <w:pStyle w:val="a0"/>
      </w:pPr>
      <w:r>
        <w:t xml:space="preserve">Unique Value Proposition:</w:t>
      </w:r>
      <w:r>
        <w:t xml:space="preserve"> </w:t>
      </w:r>
      <w:r>
        <w:t xml:space="preserve">- Best Value for Money: 500ml at 14-16 BDT, 20-30% below competitors</w:t>
      </w:r>
      <w:r>
        <w:t xml:space="preserve"> </w:t>
      </w:r>
      <w:r>
        <w:t xml:space="preserve">- Unbeatable Purity: Certified, transparent testing protocols</w:t>
      </w:r>
      <w:r>
        <w:t xml:space="preserve"> </w:t>
      </w:r>
      <w:r>
        <w:t xml:space="preserve">- Eco-Friendly Empowerment: Conscious packaging, clear disposal instructions</w:t>
      </w:r>
    </w:p>
    <w:p>
      <w:pPr>
        <w:pStyle w:val="a0"/>
      </w:pPr>
      <w:r>
        <w:t xml:space="preserve">Mitigation of Perceived Lower Quality:</w:t>
      </w:r>
      <w:r>
        <w:t xml:space="preserve"> </w:t>
      </w:r>
      <w:r>
        <w:t xml:space="preserve">Budget brands like Fresh suffer quality perception issues. Savior counters this by marketing its multi-stage RO, carbon, and UV sterilization process, highlighting certification and CCPP optimization to prove low price results from operational efficiency, not compromised safety.</w:t>
      </w:r>
    </w:p>
    <w:p>
      <w:pPr>
        <w:pStyle w:val="Compact"/>
        <w:numPr>
          <w:ilvl w:val="0"/>
          <w:numId w:val="1006"/>
        </w:numPr>
      </w:pPr>
      <w:r>
        <w:t xml:space="preserve">WHAT WE OFFER</w:t>
      </w:r>
    </w:p>
    <w:p>
      <w:pPr>
        <w:pStyle w:val="FirstParagraph"/>
      </w:pPr>
      <w:r>
        <w:t xml:space="preserve">6.1 Product Line</w:t>
      </w:r>
    </w:p>
    <w:p>
      <w:pPr>
        <w:pStyle w:val="a0"/>
      </w:pPr>
      <w:r>
        <w:t xml:space="preserve">Phase 1 – Initial Launch:</w:t>
      </w:r>
      <w:r>
        <w:t xml:space="preserve"> </w:t>
      </w:r>
      <w:r>
        <w:t xml:space="preserve">| Bottle Size | Target Market | Cost (BDT) | Price (BDT) | Advantage |</w:t>
      </w:r>
      <w:r>
        <w:t xml:space="preserve"> </w:t>
      </w:r>
      <w:r>
        <w:t xml:space="preserve">|————-|—————|————|————-|———–|</w:t>
      </w:r>
      <w:r>
        <w:t xml:space="preserve"> </w:t>
      </w:r>
      <w:r>
        <w:t xml:space="preserve">| 250 ml | Students, Street Vendors | 7.00 | 8.50 | Immediate Affordability |</w:t>
      </w:r>
      <w:r>
        <w:t xml:space="preserve"> </w:t>
      </w:r>
      <w:r>
        <w:t xml:space="preserve">| 500 ml | Daily Consumption | 9.80 | 14.00 | Core Value Leader |</w:t>
      </w:r>
      <w:r>
        <w:t xml:space="preserve"> </w:t>
      </w:r>
      <w:r>
        <w:t xml:space="preserve">| 1 Liter | Small Offices | 13.00 | 17.00 | High Utility |</w:t>
      </w:r>
    </w:p>
    <w:p>
      <w:pPr>
        <w:pStyle w:val="a0"/>
      </w:pPr>
      <w:r>
        <w:t xml:space="preserve">Phase 2 – Expansion:</w:t>
      </w:r>
      <w:r>
        <w:t xml:space="preserve"> </w:t>
      </w:r>
      <w:r>
        <w:t xml:space="preserve">| Bottle Size | Target Market | Cost (BDT) | Price (BDT) | Advantage |</w:t>
      </w:r>
      <w:r>
        <w:t xml:space="preserve"> </w:t>
      </w:r>
      <w:r>
        <w:t xml:space="preserve">|————-|—————|————|————-|———–|</w:t>
      </w:r>
      <w:r>
        <w:t xml:space="preserve"> </w:t>
      </w:r>
      <w:r>
        <w:t xml:space="preserve">| 2 Liter | Households, B2B | 21.00 | 26-27 | Bulk Savings |</w:t>
      </w:r>
      <w:r>
        <w:t xml:space="preserve"> </w:t>
      </w:r>
      <w:r>
        <w:t xml:space="preserve">| 5 Liter | Corporate B2B | 40.00 | 55.00 | Maximum Value |</w:t>
      </w:r>
    </w:p>
    <w:p>
      <w:pPr>
        <w:pStyle w:val="a0"/>
      </w:pPr>
      <w:r>
        <w:t xml:space="preserve">6.2 Taste and Quality</w:t>
      </w:r>
      <w:r>
        <w:t xml:space="preserve"> </w:t>
      </w:r>
      <w:r>
        <w:t xml:space="preserve">Multi-stage filtration removes TDS and contaminants. Post-RO re-mineralization introduces essential minerals for palatable, refreshing taste – avoiding the flatness of overly aggressive purification.</w:t>
      </w:r>
    </w:p>
    <w:p>
      <w:pPr>
        <w:pStyle w:val="a0"/>
      </w:pPr>
      <w:r>
        <w:t xml:space="preserve">6.3 Purification Technology – Four Stages</w:t>
      </w:r>
    </w:p>
    <w:p>
      <w:pPr>
        <w:numPr>
          <w:ilvl w:val="0"/>
          <w:numId w:val="1007"/>
        </w:numPr>
      </w:pPr>
      <w:r>
        <w:t xml:space="preserve">Pre-Treatment: Depth filters remove particles &gt;5 microns, protecting downstream membranes and cutting maintenance costs by 35%.</w:t>
      </w:r>
    </w:p>
    <w:p>
      <w:pPr>
        <w:numPr>
          <w:ilvl w:val="0"/>
          <w:numId w:val="1007"/>
        </w:numPr>
      </w:pPr>
      <w:r>
        <w:t xml:space="preserve">Activated Carbon: Eliminates chlorine and organic compounds that ruin taste and damage membranes.</w:t>
      </w:r>
    </w:p>
    <w:p>
      <w:pPr>
        <w:numPr>
          <w:ilvl w:val="0"/>
          <w:numId w:val="1007"/>
        </w:numPr>
      </w:pPr>
      <w:r>
        <w:t xml:space="preserve">Reverse Osmosis: High-pressure pumps force water through semi-permeable membranes removing 99% of TDS, arsenic, heavy metals, viruses, and bacteria – directly addressing Bangladesh’s arsenic crisis.</w:t>
      </w:r>
    </w:p>
    <w:p>
      <w:pPr>
        <w:numPr>
          <w:ilvl w:val="0"/>
          <w:numId w:val="1007"/>
        </w:numPr>
      </w:pPr>
      <w:r>
        <w:t xml:space="preserve">UV Sterilization: Final kill step achieving 99.99% pathogen removal before bottling.</w:t>
      </w:r>
    </w:p>
    <w:p>
      <w:pPr>
        <w:pStyle w:val="FirstParagraph"/>
      </w:pPr>
      <w:r>
        <w:t xml:space="preserve">6.4 Water Efficiency</w:t>
      </w:r>
      <w:r>
        <w:t xml:space="preserve"> </w:t>
      </w:r>
      <w:r>
        <w:t xml:space="preserve">Savior targets 75-80% RO recovery using CCPP (Calcium Carbonate Precipitation Potential) analysis to precisely measure scale formation, fine-tuning chemical treatments to protect equipment while maximizing output.</w:t>
      </w:r>
    </w:p>
    <w:p>
      <w:pPr>
        <w:pStyle w:val="a0"/>
      </w:pPr>
      <w:r>
        <w:t xml:space="preserve">6.5 Sustainable Packaging</w:t>
      </w:r>
    </w:p>
    <w:p>
      <w:pPr>
        <w:pStyle w:val="Compact"/>
        <w:numPr>
          <w:ilvl w:val="0"/>
          <w:numId w:val="1008"/>
        </w:numPr>
      </w:pPr>
      <w:r>
        <w:t xml:space="preserve">250ml/500ml: PLA (plant-based, compostable, non-GMO, no petroleum)</w:t>
      </w:r>
    </w:p>
    <w:p>
      <w:pPr>
        <w:pStyle w:val="Compact"/>
        <w:numPr>
          <w:ilvl w:val="0"/>
          <w:numId w:val="1008"/>
        </w:numPr>
      </w:pPr>
      <w:r>
        <w:t xml:space="preserve">1L/2L/5L: Durable PET/HDPE (100% recyclable, designed for reuse/refill)</w:t>
      </w:r>
    </w:p>
    <w:p>
      <w:pPr>
        <w:pStyle w:val="FirstParagraph"/>
      </w:pPr>
      <w:r>
        <w:t xml:space="preserve">Compostability Paradox: Bangladesh lacks industrial composting. Savior shifts emphasis from theoretical</w:t>
      </w:r>
      <w:r>
        <w:t xml:space="preserve"> </w:t>
      </w:r>
      <w:r>
        <w:t xml:space="preserve">“</w:t>
      </w:r>
      <w:r>
        <w:t xml:space="preserve">compostability</w:t>
      </w:r>
      <w:r>
        <w:t xml:space="preserve">”</w:t>
      </w:r>
      <w:r>
        <w:t xml:space="preserve"> </w:t>
      </w:r>
      <w:r>
        <w:t xml:space="preserve">to demonstrable</w:t>
      </w:r>
      <w:r>
        <w:t xml:space="preserve"> </w:t>
      </w:r>
      <w:r>
        <w:t xml:space="preserve">“</w:t>
      </w:r>
      <w:r>
        <w:t xml:space="preserve">Durability and Active Reuse.</w:t>
      </w:r>
      <w:r>
        <w:t xml:space="preserve">”</w:t>
      </w:r>
      <w:r>
        <w:t xml:space="preserve"> </w:t>
      </w:r>
      <w:r>
        <w:t xml:space="preserve">Packaging features clear multi-lingual instructions and QR codes for:</w:t>
      </w:r>
      <w:r>
        <w:t xml:space="preserve"> </w:t>
      </w:r>
      <w:r>
        <w:t xml:space="preserve">1. Reuse: Encourage refilling durable bottles</w:t>
      </w:r>
      <w:r>
        <w:t xml:space="preserve"> </w:t>
      </w:r>
      <w:r>
        <w:t xml:space="preserve">2. Segregation: Separate by material type for local recyclers</w:t>
      </w:r>
      <w:r>
        <w:t xml:space="preserve"> </w:t>
      </w:r>
      <w:r>
        <w:t xml:space="preserve">3. Buy-Back Program: Planned once production scale justifies logistics</w:t>
      </w:r>
    </w:p>
    <w:p>
      <w:pPr>
        <w:pStyle w:val="Compact"/>
        <w:numPr>
          <w:ilvl w:val="0"/>
          <w:numId w:val="1009"/>
        </w:numPr>
      </w:pPr>
      <w:r>
        <w:t xml:space="preserve">TARGET MARKET</w:t>
      </w:r>
    </w:p>
    <w:p>
      <w:pPr>
        <w:pStyle w:val="FirstParagraph"/>
      </w:pPr>
      <w:r>
        <w:t xml:space="preserve">7.1 Primary Segment (B2C)</w:t>
      </w:r>
      <w:r>
        <w:t xml:space="preserve"> </w:t>
      </w:r>
      <w:r>
        <w:t xml:space="preserve">- Students: Daily affordable access via 250ml at 8.50 BDT</w:t>
      </w:r>
      <w:r>
        <w:t xml:space="preserve"> </w:t>
      </w:r>
      <w:r>
        <w:t xml:space="preserve">- Workers/Commuters: Core 500ml product at 14 BDT</w:t>
      </w:r>
      <w:r>
        <w:t xml:space="preserve"> </w:t>
      </w:r>
      <w:r>
        <w:t xml:space="preserve">- Low-to-Lower-Middle-Income Households: Seeking certified quality at better prices</w:t>
      </w:r>
    </w:p>
    <w:p>
      <w:pPr>
        <w:pStyle w:val="a0"/>
      </w:pPr>
      <w:r>
        <w:t xml:space="preserve">Geographic focus: Dhaka, Narayanganj, Gazipur.</w:t>
      </w:r>
    </w:p>
    <w:p>
      <w:pPr>
        <w:pStyle w:val="a0"/>
      </w:pPr>
      <w:r>
        <w:t xml:space="preserve">7.2 Secondary Segment (B2B/Bulk)</w:t>
      </w:r>
      <w:r>
        <w:t xml:space="preserve"> </w:t>
      </w:r>
      <w:r>
        <w:t xml:space="preserve">- Small offices and universities</w:t>
      </w:r>
      <w:r>
        <w:t xml:space="preserve"> </w:t>
      </w:r>
      <w:r>
        <w:t xml:space="preserve">- Large urban households</w:t>
      </w:r>
      <w:r>
        <w:t xml:space="preserve"> </w:t>
      </w:r>
      <w:r>
        <w:t xml:space="preserve">- Addressed by 2L and 5L formats</w:t>
      </w:r>
    </w:p>
    <w:p>
      <w:pPr>
        <w:pStyle w:val="a0"/>
      </w:pPr>
      <w:r>
        <w:t xml:space="preserve">7.3 Market Demand</w:t>
      </w:r>
      <w:r>
        <w:t xml:space="preserve"> </w:t>
      </w:r>
      <w:r>
        <w:t xml:space="preserve">Bangladesh bottled water market projected at US$1.8 billion with 3.14% CAGR (2024-2027). Growth driven by urbanization, rising incomes, and health awareness.</w:t>
      </w:r>
    </w:p>
    <w:p>
      <w:pPr>
        <w:pStyle w:val="a0"/>
      </w:pPr>
      <w:r>
        <w:t xml:space="preserve">7.4 Competitor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414"/>
        <w:gridCol w:w="2687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500ml Price (BDT)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cost barrier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Perceived low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+ Purity + 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needs awareness</w:t>
            </w:r>
          </w:p>
        </w:tc>
      </w:tr>
    </w:tbl>
    <w:p>
      <w:pPr>
        <w:pStyle w:val="a0"/>
      </w:pPr>
      <w:r>
        <w:t xml:space="preserve">Savior is 20-36% cheaper than Kinley, 11-22% cheaper than Mum. No competitor combines certified purity, affordability, and sustainability.</w:t>
      </w:r>
    </w:p>
    <w:p>
      <w:pPr>
        <w:pStyle w:val="Compact"/>
        <w:numPr>
          <w:ilvl w:val="0"/>
          <w:numId w:val="1010"/>
        </w:numPr>
      </w:pPr>
      <w:r>
        <w:t xml:space="preserve">MARKETING MIX (4Ps)</w:t>
      </w:r>
    </w:p>
    <w:p>
      <w:pPr>
        <w:pStyle w:val="FirstParagraph"/>
      </w:pPr>
      <w:r>
        <w:t xml:space="preserve">Product:</w:t>
      </w:r>
      <w:r>
        <w:t xml:space="preserve"> </w:t>
      </w:r>
      <w:r>
        <w:t xml:space="preserve">- Multi-size portfolio (250ml to 5L)</w:t>
      </w:r>
      <w:r>
        <w:t xml:space="preserve"> </w:t>
      </w:r>
      <w:r>
        <w:t xml:space="preserve">- Certified multi-stage RO/UV purification</w:t>
      </w:r>
      <w:r>
        <w:t xml:space="preserve"> </w:t>
      </w:r>
      <w:r>
        <w:t xml:space="preserve">- Re-mineralization for superior taste</w:t>
      </w:r>
      <w:r>
        <w:t xml:space="preserve"> </w:t>
      </w:r>
      <w:r>
        <w:t xml:space="preserve">- Hybrid packaging: PLA (small), PET/HDPE (large)</w:t>
      </w:r>
      <w:r>
        <w:t xml:space="preserve"> </w:t>
      </w:r>
      <w:r>
        <w:t xml:space="preserve">- Clear disposal instructions and QR codes</w:t>
      </w:r>
    </w:p>
    <w:p>
      <w:pPr>
        <w:pStyle w:val="a0"/>
      </w:pPr>
      <w:r>
        <w:t xml:space="preserve">Price:</w:t>
      </w:r>
      <w:r>
        <w:t xml:space="preserve"> </w:t>
      </w:r>
      <w:r>
        <w:t xml:space="preserve">- Penetration pricing: 20-30% below market average</w:t>
      </w:r>
      <w:r>
        <w:t xml:space="preserve"> </w:t>
      </w:r>
      <w:r>
        <w:t xml:space="preserve">- 500ml at 14-16 BDT vs. competitors at 18-22 BDT</w:t>
      </w:r>
      <w:r>
        <w:t xml:space="preserve"> </w:t>
      </w:r>
      <w:r>
        <w:t xml:space="preserve">- Sustainable through lean production, solar power, 75-80% RO recovery</w:t>
      </w:r>
      <w:r>
        <w:t xml:space="preserve"> </w:t>
      </w:r>
      <w:r>
        <w:t xml:space="preserve">- Break-even at 14,000 units/month</w:t>
      </w:r>
    </w:p>
    <w:p>
      <w:pPr>
        <w:pStyle w:val="a0"/>
      </w:pPr>
      <w:r>
        <w:t xml:space="preserve">Place (Distribution):</w:t>
      </w:r>
      <w:r>
        <w:t xml:space="preserve"> </w:t>
      </w:r>
      <w:r>
        <w:t xml:space="preserve">- Phase 1: Local shops, tea stalls, university campuses, small offices</w:t>
      </w:r>
      <w:r>
        <w:t xml:space="preserve"> </w:t>
      </w:r>
      <w:r>
        <w:t xml:space="preserve">- Phase 2: Online ordering and B2B delivery network</w:t>
      </w:r>
      <w:r>
        <w:t xml:space="preserve"> </w:t>
      </w:r>
      <w:r>
        <w:t xml:space="preserve">- Eco-friendly logistics: Electric vans and bicycles for last-mile delivery</w:t>
      </w:r>
    </w:p>
    <w:p>
      <w:pPr>
        <w:pStyle w:val="a0"/>
      </w:pPr>
      <w:r>
        <w:t xml:space="preserve">Promotion:</w:t>
      </w:r>
      <w:r>
        <w:t xml:space="preserve"> </w:t>
      </w:r>
      <w:r>
        <w:t xml:space="preserve">- Slogan:</w:t>
      </w:r>
      <w:r>
        <w:t xml:space="preserve"> </w:t>
      </w:r>
      <w:r>
        <w:t xml:space="preserve">“</w:t>
      </w:r>
      <w:r>
        <w:t xml:space="preserve">Save yourself, reimagine yourself</w:t>
      </w:r>
      <w:r>
        <w:t xml:space="preserve">”</w:t>
      </w:r>
      <w:r>
        <w:t xml:space="preserve"> </w:t>
      </w:r>
      <w:r>
        <w:t xml:space="preserve">- Social media: Visual transparency of RO/UV process</w:t>
      </w:r>
      <w:r>
        <w:t xml:space="preserve"> </w:t>
      </w:r>
      <w:r>
        <w:t xml:space="preserve">- Influencers: Local environmental and public health advocates</w:t>
      </w:r>
      <w:r>
        <w:t xml:space="preserve"> </w:t>
      </w:r>
      <w:r>
        <w:t xml:space="preserve">- Loyalty programs: Refill discounts and return schemes</w:t>
      </w:r>
      <w:r>
        <w:t xml:space="preserve"> </w:t>
      </w:r>
      <w:r>
        <w:t xml:space="preserve">- Community: Clean-up drives and water safety campaigns</w:t>
      </w:r>
    </w:p>
    <w:p>
      <w:pPr>
        <w:pStyle w:val="Compact"/>
        <w:numPr>
          <w:ilvl w:val="0"/>
          <w:numId w:val="1011"/>
        </w:numPr>
      </w:pPr>
      <w:r>
        <w:t xml:space="preserve">SWOT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Strengths: Disruptive pricing (14-16 BDT); multi-stage RO/UV (99% removal); 75-80% RO recovery; solar-assisted production; transparent sourcing; lean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Weaknesses: Low brand awareness; limited starting capital; 7,000 unit test capacity; Dhaka-only initially; water source dependence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Opportunities: 15-20% market growth; 63% E. coli in Dhaka tap water; inflation driving value brands; 420% markup scandal distrust; circular packaging demand; NGO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Threats: Retaliatory pricing by incumbents; 200+ competitors; seasonal groundwater depletion; bioplastic/PET price shocks; BDS-1414 regulatory changes; supply chain disruptions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FINANCIAL PLAN</w:t>
      </w:r>
    </w:p>
    <w:p>
      <w:pPr>
        <w:pStyle w:val="FirstParagraph"/>
      </w:pPr>
      <w:r>
        <w:t xml:space="preserve">10.1 Test Phase (7,000 units/month)</w:t>
      </w:r>
      <w:r>
        <w:t xml:space="preserve"> </w:t>
      </w:r>
      <w:r>
        <w:t xml:space="preserve">Revenue: 88,000 BDT/month</w:t>
      </w:r>
      <w:r>
        <w:t xml:space="preserve"> </w:t>
      </w:r>
      <w:r>
        <w:t xml:space="preserve">Variable Profit: 18,000 BDT/month</w:t>
      </w:r>
    </w:p>
    <w:p>
      <w:pPr>
        <w:pStyle w:val="a0"/>
      </w:pPr>
      <w:r>
        <w:t xml:space="preserve">Fixed Costs (28,500 BDT/month):</w:t>
      </w:r>
      <w:r>
        <w:t xml:space="preserve"> </w:t>
      </w:r>
      <w:r>
        <w:t xml:space="preserve">| Item | Amount (BDT)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 Space Rent | 10,000 |</w:t>
      </w:r>
      <w:r>
        <w:t xml:space="preserve"> </w:t>
      </w:r>
      <w:r>
        <w:t xml:space="preserve">| Electricity/Water | 3,500 |</w:t>
      </w:r>
      <w:r>
        <w:t xml:space="preserve"> </w:t>
      </w:r>
      <w:r>
        <w:t xml:space="preserve">| Labor (1 helper) | 8,000 |</w:t>
      </w:r>
      <w:r>
        <w:t xml:space="preserve"> </w:t>
      </w:r>
      <w:r>
        <w:t xml:space="preserve">| Transportation | 5,000 |</w:t>
      </w:r>
      <w:r>
        <w:t xml:space="preserve"> </w:t>
      </w:r>
      <w:r>
        <w:t xml:space="preserve">| Misc/Packaging Loss | 2,000 |</w:t>
      </w:r>
      <w:r>
        <w:t xml:space="preserve"> </w:t>
      </w:r>
      <w:r>
        <w:t xml:space="preserve">| Total | 28,500 |</w:t>
      </w:r>
    </w:p>
    <w:p>
      <w:pPr>
        <w:pStyle w:val="a0"/>
      </w:pPr>
      <w:r>
        <w:t xml:space="preserve">Net Monthly Profit: 18,000 - 28,500 = -10,500 BDT (Loss)</w:t>
      </w:r>
    </w:p>
    <w:p>
      <w:pPr>
        <w:pStyle w:val="a0"/>
      </w:pPr>
      <w:r>
        <w:t xml:space="preserve">10.2 Break-Even and Year 1 Target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67"/>
        <w:gridCol w:w="2061"/>
        <w:gridCol w:w="2386"/>
        <w:gridCol w:w="26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Phase (7,000)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 (~14,000)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Target (~20,000)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~40,000</w:t>
            </w:r>
          </w:p>
        </w:tc>
      </w:tr>
    </w:tbl>
    <w:p>
      <w:pPr>
        <w:pStyle w:val="a0"/>
      </w:pPr>
      <w:r>
        <w:t xml:space="preserve">10.3 Five-Year Profitability (Phase 2 – Full Product Line)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218"/>
        <w:gridCol w:w="1827"/>
        <w:gridCol w:w="1914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Bottle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Profit/Bottle (BDT)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Profit (BDT)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Profit (BDT)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2,640,000</w:t>
            </w:r>
          </w:p>
        </w:tc>
      </w:tr>
    </w:tbl>
    <w:p>
      <w:pPr>
        <w:pStyle w:val="a0"/>
      </w:pPr>
      <w:r>
        <w:t xml:space="preserve">10.4 Viability</w:t>
      </w:r>
      <w:r>
        <w:t xml:space="preserve"> </w:t>
      </w:r>
      <w:r>
        <w:t xml:space="preserve">Aggressive pricing is sustainable through three operational pillars:</w:t>
      </w:r>
      <w:r>
        <w:t xml:space="preserve"> </w:t>
      </w:r>
      <w:r>
        <w:t xml:space="preserve">1. High volume reducing fixed cost per unit</w:t>
      </w:r>
      <w:r>
        <w:t xml:space="preserve"> </w:t>
      </w:r>
      <w:r>
        <w:t xml:space="preserve">2. Solar power stabilizing utility costs</w:t>
      </w:r>
      <w:r>
        <w:t xml:space="preserve"> </w:t>
      </w:r>
      <w:r>
        <w:t xml:space="preserve">3. CCPP-optimized RO recovery saving raw materials</w:t>
      </w:r>
    </w:p>
    <w:p>
      <w:pPr>
        <w:pStyle w:val="Compact"/>
        <w:numPr>
          <w:ilvl w:val="0"/>
          <w:numId w:val="1013"/>
        </w:numPr>
      </w:pPr>
      <w:r>
        <w:t xml:space="preserve">FUTURE IMPROVEMENTS</w:t>
      </w:r>
    </w:p>
    <w:p>
      <w:pPr>
        <w:pStyle w:val="FirstParagraph"/>
      </w:pPr>
      <w:r>
        <w:t xml:space="preserve">Product Expansion:</w:t>
      </w:r>
      <w:r>
        <w:t xml:space="preserve"> </w:t>
      </w:r>
      <w:r>
        <w:t xml:space="preserve">- Year 2: Launch 2L and 5L formats</w:t>
      </w:r>
      <w:r>
        <w:t xml:space="preserve"> </w:t>
      </w:r>
      <w:r>
        <w:t xml:space="preserve">- Year 4-5: Flavored water, mineral-enhanced variants, sparkling options</w:t>
      </w:r>
      <w:r>
        <w:t xml:space="preserve"> </w:t>
      </w:r>
      <w:r>
        <w:t xml:space="preserve">- Smart packaging with QR traceability</w:t>
      </w:r>
    </w:p>
    <w:p>
      <w:pPr>
        <w:pStyle w:val="a0"/>
      </w:pPr>
      <w:r>
        <w:t xml:space="preserve">Technology:</w:t>
      </w:r>
      <w:r>
        <w:t xml:space="preserve"> </w:t>
      </w:r>
      <w:r>
        <w:t xml:space="preserve">- AI-driven quality control with predictive maintenance</w:t>
      </w:r>
      <w:r>
        <w:t xml:space="preserve"> </w:t>
      </w:r>
      <w:r>
        <w:t xml:space="preserve">- IoT-integrated smart bottles</w:t>
      </w:r>
      <w:r>
        <w:t xml:space="preserve"> </w:t>
      </w:r>
      <w:r>
        <w:t xml:space="preserve">- Next-gen membranes pushing RO recovery beyond 80%</w:t>
      </w:r>
    </w:p>
    <w:p>
      <w:pPr>
        <w:pStyle w:val="a0"/>
      </w:pPr>
      <w:r>
        <w:t xml:space="preserve">Sustainability:</w:t>
      </w:r>
      <w:r>
        <w:t xml:space="preserve"> </w:t>
      </w:r>
      <w:r>
        <w:t xml:space="preserve">- Brand-specific bottle buy-back program</w:t>
      </w:r>
      <w:r>
        <w:t xml:space="preserve"> </w:t>
      </w:r>
      <w:r>
        <w:t xml:space="preserve">- 90%+ water recovery and 100% renewable energy by Year 5</w:t>
      </w:r>
      <w:r>
        <w:t xml:space="preserve"> </w:t>
      </w:r>
      <w:r>
        <w:t xml:space="preserve">- Community water kiosks in underserved areas</w:t>
      </w:r>
    </w:p>
    <w:p>
      <w:pPr>
        <w:pStyle w:val="a0"/>
      </w:pPr>
      <w:r>
        <w:t xml:space="preserve">Market Expansion:</w:t>
      </w:r>
      <w:r>
        <w:t xml:space="preserve"> </w:t>
      </w:r>
      <w:r>
        <w:t xml:space="preserve">- Geographic: Dhaka to Chittagong, Sylhet, Khulna</w:t>
      </w:r>
      <w:r>
        <w:t xml:space="preserve"> </w:t>
      </w:r>
      <w:r>
        <w:t xml:space="preserve">- Digital: Proprietary delivery app with subscriptions</w:t>
      </w:r>
      <w:r>
        <w:t xml:space="preserve"> </w:t>
      </w:r>
      <w:r>
        <w:t xml:space="preserve">- B2B: Corporate contracts with schools, hospitals, government</w:t>
      </w:r>
    </w:p>
    <w:p>
      <w:pPr>
        <w:pStyle w:val="a0"/>
      </w:pPr>
      <w:r>
        <w:t xml:space="preserve">Social Impact:</w:t>
      </w:r>
      <w:r>
        <w:t xml:space="preserve"> </w:t>
      </w:r>
      <w:r>
        <w:t xml:space="preserve">- 50+ local jobs by Year 3</w:t>
      </w:r>
      <w:r>
        <w:t xml:space="preserve"> </w:t>
      </w:r>
      <w:r>
        <w:t xml:space="preserve">- NGO partnerships for nationwide water safety education</w:t>
      </w:r>
      <w:r>
        <w:t xml:space="preserve"> </w:t>
      </w:r>
      <w:r>
        <w:t xml:space="preserve">- Carbon neutrality through reforestation offsets</w:t>
      </w:r>
    </w:p>
    <w:p>
      <w:pPr>
        <w:pStyle w:val="Compact"/>
        <w:numPr>
          <w:ilvl w:val="0"/>
          <w:numId w:val="1014"/>
        </w:numPr>
      </w:pPr>
      <w:r>
        <w:t xml:space="preserve">CONCLUSION</w:t>
      </w:r>
    </w:p>
    <w:p>
      <w:pPr>
        <w:pStyle w:val="FirstParagraph"/>
      </w:pPr>
      <w:r>
        <w:t xml:space="preserve">Savior Bottled Water capitalizes on severe market failures in public health and environmental stewardship. The brand bridges premium quality and mass-market affordability through multi-stage RO/UV purification, CCPP-optimized recovery, and lean solar-powered operations.</w:t>
      </w:r>
    </w:p>
    <w:p>
      <w:pPr>
        <w:pStyle w:val="a0"/>
      </w:pPr>
      <w:r>
        <w:t xml:space="preserve">Penetration pricing is viable contingent on doubling initial capacity in Year 1 to absorb 28,500 BDT monthly fixed costs. The phased roadmap introducing high-margin 2L and 5L formats projects annual profits exceeding 2.6 million BDT at full scale.</w:t>
      </w:r>
    </w:p>
    <w:p>
      <w:pPr>
        <w:pStyle w:val="a0"/>
      </w:pPr>
      <w:r>
        <w:t xml:space="preserve">Savior offers investors dual returns: robust financial growth in a rapidly expanding market, plus measurable social and environmental impact aligned with global ESG frameworks.</w:t>
      </w:r>
    </w:p>
    <w:p>
      <w:pPr>
        <w:pStyle w:val="a0"/>
      </w:pPr>
      <w:r>
        <w:t xml:space="preserve">Investment capital is earmarked for high-efficiency production technology, solar power infrastructure, and foundational distribution network development. Join us to establish Savior as Bangladesh’s market leader in affordable, safe, and sustainable bottled water – delivering Pure Water, Pure Value, and a Pure Choice.</w:t>
      </w:r>
    </w:p>
    <w:p>
      <w:pPr>
        <w:numPr>
          <w:ilvl w:val="0"/>
          <w:numId w:val="1015"/>
        </w:numPr>
      </w:pPr>
      <w:r>
        <w:t xml:space="preserve">REFERENCES</w:t>
      </w:r>
    </w:p>
    <w:p>
      <w:pPr>
        <w:numPr>
          <w:ilvl w:val="0"/>
          <w:numId w:val="1015"/>
        </w:numPr>
      </w:pPr>
      <w:r>
        <w:t xml:space="preserve">How to Maximize the Recovery Rate of Your RO System? – Rotek. https://www.rotekwatershop.com/post/howtomaximizerosystemrecoveryrate</w:t>
      </w:r>
    </w:p>
    <w:p>
      <w:pPr>
        <w:numPr>
          <w:ilvl w:val="0"/>
          <w:numId w:val="1015"/>
        </w:numPr>
      </w:pPr>
      <w:r>
        <w:t xml:space="preserve">Water Supply and Sanitation in Bangladesh – Wikipedia. https://en.wikipedia.org/wiki/Water_supply_and_sanitation_in_Bangladesh</w:t>
      </w:r>
    </w:p>
    <w:p>
      <w:pPr>
        <w:numPr>
          <w:ilvl w:val="0"/>
          <w:numId w:val="1015"/>
        </w:numPr>
      </w:pPr>
      <w:r>
        <w:t xml:space="preserve">Surface and Ground Water Quality Report 2023 – Department of Environment, Bangladesh.</w:t>
      </w:r>
    </w:p>
    <w:p>
      <w:pPr>
        <w:numPr>
          <w:ilvl w:val="0"/>
          <w:numId w:val="1015"/>
        </w:numPr>
      </w:pPr>
      <w:r>
        <w:t xml:space="preserve">Arsenic Contamination in Groundwater in Bangladesh – PubMed Central. https://pmc.ncbi.nlm.nih.gov/articles/PMC6281155/</w:t>
      </w:r>
    </w:p>
    <w:p>
      <w:pPr>
        <w:numPr>
          <w:ilvl w:val="0"/>
          <w:numId w:val="1015"/>
        </w:numPr>
      </w:pPr>
      <w:r>
        <w:t xml:space="preserve">Is the Groundwater of Dhaka City Contaminated? – Frontiers. https://www.frontiersin.org/journals/environmental-science/articles/10.3389/fenvs.2024.1514154/full</w:t>
      </w:r>
    </w:p>
    <w:p>
      <w:pPr>
        <w:numPr>
          <w:ilvl w:val="0"/>
          <w:numId w:val="1015"/>
        </w:numPr>
      </w:pPr>
      <w:r>
        <w:t xml:space="preserve">Bangladesh Disposes 3.5B Single-Use Plastic Bottles Annually – TBS News. https://www.tbsnews.net/bangladesh/environment/bangladesh-disposes-around-35b-single-use-plastic-bottles-annually-study</w:t>
      </w:r>
    </w:p>
    <w:p>
      <w:pPr>
        <w:numPr>
          <w:ilvl w:val="0"/>
          <w:numId w:val="1015"/>
        </w:numPr>
      </w:pPr>
      <w:r>
        <w:t xml:space="preserve">BD Uses 3.84B Plastic Bottles a Year – The Financial Express. https://thefinancialexpress.com.bd/economy/bd-uses-384b-plastic-bottles-a-yr-study</w:t>
      </w:r>
    </w:p>
    <w:p>
      <w:pPr>
        <w:numPr>
          <w:ilvl w:val="0"/>
          <w:numId w:val="1015"/>
        </w:numPr>
      </w:pPr>
      <w:r>
        <w:t xml:space="preserve">Meeting Bangladesh’s Plastic Challenge – World Bank. https://www.worldbank.org/en/news/feature/2021/12/23/meeting-bangladesh-s-plastic-challenge-through-a-multisectoral-approach</w:t>
      </w:r>
    </w:p>
    <w:p>
      <w:pPr>
        <w:numPr>
          <w:ilvl w:val="0"/>
          <w:numId w:val="1015"/>
        </w:numPr>
      </w:pPr>
      <w:r>
        <w:t xml:space="preserve">Microplastics Pollution in Bangladesh – Oxford Academic. https://academic.oup.com/ieam/advance-article/doi/10.1093/inteam/vjaf108/8231076</w:t>
      </w:r>
    </w:p>
    <w:p>
      <w:pPr>
        <w:numPr>
          <w:ilvl w:val="0"/>
          <w:numId w:val="1015"/>
        </w:numPr>
      </w:pPr>
      <w:r>
        <w:t xml:space="preserve">Bangladesh’s Plastic Tide – ISHR. https://ishr.org/bangladeshs-plastic-tide-a-nation-grappling-with-a-mounting-crisis/</w:t>
      </w:r>
    </w:p>
    <w:p>
      <w:pPr>
        <w:numPr>
          <w:ilvl w:val="0"/>
          <w:numId w:val="1015"/>
        </w:numPr>
      </w:pPr>
      <w:r>
        <w:t xml:space="preserve">Dhaka Sitting on a Plastic Bomb – MDPI. https://www.mdpi.com/2673-4834/3/1/2</w:t>
      </w:r>
    </w:p>
    <w:p>
      <w:pPr>
        <w:numPr>
          <w:ilvl w:val="0"/>
          <w:numId w:val="1015"/>
        </w:numPr>
      </w:pPr>
      <w:r>
        <w:t xml:space="preserve">PET Recycling in Bangladesh – IEOM Society. https://ieomsociety.org/proceedings/bangladesh2024/148.pdf</w:t>
      </w:r>
    </w:p>
    <w:p>
      <w:pPr>
        <w:numPr>
          <w:ilvl w:val="0"/>
          <w:numId w:val="1015"/>
        </w:numPr>
      </w:pPr>
      <w:r>
        <w:t xml:space="preserve">RO Water Treatment Plant – Romegamart. https://romegamart.com/blog-details/ro-water-treatment-plant-the-ultimate-purification-solution/</w:t>
      </w:r>
    </w:p>
    <w:p>
      <w:pPr>
        <w:numPr>
          <w:ilvl w:val="0"/>
          <w:numId w:val="1015"/>
        </w:numPr>
      </w:pPr>
      <w:r>
        <w:t xml:space="preserve">PLA Bottles – https://plabottles.eu/</w:t>
      </w:r>
    </w:p>
    <w:p>
      <w:pPr>
        <w:numPr>
          <w:ilvl w:val="0"/>
          <w:numId w:val="1015"/>
        </w:numPr>
      </w:pPr>
      <w:r>
        <w:t xml:space="preserve">HDPE vs PET Bottles – PT Bioplast Unggul. https://bioplast.co.id/en/news/differences-between-hdpe-and-pet-bottles/</w:t>
      </w:r>
    </w:p>
    <w:p>
      <w:pPr>
        <w:numPr>
          <w:ilvl w:val="0"/>
          <w:numId w:val="1015"/>
        </w:numPr>
      </w:pPr>
      <w:r>
        <w:t xml:space="preserve">Performance Metrics for Optimizing RO Systems – AXEON Water. https://www.axeonwater.com/blog/key-membrane-performance-metrics-for-optimizing-reverse-osmosis-systems/</w:t>
      </w:r>
    </w:p>
    <w:p>
      <w:pPr>
        <w:numPr>
          <w:ilvl w:val="0"/>
          <w:numId w:val="1015"/>
        </w:numPr>
      </w:pPr>
      <w:r>
        <w:t xml:space="preserve">The Bottled Water Industry in Bangladesh – Emerging Credit Rating Ltd. https://emergingrating.com/monthly-magazine-april-2024-5-3-2/</w:t>
      </w:r>
    </w:p>
    <w:p>
      <w:pPr>
        <w:numPr>
          <w:ilvl w:val="0"/>
          <w:numId w:val="1015"/>
        </w:numPr>
      </w:pPr>
      <w:r>
        <w:t xml:space="preserve">Bangladesh: Prices of Essential Commodities – World Bank. https://openknowledge.worldbank.org/</w:t>
      </w:r>
    </w:p>
    <w:p>
      <w:pPr>
        <w:numPr>
          <w:ilvl w:val="0"/>
          <w:numId w:val="1015"/>
        </w:numPr>
      </w:pPr>
      <w:r>
        <w:t xml:space="preserve">Consumers Struggle with Soaring Commodity Prices – Dhaka Tribune. https://www.dhakatribune.com/bangladesh/374250/</w:t>
      </w:r>
    </w:p>
    <w:p>
      <w:pPr>
        <w:numPr>
          <w:ilvl w:val="0"/>
          <w:numId w:val="1015"/>
        </w:numPr>
      </w:pPr>
      <w:r>
        <w:t xml:space="preserve">Pure Drinking Water Industry in Bangladesh – PRITI Research and Consultancy Limited.</w: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2026-07-27T12:12:03Z</dcterms:created>
  <dcterms:modified xsi:type="dcterms:W3CDTF">2026-07-27T12:12:03Z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psu0kqdqelski1a6s0-19f8ff51-dc92-82c3-8000-0923705218ee-20260727121203","ReservedCode1":"","ContentPropagator":"001191110108MACG2KBH8F20000","PropagateID":"d8psu0kqdqelski1a6s0-19f8ff51-dc92-82c3-8000-0923705218ee-20260727121203","ReservedCode2":""}</vt:lpwstr>
  </property>
</Properties>
</file>