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D7CC3" w14:textId="301A5193" w:rsidR="003A7040" w:rsidRDefault="00711B12" w:rsidP="00711B12">
      <w:pPr>
        <w:jc w:val="center"/>
        <w:rPr>
          <w:rFonts w:eastAsia="Times New Roman"/>
          <w:b/>
          <w:bCs/>
          <w:color w:val="0F4761" w:themeColor="accent1" w:themeShade="BF"/>
          <w:kern w:val="0"/>
          <w:sz w:val="32"/>
          <w:szCs w:val="32"/>
          <w14:ligatures w14:val="none"/>
        </w:rPr>
      </w:pPr>
      <w:r>
        <w:rPr>
          <w:rFonts w:eastAsia="Times New Roman"/>
          <w:b/>
          <w:bCs/>
          <w:color w:val="0F4761" w:themeColor="accent1" w:themeShade="BF"/>
          <w:kern w:val="0"/>
          <w:sz w:val="32"/>
          <w:szCs w:val="32"/>
          <w14:ligatures w14:val="none"/>
        </w:rPr>
        <w:t>Chapter 2</w:t>
      </w:r>
    </w:p>
    <w:p w14:paraId="50904A82" w14:textId="77777777" w:rsidR="00711B12" w:rsidRPr="00711B12" w:rsidRDefault="00711B12" w:rsidP="00711B12">
      <w:pPr>
        <w:rPr>
          <w:b/>
          <w:bCs/>
        </w:rPr>
      </w:pPr>
      <w:r w:rsidRPr="00711B12">
        <w:rPr>
          <w:b/>
          <w:bCs/>
        </w:rPr>
        <w:t>Question 1: What is a variable? Explain with examples.</w:t>
      </w:r>
    </w:p>
    <w:p w14:paraId="40F5D080" w14:textId="7CAAFD1E" w:rsidR="00711B12" w:rsidRPr="006A797E" w:rsidRDefault="00711B12" w:rsidP="00711B12">
      <w:pPr>
        <w:rPr>
          <w:b/>
          <w:bCs/>
        </w:rPr>
      </w:pPr>
      <w:r w:rsidRPr="00711B12">
        <w:rPr>
          <w:b/>
          <w:bCs/>
        </w:rPr>
        <w:t>Answer:</w:t>
      </w:r>
      <w:r w:rsidR="006A797E">
        <w:rPr>
          <w:b/>
          <w:bCs/>
        </w:rPr>
        <w:t xml:space="preserve"> </w:t>
      </w:r>
      <w:r w:rsidRPr="00711B12">
        <w:t>A variable is a characteristic or attribute that can have different values among individuals, objects, or situations. Variables help researchers measure and analyze different aspects of a research problem. For example, age, income, education level, employee performance, and job satisfaction are variables because their values differ from one person to another.</w:t>
      </w:r>
      <w:r>
        <w:t xml:space="preserve"> </w:t>
      </w:r>
      <w:r w:rsidRPr="00711B12">
        <w:rPr>
          <w:b/>
          <w:bCs/>
        </w:rPr>
        <w:t>Example:</w:t>
      </w:r>
      <w:r w:rsidRPr="00711B12">
        <w:t xml:space="preserve"> In a study on employee performance, employees may have different levels of experience, training, and performance scores. These measurable differences represent variables in the research.</w:t>
      </w:r>
    </w:p>
    <w:p w14:paraId="616BFF90" w14:textId="1828B109" w:rsidR="00711B12" w:rsidRPr="00711B12" w:rsidRDefault="00711B12" w:rsidP="00711B12"/>
    <w:p w14:paraId="07381893" w14:textId="77777777" w:rsidR="00711B12" w:rsidRPr="00711B12" w:rsidRDefault="00711B12" w:rsidP="00711B12">
      <w:pPr>
        <w:rPr>
          <w:b/>
          <w:bCs/>
        </w:rPr>
      </w:pPr>
      <w:r w:rsidRPr="00711B12">
        <w:rPr>
          <w:b/>
          <w:bCs/>
        </w:rPr>
        <w:t>Question 2: Explain the different types of variables used in research.</w:t>
      </w:r>
    </w:p>
    <w:p w14:paraId="19D7C2AC" w14:textId="35650A8D" w:rsidR="00711B12" w:rsidRPr="006A797E" w:rsidRDefault="00711B12" w:rsidP="00711B12">
      <w:pPr>
        <w:rPr>
          <w:b/>
          <w:bCs/>
        </w:rPr>
      </w:pPr>
      <w:r w:rsidRPr="00711B12">
        <w:rPr>
          <w:b/>
          <w:bCs/>
        </w:rPr>
        <w:t>Answer:</w:t>
      </w:r>
      <w:r w:rsidR="006A797E">
        <w:rPr>
          <w:b/>
          <w:bCs/>
        </w:rPr>
        <w:t xml:space="preserve"> </w:t>
      </w:r>
      <w:r w:rsidRPr="00711B12">
        <w:t>Variables are classified based on their role and relationship in a research study. Understanding different types of variables helps researchers develop proper research models and test relationships between factors.</w:t>
      </w:r>
    </w:p>
    <w:p w14:paraId="05540D71" w14:textId="77777777" w:rsidR="00711B12" w:rsidRPr="00711B12" w:rsidRDefault="00711B12" w:rsidP="00711B12">
      <w:pPr>
        <w:pStyle w:val="ListParagraph"/>
        <w:numPr>
          <w:ilvl w:val="0"/>
          <w:numId w:val="44"/>
        </w:numPr>
      </w:pPr>
      <w:r w:rsidRPr="00711B12">
        <w:rPr>
          <w:b/>
          <w:bCs/>
        </w:rPr>
        <w:t>Independent Variable:</w:t>
      </w:r>
      <w:r w:rsidRPr="00711B12">
        <w:t xml:space="preserve"> An independent variable is a variable that is expected to influence or explain changes in another variable. Researchers usually consider it as the possible cause of an effect. For example, in the relationship between employee training and employee performance, employee training is the independent variable because it may influence performance.</w:t>
      </w:r>
    </w:p>
    <w:p w14:paraId="04944A12" w14:textId="77777777" w:rsidR="00711B12" w:rsidRPr="00711B12" w:rsidRDefault="00711B12" w:rsidP="00711B12">
      <w:pPr>
        <w:pStyle w:val="ListParagraph"/>
        <w:numPr>
          <w:ilvl w:val="0"/>
          <w:numId w:val="44"/>
        </w:numPr>
      </w:pPr>
      <w:r w:rsidRPr="00711B12">
        <w:rPr>
          <w:b/>
          <w:bCs/>
        </w:rPr>
        <w:t>Dependent Variable:</w:t>
      </w:r>
      <w:r w:rsidRPr="00711B12">
        <w:t xml:space="preserve"> A dependent variable is the outcome or result that is affected by another variable. Researchers measure the dependent variable to understand the impact of the independent variable. For example, in employee training → employee performance, employee performance is the dependent variable because it changes based on training.</w:t>
      </w:r>
    </w:p>
    <w:p w14:paraId="47EA59D9" w14:textId="77777777" w:rsidR="00711B12" w:rsidRPr="00711B12" w:rsidRDefault="00711B12" w:rsidP="00711B12">
      <w:pPr>
        <w:pStyle w:val="ListParagraph"/>
        <w:numPr>
          <w:ilvl w:val="0"/>
          <w:numId w:val="44"/>
        </w:numPr>
      </w:pPr>
      <w:r w:rsidRPr="00711B12">
        <w:rPr>
          <w:b/>
          <w:bCs/>
        </w:rPr>
        <w:t>Mediator Variable:</w:t>
      </w:r>
      <w:r w:rsidRPr="00711B12">
        <w:t xml:space="preserve"> A mediator explains how or why an independent variable affects a dependent variable. It describes the mechanism through which one variable </w:t>
      </w:r>
      <w:proofErr w:type="gramStart"/>
      <w:r w:rsidRPr="00711B12">
        <w:t>influences</w:t>
      </w:r>
      <w:proofErr w:type="gramEnd"/>
      <w:r w:rsidRPr="00711B12">
        <w:t xml:space="preserve"> another. For example, leadership may improve employee performance through psychological empowerment; here psychological empowerment works as a mediator.</w:t>
      </w:r>
    </w:p>
    <w:p w14:paraId="0485B459" w14:textId="77777777" w:rsidR="00711B12" w:rsidRPr="00711B12" w:rsidRDefault="00711B12" w:rsidP="00711B12">
      <w:pPr>
        <w:pStyle w:val="ListParagraph"/>
        <w:numPr>
          <w:ilvl w:val="0"/>
          <w:numId w:val="44"/>
        </w:numPr>
      </w:pPr>
      <w:r w:rsidRPr="00711B12">
        <w:rPr>
          <w:b/>
          <w:bCs/>
        </w:rPr>
        <w:t>Moderator Variable:</w:t>
      </w:r>
      <w:r w:rsidRPr="00711B12">
        <w:t xml:space="preserve"> A moderator changes the strength or direction of the relationship between two variables. It explains when or under what conditions a relationship </w:t>
      </w:r>
      <w:r w:rsidRPr="00711B12">
        <w:lastRenderedPageBreak/>
        <w:t>becomes stronger or weaker. For example, employee experience may influence how strongly leadership affects employee performance.</w:t>
      </w:r>
    </w:p>
    <w:p w14:paraId="18647DFF" w14:textId="77777777" w:rsidR="00711B12" w:rsidRPr="00711B12" w:rsidRDefault="00711B12" w:rsidP="00711B12">
      <w:r w:rsidRPr="00711B12">
        <w:t>These variable types help researchers create meaningful models and explain complex relationships among factors.</w:t>
      </w:r>
    </w:p>
    <w:p w14:paraId="624253EF" w14:textId="6C1C5D7D" w:rsidR="00711B12" w:rsidRPr="00711B12" w:rsidRDefault="00711B12" w:rsidP="00711B12"/>
    <w:p w14:paraId="259AEFC9" w14:textId="77777777" w:rsidR="00711B12" w:rsidRPr="00711B12" w:rsidRDefault="00711B12" w:rsidP="00711B12">
      <w:pPr>
        <w:rPr>
          <w:b/>
          <w:bCs/>
        </w:rPr>
      </w:pPr>
      <w:r w:rsidRPr="00711B12">
        <w:rPr>
          <w:b/>
          <w:bCs/>
        </w:rPr>
        <w:t>Question 3: Differentiate between Independent Variable and Dependent Variable.</w:t>
      </w:r>
    </w:p>
    <w:p w14:paraId="1395F566" w14:textId="7C4392E8" w:rsidR="00711B12" w:rsidRPr="00711B12" w:rsidRDefault="00711B12" w:rsidP="00711B12">
      <w:pPr>
        <w:rPr>
          <w:b/>
          <w:bCs/>
        </w:rPr>
      </w:pPr>
      <w:r w:rsidRPr="00711B12">
        <w:rPr>
          <w:b/>
          <w:bCs/>
        </w:rPr>
        <w:t>Answer:</w:t>
      </w:r>
      <w:r>
        <w:rPr>
          <w:b/>
          <w:bCs/>
        </w:rPr>
        <w:t xml:space="preserve"> </w:t>
      </w:r>
      <w:r w:rsidRPr="00711B12">
        <w:t>Independent and dependent variables are two basic elements of research models. The main difference is that the independent variable acts as a possible cause, while the dependent variable represents the outcome or effect.</w:t>
      </w:r>
    </w:p>
    <w:tbl>
      <w:tblPr>
        <w:tblStyle w:val="TableGrid"/>
        <w:tblW w:w="0" w:type="auto"/>
        <w:tblLook w:val="04A0" w:firstRow="1" w:lastRow="0" w:firstColumn="1" w:lastColumn="0" w:noHBand="0" w:noVBand="1"/>
      </w:tblPr>
      <w:tblGrid>
        <w:gridCol w:w="1539"/>
        <w:gridCol w:w="3725"/>
        <w:gridCol w:w="3752"/>
      </w:tblGrid>
      <w:tr w:rsidR="00711B12" w:rsidRPr="00711B12" w14:paraId="4E363FCF" w14:textId="77777777" w:rsidTr="00711B12">
        <w:tc>
          <w:tcPr>
            <w:tcW w:w="0" w:type="auto"/>
            <w:hideMark/>
          </w:tcPr>
          <w:p w14:paraId="7AF4156E" w14:textId="77777777" w:rsidR="00711B12" w:rsidRPr="00711B12" w:rsidRDefault="00711B12" w:rsidP="00711B12">
            <w:pPr>
              <w:spacing w:after="160"/>
              <w:rPr>
                <w:b/>
                <w:bCs/>
              </w:rPr>
            </w:pPr>
            <w:r w:rsidRPr="00711B12">
              <w:rPr>
                <w:b/>
                <w:bCs/>
              </w:rPr>
              <w:t>Basis</w:t>
            </w:r>
          </w:p>
        </w:tc>
        <w:tc>
          <w:tcPr>
            <w:tcW w:w="0" w:type="auto"/>
            <w:hideMark/>
          </w:tcPr>
          <w:p w14:paraId="00E712D4" w14:textId="77777777" w:rsidR="00711B12" w:rsidRPr="00711B12" w:rsidRDefault="00711B12" w:rsidP="00711B12">
            <w:pPr>
              <w:spacing w:after="160"/>
              <w:rPr>
                <w:b/>
                <w:bCs/>
              </w:rPr>
            </w:pPr>
            <w:r w:rsidRPr="00711B12">
              <w:rPr>
                <w:b/>
                <w:bCs/>
              </w:rPr>
              <w:t>Independent Variable</w:t>
            </w:r>
          </w:p>
        </w:tc>
        <w:tc>
          <w:tcPr>
            <w:tcW w:w="0" w:type="auto"/>
            <w:hideMark/>
          </w:tcPr>
          <w:p w14:paraId="3BC9F7DA" w14:textId="77777777" w:rsidR="00711B12" w:rsidRPr="00711B12" w:rsidRDefault="00711B12" w:rsidP="00711B12">
            <w:pPr>
              <w:spacing w:after="160"/>
              <w:rPr>
                <w:b/>
                <w:bCs/>
              </w:rPr>
            </w:pPr>
            <w:r w:rsidRPr="00711B12">
              <w:rPr>
                <w:b/>
                <w:bCs/>
              </w:rPr>
              <w:t>Dependent Variable</w:t>
            </w:r>
          </w:p>
        </w:tc>
      </w:tr>
      <w:tr w:rsidR="00711B12" w:rsidRPr="00711B12" w14:paraId="10BB9E1D" w14:textId="77777777" w:rsidTr="00711B12">
        <w:tc>
          <w:tcPr>
            <w:tcW w:w="0" w:type="auto"/>
            <w:hideMark/>
          </w:tcPr>
          <w:p w14:paraId="123AD6CC" w14:textId="77777777" w:rsidR="00711B12" w:rsidRPr="00711B12" w:rsidRDefault="00711B12" w:rsidP="00711B12">
            <w:pPr>
              <w:spacing w:after="160"/>
            </w:pPr>
            <w:r w:rsidRPr="00711B12">
              <w:t>Meaning</w:t>
            </w:r>
          </w:p>
        </w:tc>
        <w:tc>
          <w:tcPr>
            <w:tcW w:w="0" w:type="auto"/>
            <w:hideMark/>
          </w:tcPr>
          <w:p w14:paraId="764F077A" w14:textId="77777777" w:rsidR="00711B12" w:rsidRPr="00711B12" w:rsidRDefault="00711B12" w:rsidP="00711B12">
            <w:pPr>
              <w:spacing w:after="160"/>
            </w:pPr>
            <w:r w:rsidRPr="00711B12">
              <w:t>An independent variable is a factor that influences or explains another variable.</w:t>
            </w:r>
          </w:p>
        </w:tc>
        <w:tc>
          <w:tcPr>
            <w:tcW w:w="0" w:type="auto"/>
            <w:hideMark/>
          </w:tcPr>
          <w:p w14:paraId="50DEDC70" w14:textId="77777777" w:rsidR="00711B12" w:rsidRPr="00711B12" w:rsidRDefault="00711B12" w:rsidP="00711B12">
            <w:pPr>
              <w:spacing w:after="160"/>
            </w:pPr>
            <w:r w:rsidRPr="00711B12">
              <w:t>A dependent variable is the outcome that is affected by another variable.</w:t>
            </w:r>
          </w:p>
        </w:tc>
      </w:tr>
      <w:tr w:rsidR="00711B12" w:rsidRPr="00711B12" w14:paraId="5EDAF8AA" w14:textId="77777777" w:rsidTr="00711B12">
        <w:tc>
          <w:tcPr>
            <w:tcW w:w="0" w:type="auto"/>
            <w:hideMark/>
          </w:tcPr>
          <w:p w14:paraId="08AD87D2" w14:textId="77777777" w:rsidR="00711B12" w:rsidRPr="00711B12" w:rsidRDefault="00711B12" w:rsidP="00711B12">
            <w:pPr>
              <w:spacing w:after="160"/>
            </w:pPr>
            <w:r w:rsidRPr="00711B12">
              <w:t>Role</w:t>
            </w:r>
          </w:p>
        </w:tc>
        <w:tc>
          <w:tcPr>
            <w:tcW w:w="0" w:type="auto"/>
            <w:hideMark/>
          </w:tcPr>
          <w:p w14:paraId="04402922" w14:textId="77777777" w:rsidR="00711B12" w:rsidRPr="00711B12" w:rsidRDefault="00711B12" w:rsidP="00711B12">
            <w:pPr>
              <w:spacing w:after="160"/>
            </w:pPr>
            <w:r w:rsidRPr="00711B12">
              <w:t>It works as the possible cause in a relationship.</w:t>
            </w:r>
          </w:p>
        </w:tc>
        <w:tc>
          <w:tcPr>
            <w:tcW w:w="0" w:type="auto"/>
            <w:hideMark/>
          </w:tcPr>
          <w:p w14:paraId="2C76A66A" w14:textId="77777777" w:rsidR="00711B12" w:rsidRPr="00711B12" w:rsidRDefault="00711B12" w:rsidP="00711B12">
            <w:pPr>
              <w:spacing w:after="160"/>
            </w:pPr>
            <w:r w:rsidRPr="00711B12">
              <w:t>It works as the result or effect in a relationship.</w:t>
            </w:r>
          </w:p>
        </w:tc>
      </w:tr>
      <w:tr w:rsidR="00711B12" w:rsidRPr="00711B12" w14:paraId="65AB0546" w14:textId="77777777" w:rsidTr="00711B12">
        <w:tc>
          <w:tcPr>
            <w:tcW w:w="0" w:type="auto"/>
            <w:hideMark/>
          </w:tcPr>
          <w:p w14:paraId="11826887" w14:textId="77777777" w:rsidR="00711B12" w:rsidRPr="00711B12" w:rsidRDefault="00711B12" w:rsidP="00711B12">
            <w:pPr>
              <w:spacing w:after="160"/>
            </w:pPr>
            <w:r w:rsidRPr="00711B12">
              <w:t>Researcher Control</w:t>
            </w:r>
          </w:p>
        </w:tc>
        <w:tc>
          <w:tcPr>
            <w:tcW w:w="0" w:type="auto"/>
            <w:hideMark/>
          </w:tcPr>
          <w:p w14:paraId="52F0C38E" w14:textId="77777777" w:rsidR="00711B12" w:rsidRPr="00711B12" w:rsidRDefault="00711B12" w:rsidP="00711B12">
            <w:pPr>
              <w:spacing w:after="160"/>
            </w:pPr>
            <w:r w:rsidRPr="00711B12">
              <w:t>Researchers may select or manipulate the independent variable.</w:t>
            </w:r>
          </w:p>
        </w:tc>
        <w:tc>
          <w:tcPr>
            <w:tcW w:w="0" w:type="auto"/>
            <w:hideMark/>
          </w:tcPr>
          <w:p w14:paraId="798B077B" w14:textId="77777777" w:rsidR="00711B12" w:rsidRPr="00711B12" w:rsidRDefault="00711B12" w:rsidP="00711B12">
            <w:pPr>
              <w:spacing w:after="160"/>
            </w:pPr>
            <w:r w:rsidRPr="00711B12">
              <w:t>Researchers measure changes in the dependent variable.</w:t>
            </w:r>
          </w:p>
        </w:tc>
      </w:tr>
      <w:tr w:rsidR="00711B12" w:rsidRPr="00711B12" w14:paraId="5426960D" w14:textId="77777777" w:rsidTr="00711B12">
        <w:tc>
          <w:tcPr>
            <w:tcW w:w="0" w:type="auto"/>
            <w:hideMark/>
          </w:tcPr>
          <w:p w14:paraId="6CF6378D" w14:textId="77777777" w:rsidR="00711B12" w:rsidRPr="00711B12" w:rsidRDefault="00711B12" w:rsidP="00711B12">
            <w:pPr>
              <w:spacing w:after="160"/>
            </w:pPr>
            <w:r w:rsidRPr="00711B12">
              <w:t>Example</w:t>
            </w:r>
          </w:p>
        </w:tc>
        <w:tc>
          <w:tcPr>
            <w:tcW w:w="0" w:type="auto"/>
            <w:hideMark/>
          </w:tcPr>
          <w:p w14:paraId="3CBE165B" w14:textId="77777777" w:rsidR="00711B12" w:rsidRPr="00711B12" w:rsidRDefault="00711B12" w:rsidP="00711B12">
            <w:pPr>
              <w:spacing w:after="160"/>
            </w:pPr>
            <w:r w:rsidRPr="00711B12">
              <w:t>Employee training is an independent variable because it may influence performance.</w:t>
            </w:r>
          </w:p>
        </w:tc>
        <w:tc>
          <w:tcPr>
            <w:tcW w:w="0" w:type="auto"/>
            <w:hideMark/>
          </w:tcPr>
          <w:p w14:paraId="636C7DE5" w14:textId="77777777" w:rsidR="00711B12" w:rsidRPr="00711B12" w:rsidRDefault="00711B12" w:rsidP="00711B12">
            <w:pPr>
              <w:spacing w:after="160"/>
            </w:pPr>
            <w:r w:rsidRPr="00711B12">
              <w:t>Employee performance is a dependent variable because it may improve due to training.</w:t>
            </w:r>
          </w:p>
        </w:tc>
      </w:tr>
    </w:tbl>
    <w:p w14:paraId="67576516" w14:textId="77777777" w:rsidR="00711B12" w:rsidRPr="00711B12" w:rsidRDefault="00711B12" w:rsidP="00711B12">
      <w:r w:rsidRPr="00711B12">
        <w:t>In research, identifying independent and dependent variables helps researchers understand cause-and-effect relationships.</w:t>
      </w:r>
    </w:p>
    <w:p w14:paraId="0197AF99" w14:textId="77777777" w:rsidR="006A797E" w:rsidRPr="00711B12" w:rsidRDefault="006A797E" w:rsidP="00711B12"/>
    <w:p w14:paraId="5A38D53B" w14:textId="77777777" w:rsidR="00711B12" w:rsidRPr="00711B12" w:rsidRDefault="00711B12" w:rsidP="00711B12">
      <w:pPr>
        <w:rPr>
          <w:b/>
          <w:bCs/>
        </w:rPr>
      </w:pPr>
      <w:r w:rsidRPr="00711B12">
        <w:rPr>
          <w:b/>
          <w:bCs/>
        </w:rPr>
        <w:t>Question 4: What is a hypothesis? Explain its importance in research.</w:t>
      </w:r>
    </w:p>
    <w:p w14:paraId="6201EEE2" w14:textId="0FB8E38A" w:rsidR="00711B12" w:rsidRPr="006A797E" w:rsidRDefault="00711B12" w:rsidP="00711B12">
      <w:pPr>
        <w:rPr>
          <w:b/>
          <w:bCs/>
        </w:rPr>
      </w:pPr>
      <w:r w:rsidRPr="00711B12">
        <w:rPr>
          <w:b/>
          <w:bCs/>
        </w:rPr>
        <w:t>Answer:</w:t>
      </w:r>
      <w:r w:rsidR="006A797E">
        <w:rPr>
          <w:b/>
          <w:bCs/>
        </w:rPr>
        <w:t xml:space="preserve"> </w:t>
      </w:r>
      <w:r w:rsidRPr="00711B12">
        <w:t xml:space="preserve">A hypothesis is an important part of research because it provides </w:t>
      </w:r>
      <w:proofErr w:type="gramStart"/>
      <w:r w:rsidRPr="00711B12">
        <w:t>a direction</w:t>
      </w:r>
      <w:proofErr w:type="gramEnd"/>
      <w:r w:rsidRPr="00711B12">
        <w:t xml:space="preserve"> for investigation. It allows researchers to make predictions and test relationships between variables using evidence.</w:t>
      </w:r>
    </w:p>
    <w:p w14:paraId="5F7006FC" w14:textId="77777777" w:rsidR="00711B12" w:rsidRPr="00711B12" w:rsidRDefault="00711B12" w:rsidP="00711B12">
      <w:pPr>
        <w:pStyle w:val="ListParagraph"/>
        <w:numPr>
          <w:ilvl w:val="0"/>
          <w:numId w:val="43"/>
        </w:numPr>
      </w:pPr>
      <w:r w:rsidRPr="00711B12">
        <w:rPr>
          <w:b/>
          <w:bCs/>
        </w:rPr>
        <w:lastRenderedPageBreak/>
        <w:t>Provides Research Direction:</w:t>
      </w:r>
      <w:r w:rsidRPr="00711B12">
        <w:t xml:space="preserve"> A hypothesis guides researchers about what relationship they need to investigate. It helps them select appropriate variables and research methods. For example, a researcher studying employee motivation can develop a hypothesis about its effect on productivity.</w:t>
      </w:r>
    </w:p>
    <w:p w14:paraId="67C8DA12" w14:textId="77777777" w:rsidR="00711B12" w:rsidRPr="00711B12" w:rsidRDefault="00711B12" w:rsidP="00711B12">
      <w:pPr>
        <w:pStyle w:val="ListParagraph"/>
        <w:numPr>
          <w:ilvl w:val="0"/>
          <w:numId w:val="43"/>
        </w:numPr>
      </w:pPr>
      <w:r w:rsidRPr="00711B12">
        <w:rPr>
          <w:b/>
          <w:bCs/>
        </w:rPr>
        <w:t>Helps Test Relationships:</w:t>
      </w:r>
      <w:r w:rsidRPr="00711B12">
        <w:t xml:space="preserve"> A hypothesis allows researchers to use statistical methods to determine whether a relationship exists between variables. For example, a company can test whether training programs </w:t>
      </w:r>
      <w:proofErr w:type="gramStart"/>
      <w:r w:rsidRPr="00711B12">
        <w:t>actually improve</w:t>
      </w:r>
      <w:proofErr w:type="gramEnd"/>
      <w:r w:rsidRPr="00711B12">
        <w:t xml:space="preserve"> employee performance.</w:t>
      </w:r>
    </w:p>
    <w:p w14:paraId="1F62CD4B" w14:textId="77777777" w:rsidR="00711B12" w:rsidRPr="00711B12" w:rsidRDefault="00711B12" w:rsidP="00711B12">
      <w:pPr>
        <w:pStyle w:val="ListParagraph"/>
        <w:numPr>
          <w:ilvl w:val="0"/>
          <w:numId w:val="43"/>
        </w:numPr>
      </w:pPr>
      <w:r w:rsidRPr="00711B12">
        <w:rPr>
          <w:b/>
          <w:bCs/>
        </w:rPr>
        <w:t>Supports Decision Making:</w:t>
      </w:r>
      <w:r w:rsidRPr="00711B12">
        <w:t xml:space="preserve"> Research findings based on tested hypotheses help organizations make better decisions. For example, if training improves performance, management can invest more in employee development.</w:t>
      </w:r>
    </w:p>
    <w:p w14:paraId="2C6A672D" w14:textId="77777777" w:rsidR="00711B12" w:rsidRPr="00711B12" w:rsidRDefault="00711B12" w:rsidP="00711B12">
      <w:r w:rsidRPr="00711B12">
        <w:t>A good hypothesis connects research ideas with measurable evidence and helps produce meaningful findings.</w:t>
      </w:r>
    </w:p>
    <w:p w14:paraId="0904F448" w14:textId="2281B585" w:rsidR="00711B12" w:rsidRPr="00711B12" w:rsidRDefault="00711B12" w:rsidP="00711B12"/>
    <w:p w14:paraId="1E1C13D9" w14:textId="77777777" w:rsidR="00711B12" w:rsidRPr="00711B12" w:rsidRDefault="00711B12" w:rsidP="00711B12">
      <w:pPr>
        <w:rPr>
          <w:b/>
          <w:bCs/>
        </w:rPr>
      </w:pPr>
      <w:r w:rsidRPr="00711B12">
        <w:rPr>
          <w:b/>
          <w:bCs/>
        </w:rPr>
        <w:t>Question 5: What is a conceptual framework? Explain its importance in research.</w:t>
      </w:r>
    </w:p>
    <w:p w14:paraId="3E017330" w14:textId="5C1BE75D" w:rsidR="00711B12" w:rsidRPr="006A797E" w:rsidRDefault="00711B12" w:rsidP="00711B12">
      <w:pPr>
        <w:rPr>
          <w:b/>
          <w:bCs/>
        </w:rPr>
      </w:pPr>
      <w:r w:rsidRPr="00711B12">
        <w:rPr>
          <w:b/>
          <w:bCs/>
        </w:rPr>
        <w:t>Answer:</w:t>
      </w:r>
      <w:r w:rsidR="006A797E">
        <w:rPr>
          <w:b/>
          <w:bCs/>
        </w:rPr>
        <w:t xml:space="preserve"> </w:t>
      </w:r>
      <w:r w:rsidRPr="00711B12">
        <w:t>A conceptual framework provides a visual and logical structure of a research study. It shows how different variables are expected to relate to each other before data collection begins.</w:t>
      </w:r>
    </w:p>
    <w:p w14:paraId="58ACCE74" w14:textId="0E54925D" w:rsidR="00711B12" w:rsidRPr="00711B12" w:rsidRDefault="00711B12" w:rsidP="00A06F35">
      <w:r w:rsidRPr="00A06F35">
        <w:rPr>
          <w:b/>
          <w:bCs/>
        </w:rPr>
        <w:t>:</w:t>
      </w:r>
      <w:r w:rsidRPr="00711B12">
        <w:t xml:space="preserve"> A conceptual framework represents the expected relationships among variables in a research study. It works as a roadmap that shows how independent, dependent, mediator, and moderator variables are connected. For example, employee training → employee motivation → employee performance represents a framework where motivation explains how training improves performance.</w:t>
      </w:r>
    </w:p>
    <w:p w14:paraId="7879260F" w14:textId="77777777" w:rsidR="00711B12" w:rsidRPr="00711B12" w:rsidRDefault="00711B12" w:rsidP="00711B12">
      <w:pPr>
        <w:pStyle w:val="ListParagraph"/>
        <w:numPr>
          <w:ilvl w:val="0"/>
          <w:numId w:val="42"/>
        </w:numPr>
      </w:pPr>
      <w:r w:rsidRPr="00711B12">
        <w:rPr>
          <w:b/>
          <w:bCs/>
        </w:rPr>
        <w:t>Provides Research Structure:</w:t>
      </w:r>
      <w:r w:rsidRPr="00711B12">
        <w:t xml:space="preserve"> A conceptual framework helps researchers organize their ideas and identify important variables for the study. For example, a researcher studying customer satisfaction can identify service quality, customer trust, and loyalty as connected variables.</w:t>
      </w:r>
    </w:p>
    <w:p w14:paraId="5AB5F932" w14:textId="77777777" w:rsidR="00711B12" w:rsidRPr="00711B12" w:rsidRDefault="00711B12" w:rsidP="00711B12">
      <w:pPr>
        <w:pStyle w:val="ListParagraph"/>
        <w:numPr>
          <w:ilvl w:val="0"/>
          <w:numId w:val="42"/>
        </w:numPr>
      </w:pPr>
      <w:r w:rsidRPr="00711B12">
        <w:rPr>
          <w:b/>
          <w:bCs/>
        </w:rPr>
        <w:t>Explains Variable Relationships:</w:t>
      </w:r>
      <w:r w:rsidRPr="00711B12">
        <w:t xml:space="preserve"> It helps researchers understand how one factor may influence another factor. For example, a framework can show that leadership affects employee performance through psychological empowerment.</w:t>
      </w:r>
    </w:p>
    <w:p w14:paraId="1225D4CC" w14:textId="77777777" w:rsidR="00711B12" w:rsidRPr="00711B12" w:rsidRDefault="00711B12" w:rsidP="00711B12">
      <w:pPr>
        <w:pStyle w:val="ListParagraph"/>
        <w:numPr>
          <w:ilvl w:val="0"/>
          <w:numId w:val="42"/>
        </w:numPr>
      </w:pPr>
      <w:r w:rsidRPr="00711B12">
        <w:rPr>
          <w:b/>
          <w:bCs/>
        </w:rPr>
        <w:lastRenderedPageBreak/>
        <w:t>Guides Data Collection and Analysis:</w:t>
      </w:r>
      <w:r w:rsidRPr="00711B12">
        <w:t xml:space="preserve"> A framework helps researchers decide what information should be collected and how relationships should be tested. For example, researchers can design survey questions based on the variables included in the framework.</w:t>
      </w:r>
    </w:p>
    <w:p w14:paraId="50616396" w14:textId="77777777" w:rsidR="00711B12" w:rsidRDefault="00711B12" w:rsidP="00711B12">
      <w:r w:rsidRPr="00711B12">
        <w:t>A conceptual framework makes the research process clearer by showing the expected connection between different research elements.</w:t>
      </w:r>
    </w:p>
    <w:p w14:paraId="04270C09" w14:textId="77777777" w:rsidR="00A06F35" w:rsidRDefault="00A06F35" w:rsidP="00711B12"/>
    <w:p w14:paraId="15B5A163" w14:textId="77777777" w:rsidR="00711B12" w:rsidRPr="00711B12" w:rsidRDefault="00711B12" w:rsidP="00711B12">
      <w:pPr>
        <w:rPr>
          <w:b/>
          <w:bCs/>
        </w:rPr>
      </w:pPr>
      <w:r w:rsidRPr="00711B12">
        <w:rPr>
          <w:b/>
          <w:bCs/>
        </w:rPr>
        <w:t>Question 6: Explain the steps involved in the research process.</w:t>
      </w:r>
    </w:p>
    <w:p w14:paraId="4F6C81F2" w14:textId="70655D5B" w:rsidR="00711B12" w:rsidRPr="006A797E" w:rsidRDefault="00711B12" w:rsidP="00711B12">
      <w:pPr>
        <w:rPr>
          <w:b/>
          <w:bCs/>
        </w:rPr>
      </w:pPr>
      <w:r w:rsidRPr="00711B12">
        <w:rPr>
          <w:b/>
          <w:bCs/>
        </w:rPr>
        <w:t>Answer:</w:t>
      </w:r>
      <w:r w:rsidR="006A797E">
        <w:rPr>
          <w:b/>
          <w:bCs/>
        </w:rPr>
        <w:t xml:space="preserve"> </w:t>
      </w:r>
      <w:r w:rsidRPr="00711B12">
        <w:t xml:space="preserve">The research process is a systematic sequence of activities that researchers follow to conduct a study successfully. It helps researchers move from identifying a problem to collecting data, analyzing information, and presenting findings. </w:t>
      </w:r>
    </w:p>
    <w:p w14:paraId="10C21162" w14:textId="77777777" w:rsidR="00711B12" w:rsidRPr="00711B12" w:rsidRDefault="00711B12" w:rsidP="00711B12">
      <w:pPr>
        <w:pStyle w:val="ListParagraph"/>
        <w:numPr>
          <w:ilvl w:val="0"/>
          <w:numId w:val="41"/>
        </w:numPr>
      </w:pPr>
      <w:r w:rsidRPr="00711B12">
        <w:rPr>
          <w:b/>
          <w:bCs/>
        </w:rPr>
        <w:t>Identify the Research Problem:</w:t>
      </w:r>
      <w:r w:rsidRPr="00711B12">
        <w:t xml:space="preserve"> The first step of research is identifying a specific issue, gap, or question that needs investigation. A clear problem helps researchers understand what they want to study and why it is important. For example, a company may identify high employee turnover as a problem and investigate the reasons behind employees leaving the organization.</w:t>
      </w:r>
    </w:p>
    <w:p w14:paraId="0021A8BC" w14:textId="77777777" w:rsidR="00711B12" w:rsidRPr="00711B12" w:rsidRDefault="00711B12" w:rsidP="00711B12">
      <w:pPr>
        <w:pStyle w:val="ListParagraph"/>
        <w:numPr>
          <w:ilvl w:val="0"/>
          <w:numId w:val="41"/>
        </w:numPr>
      </w:pPr>
      <w:r w:rsidRPr="00711B12">
        <w:rPr>
          <w:b/>
          <w:bCs/>
        </w:rPr>
        <w:t>Review the Literature:</w:t>
      </w:r>
      <w:r w:rsidRPr="00711B12">
        <w:t xml:space="preserve"> Researchers study previous research articles, books, and reports to understand existing knowledge and identify research gaps. This step helps researchers avoid repeating previous studies and develop a stronger research direction. For example, a researcher studying employee performance reviews previous studies on leadership, motivation, and workplace conditions.</w:t>
      </w:r>
    </w:p>
    <w:p w14:paraId="2652D664" w14:textId="77777777" w:rsidR="00711B12" w:rsidRPr="00711B12" w:rsidRDefault="00711B12" w:rsidP="00711B12">
      <w:pPr>
        <w:pStyle w:val="ListParagraph"/>
        <w:numPr>
          <w:ilvl w:val="0"/>
          <w:numId w:val="41"/>
        </w:numPr>
      </w:pPr>
      <w:r w:rsidRPr="00711B12">
        <w:rPr>
          <w:b/>
          <w:bCs/>
        </w:rPr>
        <w:t>Develop Research Questions or Hypotheses:</w:t>
      </w:r>
      <w:r w:rsidRPr="00711B12">
        <w:t xml:space="preserve"> Researchers create specific questions or testable statements based on the identified problem. These questions guide the entire research process. For example, a researcher may develop the hypothesis that “employee training has a positive effect on employee performance.”</w:t>
      </w:r>
    </w:p>
    <w:p w14:paraId="52F7869B" w14:textId="77777777" w:rsidR="00711B12" w:rsidRPr="00711B12" w:rsidRDefault="00711B12" w:rsidP="00711B12">
      <w:pPr>
        <w:pStyle w:val="ListParagraph"/>
        <w:numPr>
          <w:ilvl w:val="0"/>
          <w:numId w:val="41"/>
        </w:numPr>
      </w:pPr>
      <w:r w:rsidRPr="00711B12">
        <w:rPr>
          <w:b/>
          <w:bCs/>
        </w:rPr>
        <w:t>Develop the Research Framework:</w:t>
      </w:r>
      <w:r w:rsidRPr="00711B12">
        <w:t xml:space="preserve"> Researchers identify important variables and explain the expected relationships among them through a conceptual framework. For example, a study may show that employee training influences employee performance through employee motivation.</w:t>
      </w:r>
    </w:p>
    <w:p w14:paraId="7CF3CD15" w14:textId="77777777" w:rsidR="00711B12" w:rsidRPr="00711B12" w:rsidRDefault="00711B12" w:rsidP="00711B12">
      <w:pPr>
        <w:pStyle w:val="ListParagraph"/>
        <w:numPr>
          <w:ilvl w:val="0"/>
          <w:numId w:val="41"/>
        </w:numPr>
      </w:pPr>
      <w:r w:rsidRPr="00711B12">
        <w:rPr>
          <w:b/>
          <w:bCs/>
        </w:rPr>
        <w:t>Determine the Sample:</w:t>
      </w:r>
      <w:r w:rsidRPr="00711B12">
        <w:t xml:space="preserve"> Researchers decide who will participate in the study, how many participants are needed, and how they will be selected. For example, a researcher studying university students' learning behavior may select 300 students from different departments.</w:t>
      </w:r>
    </w:p>
    <w:p w14:paraId="300FAA99" w14:textId="77777777" w:rsidR="00711B12" w:rsidRPr="00711B12" w:rsidRDefault="00711B12" w:rsidP="00711B12">
      <w:pPr>
        <w:pStyle w:val="ListParagraph"/>
        <w:numPr>
          <w:ilvl w:val="0"/>
          <w:numId w:val="41"/>
        </w:numPr>
      </w:pPr>
      <w:r w:rsidRPr="00711B12">
        <w:rPr>
          <w:b/>
          <w:bCs/>
        </w:rPr>
        <w:lastRenderedPageBreak/>
        <w:t>Collect Data:</w:t>
      </w:r>
      <w:r w:rsidRPr="00711B12">
        <w:t xml:space="preserve"> Researchers gather information using suitable methods such as questionnaires, interviews, observations, or experiments. For example, a company may collect employee satisfaction data through an online survey.</w:t>
      </w:r>
    </w:p>
    <w:p w14:paraId="64106EBF" w14:textId="77777777" w:rsidR="00711B12" w:rsidRPr="00711B12" w:rsidRDefault="00711B12" w:rsidP="00711B12">
      <w:pPr>
        <w:pStyle w:val="ListParagraph"/>
        <w:numPr>
          <w:ilvl w:val="0"/>
          <w:numId w:val="41"/>
        </w:numPr>
      </w:pPr>
      <w:r w:rsidRPr="00711B12">
        <w:rPr>
          <w:b/>
          <w:bCs/>
        </w:rPr>
        <w:t>Analyze the Data:</w:t>
      </w:r>
      <w:r w:rsidRPr="00711B12">
        <w:t xml:space="preserve"> Researchers use statistical or qualitative techniques to examine the collected information and identify patterns or relationships. For example, researchers may use regression analysis to determine whether training affects employee performance.</w:t>
      </w:r>
    </w:p>
    <w:p w14:paraId="657573F2" w14:textId="77777777" w:rsidR="00711B12" w:rsidRPr="00711B12" w:rsidRDefault="00711B12" w:rsidP="00711B12">
      <w:pPr>
        <w:pStyle w:val="ListParagraph"/>
        <w:numPr>
          <w:ilvl w:val="0"/>
          <w:numId w:val="41"/>
        </w:numPr>
      </w:pPr>
      <w:r w:rsidRPr="00711B12">
        <w:rPr>
          <w:b/>
          <w:bCs/>
        </w:rPr>
        <w:t>Present Findings and Recommendations:</w:t>
      </w:r>
      <w:r w:rsidRPr="00711B12">
        <w:t xml:space="preserve"> The final step is </w:t>
      </w:r>
      <w:proofErr w:type="gramStart"/>
      <w:r w:rsidRPr="00711B12">
        <w:t>explaining</w:t>
      </w:r>
      <w:proofErr w:type="gramEnd"/>
      <w:r w:rsidRPr="00711B12">
        <w:t xml:space="preserve"> research results and </w:t>
      </w:r>
      <w:proofErr w:type="gramStart"/>
      <w:r w:rsidRPr="00711B12">
        <w:t>providing</w:t>
      </w:r>
      <w:proofErr w:type="gramEnd"/>
      <w:r w:rsidRPr="00711B12">
        <w:t xml:space="preserve"> suggestions based on the findings. For example, a company may introduce new training programs based on research recommendations.</w:t>
      </w:r>
    </w:p>
    <w:p w14:paraId="65EDED98" w14:textId="77777777" w:rsidR="00711B12" w:rsidRPr="00711B12" w:rsidRDefault="00711B12" w:rsidP="00711B12">
      <w:r w:rsidRPr="00711B12">
        <w:t>A proper research process ensures that a study is organized, reliable, and able to produce meaningful results.</w:t>
      </w:r>
    </w:p>
    <w:p w14:paraId="30A4995F" w14:textId="77777777" w:rsidR="00711B12" w:rsidRDefault="00711B12" w:rsidP="00711B12"/>
    <w:p w14:paraId="333AAC78" w14:textId="680A5861" w:rsidR="00711B12" w:rsidRPr="00711B12" w:rsidRDefault="00711B12" w:rsidP="00711B12">
      <w:pPr>
        <w:rPr>
          <w:b/>
          <w:bCs/>
        </w:rPr>
      </w:pPr>
      <w:r w:rsidRPr="00711B12">
        <w:rPr>
          <w:b/>
          <w:bCs/>
        </w:rPr>
        <w:t xml:space="preserve">Question </w:t>
      </w:r>
      <w:r>
        <w:rPr>
          <w:b/>
          <w:bCs/>
        </w:rPr>
        <w:t>7</w:t>
      </w:r>
      <w:r w:rsidRPr="00711B12">
        <w:rPr>
          <w:b/>
          <w:bCs/>
        </w:rPr>
        <w:t>: Differentiate between a good research problem and a poor research problem.</w:t>
      </w:r>
    </w:p>
    <w:p w14:paraId="635E4AA3" w14:textId="71DB0611" w:rsidR="00711B12" w:rsidRPr="00711B12" w:rsidRDefault="00711B12" w:rsidP="00711B12">
      <w:pPr>
        <w:rPr>
          <w:b/>
          <w:bCs/>
        </w:rPr>
      </w:pPr>
      <w:r w:rsidRPr="00711B12">
        <w:rPr>
          <w:b/>
          <w:bCs/>
        </w:rPr>
        <w:t>Answer:</w:t>
      </w:r>
      <w:r>
        <w:rPr>
          <w:b/>
          <w:bCs/>
        </w:rPr>
        <w:t xml:space="preserve"> </w:t>
      </w:r>
      <w:r w:rsidRPr="00711B12">
        <w:t>A research problem determines the quality and direction of a research study. A good research problem is clear and manageable, while a poor research problem creates confusion and difficulty during investigation.</w:t>
      </w:r>
    </w:p>
    <w:tbl>
      <w:tblPr>
        <w:tblStyle w:val="TableGrid"/>
        <w:tblW w:w="0" w:type="auto"/>
        <w:tblLook w:val="04A0" w:firstRow="1" w:lastRow="0" w:firstColumn="1" w:lastColumn="0" w:noHBand="0" w:noVBand="1"/>
      </w:tblPr>
      <w:tblGrid>
        <w:gridCol w:w="1515"/>
        <w:gridCol w:w="4265"/>
        <w:gridCol w:w="3236"/>
      </w:tblGrid>
      <w:tr w:rsidR="00711B12" w:rsidRPr="00711B12" w14:paraId="55F1B4E4" w14:textId="77777777" w:rsidTr="00711B12">
        <w:tc>
          <w:tcPr>
            <w:tcW w:w="0" w:type="auto"/>
            <w:hideMark/>
          </w:tcPr>
          <w:p w14:paraId="33623F3C" w14:textId="77777777" w:rsidR="00711B12" w:rsidRPr="00711B12" w:rsidRDefault="00711B12" w:rsidP="00711B12">
            <w:pPr>
              <w:spacing w:after="160"/>
              <w:rPr>
                <w:b/>
                <w:bCs/>
              </w:rPr>
            </w:pPr>
            <w:r w:rsidRPr="00711B12">
              <w:rPr>
                <w:b/>
                <w:bCs/>
              </w:rPr>
              <w:t>Basis</w:t>
            </w:r>
          </w:p>
        </w:tc>
        <w:tc>
          <w:tcPr>
            <w:tcW w:w="0" w:type="auto"/>
            <w:hideMark/>
          </w:tcPr>
          <w:p w14:paraId="5B20A97A" w14:textId="77777777" w:rsidR="00711B12" w:rsidRPr="00711B12" w:rsidRDefault="00711B12" w:rsidP="00711B12">
            <w:pPr>
              <w:spacing w:after="160"/>
              <w:rPr>
                <w:b/>
                <w:bCs/>
              </w:rPr>
            </w:pPr>
            <w:r w:rsidRPr="00711B12">
              <w:rPr>
                <w:b/>
                <w:bCs/>
              </w:rPr>
              <w:t>Good Research Problem</w:t>
            </w:r>
          </w:p>
        </w:tc>
        <w:tc>
          <w:tcPr>
            <w:tcW w:w="0" w:type="auto"/>
            <w:hideMark/>
          </w:tcPr>
          <w:p w14:paraId="0F128E81" w14:textId="77777777" w:rsidR="00711B12" w:rsidRPr="00711B12" w:rsidRDefault="00711B12" w:rsidP="00711B12">
            <w:pPr>
              <w:spacing w:after="160"/>
              <w:rPr>
                <w:b/>
                <w:bCs/>
              </w:rPr>
            </w:pPr>
            <w:r w:rsidRPr="00711B12">
              <w:rPr>
                <w:b/>
                <w:bCs/>
              </w:rPr>
              <w:t>Poor Research Problem</w:t>
            </w:r>
          </w:p>
        </w:tc>
      </w:tr>
      <w:tr w:rsidR="00711B12" w:rsidRPr="00711B12" w14:paraId="6AC8CECA" w14:textId="77777777" w:rsidTr="00711B12">
        <w:tc>
          <w:tcPr>
            <w:tcW w:w="0" w:type="auto"/>
            <w:hideMark/>
          </w:tcPr>
          <w:p w14:paraId="34B57A5A" w14:textId="77777777" w:rsidR="00711B12" w:rsidRPr="00711B12" w:rsidRDefault="00711B12" w:rsidP="00711B12">
            <w:pPr>
              <w:spacing w:after="160"/>
            </w:pPr>
            <w:r w:rsidRPr="00711B12">
              <w:t>Clarity</w:t>
            </w:r>
          </w:p>
        </w:tc>
        <w:tc>
          <w:tcPr>
            <w:tcW w:w="0" w:type="auto"/>
            <w:hideMark/>
          </w:tcPr>
          <w:p w14:paraId="31239B46" w14:textId="77777777" w:rsidR="00711B12" w:rsidRPr="00711B12" w:rsidRDefault="00711B12" w:rsidP="00711B12">
            <w:pPr>
              <w:spacing w:after="160"/>
            </w:pPr>
            <w:r w:rsidRPr="00711B12">
              <w:t xml:space="preserve">Clearly </w:t>
            </w:r>
            <w:proofErr w:type="gramStart"/>
            <w:r w:rsidRPr="00711B12">
              <w:t>explains</w:t>
            </w:r>
            <w:proofErr w:type="gramEnd"/>
            <w:r w:rsidRPr="00711B12">
              <w:t xml:space="preserve"> the issue that needs investigation.</w:t>
            </w:r>
          </w:p>
        </w:tc>
        <w:tc>
          <w:tcPr>
            <w:tcW w:w="0" w:type="auto"/>
            <w:hideMark/>
          </w:tcPr>
          <w:p w14:paraId="3E089855" w14:textId="77777777" w:rsidR="00711B12" w:rsidRPr="00711B12" w:rsidRDefault="00711B12" w:rsidP="00711B12">
            <w:pPr>
              <w:spacing w:after="160"/>
            </w:pPr>
            <w:r w:rsidRPr="00711B12">
              <w:t>The topic is unclear and difficult to understand.</w:t>
            </w:r>
          </w:p>
        </w:tc>
      </w:tr>
      <w:tr w:rsidR="00711B12" w:rsidRPr="00711B12" w14:paraId="01585C2E" w14:textId="77777777" w:rsidTr="00711B12">
        <w:tc>
          <w:tcPr>
            <w:tcW w:w="0" w:type="auto"/>
            <w:hideMark/>
          </w:tcPr>
          <w:p w14:paraId="34B21A63" w14:textId="77777777" w:rsidR="00711B12" w:rsidRPr="00711B12" w:rsidRDefault="00711B12" w:rsidP="00711B12">
            <w:pPr>
              <w:spacing w:after="160"/>
            </w:pPr>
            <w:r w:rsidRPr="00711B12">
              <w:t>Specificity</w:t>
            </w:r>
          </w:p>
        </w:tc>
        <w:tc>
          <w:tcPr>
            <w:tcW w:w="0" w:type="auto"/>
            <w:hideMark/>
          </w:tcPr>
          <w:p w14:paraId="2FAB1D4F" w14:textId="77777777" w:rsidR="00711B12" w:rsidRPr="00711B12" w:rsidRDefault="00711B12" w:rsidP="00711B12">
            <w:pPr>
              <w:spacing w:after="160"/>
            </w:pPr>
            <w:r w:rsidRPr="00711B12">
              <w:t>Focuses on a specific area or group.</w:t>
            </w:r>
          </w:p>
        </w:tc>
        <w:tc>
          <w:tcPr>
            <w:tcW w:w="0" w:type="auto"/>
            <w:hideMark/>
          </w:tcPr>
          <w:p w14:paraId="52903544" w14:textId="77777777" w:rsidR="00711B12" w:rsidRPr="00711B12" w:rsidRDefault="00711B12" w:rsidP="00711B12">
            <w:pPr>
              <w:spacing w:after="160"/>
            </w:pPr>
            <w:r w:rsidRPr="00711B12">
              <w:t>Too broad and covers many unrelated issues.</w:t>
            </w:r>
          </w:p>
        </w:tc>
      </w:tr>
      <w:tr w:rsidR="00711B12" w:rsidRPr="00711B12" w14:paraId="3FE1784F" w14:textId="77777777" w:rsidTr="00711B12">
        <w:tc>
          <w:tcPr>
            <w:tcW w:w="0" w:type="auto"/>
            <w:hideMark/>
          </w:tcPr>
          <w:p w14:paraId="35D50875" w14:textId="1F341138" w:rsidR="00711B12" w:rsidRPr="00711B12" w:rsidRDefault="00711B12" w:rsidP="00711B12">
            <w:pPr>
              <w:spacing w:after="160"/>
            </w:pPr>
            <w:r w:rsidRPr="00711B12">
              <w:t>Research ability</w:t>
            </w:r>
          </w:p>
        </w:tc>
        <w:tc>
          <w:tcPr>
            <w:tcW w:w="0" w:type="auto"/>
            <w:hideMark/>
          </w:tcPr>
          <w:p w14:paraId="48B24FBD" w14:textId="77777777" w:rsidR="00711B12" w:rsidRPr="00711B12" w:rsidRDefault="00711B12" w:rsidP="00711B12">
            <w:pPr>
              <w:spacing w:after="160"/>
            </w:pPr>
            <w:r w:rsidRPr="00711B12">
              <w:t>Can be studied using available methods and data.</w:t>
            </w:r>
          </w:p>
        </w:tc>
        <w:tc>
          <w:tcPr>
            <w:tcW w:w="0" w:type="auto"/>
            <w:hideMark/>
          </w:tcPr>
          <w:p w14:paraId="7BA9E5CA" w14:textId="77777777" w:rsidR="00711B12" w:rsidRPr="00711B12" w:rsidRDefault="00711B12" w:rsidP="00711B12">
            <w:pPr>
              <w:spacing w:after="160"/>
            </w:pPr>
            <w:r w:rsidRPr="00711B12">
              <w:t>Difficult or impossible to investigate.</w:t>
            </w:r>
          </w:p>
        </w:tc>
      </w:tr>
      <w:tr w:rsidR="00711B12" w:rsidRPr="00711B12" w14:paraId="4AE8730D" w14:textId="77777777" w:rsidTr="00711B12">
        <w:tc>
          <w:tcPr>
            <w:tcW w:w="0" w:type="auto"/>
            <w:hideMark/>
          </w:tcPr>
          <w:p w14:paraId="47D14757" w14:textId="77777777" w:rsidR="00711B12" w:rsidRPr="00711B12" w:rsidRDefault="00711B12" w:rsidP="00711B12">
            <w:pPr>
              <w:spacing w:after="160"/>
            </w:pPr>
            <w:r w:rsidRPr="00711B12">
              <w:t>Relevance</w:t>
            </w:r>
          </w:p>
        </w:tc>
        <w:tc>
          <w:tcPr>
            <w:tcW w:w="0" w:type="auto"/>
            <w:hideMark/>
          </w:tcPr>
          <w:p w14:paraId="42AAA9E0" w14:textId="77777777" w:rsidR="00711B12" w:rsidRPr="00711B12" w:rsidRDefault="00711B12" w:rsidP="00711B12">
            <w:pPr>
              <w:spacing w:after="160"/>
            </w:pPr>
            <w:r w:rsidRPr="00711B12">
              <w:t>Has academic, practical, or social importance.</w:t>
            </w:r>
          </w:p>
        </w:tc>
        <w:tc>
          <w:tcPr>
            <w:tcW w:w="0" w:type="auto"/>
            <w:hideMark/>
          </w:tcPr>
          <w:p w14:paraId="2843C4FA" w14:textId="77777777" w:rsidR="00711B12" w:rsidRPr="00711B12" w:rsidRDefault="00711B12" w:rsidP="00711B12">
            <w:pPr>
              <w:spacing w:after="160"/>
            </w:pPr>
            <w:r w:rsidRPr="00711B12">
              <w:t>Has little value or contribution.</w:t>
            </w:r>
          </w:p>
        </w:tc>
      </w:tr>
      <w:tr w:rsidR="00711B12" w:rsidRPr="00711B12" w14:paraId="0182E7F6" w14:textId="77777777" w:rsidTr="00711B12">
        <w:tc>
          <w:tcPr>
            <w:tcW w:w="0" w:type="auto"/>
            <w:hideMark/>
          </w:tcPr>
          <w:p w14:paraId="52929775" w14:textId="77777777" w:rsidR="00711B12" w:rsidRPr="00711B12" w:rsidRDefault="00711B12" w:rsidP="00711B12">
            <w:pPr>
              <w:spacing w:after="160"/>
            </w:pPr>
            <w:r w:rsidRPr="00711B12">
              <w:t>Example</w:t>
            </w:r>
          </w:p>
        </w:tc>
        <w:tc>
          <w:tcPr>
            <w:tcW w:w="0" w:type="auto"/>
            <w:hideMark/>
          </w:tcPr>
          <w:p w14:paraId="5CC94642" w14:textId="77777777" w:rsidR="00711B12" w:rsidRPr="00711B12" w:rsidRDefault="00711B12" w:rsidP="00711B12">
            <w:pPr>
              <w:spacing w:after="160"/>
            </w:pPr>
            <w:r w:rsidRPr="00711B12">
              <w:t>“Effect of job stress on employee turnover intention in private banks.”</w:t>
            </w:r>
          </w:p>
        </w:tc>
        <w:tc>
          <w:tcPr>
            <w:tcW w:w="0" w:type="auto"/>
            <w:hideMark/>
          </w:tcPr>
          <w:p w14:paraId="30993B41" w14:textId="77777777" w:rsidR="00711B12" w:rsidRPr="00711B12" w:rsidRDefault="00711B12" w:rsidP="00711B12">
            <w:pPr>
              <w:spacing w:after="160"/>
            </w:pPr>
            <w:r w:rsidRPr="00711B12">
              <w:t>“Problems of employees in organizations.”</w:t>
            </w:r>
          </w:p>
        </w:tc>
      </w:tr>
    </w:tbl>
    <w:p w14:paraId="46030DAB" w14:textId="680B30E6" w:rsidR="00711B12" w:rsidRPr="005B4653" w:rsidRDefault="00711B12" w:rsidP="00711B12">
      <w:r w:rsidRPr="00711B12">
        <w:t>A good research problem provides direction, while a poor research problem creates challenges throughout the research process.</w:t>
      </w:r>
    </w:p>
    <w:sectPr w:rsidR="00711B12" w:rsidRPr="005B4653" w:rsidSect="009B5C3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49CC"/>
    <w:multiLevelType w:val="multilevel"/>
    <w:tmpl w:val="9BAA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729DF"/>
    <w:multiLevelType w:val="multilevel"/>
    <w:tmpl w:val="29FE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B3B4C"/>
    <w:multiLevelType w:val="multilevel"/>
    <w:tmpl w:val="316A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F7CC3"/>
    <w:multiLevelType w:val="multilevel"/>
    <w:tmpl w:val="2044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372EB"/>
    <w:multiLevelType w:val="hybridMultilevel"/>
    <w:tmpl w:val="CDBC3C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ACA298A"/>
    <w:multiLevelType w:val="hybridMultilevel"/>
    <w:tmpl w:val="809EB8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B6315CA"/>
    <w:multiLevelType w:val="multilevel"/>
    <w:tmpl w:val="2B06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3C79CB"/>
    <w:multiLevelType w:val="hybridMultilevel"/>
    <w:tmpl w:val="530682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D731DE0"/>
    <w:multiLevelType w:val="hybridMultilevel"/>
    <w:tmpl w:val="845AE8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18A1B8B"/>
    <w:multiLevelType w:val="hybridMultilevel"/>
    <w:tmpl w:val="D0D8A5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2A62768"/>
    <w:multiLevelType w:val="multilevel"/>
    <w:tmpl w:val="E558E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36679F"/>
    <w:multiLevelType w:val="hybridMultilevel"/>
    <w:tmpl w:val="2C7869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B1C13FB"/>
    <w:multiLevelType w:val="multilevel"/>
    <w:tmpl w:val="8718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FF098C"/>
    <w:multiLevelType w:val="hybridMultilevel"/>
    <w:tmpl w:val="FE2094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F866045"/>
    <w:multiLevelType w:val="hybridMultilevel"/>
    <w:tmpl w:val="00A8AA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2006D88"/>
    <w:multiLevelType w:val="multilevel"/>
    <w:tmpl w:val="8ADA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2E1FC9"/>
    <w:multiLevelType w:val="multilevel"/>
    <w:tmpl w:val="483C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43249D"/>
    <w:multiLevelType w:val="multilevel"/>
    <w:tmpl w:val="AC3A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434A7F"/>
    <w:multiLevelType w:val="multilevel"/>
    <w:tmpl w:val="5972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D719EE"/>
    <w:multiLevelType w:val="hybridMultilevel"/>
    <w:tmpl w:val="F99C6D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2434E81"/>
    <w:multiLevelType w:val="multilevel"/>
    <w:tmpl w:val="E74E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747D0F"/>
    <w:multiLevelType w:val="multilevel"/>
    <w:tmpl w:val="E268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E548E8"/>
    <w:multiLevelType w:val="multilevel"/>
    <w:tmpl w:val="80BC1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933B03"/>
    <w:multiLevelType w:val="multilevel"/>
    <w:tmpl w:val="2DC8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0A7688"/>
    <w:multiLevelType w:val="hybridMultilevel"/>
    <w:tmpl w:val="3C4226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B97268B"/>
    <w:multiLevelType w:val="multilevel"/>
    <w:tmpl w:val="C812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24271E"/>
    <w:multiLevelType w:val="multilevel"/>
    <w:tmpl w:val="C3EA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441762"/>
    <w:multiLevelType w:val="hybridMultilevel"/>
    <w:tmpl w:val="A3347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0871526"/>
    <w:multiLevelType w:val="hybridMultilevel"/>
    <w:tmpl w:val="27CAC7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16B3132"/>
    <w:multiLevelType w:val="hybridMultilevel"/>
    <w:tmpl w:val="150A9E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1C00B55"/>
    <w:multiLevelType w:val="hybridMultilevel"/>
    <w:tmpl w:val="010A1B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AAE1756"/>
    <w:multiLevelType w:val="multilevel"/>
    <w:tmpl w:val="D6BE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A904C1"/>
    <w:multiLevelType w:val="multilevel"/>
    <w:tmpl w:val="057A7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B4489F"/>
    <w:multiLevelType w:val="multilevel"/>
    <w:tmpl w:val="68E0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D44999"/>
    <w:multiLevelType w:val="hybridMultilevel"/>
    <w:tmpl w:val="70AABC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A5049BE"/>
    <w:multiLevelType w:val="multilevel"/>
    <w:tmpl w:val="6414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695794"/>
    <w:multiLevelType w:val="hybridMultilevel"/>
    <w:tmpl w:val="3354A3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C7B697B"/>
    <w:multiLevelType w:val="multilevel"/>
    <w:tmpl w:val="D7100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B829F1"/>
    <w:multiLevelType w:val="hybridMultilevel"/>
    <w:tmpl w:val="54F6EC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6EBD2ACA"/>
    <w:multiLevelType w:val="hybridMultilevel"/>
    <w:tmpl w:val="8514EC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61D14B0"/>
    <w:multiLevelType w:val="multilevel"/>
    <w:tmpl w:val="AC74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22587A"/>
    <w:multiLevelType w:val="multilevel"/>
    <w:tmpl w:val="26C8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C54265"/>
    <w:multiLevelType w:val="multilevel"/>
    <w:tmpl w:val="C558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C17E4D"/>
    <w:multiLevelType w:val="hybridMultilevel"/>
    <w:tmpl w:val="2910B6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84815520">
    <w:abstractNumId w:val="25"/>
  </w:num>
  <w:num w:numId="2" w16cid:durableId="1463621112">
    <w:abstractNumId w:val="3"/>
  </w:num>
  <w:num w:numId="3" w16cid:durableId="1885020166">
    <w:abstractNumId w:val="1"/>
  </w:num>
  <w:num w:numId="4" w16cid:durableId="1615476800">
    <w:abstractNumId w:val="22"/>
  </w:num>
  <w:num w:numId="5" w16cid:durableId="1824271792">
    <w:abstractNumId w:val="26"/>
  </w:num>
  <w:num w:numId="6" w16cid:durableId="1399279557">
    <w:abstractNumId w:val="41"/>
  </w:num>
  <w:num w:numId="7" w16cid:durableId="1117217936">
    <w:abstractNumId w:val="0"/>
  </w:num>
  <w:num w:numId="8" w16cid:durableId="443427607">
    <w:abstractNumId w:val="12"/>
  </w:num>
  <w:num w:numId="9" w16cid:durableId="2059426898">
    <w:abstractNumId w:val="23"/>
  </w:num>
  <w:num w:numId="10" w16cid:durableId="1228421509">
    <w:abstractNumId w:val="42"/>
  </w:num>
  <w:num w:numId="11" w16cid:durableId="543173038">
    <w:abstractNumId w:val="32"/>
  </w:num>
  <w:num w:numId="12" w16cid:durableId="147091276">
    <w:abstractNumId w:val="20"/>
  </w:num>
  <w:num w:numId="13" w16cid:durableId="1502961750">
    <w:abstractNumId w:val="40"/>
  </w:num>
  <w:num w:numId="14" w16cid:durableId="591163375">
    <w:abstractNumId w:val="6"/>
  </w:num>
  <w:num w:numId="15" w16cid:durableId="2051801355">
    <w:abstractNumId w:val="33"/>
  </w:num>
  <w:num w:numId="16" w16cid:durableId="113326074">
    <w:abstractNumId w:val="37"/>
  </w:num>
  <w:num w:numId="17" w16cid:durableId="1782189487">
    <w:abstractNumId w:val="21"/>
  </w:num>
  <w:num w:numId="18" w16cid:durableId="1834712037">
    <w:abstractNumId w:val="16"/>
  </w:num>
  <w:num w:numId="19" w16cid:durableId="1712413609">
    <w:abstractNumId w:val="31"/>
  </w:num>
  <w:num w:numId="20" w16cid:durableId="1855731234">
    <w:abstractNumId w:val="15"/>
  </w:num>
  <w:num w:numId="21" w16cid:durableId="1195386384">
    <w:abstractNumId w:val="2"/>
  </w:num>
  <w:num w:numId="22" w16cid:durableId="1438915186">
    <w:abstractNumId w:val="35"/>
  </w:num>
  <w:num w:numId="23" w16cid:durableId="196163207">
    <w:abstractNumId w:val="18"/>
  </w:num>
  <w:num w:numId="24" w16cid:durableId="1033843426">
    <w:abstractNumId w:val="10"/>
  </w:num>
  <w:num w:numId="25" w16cid:durableId="1377392569">
    <w:abstractNumId w:val="17"/>
  </w:num>
  <w:num w:numId="26" w16cid:durableId="846944747">
    <w:abstractNumId w:val="30"/>
  </w:num>
  <w:num w:numId="27" w16cid:durableId="1472361139">
    <w:abstractNumId w:val="8"/>
  </w:num>
  <w:num w:numId="28" w16cid:durableId="359356725">
    <w:abstractNumId w:val="9"/>
  </w:num>
  <w:num w:numId="29" w16cid:durableId="133455687">
    <w:abstractNumId w:val="43"/>
  </w:num>
  <w:num w:numId="30" w16cid:durableId="1110199069">
    <w:abstractNumId w:val="28"/>
  </w:num>
  <w:num w:numId="31" w16cid:durableId="445198271">
    <w:abstractNumId w:val="38"/>
  </w:num>
  <w:num w:numId="32" w16cid:durableId="1237666314">
    <w:abstractNumId w:val="14"/>
  </w:num>
  <w:num w:numId="33" w16cid:durableId="1988583943">
    <w:abstractNumId w:val="39"/>
  </w:num>
  <w:num w:numId="34" w16cid:durableId="1246306114">
    <w:abstractNumId w:val="34"/>
  </w:num>
  <w:num w:numId="35" w16cid:durableId="2041739567">
    <w:abstractNumId w:val="19"/>
  </w:num>
  <w:num w:numId="36" w16cid:durableId="1230111470">
    <w:abstractNumId w:val="4"/>
  </w:num>
  <w:num w:numId="37" w16cid:durableId="1119298056">
    <w:abstractNumId w:val="29"/>
  </w:num>
  <w:num w:numId="38" w16cid:durableId="963577767">
    <w:abstractNumId w:val="24"/>
  </w:num>
  <w:num w:numId="39" w16cid:durableId="831682248">
    <w:abstractNumId w:val="13"/>
  </w:num>
  <w:num w:numId="40" w16cid:durableId="411775742">
    <w:abstractNumId w:val="36"/>
  </w:num>
  <w:num w:numId="41" w16cid:durableId="2094935459">
    <w:abstractNumId w:val="7"/>
  </w:num>
  <w:num w:numId="42" w16cid:durableId="861674594">
    <w:abstractNumId w:val="5"/>
  </w:num>
  <w:num w:numId="43" w16cid:durableId="237982759">
    <w:abstractNumId w:val="11"/>
  </w:num>
  <w:num w:numId="44" w16cid:durableId="76785097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YyMjQ2NzQwtTAzNTFR0lEKTi0uzszPAykwrgUA/GkLXSwAAAA="/>
  </w:docVars>
  <w:rsids>
    <w:rsidRoot w:val="00C70570"/>
    <w:rsid w:val="000053DB"/>
    <w:rsid w:val="000740E4"/>
    <w:rsid w:val="00297F90"/>
    <w:rsid w:val="003268EA"/>
    <w:rsid w:val="003A7040"/>
    <w:rsid w:val="003D0D30"/>
    <w:rsid w:val="003D512F"/>
    <w:rsid w:val="003D7B94"/>
    <w:rsid w:val="004277EA"/>
    <w:rsid w:val="00432465"/>
    <w:rsid w:val="004E626B"/>
    <w:rsid w:val="00580EFD"/>
    <w:rsid w:val="005A5FCF"/>
    <w:rsid w:val="005B4653"/>
    <w:rsid w:val="006A797E"/>
    <w:rsid w:val="00711B12"/>
    <w:rsid w:val="0077615B"/>
    <w:rsid w:val="00807FEA"/>
    <w:rsid w:val="00940C8A"/>
    <w:rsid w:val="0097333F"/>
    <w:rsid w:val="009B5C35"/>
    <w:rsid w:val="009D1958"/>
    <w:rsid w:val="00A06F35"/>
    <w:rsid w:val="00B532CB"/>
    <w:rsid w:val="00BF6F58"/>
    <w:rsid w:val="00C05631"/>
    <w:rsid w:val="00C70570"/>
    <w:rsid w:val="00ED59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D28B8"/>
  <w15:chartTrackingRefBased/>
  <w15:docId w15:val="{ECBA6A43-E2E4-4E39-BCE2-EE62CDB1B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5C35"/>
    <w:pPr>
      <w:spacing w:line="360" w:lineRule="auto"/>
      <w:jc w:val="both"/>
    </w:pPr>
    <w:rPr>
      <w:rFonts w:ascii="Times New Roman" w:hAnsi="Times New Roman" w:cs="Times New Roman"/>
    </w:rPr>
  </w:style>
  <w:style w:type="paragraph" w:styleId="Heading1">
    <w:name w:val="heading 1"/>
    <w:basedOn w:val="Normal"/>
    <w:next w:val="Normal"/>
    <w:link w:val="Heading1Char"/>
    <w:uiPriority w:val="9"/>
    <w:qFormat/>
    <w:rsid w:val="00B532CB"/>
    <w:pPr>
      <w:keepNext/>
      <w:keepLines/>
      <w:spacing w:before="360" w:after="80"/>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05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057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057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7057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7057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7057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7057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7057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autoRedefine/>
    <w:uiPriority w:val="39"/>
    <w:unhideWhenUsed/>
    <w:rsid w:val="003268EA"/>
    <w:pPr>
      <w:spacing w:after="100" w:line="240" w:lineRule="auto"/>
      <w:ind w:left="220"/>
    </w:pPr>
    <w:rPr>
      <w:rFonts w:eastAsiaTheme="minorEastAsia"/>
      <w:sz w:val="22"/>
      <w:lang w:val="en-GB"/>
    </w:rPr>
  </w:style>
  <w:style w:type="paragraph" w:styleId="TOC1">
    <w:name w:val="toc 1"/>
    <w:basedOn w:val="Normal"/>
    <w:next w:val="Normal"/>
    <w:autoRedefine/>
    <w:uiPriority w:val="39"/>
    <w:unhideWhenUsed/>
    <w:rsid w:val="009D1958"/>
    <w:pPr>
      <w:tabs>
        <w:tab w:val="right" w:leader="dot" w:pos="9016"/>
      </w:tabs>
      <w:spacing w:before="100" w:beforeAutospacing="1" w:after="100"/>
      <w:contextualSpacing/>
    </w:pPr>
    <w:rPr>
      <w:rFonts w:cstheme="minorBidi"/>
      <w:b/>
      <w:bCs/>
      <w:noProof/>
      <w:kern w:val="0"/>
      <w:sz w:val="28"/>
      <w14:ligatures w14:val="none"/>
    </w:rPr>
  </w:style>
  <w:style w:type="character" w:customStyle="1" w:styleId="Heading1Char">
    <w:name w:val="Heading 1 Char"/>
    <w:basedOn w:val="DefaultParagraphFont"/>
    <w:link w:val="Heading1"/>
    <w:uiPriority w:val="9"/>
    <w:rsid w:val="00B532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05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05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05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05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05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5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5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570"/>
    <w:rPr>
      <w:rFonts w:eastAsiaTheme="majorEastAsia" w:cstheme="majorBidi"/>
      <w:color w:val="272727" w:themeColor="text1" w:themeTint="D8"/>
    </w:rPr>
  </w:style>
  <w:style w:type="paragraph" w:styleId="Title">
    <w:name w:val="Title"/>
    <w:basedOn w:val="Normal"/>
    <w:next w:val="Normal"/>
    <w:link w:val="TitleChar"/>
    <w:uiPriority w:val="10"/>
    <w:qFormat/>
    <w:rsid w:val="00C705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5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57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5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570"/>
    <w:pPr>
      <w:spacing w:before="160"/>
      <w:jc w:val="center"/>
    </w:pPr>
    <w:rPr>
      <w:i/>
      <w:iCs/>
      <w:color w:val="404040" w:themeColor="text1" w:themeTint="BF"/>
    </w:rPr>
  </w:style>
  <w:style w:type="character" w:customStyle="1" w:styleId="QuoteChar">
    <w:name w:val="Quote Char"/>
    <w:basedOn w:val="DefaultParagraphFont"/>
    <w:link w:val="Quote"/>
    <w:uiPriority w:val="29"/>
    <w:rsid w:val="00C70570"/>
    <w:rPr>
      <w:rFonts w:ascii="Times New Roman" w:hAnsi="Times New Roman" w:cs="Times New Roman"/>
      <w:i/>
      <w:iCs/>
      <w:color w:val="404040" w:themeColor="text1" w:themeTint="BF"/>
    </w:rPr>
  </w:style>
  <w:style w:type="paragraph" w:styleId="ListParagraph">
    <w:name w:val="List Paragraph"/>
    <w:basedOn w:val="Normal"/>
    <w:uiPriority w:val="34"/>
    <w:qFormat/>
    <w:rsid w:val="00C70570"/>
    <w:pPr>
      <w:ind w:left="720"/>
      <w:contextualSpacing/>
    </w:pPr>
  </w:style>
  <w:style w:type="character" w:styleId="IntenseEmphasis">
    <w:name w:val="Intense Emphasis"/>
    <w:basedOn w:val="DefaultParagraphFont"/>
    <w:uiPriority w:val="21"/>
    <w:qFormat/>
    <w:rsid w:val="00C70570"/>
    <w:rPr>
      <w:i/>
      <w:iCs/>
      <w:color w:val="0F4761" w:themeColor="accent1" w:themeShade="BF"/>
    </w:rPr>
  </w:style>
  <w:style w:type="paragraph" w:styleId="IntenseQuote">
    <w:name w:val="Intense Quote"/>
    <w:basedOn w:val="Normal"/>
    <w:next w:val="Normal"/>
    <w:link w:val="IntenseQuoteChar"/>
    <w:uiPriority w:val="30"/>
    <w:qFormat/>
    <w:rsid w:val="00C705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570"/>
    <w:rPr>
      <w:rFonts w:ascii="Times New Roman" w:hAnsi="Times New Roman" w:cs="Times New Roman"/>
      <w:i/>
      <w:iCs/>
      <w:color w:val="0F4761" w:themeColor="accent1" w:themeShade="BF"/>
    </w:rPr>
  </w:style>
  <w:style w:type="character" w:styleId="IntenseReference">
    <w:name w:val="Intense Reference"/>
    <w:basedOn w:val="DefaultParagraphFont"/>
    <w:uiPriority w:val="32"/>
    <w:qFormat/>
    <w:rsid w:val="00C70570"/>
    <w:rPr>
      <w:b/>
      <w:bCs/>
      <w:smallCaps/>
      <w:color w:val="0F4761" w:themeColor="accent1" w:themeShade="BF"/>
      <w:spacing w:val="5"/>
    </w:rPr>
  </w:style>
  <w:style w:type="table" w:styleId="TableGrid">
    <w:name w:val="Table Grid"/>
    <w:basedOn w:val="TableNormal"/>
    <w:uiPriority w:val="39"/>
    <w:rsid w:val="003D0D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243288-E03F-496E-9E3F-25A891FFE9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5</Pages>
  <Words>1468</Words>
  <Characters>8373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 islam</dc:creator>
  <cp:keywords/>
  <dc:description/>
  <cp:lastModifiedBy>Rasel Shikder</cp:lastModifiedBy>
  <cp:revision>10</cp:revision>
  <dcterms:created xsi:type="dcterms:W3CDTF">2026-09-01T11:12:00Z</dcterms:created>
  <dcterms:modified xsi:type="dcterms:W3CDTF">2026-09-23T11:12:00Z</dcterms:modified>
</cp:coreProperties>
</file>