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7B8" w:rsidRDefault="00D867B8" w:rsidP="00A56A0F">
      <w:pPr>
        <w:jc w:val="center"/>
        <w:rPr>
          <w:rFonts w:cstheme="minorHAnsi"/>
          <w:b/>
          <w:sz w:val="32"/>
          <w:szCs w:val="32"/>
          <w:u w:val="single"/>
        </w:rPr>
      </w:pPr>
    </w:p>
    <w:p w:rsidR="00F17A21" w:rsidRPr="00D867B8" w:rsidRDefault="00A56A0F" w:rsidP="00A56A0F">
      <w:pPr>
        <w:jc w:val="center"/>
        <w:rPr>
          <w:rFonts w:cstheme="minorHAnsi"/>
          <w:b/>
          <w:sz w:val="32"/>
          <w:szCs w:val="32"/>
          <w:u w:val="single"/>
        </w:rPr>
      </w:pPr>
      <w:r w:rsidRPr="00D867B8">
        <w:rPr>
          <w:rFonts w:cstheme="minorHAnsi"/>
          <w:b/>
          <w:sz w:val="32"/>
          <w:szCs w:val="32"/>
          <w:u w:val="single"/>
        </w:rPr>
        <w:t>Chapter 9</w:t>
      </w:r>
      <w:r w:rsidR="00F17A21" w:rsidRPr="00D867B8">
        <w:rPr>
          <w:rFonts w:cstheme="minorHAnsi"/>
          <w:b/>
          <w:sz w:val="32"/>
          <w:szCs w:val="32"/>
          <w:u w:val="single"/>
        </w:rPr>
        <w:t xml:space="preserve">: Communication Skill </w:t>
      </w:r>
      <w:r w:rsidR="002D1973" w:rsidRPr="00D867B8">
        <w:rPr>
          <w:rFonts w:cstheme="minorHAnsi"/>
          <w:b/>
          <w:sz w:val="32"/>
          <w:szCs w:val="32"/>
          <w:u w:val="single"/>
        </w:rPr>
        <w:t>Development</w:t>
      </w:r>
    </w:p>
    <w:p w:rsidR="00F17A21" w:rsidRPr="00D867B8" w:rsidRDefault="00F17A21" w:rsidP="00F17A21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 w:rsidRPr="00D867B8">
        <w:rPr>
          <w:rFonts w:cstheme="minorHAnsi"/>
          <w:sz w:val="26"/>
          <w:szCs w:val="26"/>
        </w:rPr>
        <w:t>Define none word commun</w:t>
      </w:r>
      <w:r w:rsidR="007C21A7">
        <w:rPr>
          <w:rFonts w:cstheme="minorHAnsi"/>
          <w:sz w:val="26"/>
          <w:szCs w:val="26"/>
        </w:rPr>
        <w:t>ication and explain the</w:t>
      </w:r>
      <w:r w:rsidRPr="00D867B8">
        <w:rPr>
          <w:rFonts w:cstheme="minorHAnsi"/>
          <w:sz w:val="26"/>
          <w:szCs w:val="26"/>
        </w:rPr>
        <w:t xml:space="preserve"> non-verbal communication.</w:t>
      </w:r>
    </w:p>
    <w:p w:rsidR="00F17A21" w:rsidRPr="00D867B8" w:rsidRDefault="00F17A21" w:rsidP="00F17A21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 w:rsidRPr="00D867B8">
        <w:rPr>
          <w:rFonts w:cstheme="minorHAnsi"/>
          <w:sz w:val="26"/>
          <w:szCs w:val="26"/>
        </w:rPr>
        <w:t>How Information/messages/data can be presented</w:t>
      </w:r>
      <w:r w:rsidR="00A56A0F" w:rsidRPr="00D867B8">
        <w:rPr>
          <w:rFonts w:cstheme="minorHAnsi"/>
          <w:sz w:val="26"/>
          <w:szCs w:val="26"/>
        </w:rPr>
        <w:t xml:space="preserve"> through non-verbal or non-word communication</w:t>
      </w:r>
      <w:r w:rsidRPr="00D867B8">
        <w:rPr>
          <w:rFonts w:cstheme="minorHAnsi"/>
          <w:sz w:val="26"/>
          <w:szCs w:val="26"/>
        </w:rPr>
        <w:t>.</w:t>
      </w:r>
    </w:p>
    <w:p w:rsidR="00F17A21" w:rsidRPr="00D867B8" w:rsidRDefault="00F17A21" w:rsidP="00F17A21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 w:rsidRPr="00D867B8">
        <w:rPr>
          <w:rFonts w:cstheme="minorHAnsi"/>
          <w:sz w:val="26"/>
          <w:szCs w:val="26"/>
        </w:rPr>
        <w:t>Explain the characteristic of non-word communication</w:t>
      </w:r>
    </w:p>
    <w:p w:rsidR="00F17A21" w:rsidRPr="00D867B8" w:rsidRDefault="00F17A21" w:rsidP="00F17A21">
      <w:pPr>
        <w:ind w:left="360"/>
        <w:rPr>
          <w:rFonts w:cstheme="minorHAnsi"/>
          <w:sz w:val="26"/>
          <w:szCs w:val="26"/>
        </w:rPr>
      </w:pPr>
    </w:p>
    <w:p w:rsidR="00F17A21" w:rsidRPr="00D867B8" w:rsidRDefault="00A56A0F" w:rsidP="00A56A0F">
      <w:pPr>
        <w:jc w:val="center"/>
        <w:rPr>
          <w:rFonts w:cstheme="minorHAnsi"/>
          <w:b/>
          <w:sz w:val="32"/>
          <w:szCs w:val="32"/>
          <w:u w:val="single"/>
        </w:rPr>
      </w:pPr>
      <w:r w:rsidRPr="00D867B8">
        <w:rPr>
          <w:rFonts w:cstheme="minorHAnsi"/>
          <w:b/>
          <w:sz w:val="32"/>
          <w:szCs w:val="32"/>
          <w:u w:val="single"/>
        </w:rPr>
        <w:t>Chapter 11</w:t>
      </w:r>
      <w:r w:rsidR="00F17A21" w:rsidRPr="00D867B8">
        <w:rPr>
          <w:rFonts w:cstheme="minorHAnsi"/>
          <w:b/>
          <w:sz w:val="32"/>
          <w:szCs w:val="32"/>
          <w:u w:val="single"/>
        </w:rPr>
        <w:t>: Business Letter</w:t>
      </w:r>
    </w:p>
    <w:p w:rsidR="00A56A0F" w:rsidRPr="00D867B8" w:rsidRDefault="00A56A0F" w:rsidP="00A56A0F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D867B8">
        <w:rPr>
          <w:rFonts w:cstheme="minorHAnsi"/>
          <w:sz w:val="26"/>
          <w:szCs w:val="26"/>
        </w:rPr>
        <w:t>Define business.</w:t>
      </w:r>
    </w:p>
    <w:p w:rsidR="00F17A21" w:rsidRPr="00D867B8" w:rsidRDefault="00F17A21" w:rsidP="00F17A21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D867B8">
        <w:rPr>
          <w:rFonts w:cstheme="minorHAnsi"/>
          <w:sz w:val="26"/>
          <w:szCs w:val="26"/>
        </w:rPr>
        <w:t>What is business letter and describe the mechanical structure or parts of the business letter</w:t>
      </w:r>
      <w:r w:rsidR="00A56A0F" w:rsidRPr="00D867B8">
        <w:rPr>
          <w:rFonts w:cstheme="minorHAnsi"/>
          <w:sz w:val="26"/>
          <w:szCs w:val="26"/>
        </w:rPr>
        <w:t>.</w:t>
      </w:r>
    </w:p>
    <w:p w:rsidR="00A56A0F" w:rsidRPr="00D867B8" w:rsidRDefault="00A56A0F" w:rsidP="00F17A21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D867B8">
        <w:rPr>
          <w:rFonts w:cstheme="minorHAnsi"/>
          <w:sz w:val="26"/>
          <w:szCs w:val="26"/>
        </w:rPr>
        <w:t>Write a letter to inform internal department and employers.</w:t>
      </w:r>
    </w:p>
    <w:p w:rsidR="00A56A0F" w:rsidRPr="00D867B8" w:rsidRDefault="00A56A0F" w:rsidP="00F17A21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D867B8">
        <w:rPr>
          <w:rFonts w:cstheme="minorHAnsi"/>
          <w:sz w:val="26"/>
          <w:szCs w:val="26"/>
        </w:rPr>
        <w:t>What do you mean by a dunning letter? And prepare a dunning letter.</w:t>
      </w:r>
    </w:p>
    <w:p w:rsidR="00A56A0F" w:rsidRPr="00D867B8" w:rsidRDefault="00A56A0F" w:rsidP="00F17A21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D867B8">
        <w:rPr>
          <w:rFonts w:cstheme="minorHAnsi"/>
          <w:sz w:val="26"/>
          <w:szCs w:val="26"/>
        </w:rPr>
        <w:t>Write an Application to bank manager to stop payment of lost check</w:t>
      </w:r>
    </w:p>
    <w:p w:rsidR="00A56A0F" w:rsidRPr="00D867B8" w:rsidRDefault="00A56A0F" w:rsidP="00A56A0F">
      <w:pPr>
        <w:rPr>
          <w:rFonts w:cstheme="minorHAnsi"/>
          <w:sz w:val="26"/>
          <w:szCs w:val="26"/>
        </w:rPr>
      </w:pPr>
    </w:p>
    <w:p w:rsidR="00A56A0F" w:rsidRPr="00D867B8" w:rsidRDefault="00A56A0F" w:rsidP="00A56A0F">
      <w:pPr>
        <w:jc w:val="center"/>
        <w:rPr>
          <w:rFonts w:cstheme="minorHAnsi"/>
          <w:b/>
          <w:sz w:val="32"/>
          <w:szCs w:val="32"/>
          <w:u w:val="single"/>
        </w:rPr>
      </w:pPr>
      <w:r w:rsidRPr="00D867B8">
        <w:rPr>
          <w:rFonts w:cstheme="minorHAnsi"/>
          <w:b/>
          <w:sz w:val="32"/>
          <w:szCs w:val="32"/>
          <w:u w:val="single"/>
        </w:rPr>
        <w:t>Chapter 3: Company Meetings</w:t>
      </w:r>
    </w:p>
    <w:p w:rsidR="00A56A0F" w:rsidRPr="00D867B8" w:rsidRDefault="00A56A0F" w:rsidP="00A56A0F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</w:rPr>
      </w:pPr>
      <w:r w:rsidRPr="00D867B8">
        <w:rPr>
          <w:rFonts w:cstheme="minorHAnsi"/>
          <w:sz w:val="26"/>
          <w:szCs w:val="26"/>
        </w:rPr>
        <w:t>Define company meetings and write down the purpose of company meetings.</w:t>
      </w:r>
    </w:p>
    <w:p w:rsidR="00A56A0F" w:rsidRPr="00D867B8" w:rsidRDefault="00A56A0F" w:rsidP="00A56A0F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</w:rPr>
      </w:pPr>
      <w:r w:rsidRPr="00D867B8">
        <w:rPr>
          <w:rFonts w:cstheme="minorHAnsi"/>
          <w:sz w:val="26"/>
          <w:szCs w:val="26"/>
        </w:rPr>
        <w:t>Write down the required document for company meetings and Explain the types of company meetings.</w:t>
      </w:r>
    </w:p>
    <w:p w:rsidR="00A56A0F" w:rsidRPr="00D867B8" w:rsidRDefault="00A56A0F" w:rsidP="00A56A0F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</w:rPr>
      </w:pPr>
      <w:r w:rsidRPr="00D867B8">
        <w:rPr>
          <w:rFonts w:cstheme="minorHAnsi"/>
          <w:sz w:val="26"/>
          <w:szCs w:val="26"/>
        </w:rPr>
        <w:t>Deference’s between meeting agenda and meeting minutes</w:t>
      </w:r>
      <w:r w:rsidR="00727B79" w:rsidRPr="00D867B8">
        <w:rPr>
          <w:rFonts w:cstheme="minorHAnsi"/>
          <w:sz w:val="26"/>
          <w:szCs w:val="26"/>
        </w:rPr>
        <w:t>.</w:t>
      </w:r>
    </w:p>
    <w:p w:rsidR="00A56A0F" w:rsidRPr="00D867B8" w:rsidRDefault="00A56A0F" w:rsidP="00A56A0F">
      <w:pPr>
        <w:rPr>
          <w:rFonts w:cstheme="minorHAnsi"/>
          <w:sz w:val="26"/>
          <w:szCs w:val="26"/>
        </w:rPr>
      </w:pPr>
    </w:p>
    <w:p w:rsidR="00F17A21" w:rsidRPr="00D867B8" w:rsidRDefault="00F17A21" w:rsidP="00F17A21">
      <w:pPr>
        <w:ind w:left="360"/>
        <w:rPr>
          <w:rFonts w:cstheme="minorHAnsi"/>
          <w:sz w:val="26"/>
          <w:szCs w:val="26"/>
        </w:rPr>
      </w:pPr>
    </w:p>
    <w:p w:rsidR="00727B79" w:rsidRPr="00D867B8" w:rsidRDefault="00727B79" w:rsidP="00F17A21">
      <w:pPr>
        <w:ind w:left="360"/>
        <w:rPr>
          <w:rFonts w:cstheme="minorHAnsi"/>
          <w:sz w:val="26"/>
          <w:szCs w:val="26"/>
        </w:rPr>
      </w:pPr>
    </w:p>
    <w:p w:rsidR="00727B79" w:rsidRPr="00D867B8" w:rsidRDefault="00727B79" w:rsidP="00F17A21">
      <w:pPr>
        <w:ind w:left="360"/>
        <w:rPr>
          <w:rFonts w:cstheme="minorHAnsi"/>
          <w:sz w:val="26"/>
          <w:szCs w:val="26"/>
        </w:rPr>
      </w:pPr>
    </w:p>
    <w:p w:rsidR="00727B79" w:rsidRPr="00D867B8" w:rsidRDefault="00727B79" w:rsidP="00F17A21">
      <w:pPr>
        <w:ind w:left="360"/>
        <w:rPr>
          <w:rFonts w:cstheme="minorHAnsi"/>
          <w:sz w:val="26"/>
          <w:szCs w:val="26"/>
        </w:rPr>
      </w:pPr>
    </w:p>
    <w:p w:rsidR="00727B79" w:rsidRPr="00D867B8" w:rsidRDefault="00727B79" w:rsidP="00F17A21">
      <w:pPr>
        <w:ind w:left="360"/>
        <w:rPr>
          <w:rFonts w:cstheme="minorHAnsi"/>
          <w:sz w:val="26"/>
          <w:szCs w:val="26"/>
        </w:rPr>
      </w:pPr>
    </w:p>
    <w:p w:rsidR="00727B79" w:rsidRPr="00D867B8" w:rsidRDefault="00727B79" w:rsidP="00F17A21">
      <w:pPr>
        <w:ind w:left="360"/>
        <w:rPr>
          <w:rFonts w:cstheme="minorHAnsi"/>
          <w:sz w:val="26"/>
          <w:szCs w:val="26"/>
        </w:rPr>
      </w:pPr>
    </w:p>
    <w:p w:rsidR="00727B79" w:rsidRPr="00D867B8" w:rsidRDefault="00727B79" w:rsidP="00F17A21">
      <w:pPr>
        <w:ind w:left="360"/>
        <w:rPr>
          <w:rFonts w:cstheme="minorHAnsi"/>
          <w:sz w:val="26"/>
          <w:szCs w:val="26"/>
        </w:rPr>
      </w:pPr>
    </w:p>
    <w:p w:rsidR="00727B79" w:rsidRPr="00D867B8" w:rsidRDefault="00727B79" w:rsidP="00F17A21">
      <w:pPr>
        <w:ind w:left="360"/>
        <w:rPr>
          <w:rFonts w:cstheme="minorHAnsi"/>
          <w:sz w:val="26"/>
          <w:szCs w:val="26"/>
        </w:rPr>
      </w:pPr>
    </w:p>
    <w:p w:rsidR="00727B79" w:rsidRPr="00D867B8" w:rsidRDefault="00727B79" w:rsidP="00F17A21">
      <w:pPr>
        <w:ind w:left="360"/>
        <w:rPr>
          <w:rFonts w:cstheme="minorHAnsi"/>
          <w:sz w:val="26"/>
          <w:szCs w:val="26"/>
        </w:rPr>
      </w:pPr>
    </w:p>
    <w:p w:rsidR="00727B79" w:rsidRPr="00D867B8" w:rsidRDefault="00727B79" w:rsidP="00F17A21">
      <w:pPr>
        <w:ind w:left="360"/>
        <w:rPr>
          <w:rFonts w:cstheme="minorHAnsi"/>
          <w:sz w:val="26"/>
          <w:szCs w:val="26"/>
        </w:rPr>
      </w:pPr>
    </w:p>
    <w:p w:rsidR="00727B79" w:rsidRPr="00D867B8" w:rsidRDefault="00727B79" w:rsidP="00A96DC1">
      <w:pPr>
        <w:rPr>
          <w:rFonts w:cstheme="minorHAnsi"/>
          <w:sz w:val="26"/>
          <w:szCs w:val="26"/>
        </w:rPr>
      </w:pPr>
    </w:p>
    <w:p w:rsidR="00090429" w:rsidRPr="00090429" w:rsidRDefault="00727B79" w:rsidP="00090429">
      <w:pPr>
        <w:spacing w:before="100" w:beforeAutospacing="1" w:after="200" w:line="240" w:lineRule="auto"/>
        <w:jc w:val="center"/>
        <w:outlineLvl w:val="1"/>
        <w:rPr>
          <w:rFonts w:eastAsia="Times New Roman" w:cstheme="minorHAnsi"/>
          <w:b/>
          <w:bCs/>
          <w:sz w:val="48"/>
          <w:szCs w:val="48"/>
          <w:u w:val="single"/>
        </w:rPr>
      </w:pPr>
      <w:r w:rsidRPr="00090429">
        <w:rPr>
          <w:rFonts w:ascii="Segoe UI Symbol" w:eastAsia="Times New Roman" w:hAnsi="Segoe UI Symbol" w:cs="Segoe UI Symbol"/>
          <w:b/>
          <w:bCs/>
          <w:sz w:val="48"/>
          <w:szCs w:val="48"/>
          <w:u w:val="single"/>
        </w:rPr>
        <w:lastRenderedPageBreak/>
        <w:t>📘</w:t>
      </w:r>
      <w:r w:rsidRPr="00090429">
        <w:rPr>
          <w:rFonts w:eastAsia="Times New Roman" w:cstheme="minorHAnsi"/>
          <w:b/>
          <w:bCs/>
          <w:sz w:val="48"/>
          <w:szCs w:val="48"/>
          <w:u w:val="single"/>
        </w:rPr>
        <w:t xml:space="preserve"> Chapter 9: Communication Skill Development</w:t>
      </w:r>
    </w:p>
    <w:p w:rsidR="00727B79" w:rsidRPr="00090429" w:rsidRDefault="00727B79" w:rsidP="00090429">
      <w:pPr>
        <w:spacing w:before="500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090429">
        <w:rPr>
          <w:rFonts w:eastAsia="Times New Roman" w:cstheme="minorHAnsi"/>
          <w:b/>
          <w:bCs/>
          <w:sz w:val="36"/>
          <w:szCs w:val="36"/>
        </w:rPr>
        <w:t>1. Define non-word communication and explain non-verbal communication.</w:t>
      </w:r>
    </w:p>
    <w:p w:rsidR="00727B79" w:rsidRPr="00727B79" w:rsidRDefault="00727B79" w:rsidP="0009042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Definition:</w:t>
      </w:r>
      <w:r w:rsidRPr="00727B79">
        <w:rPr>
          <w:rFonts w:eastAsia="Times New Roman" w:cstheme="minorHAnsi"/>
          <w:sz w:val="26"/>
          <w:szCs w:val="26"/>
        </w:rPr>
        <w:br/>
        <w:t xml:space="preserve">Non-word communication refers to the exchange of messages without using spoken or written words. It includes facial expressions, gestures, posture, tone, </w:t>
      </w:r>
      <w:r w:rsidR="007F7C73">
        <w:rPr>
          <w:rFonts w:eastAsia="Times New Roman" w:cstheme="minorHAnsi"/>
          <w:sz w:val="26"/>
          <w:szCs w:val="26"/>
        </w:rPr>
        <w:t>appearance</w:t>
      </w:r>
      <w:r w:rsidR="007973C6">
        <w:rPr>
          <w:rFonts w:eastAsia="Times New Roman" w:cstheme="minorHAnsi"/>
          <w:sz w:val="26"/>
          <w:szCs w:val="26"/>
        </w:rPr>
        <w:t>, eye contact</w:t>
      </w:r>
      <w:r w:rsidR="007F7C73">
        <w:rPr>
          <w:rFonts w:eastAsia="Times New Roman" w:cstheme="minorHAnsi"/>
          <w:sz w:val="26"/>
          <w:szCs w:val="26"/>
        </w:rPr>
        <w:t xml:space="preserve"> </w:t>
      </w:r>
      <w:r w:rsidRPr="00727B79">
        <w:rPr>
          <w:rFonts w:eastAsia="Times New Roman" w:cstheme="minorHAnsi"/>
          <w:sz w:val="26"/>
          <w:szCs w:val="26"/>
        </w:rPr>
        <w:t xml:space="preserve">and </w:t>
      </w:r>
      <w:r w:rsidR="007F7C73">
        <w:rPr>
          <w:rFonts w:eastAsia="Times New Roman" w:cstheme="minorHAnsi"/>
          <w:sz w:val="26"/>
          <w:szCs w:val="26"/>
        </w:rPr>
        <w:t>even silence</w:t>
      </w:r>
      <w:r w:rsidRPr="00727B79">
        <w:rPr>
          <w:rFonts w:eastAsia="Times New Roman" w:cstheme="minorHAnsi"/>
          <w:sz w:val="26"/>
          <w:szCs w:val="26"/>
        </w:rPr>
        <w:t>.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Explanation:</w:t>
      </w:r>
      <w:r w:rsidRPr="00727B79">
        <w:rPr>
          <w:rFonts w:eastAsia="Times New Roman" w:cstheme="minorHAnsi"/>
          <w:sz w:val="26"/>
          <w:szCs w:val="26"/>
        </w:rPr>
        <w:br/>
        <w:t>Non-verbal communication plays a vital role in expressing emotions and supporting verbal communication. It helps convey true feelings and intent behind the words.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Types Include:</w:t>
      </w:r>
    </w:p>
    <w:p w:rsidR="007F7C73" w:rsidRPr="007F7C73" w:rsidRDefault="007F7C73" w:rsidP="007F7C7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F7C73">
        <w:rPr>
          <w:rFonts w:eastAsia="Times New Roman" w:cstheme="minorHAnsi"/>
          <w:b/>
          <w:bCs/>
          <w:sz w:val="26"/>
          <w:szCs w:val="26"/>
        </w:rPr>
        <w:t>Facial Expressions</w:t>
      </w:r>
      <w:r w:rsidRPr="007F7C73">
        <w:rPr>
          <w:rFonts w:eastAsia="Times New Roman" w:cstheme="minorHAnsi"/>
          <w:sz w:val="26"/>
          <w:szCs w:val="26"/>
        </w:rPr>
        <w:t xml:space="preserve"> – Communicate emotions like happiness, anger, surprise, etc.</w:t>
      </w:r>
    </w:p>
    <w:p w:rsidR="007F7C73" w:rsidRPr="007F7C73" w:rsidRDefault="007F7C73" w:rsidP="007F7C7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F7C73">
        <w:rPr>
          <w:rFonts w:eastAsia="Times New Roman" w:cstheme="minorHAnsi"/>
          <w:b/>
          <w:bCs/>
          <w:sz w:val="26"/>
          <w:szCs w:val="26"/>
        </w:rPr>
        <w:t>Gestures</w:t>
      </w:r>
      <w:r w:rsidRPr="007F7C73">
        <w:rPr>
          <w:rFonts w:eastAsia="Times New Roman" w:cstheme="minorHAnsi"/>
          <w:sz w:val="26"/>
          <w:szCs w:val="26"/>
        </w:rPr>
        <w:t xml:space="preserve"> – Movements of hands or arms to support speech.</w:t>
      </w:r>
    </w:p>
    <w:p w:rsidR="007F7C73" w:rsidRPr="007F7C73" w:rsidRDefault="007973C6" w:rsidP="007F7C7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>Posture</w:t>
      </w:r>
      <w:r w:rsidR="007F7C73" w:rsidRPr="007F7C73">
        <w:rPr>
          <w:rFonts w:eastAsia="Times New Roman" w:cstheme="minorHAnsi"/>
          <w:sz w:val="26"/>
          <w:szCs w:val="26"/>
        </w:rPr>
        <w:t xml:space="preserve"> – Reflect confidence, openness, or nervousness.</w:t>
      </w:r>
    </w:p>
    <w:p w:rsidR="007F7C73" w:rsidRPr="007F7C73" w:rsidRDefault="007F7C73" w:rsidP="007F7C7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F7C73">
        <w:rPr>
          <w:rFonts w:eastAsia="Times New Roman" w:cstheme="minorHAnsi"/>
          <w:b/>
          <w:bCs/>
          <w:sz w:val="26"/>
          <w:szCs w:val="26"/>
        </w:rPr>
        <w:t>Eye Contact</w:t>
      </w:r>
      <w:r w:rsidRPr="007F7C73">
        <w:rPr>
          <w:rFonts w:eastAsia="Times New Roman" w:cstheme="minorHAnsi"/>
          <w:sz w:val="26"/>
          <w:szCs w:val="26"/>
        </w:rPr>
        <w:t xml:space="preserve"> – Shows attention, interest, and honesty.</w:t>
      </w:r>
    </w:p>
    <w:p w:rsidR="007F7C73" w:rsidRPr="007F7C73" w:rsidRDefault="007F7C73" w:rsidP="007F7C7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 xml:space="preserve">Tone </w:t>
      </w:r>
      <w:r w:rsidRPr="007F7C73">
        <w:rPr>
          <w:rFonts w:eastAsia="Times New Roman" w:cstheme="minorHAnsi"/>
          <w:b/>
          <w:bCs/>
          <w:sz w:val="26"/>
          <w:szCs w:val="26"/>
        </w:rPr>
        <w:t>Voice</w:t>
      </w:r>
      <w:r w:rsidRPr="007F7C73">
        <w:rPr>
          <w:rFonts w:eastAsia="Times New Roman" w:cstheme="minorHAnsi"/>
          <w:sz w:val="26"/>
          <w:szCs w:val="26"/>
        </w:rPr>
        <w:t xml:space="preserve"> – Expresses mood, urgency, or sincerity.</w:t>
      </w:r>
    </w:p>
    <w:p w:rsidR="007F7C73" w:rsidRPr="007F7C73" w:rsidRDefault="007F7C73" w:rsidP="007F7C7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F7C73">
        <w:rPr>
          <w:rFonts w:eastAsia="Times New Roman" w:cstheme="minorHAnsi"/>
          <w:b/>
          <w:bCs/>
          <w:sz w:val="26"/>
          <w:szCs w:val="26"/>
        </w:rPr>
        <w:t>Appearance and Clothing</w:t>
      </w:r>
      <w:r w:rsidRPr="007F7C73">
        <w:rPr>
          <w:rFonts w:eastAsia="Times New Roman" w:cstheme="minorHAnsi"/>
          <w:sz w:val="26"/>
          <w:szCs w:val="26"/>
        </w:rPr>
        <w:t xml:space="preserve"> – Indicates professionalism or personal style.</w:t>
      </w:r>
    </w:p>
    <w:p w:rsidR="007F7C73" w:rsidRPr="007F7C73" w:rsidRDefault="007F7C73" w:rsidP="007F7C7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F7C73">
        <w:rPr>
          <w:rFonts w:eastAsia="Times New Roman" w:cstheme="minorHAnsi"/>
          <w:b/>
          <w:bCs/>
          <w:sz w:val="26"/>
          <w:szCs w:val="26"/>
        </w:rPr>
        <w:t>Silence</w:t>
      </w:r>
      <w:r w:rsidRPr="007F7C73">
        <w:rPr>
          <w:rFonts w:eastAsia="Times New Roman" w:cstheme="minorHAnsi"/>
          <w:sz w:val="26"/>
          <w:szCs w:val="26"/>
        </w:rPr>
        <w:t xml:space="preserve"> – Can indicate thoughtfulness, disapproval, or tension.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Conclusion:</w:t>
      </w:r>
      <w:r w:rsidRPr="00727B79">
        <w:rPr>
          <w:rFonts w:eastAsia="Times New Roman" w:cstheme="minorHAnsi"/>
          <w:sz w:val="26"/>
          <w:szCs w:val="26"/>
        </w:rPr>
        <w:br/>
        <w:t>Non-verbal communication enhances the clarity and effectiveness of messages and is essential in building relationships and understanding in personal and professional settings.</w:t>
      </w:r>
    </w:p>
    <w:p w:rsidR="00727B79" w:rsidRPr="00727B79" w:rsidRDefault="00222501" w:rsidP="00727B7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27B79" w:rsidRPr="00090429" w:rsidRDefault="00727B79" w:rsidP="00727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090429">
        <w:rPr>
          <w:rFonts w:eastAsia="Times New Roman" w:cstheme="minorHAnsi"/>
          <w:b/>
          <w:bCs/>
          <w:sz w:val="36"/>
          <w:szCs w:val="36"/>
        </w:rPr>
        <w:t>2. How can Information/messages/data</w:t>
      </w:r>
      <w:r w:rsidR="00456AB1" w:rsidRPr="00090429">
        <w:rPr>
          <w:rFonts w:eastAsia="Times New Roman" w:cstheme="minorHAnsi"/>
          <w:b/>
          <w:bCs/>
          <w:sz w:val="36"/>
          <w:szCs w:val="36"/>
        </w:rPr>
        <w:t xml:space="preserve"> can</w:t>
      </w:r>
      <w:r w:rsidRPr="00090429">
        <w:rPr>
          <w:rFonts w:eastAsia="Times New Roman" w:cstheme="minorHAnsi"/>
          <w:b/>
          <w:bCs/>
          <w:sz w:val="36"/>
          <w:szCs w:val="36"/>
        </w:rPr>
        <w:t xml:space="preserve"> be presente</w:t>
      </w:r>
      <w:r w:rsidR="00456AB1" w:rsidRPr="00090429">
        <w:rPr>
          <w:rFonts w:eastAsia="Times New Roman" w:cstheme="minorHAnsi"/>
          <w:b/>
          <w:bCs/>
          <w:sz w:val="36"/>
          <w:szCs w:val="36"/>
        </w:rPr>
        <w:t>d through non-verbal or</w:t>
      </w:r>
      <w:r w:rsidRPr="00090429">
        <w:rPr>
          <w:rFonts w:eastAsia="Times New Roman" w:cstheme="minorHAnsi"/>
          <w:b/>
          <w:bCs/>
          <w:sz w:val="36"/>
          <w:szCs w:val="36"/>
        </w:rPr>
        <w:t xml:space="preserve"> communication?</w:t>
      </w:r>
    </w:p>
    <w:p w:rsidR="00F774E0" w:rsidRPr="00727B79" w:rsidRDefault="00727B79" w:rsidP="00CD346F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Introduction:</w:t>
      </w:r>
      <w:r w:rsidRPr="00727B79">
        <w:rPr>
          <w:rFonts w:eastAsia="Times New Roman" w:cstheme="minorHAnsi"/>
          <w:sz w:val="26"/>
          <w:szCs w:val="26"/>
        </w:rPr>
        <w:br/>
        <w:t>Non-verbal communication helps</w:t>
      </w:r>
      <w:r w:rsidR="006569D6">
        <w:rPr>
          <w:rFonts w:eastAsia="Times New Roman" w:cstheme="minorHAnsi"/>
          <w:sz w:val="26"/>
          <w:szCs w:val="26"/>
        </w:rPr>
        <w:t xml:space="preserve"> to</w:t>
      </w:r>
      <w:r w:rsidRPr="00727B79">
        <w:rPr>
          <w:rFonts w:eastAsia="Times New Roman" w:cstheme="minorHAnsi"/>
          <w:sz w:val="26"/>
          <w:szCs w:val="26"/>
        </w:rPr>
        <w:t xml:space="preserve"> present data or messages without words. It supports and often enhances verbal communication, especially in business or presentations.</w:t>
      </w:r>
    </w:p>
    <w:p w:rsidR="00727B79" w:rsidRPr="00727B79" w:rsidRDefault="00727B79" w:rsidP="00CD346F">
      <w:pPr>
        <w:spacing w:before="100" w:after="100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Methods:</w:t>
      </w:r>
    </w:p>
    <w:p w:rsidR="00F774E0" w:rsidRPr="00F774E0" w:rsidRDefault="00982877" w:rsidP="00CD346F">
      <w:pPr>
        <w:numPr>
          <w:ilvl w:val="0"/>
          <w:numId w:val="14"/>
        </w:numPr>
        <w:spacing w:before="100" w:after="60" w:line="240" w:lineRule="auto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>Body Language</w:t>
      </w:r>
      <w:r w:rsidR="00F774E0" w:rsidRPr="00F774E0">
        <w:rPr>
          <w:rFonts w:eastAsia="Times New Roman" w:cstheme="minorHAnsi"/>
          <w:b/>
          <w:bCs/>
          <w:sz w:val="26"/>
          <w:szCs w:val="26"/>
        </w:rPr>
        <w:t>:</w:t>
      </w:r>
      <w:r w:rsidR="00F774E0" w:rsidRPr="00F774E0">
        <w:rPr>
          <w:rFonts w:eastAsia="Times New Roman" w:cstheme="minorHAnsi"/>
          <w:sz w:val="26"/>
          <w:szCs w:val="26"/>
        </w:rPr>
        <w:t xml:space="preserve"> Facial Expression, Gesture, Posture</w:t>
      </w:r>
      <w:r w:rsidR="00CD346F">
        <w:rPr>
          <w:rFonts w:eastAsia="Times New Roman" w:cstheme="minorHAnsi"/>
          <w:sz w:val="26"/>
          <w:szCs w:val="26"/>
        </w:rPr>
        <w:t>.</w:t>
      </w:r>
    </w:p>
    <w:p w:rsidR="00F774E0" w:rsidRPr="00F774E0" w:rsidRDefault="00982877" w:rsidP="00A46181">
      <w:pPr>
        <w:numPr>
          <w:ilvl w:val="0"/>
          <w:numId w:val="14"/>
        </w:numPr>
        <w:spacing w:before="100" w:beforeAutospacing="1" w:after="60" w:line="240" w:lineRule="auto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>Paralanguage</w:t>
      </w:r>
      <w:r w:rsidR="00F774E0" w:rsidRPr="00F774E0">
        <w:rPr>
          <w:rFonts w:eastAsia="Times New Roman" w:cstheme="minorHAnsi"/>
          <w:b/>
          <w:bCs/>
          <w:sz w:val="26"/>
          <w:szCs w:val="26"/>
        </w:rPr>
        <w:t>:</w:t>
      </w:r>
      <w:r w:rsidR="00F774E0" w:rsidRPr="00F774E0">
        <w:rPr>
          <w:rFonts w:eastAsia="Times New Roman" w:cstheme="minorHAnsi"/>
          <w:sz w:val="26"/>
          <w:szCs w:val="26"/>
        </w:rPr>
        <w:t xml:space="preserve"> Tone/Pitch, Pauses.</w:t>
      </w:r>
    </w:p>
    <w:p w:rsidR="00A46181" w:rsidRPr="00A46181" w:rsidRDefault="00982877" w:rsidP="00A46181">
      <w:pPr>
        <w:numPr>
          <w:ilvl w:val="0"/>
          <w:numId w:val="14"/>
        </w:numPr>
        <w:spacing w:before="100" w:beforeAutospacing="1" w:after="60" w:line="240" w:lineRule="auto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>Proxemics</w:t>
      </w:r>
      <w:r w:rsidR="00F774E0" w:rsidRPr="00F774E0">
        <w:rPr>
          <w:rFonts w:eastAsia="Times New Roman" w:cstheme="minorHAnsi"/>
          <w:b/>
          <w:bCs/>
          <w:sz w:val="26"/>
          <w:szCs w:val="26"/>
        </w:rPr>
        <w:t>:</w:t>
      </w:r>
      <w:r w:rsidR="00F774E0" w:rsidRPr="00F774E0">
        <w:rPr>
          <w:rFonts w:eastAsia="Times New Roman" w:cstheme="minorHAnsi"/>
          <w:sz w:val="26"/>
          <w:szCs w:val="26"/>
        </w:rPr>
        <w:t xml:space="preserve"> Physical Distance, Seating Arrangements</w:t>
      </w:r>
      <w:r w:rsidR="00A46181">
        <w:rPr>
          <w:rFonts w:eastAsia="Times New Roman" w:cstheme="minorHAnsi"/>
          <w:b/>
          <w:sz w:val="26"/>
          <w:szCs w:val="26"/>
        </w:rPr>
        <w:t>.</w:t>
      </w:r>
    </w:p>
    <w:p w:rsidR="00F774E0" w:rsidRPr="00F774E0" w:rsidRDefault="00F774E0" w:rsidP="00A46181">
      <w:pPr>
        <w:numPr>
          <w:ilvl w:val="0"/>
          <w:numId w:val="14"/>
        </w:numPr>
        <w:spacing w:before="100" w:beforeAutospacing="1" w:after="60" w:line="240" w:lineRule="auto"/>
        <w:rPr>
          <w:rFonts w:eastAsia="Times New Roman" w:cstheme="minorHAnsi"/>
          <w:sz w:val="26"/>
          <w:szCs w:val="26"/>
        </w:rPr>
      </w:pPr>
      <w:r w:rsidRPr="00F774E0">
        <w:rPr>
          <w:rFonts w:eastAsia="Times New Roman" w:cstheme="minorHAnsi"/>
          <w:b/>
          <w:bCs/>
          <w:sz w:val="26"/>
          <w:szCs w:val="26"/>
        </w:rPr>
        <w:t>Appearance:</w:t>
      </w:r>
      <w:r w:rsidRPr="00F774E0">
        <w:rPr>
          <w:rFonts w:eastAsia="Times New Roman" w:cstheme="minorHAnsi"/>
          <w:sz w:val="26"/>
          <w:szCs w:val="26"/>
        </w:rPr>
        <w:t xml:space="preserve"> Dress Code, Grooming</w:t>
      </w:r>
      <w:r w:rsidR="00A46181">
        <w:rPr>
          <w:rFonts w:eastAsia="Times New Roman" w:cstheme="minorHAnsi"/>
          <w:sz w:val="26"/>
          <w:szCs w:val="26"/>
        </w:rPr>
        <w:t>.</w:t>
      </w:r>
    </w:p>
    <w:p w:rsidR="00A46181" w:rsidRPr="00A46181" w:rsidRDefault="00982877" w:rsidP="00A46181">
      <w:pPr>
        <w:numPr>
          <w:ilvl w:val="0"/>
          <w:numId w:val="14"/>
        </w:numPr>
        <w:spacing w:before="100" w:beforeAutospacing="1" w:after="60" w:line="240" w:lineRule="auto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>Haptics</w:t>
      </w:r>
      <w:r w:rsidR="00F774E0" w:rsidRPr="00F774E0">
        <w:rPr>
          <w:rFonts w:eastAsia="Times New Roman" w:cstheme="minorHAnsi"/>
          <w:b/>
          <w:bCs/>
          <w:sz w:val="26"/>
          <w:szCs w:val="26"/>
        </w:rPr>
        <w:t>:</w:t>
      </w:r>
      <w:r w:rsidR="00F774E0" w:rsidRPr="00F774E0">
        <w:rPr>
          <w:rFonts w:eastAsia="Times New Roman" w:cstheme="minorHAnsi"/>
          <w:sz w:val="26"/>
          <w:szCs w:val="26"/>
        </w:rPr>
        <w:t xml:space="preserve"> Handshake, Bow</w:t>
      </w:r>
      <w:r w:rsidR="00A46181">
        <w:rPr>
          <w:rFonts w:eastAsia="Times New Roman" w:cstheme="minorHAnsi"/>
          <w:b/>
          <w:sz w:val="26"/>
          <w:szCs w:val="26"/>
        </w:rPr>
        <w:t>.</w:t>
      </w:r>
    </w:p>
    <w:p w:rsidR="00F774E0" w:rsidRPr="00F774E0" w:rsidRDefault="00982877" w:rsidP="00A46181">
      <w:pPr>
        <w:numPr>
          <w:ilvl w:val="0"/>
          <w:numId w:val="14"/>
        </w:numPr>
        <w:spacing w:before="100" w:beforeAutospacing="1" w:after="60" w:line="240" w:lineRule="auto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lastRenderedPageBreak/>
        <w:t>Chronemics</w:t>
      </w:r>
      <w:r w:rsidR="00F774E0" w:rsidRPr="00F774E0">
        <w:rPr>
          <w:rFonts w:eastAsia="Times New Roman" w:cstheme="minorHAnsi"/>
          <w:b/>
          <w:bCs/>
          <w:sz w:val="26"/>
          <w:szCs w:val="26"/>
        </w:rPr>
        <w:t>:</w:t>
      </w:r>
      <w:r w:rsidR="00F774E0" w:rsidRPr="00F774E0">
        <w:rPr>
          <w:rFonts w:eastAsia="Times New Roman" w:cstheme="minorHAnsi"/>
          <w:sz w:val="26"/>
          <w:szCs w:val="26"/>
        </w:rPr>
        <w:t xml:space="preserve"> Punctuality, Deadlines</w:t>
      </w:r>
      <w:r w:rsidR="00CD346F">
        <w:rPr>
          <w:rFonts w:eastAsia="Times New Roman" w:cstheme="minorHAnsi"/>
          <w:sz w:val="26"/>
          <w:szCs w:val="26"/>
        </w:rPr>
        <w:t>.</w:t>
      </w:r>
    </w:p>
    <w:p w:rsidR="00A46181" w:rsidRPr="00A46181" w:rsidRDefault="00F774E0" w:rsidP="00A46181">
      <w:pPr>
        <w:numPr>
          <w:ilvl w:val="0"/>
          <w:numId w:val="14"/>
        </w:numPr>
        <w:spacing w:before="100" w:beforeAutospacing="1" w:after="60" w:line="240" w:lineRule="auto"/>
        <w:rPr>
          <w:rFonts w:eastAsia="Times New Roman" w:cstheme="minorHAnsi"/>
          <w:sz w:val="26"/>
          <w:szCs w:val="26"/>
        </w:rPr>
      </w:pPr>
      <w:r w:rsidRPr="00F774E0">
        <w:rPr>
          <w:rFonts w:eastAsia="Times New Roman" w:cstheme="minorHAnsi"/>
          <w:b/>
          <w:bCs/>
          <w:sz w:val="26"/>
          <w:szCs w:val="26"/>
        </w:rPr>
        <w:t xml:space="preserve">Symbols </w:t>
      </w:r>
      <w:r w:rsidR="00982877">
        <w:rPr>
          <w:rFonts w:eastAsia="Times New Roman" w:cstheme="minorHAnsi"/>
          <w:b/>
          <w:bCs/>
          <w:sz w:val="26"/>
          <w:szCs w:val="26"/>
        </w:rPr>
        <w:t>&amp; Signs</w:t>
      </w:r>
      <w:r w:rsidRPr="00F774E0">
        <w:rPr>
          <w:rFonts w:eastAsia="Times New Roman" w:cstheme="minorHAnsi"/>
          <w:b/>
          <w:bCs/>
          <w:sz w:val="26"/>
          <w:szCs w:val="26"/>
        </w:rPr>
        <w:t>:</w:t>
      </w:r>
      <w:r w:rsidRPr="00F774E0">
        <w:rPr>
          <w:rFonts w:eastAsia="Times New Roman" w:cstheme="minorHAnsi"/>
          <w:sz w:val="26"/>
          <w:szCs w:val="26"/>
        </w:rPr>
        <w:t xml:space="preserve"> Visuals, </w:t>
      </w:r>
      <w:r w:rsidR="00A46181" w:rsidRPr="00A46181">
        <w:rPr>
          <w:rFonts w:eastAsia="Times New Roman" w:cstheme="minorHAnsi"/>
          <w:sz w:val="26"/>
          <w:szCs w:val="26"/>
        </w:rPr>
        <w:t>Emoji’s</w:t>
      </w:r>
      <w:r w:rsidR="00A46181">
        <w:rPr>
          <w:rFonts w:eastAsia="Times New Roman" w:cstheme="minorHAnsi"/>
          <w:b/>
          <w:sz w:val="26"/>
          <w:szCs w:val="26"/>
        </w:rPr>
        <w:t>.</w:t>
      </w:r>
    </w:p>
    <w:p w:rsidR="00A46181" w:rsidRPr="00A46181" w:rsidRDefault="00F774E0" w:rsidP="00982877">
      <w:pPr>
        <w:numPr>
          <w:ilvl w:val="0"/>
          <w:numId w:val="14"/>
        </w:numPr>
        <w:spacing w:before="100" w:beforeAutospacing="1" w:after="60" w:line="240" w:lineRule="auto"/>
        <w:rPr>
          <w:rFonts w:eastAsia="Times New Roman" w:cstheme="minorHAnsi"/>
          <w:sz w:val="26"/>
          <w:szCs w:val="26"/>
        </w:rPr>
      </w:pPr>
      <w:r w:rsidRPr="00F774E0">
        <w:rPr>
          <w:rFonts w:eastAsia="Times New Roman" w:cstheme="minorHAnsi"/>
          <w:b/>
          <w:bCs/>
          <w:sz w:val="26"/>
          <w:szCs w:val="26"/>
        </w:rPr>
        <w:t>Silence:</w:t>
      </w:r>
      <w:r w:rsidRPr="00F774E0">
        <w:rPr>
          <w:rFonts w:eastAsia="Times New Roman" w:cstheme="minorHAnsi"/>
          <w:sz w:val="26"/>
          <w:szCs w:val="26"/>
        </w:rPr>
        <w:t xml:space="preserve"> Strategic Pauses</w:t>
      </w:r>
      <w:r w:rsidR="00CD346F">
        <w:rPr>
          <w:rFonts w:eastAsia="Times New Roman" w:cstheme="minorHAnsi"/>
          <w:sz w:val="26"/>
          <w:szCs w:val="26"/>
        </w:rPr>
        <w:t>.</w:t>
      </w:r>
    </w:p>
    <w:p w:rsidR="00727B79" w:rsidRPr="00727B79" w:rsidRDefault="00A46181" w:rsidP="00A46181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 xml:space="preserve"> </w:t>
      </w:r>
      <w:r w:rsidR="00727B79" w:rsidRPr="00D867B8">
        <w:rPr>
          <w:rFonts w:eastAsia="Times New Roman" w:cstheme="minorHAnsi"/>
          <w:b/>
          <w:bCs/>
          <w:sz w:val="26"/>
          <w:szCs w:val="26"/>
        </w:rPr>
        <w:t>Conclusion:</w:t>
      </w:r>
      <w:r w:rsidR="00727B79" w:rsidRPr="00727B79">
        <w:rPr>
          <w:rFonts w:eastAsia="Times New Roman" w:cstheme="minorHAnsi"/>
          <w:sz w:val="26"/>
          <w:szCs w:val="26"/>
        </w:rPr>
        <w:br/>
        <w:t>Non-verbal methods are powerful in conveying complex messages clearly, especially in cross-cultural or multilingual environments.</w:t>
      </w:r>
    </w:p>
    <w:p w:rsidR="00727B79" w:rsidRPr="00727B79" w:rsidRDefault="00222501" w:rsidP="00727B7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6"/>
          <w:szCs w:val="26"/>
        </w:rPr>
        <w:pict>
          <v:rect id="_x0000_i1026" style="width:0;height:1.5pt" o:hralign="center" o:hrstd="t" o:hr="t" fillcolor="#a0a0a0" stroked="f"/>
        </w:pict>
      </w:r>
    </w:p>
    <w:p w:rsidR="00727B79" w:rsidRPr="00090429" w:rsidRDefault="00727B79" w:rsidP="00727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090429">
        <w:rPr>
          <w:rFonts w:eastAsia="Times New Roman" w:cstheme="minorHAnsi"/>
          <w:b/>
          <w:bCs/>
          <w:sz w:val="36"/>
          <w:szCs w:val="36"/>
        </w:rPr>
        <w:t>3. Explain the characteristics of non-word communication.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Introduction:</w:t>
      </w:r>
      <w:r w:rsidRPr="00727B79">
        <w:rPr>
          <w:rFonts w:eastAsia="Times New Roman" w:cstheme="minorHAnsi"/>
          <w:sz w:val="26"/>
          <w:szCs w:val="26"/>
        </w:rPr>
        <w:br/>
        <w:t>Non-word or non-verbal communication conveys information through visual, vocal, or physical cues without spoken words.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Characteristics:</w:t>
      </w:r>
    </w:p>
    <w:p w:rsidR="00727B79" w:rsidRPr="00727B79" w:rsidRDefault="00727B79" w:rsidP="00727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Unspoken</w:t>
      </w:r>
      <w:r w:rsidRPr="00727B79">
        <w:rPr>
          <w:rFonts w:eastAsia="Times New Roman" w:cstheme="minorHAnsi"/>
          <w:sz w:val="26"/>
          <w:szCs w:val="26"/>
        </w:rPr>
        <w:t xml:space="preserve"> – No use of verbal language.</w:t>
      </w:r>
    </w:p>
    <w:p w:rsidR="00727B79" w:rsidRPr="00727B79" w:rsidRDefault="00727B79" w:rsidP="00F34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Continuous</w:t>
      </w:r>
      <w:r w:rsidRPr="00727B79">
        <w:rPr>
          <w:rFonts w:eastAsia="Times New Roman" w:cstheme="minorHAnsi"/>
          <w:sz w:val="26"/>
          <w:szCs w:val="26"/>
        </w:rPr>
        <w:t xml:space="preserve"> – </w:t>
      </w:r>
      <w:r w:rsidR="00F3466E" w:rsidRPr="00F3466E">
        <w:rPr>
          <w:rFonts w:eastAsia="Times New Roman" w:cstheme="minorHAnsi"/>
          <w:sz w:val="26"/>
          <w:szCs w:val="26"/>
        </w:rPr>
        <w:t>Even during silence, b</w:t>
      </w:r>
      <w:r w:rsidR="00F3466E">
        <w:rPr>
          <w:rFonts w:eastAsia="Times New Roman" w:cstheme="minorHAnsi"/>
          <w:sz w:val="26"/>
          <w:szCs w:val="26"/>
        </w:rPr>
        <w:t>ody language</w:t>
      </w:r>
      <w:r w:rsidR="00F3466E" w:rsidRPr="00F3466E">
        <w:rPr>
          <w:rFonts w:eastAsia="Times New Roman" w:cstheme="minorHAnsi"/>
          <w:sz w:val="26"/>
          <w:szCs w:val="26"/>
        </w:rPr>
        <w:t xml:space="preserve"> regulates conversations in </w:t>
      </w:r>
      <w:r w:rsidR="00F3466E">
        <w:rPr>
          <w:rFonts w:eastAsia="Times New Roman" w:cstheme="minorHAnsi"/>
          <w:sz w:val="26"/>
          <w:szCs w:val="26"/>
        </w:rPr>
        <w:t>communications</w:t>
      </w:r>
      <w:r w:rsidRPr="00727B79">
        <w:rPr>
          <w:rFonts w:eastAsia="Times New Roman" w:cstheme="minorHAnsi"/>
          <w:sz w:val="26"/>
          <w:szCs w:val="26"/>
        </w:rPr>
        <w:t>.</w:t>
      </w:r>
    </w:p>
    <w:p w:rsidR="00727B79" w:rsidRPr="00727B79" w:rsidRDefault="00727B79" w:rsidP="00727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Involuntary</w:t>
      </w:r>
      <w:r w:rsidRPr="00727B79">
        <w:rPr>
          <w:rFonts w:eastAsia="Times New Roman" w:cstheme="minorHAnsi"/>
          <w:sz w:val="26"/>
          <w:szCs w:val="26"/>
        </w:rPr>
        <w:t xml:space="preserve"> – Often subconscious</w:t>
      </w:r>
      <w:r w:rsidR="00090429">
        <w:rPr>
          <w:rFonts w:eastAsia="Times New Roman" w:cstheme="minorHAnsi"/>
          <w:sz w:val="26"/>
          <w:szCs w:val="26"/>
        </w:rPr>
        <w:t xml:space="preserve"> reveal true emotions</w:t>
      </w:r>
      <w:r w:rsidRPr="00727B79">
        <w:rPr>
          <w:rFonts w:eastAsia="Times New Roman" w:cstheme="minorHAnsi"/>
          <w:sz w:val="26"/>
          <w:szCs w:val="26"/>
        </w:rPr>
        <w:t>.</w:t>
      </w:r>
    </w:p>
    <w:p w:rsidR="00727B79" w:rsidRPr="00727B79" w:rsidRDefault="00727B79" w:rsidP="00727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Supports Verbal Communication</w:t>
      </w:r>
      <w:r w:rsidRPr="00727B79">
        <w:rPr>
          <w:rFonts w:eastAsia="Times New Roman" w:cstheme="minorHAnsi"/>
          <w:sz w:val="26"/>
          <w:szCs w:val="26"/>
        </w:rPr>
        <w:t xml:space="preserve"> – Adds emotion, clarity, or intent</w:t>
      </w:r>
      <w:r w:rsidR="00CD41FD">
        <w:rPr>
          <w:rFonts w:eastAsia="Times New Roman" w:cstheme="minorHAnsi"/>
          <w:sz w:val="26"/>
          <w:szCs w:val="26"/>
        </w:rPr>
        <w:t xml:space="preserve"> in communication</w:t>
      </w:r>
      <w:r w:rsidRPr="00727B79">
        <w:rPr>
          <w:rFonts w:eastAsia="Times New Roman" w:cstheme="minorHAnsi"/>
          <w:sz w:val="26"/>
          <w:szCs w:val="26"/>
        </w:rPr>
        <w:t>.</w:t>
      </w:r>
    </w:p>
    <w:p w:rsidR="00727B79" w:rsidRPr="00727B79" w:rsidRDefault="00090429" w:rsidP="00727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>partial</w:t>
      </w:r>
      <w:r w:rsidR="00727B79" w:rsidRPr="00D867B8">
        <w:rPr>
          <w:rFonts w:eastAsia="Times New Roman" w:cstheme="minorHAnsi"/>
          <w:b/>
          <w:bCs/>
          <w:sz w:val="26"/>
          <w:szCs w:val="26"/>
        </w:rPr>
        <w:t xml:space="preserve"> Universal</w:t>
      </w:r>
      <w:r w:rsidR="00727B79" w:rsidRPr="00727B79">
        <w:rPr>
          <w:rFonts w:eastAsia="Times New Roman" w:cstheme="minorHAnsi"/>
          <w:sz w:val="26"/>
          <w:szCs w:val="26"/>
        </w:rPr>
        <w:t xml:space="preserve"> – Emotions like smiling or crying are widely understood.</w:t>
      </w:r>
    </w:p>
    <w:p w:rsidR="00727B79" w:rsidRPr="00727B79" w:rsidRDefault="00727B79" w:rsidP="00F34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Multi-Channel</w:t>
      </w:r>
      <w:r w:rsidRPr="00727B79">
        <w:rPr>
          <w:rFonts w:eastAsia="Times New Roman" w:cstheme="minorHAnsi"/>
          <w:sz w:val="26"/>
          <w:szCs w:val="26"/>
        </w:rPr>
        <w:t xml:space="preserve"> – </w:t>
      </w:r>
      <w:r w:rsidR="00090429">
        <w:rPr>
          <w:rFonts w:eastAsia="Times New Roman" w:cstheme="minorHAnsi"/>
          <w:sz w:val="26"/>
          <w:szCs w:val="26"/>
        </w:rPr>
        <w:t>T</w:t>
      </w:r>
      <w:r w:rsidR="00F3466E" w:rsidRPr="00F3466E">
        <w:rPr>
          <w:rFonts w:eastAsia="Times New Roman" w:cstheme="minorHAnsi"/>
          <w:sz w:val="26"/>
          <w:szCs w:val="26"/>
        </w:rPr>
        <w:t>one</w:t>
      </w:r>
      <w:r w:rsidR="00090429">
        <w:rPr>
          <w:rFonts w:eastAsia="Times New Roman" w:cstheme="minorHAnsi"/>
          <w:sz w:val="26"/>
          <w:szCs w:val="26"/>
        </w:rPr>
        <w:t>,</w:t>
      </w:r>
      <w:r w:rsidR="00F3466E" w:rsidRPr="00F3466E">
        <w:rPr>
          <w:rFonts w:eastAsia="Times New Roman" w:cstheme="minorHAnsi"/>
          <w:sz w:val="26"/>
          <w:szCs w:val="26"/>
        </w:rPr>
        <w:t xml:space="preserve"> posture, and gestures together reinforce authority during</w:t>
      </w:r>
      <w:r w:rsidR="00090429">
        <w:rPr>
          <w:rFonts w:eastAsia="Times New Roman" w:cstheme="minorHAnsi"/>
          <w:sz w:val="26"/>
          <w:szCs w:val="26"/>
        </w:rPr>
        <w:t xml:space="preserve"> communication</w:t>
      </w:r>
      <w:r w:rsidRPr="00727B79">
        <w:rPr>
          <w:rFonts w:eastAsia="Times New Roman" w:cstheme="minorHAnsi"/>
          <w:sz w:val="26"/>
          <w:szCs w:val="26"/>
        </w:rPr>
        <w:t>.</w:t>
      </w:r>
    </w:p>
    <w:p w:rsidR="00727B79" w:rsidRPr="00727B79" w:rsidRDefault="00727B79" w:rsidP="00727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Instant Feedback</w:t>
      </w:r>
      <w:r w:rsidRPr="00727B79">
        <w:rPr>
          <w:rFonts w:eastAsia="Times New Roman" w:cstheme="minorHAnsi"/>
          <w:sz w:val="26"/>
          <w:szCs w:val="26"/>
        </w:rPr>
        <w:t xml:space="preserve"> – It can cause immediate impressions or reactions.</w:t>
      </w:r>
    </w:p>
    <w:p w:rsidR="00727B79" w:rsidRPr="00727B79" w:rsidRDefault="00727B79" w:rsidP="00727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Culture-Dependent</w:t>
      </w:r>
      <w:r w:rsidRPr="00727B79">
        <w:rPr>
          <w:rFonts w:eastAsia="Times New Roman" w:cstheme="minorHAnsi"/>
          <w:sz w:val="26"/>
          <w:szCs w:val="26"/>
        </w:rPr>
        <w:t xml:space="preserve"> – Interpretation may vary across cultures.</w:t>
      </w:r>
    </w:p>
    <w:p w:rsidR="00727B79" w:rsidRPr="00727B79" w:rsidRDefault="00727B79" w:rsidP="00642FB6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Conclusion:</w:t>
      </w:r>
      <w:r w:rsidRPr="00727B79">
        <w:rPr>
          <w:rFonts w:eastAsia="Times New Roman" w:cstheme="minorHAnsi"/>
          <w:sz w:val="26"/>
          <w:szCs w:val="26"/>
        </w:rPr>
        <w:br/>
        <w:t>Understanding these characteristics helps decode messages more accurately and enhances interpersonal communication.</w:t>
      </w:r>
    </w:p>
    <w:p w:rsidR="00A46181" w:rsidRDefault="00A46181" w:rsidP="00A46181">
      <w:pPr>
        <w:spacing w:before="100" w:beforeAutospacing="1" w:after="100" w:afterAutospacing="1" w:line="240" w:lineRule="auto"/>
        <w:jc w:val="center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u w:val="single"/>
        </w:rPr>
      </w:pPr>
    </w:p>
    <w:p w:rsidR="00A46181" w:rsidRDefault="00A46181" w:rsidP="00A46181">
      <w:pPr>
        <w:spacing w:before="100" w:beforeAutospacing="1" w:after="100" w:afterAutospacing="1" w:line="240" w:lineRule="auto"/>
        <w:jc w:val="center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u w:val="single"/>
        </w:rPr>
      </w:pPr>
    </w:p>
    <w:p w:rsidR="00A46181" w:rsidRDefault="00A46181" w:rsidP="00A46181">
      <w:pPr>
        <w:spacing w:before="100" w:beforeAutospacing="1" w:after="100" w:afterAutospacing="1" w:line="240" w:lineRule="auto"/>
        <w:jc w:val="center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u w:val="single"/>
        </w:rPr>
      </w:pPr>
    </w:p>
    <w:p w:rsidR="00090429" w:rsidRDefault="00090429" w:rsidP="00090429">
      <w:pPr>
        <w:spacing w:before="100" w:beforeAutospacing="1" w:after="500" w:line="240" w:lineRule="auto"/>
        <w:jc w:val="center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u w:val="single"/>
        </w:rPr>
      </w:pPr>
    </w:p>
    <w:p w:rsidR="00090429" w:rsidRDefault="00090429" w:rsidP="00090429">
      <w:pPr>
        <w:spacing w:before="100" w:beforeAutospacing="1" w:after="500" w:line="240" w:lineRule="auto"/>
        <w:jc w:val="center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u w:val="single"/>
        </w:rPr>
      </w:pPr>
    </w:p>
    <w:p w:rsidR="00727B79" w:rsidRPr="000207B6" w:rsidRDefault="00727B79" w:rsidP="00090429">
      <w:pPr>
        <w:spacing w:before="100" w:beforeAutospacing="1" w:after="500" w:line="240" w:lineRule="auto"/>
        <w:jc w:val="center"/>
        <w:outlineLvl w:val="1"/>
        <w:rPr>
          <w:rFonts w:eastAsia="Times New Roman" w:cstheme="minorHAnsi"/>
          <w:b/>
          <w:bCs/>
          <w:sz w:val="48"/>
          <w:szCs w:val="48"/>
          <w:u w:val="single"/>
        </w:rPr>
      </w:pPr>
      <w:r w:rsidRPr="000207B6">
        <w:rPr>
          <w:rFonts w:eastAsia="Times New Roman" w:cstheme="minorHAnsi"/>
          <w:b/>
          <w:bCs/>
          <w:sz w:val="48"/>
          <w:szCs w:val="48"/>
          <w:u w:val="single"/>
        </w:rPr>
        <w:lastRenderedPageBreak/>
        <w:t xml:space="preserve"> Chapter 11: Business Letters</w:t>
      </w:r>
    </w:p>
    <w:p w:rsidR="00727B79" w:rsidRPr="00090429" w:rsidRDefault="00727B79" w:rsidP="000904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090429">
        <w:rPr>
          <w:rFonts w:eastAsia="Times New Roman" w:cstheme="minorHAnsi"/>
          <w:b/>
          <w:bCs/>
          <w:sz w:val="36"/>
          <w:szCs w:val="36"/>
        </w:rPr>
        <w:t>1. Define business.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Definition:</w:t>
      </w:r>
      <w:r w:rsidRPr="00727B79">
        <w:rPr>
          <w:rFonts w:eastAsia="Times New Roman" w:cstheme="minorHAnsi"/>
          <w:sz w:val="26"/>
          <w:szCs w:val="26"/>
        </w:rPr>
        <w:br/>
        <w:t>Business is the organized activity of producing and selling goods or services to earn profit. It involves planning, finance, marketing, production, and management.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Explanation:</w:t>
      </w:r>
    </w:p>
    <w:p w:rsidR="00727B79" w:rsidRPr="00727B79" w:rsidRDefault="00727B79" w:rsidP="00727B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Business satisfies human needs by offering products and services.</w:t>
      </w:r>
    </w:p>
    <w:p w:rsidR="00727B79" w:rsidRPr="00727B79" w:rsidRDefault="00727B79" w:rsidP="00727B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It may be small-scale or large-scale, and operates in sectors like manufacturing, trading, or services.</w:t>
      </w:r>
    </w:p>
    <w:p w:rsidR="00727B79" w:rsidRPr="00727B79" w:rsidRDefault="00727B79" w:rsidP="00642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The primary objective is profit, but it also provides employment and supports economic growth.</w:t>
      </w:r>
    </w:p>
    <w:p w:rsidR="00727B79" w:rsidRPr="00727B79" w:rsidRDefault="00727B79" w:rsidP="00727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D867B8">
        <w:rPr>
          <w:rFonts w:eastAsia="Times New Roman" w:cstheme="minorHAnsi"/>
          <w:b/>
          <w:bCs/>
          <w:sz w:val="28"/>
          <w:szCs w:val="28"/>
        </w:rPr>
        <w:t>2. What is a business letter? Describe the mechanical structure or parts of a business letter.</w:t>
      </w:r>
    </w:p>
    <w:p w:rsidR="00BC371A" w:rsidRPr="00BC371A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6"/>
          <w:szCs w:val="26"/>
        </w:rPr>
      </w:pPr>
      <w:r w:rsidRPr="00BC371A">
        <w:rPr>
          <w:rFonts w:eastAsia="Times New Roman" w:cstheme="minorHAnsi"/>
          <w:b/>
          <w:bCs/>
          <w:sz w:val="26"/>
          <w:szCs w:val="26"/>
        </w:rPr>
        <w:t>Definition:</w:t>
      </w:r>
      <w:r w:rsidRPr="00BC371A">
        <w:rPr>
          <w:rFonts w:eastAsia="Times New Roman" w:cstheme="minorHAnsi"/>
          <w:sz w:val="26"/>
          <w:szCs w:val="26"/>
        </w:rPr>
        <w:br/>
        <w:t xml:space="preserve">A </w:t>
      </w:r>
      <w:r w:rsidR="00BC371A" w:rsidRPr="00BC371A">
        <w:rPr>
          <w:rFonts w:eastAsia="Times New Roman" w:cstheme="minorHAnsi"/>
          <w:sz w:val="26"/>
          <w:szCs w:val="26"/>
        </w:rPr>
        <w:t>business letter is a formal written document for professional communication. it</w:t>
      </w:r>
      <w:r w:rsidRPr="00BC371A">
        <w:rPr>
          <w:rFonts w:eastAsia="Times New Roman" w:cstheme="minorHAnsi"/>
          <w:sz w:val="26"/>
          <w:szCs w:val="26"/>
        </w:rPr>
        <w:t xml:space="preserve"> </w:t>
      </w:r>
      <w:r w:rsidR="00BC371A" w:rsidRPr="00BC371A">
        <w:rPr>
          <w:rFonts w:cstheme="minorHAnsi"/>
          <w:sz w:val="26"/>
          <w:szCs w:val="26"/>
        </w:rPr>
        <w:t>conveys information, make requests, provide responses, or share decisions between organizations, clients, or stakeholders.</w:t>
      </w:r>
      <w:r w:rsidR="00BC371A" w:rsidRPr="00BC371A">
        <w:rPr>
          <w:rFonts w:eastAsia="Times New Roman" w:cstheme="minorHAnsi"/>
          <w:b/>
          <w:bCs/>
          <w:sz w:val="26"/>
          <w:szCs w:val="26"/>
        </w:rPr>
        <w:t xml:space="preserve"> </w:t>
      </w:r>
    </w:p>
    <w:p w:rsidR="00BC371A" w:rsidRPr="00BC371A" w:rsidRDefault="00BC371A" w:rsidP="00BC371A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>Parts of a Business Letter:</w:t>
      </w:r>
    </w:p>
    <w:p w:rsidR="00BC371A" w:rsidRPr="00BC371A" w:rsidRDefault="00BC371A" w:rsidP="00BC3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>Sender’s Address:</w:t>
      </w:r>
      <w:r w:rsidRPr="00BC371A">
        <w:rPr>
          <w:rFonts w:ascii="Calibri" w:eastAsia="Times New Roman" w:hAnsi="Calibri" w:cs="Calibri"/>
          <w:sz w:val="26"/>
          <w:szCs w:val="26"/>
        </w:rPr>
        <w:t xml:space="preserve"> Placed at the top of the letter, it indicates the origin of the letter.</w:t>
      </w:r>
    </w:p>
    <w:p w:rsidR="00BC371A" w:rsidRPr="00BC371A" w:rsidRDefault="00BC371A" w:rsidP="00BC3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>Date:</w:t>
      </w:r>
      <w:r w:rsidRPr="00BC371A">
        <w:rPr>
          <w:rFonts w:ascii="Calibri" w:eastAsia="Times New Roman" w:hAnsi="Calibri" w:cs="Calibri"/>
          <w:sz w:val="26"/>
          <w:szCs w:val="26"/>
        </w:rPr>
        <w:t xml:space="preserve"> The date the letter is written; helps track correspondence.</w:t>
      </w:r>
    </w:p>
    <w:p w:rsidR="00BC371A" w:rsidRPr="00BC371A" w:rsidRDefault="00BC371A" w:rsidP="00BC3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>Receiver’s Address:</w:t>
      </w:r>
      <w:r w:rsidRPr="00BC371A">
        <w:rPr>
          <w:rFonts w:ascii="Calibri" w:eastAsia="Times New Roman" w:hAnsi="Calibri" w:cs="Calibri"/>
          <w:sz w:val="26"/>
          <w:szCs w:val="26"/>
        </w:rPr>
        <w:t xml:space="preserve"> The address of the person or organization the letter is being sent to.</w:t>
      </w:r>
    </w:p>
    <w:p w:rsidR="00BC371A" w:rsidRPr="00BC371A" w:rsidRDefault="00BC371A" w:rsidP="00BC3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>Subject Line:</w:t>
      </w:r>
      <w:r w:rsidRPr="00BC371A">
        <w:rPr>
          <w:rFonts w:ascii="Calibri" w:eastAsia="Times New Roman" w:hAnsi="Calibri" w:cs="Calibri"/>
          <w:sz w:val="26"/>
          <w:szCs w:val="26"/>
        </w:rPr>
        <w:t xml:space="preserve"> A brief statement indicating the purpose of the letter.</w:t>
      </w:r>
    </w:p>
    <w:p w:rsidR="00BC371A" w:rsidRPr="00BC371A" w:rsidRDefault="00BC371A" w:rsidP="00BC3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>Salutation:</w:t>
      </w:r>
      <w:r w:rsidRPr="00BC371A">
        <w:rPr>
          <w:rFonts w:ascii="Calibri" w:eastAsia="Times New Roman" w:hAnsi="Calibri" w:cs="Calibri"/>
          <w:sz w:val="26"/>
          <w:szCs w:val="26"/>
        </w:rPr>
        <w:t xml:space="preserve"> A formal greeting, e.g., </w:t>
      </w:r>
      <w:r w:rsidRPr="00BC371A">
        <w:rPr>
          <w:rFonts w:ascii="Calibri" w:eastAsia="Times New Roman" w:hAnsi="Calibri" w:cs="Calibri"/>
          <w:i/>
          <w:iCs/>
          <w:sz w:val="26"/>
          <w:szCs w:val="26"/>
        </w:rPr>
        <w:t>Dear Sir/Madam</w:t>
      </w:r>
      <w:r w:rsidRPr="00BC371A">
        <w:rPr>
          <w:rFonts w:ascii="Calibri" w:eastAsia="Times New Roman" w:hAnsi="Calibri" w:cs="Calibri"/>
          <w:sz w:val="26"/>
          <w:szCs w:val="26"/>
        </w:rPr>
        <w:t>, addressing the recipient respectfully.</w:t>
      </w:r>
    </w:p>
    <w:p w:rsidR="00BC371A" w:rsidRPr="00BC371A" w:rsidRDefault="00BC371A" w:rsidP="00BC3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>Body of the Letter:</w:t>
      </w:r>
      <w:r w:rsidRPr="00BC371A">
        <w:rPr>
          <w:rFonts w:ascii="Calibri" w:eastAsia="Times New Roman" w:hAnsi="Calibri" w:cs="Calibri"/>
          <w:sz w:val="26"/>
          <w:szCs w:val="26"/>
        </w:rPr>
        <w:t xml:space="preserve"> Divided into three parts:</w:t>
      </w:r>
    </w:p>
    <w:p w:rsidR="00BC371A" w:rsidRPr="00BC371A" w:rsidRDefault="00BC371A" w:rsidP="00BC371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>Introduction</w:t>
      </w:r>
      <w:r w:rsidRPr="00BC371A">
        <w:rPr>
          <w:rFonts w:ascii="Calibri" w:eastAsia="Times New Roman" w:hAnsi="Calibri" w:cs="Calibri"/>
          <w:sz w:val="26"/>
          <w:szCs w:val="26"/>
        </w:rPr>
        <w:t xml:space="preserve"> – States the purpose.</w:t>
      </w:r>
    </w:p>
    <w:p w:rsidR="00BC371A" w:rsidRPr="00BC371A" w:rsidRDefault="00BC371A" w:rsidP="00BC371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>Main Content</w:t>
      </w:r>
      <w:r w:rsidRPr="00BC371A">
        <w:rPr>
          <w:rFonts w:ascii="Calibri" w:eastAsia="Times New Roman" w:hAnsi="Calibri" w:cs="Calibri"/>
          <w:sz w:val="26"/>
          <w:szCs w:val="26"/>
        </w:rPr>
        <w:t xml:space="preserve"> – Provides details or context.</w:t>
      </w:r>
    </w:p>
    <w:p w:rsidR="00BC371A" w:rsidRPr="00BC371A" w:rsidRDefault="00BC371A" w:rsidP="00BC371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>Conclusion</w:t>
      </w:r>
      <w:r w:rsidRPr="00BC371A">
        <w:rPr>
          <w:rFonts w:ascii="Calibri" w:eastAsia="Times New Roman" w:hAnsi="Calibri" w:cs="Calibri"/>
          <w:sz w:val="26"/>
          <w:szCs w:val="26"/>
        </w:rPr>
        <w:t xml:space="preserve"> – Summarizes or states the expected action.</w:t>
      </w:r>
    </w:p>
    <w:p w:rsidR="00BC371A" w:rsidRPr="00BC371A" w:rsidRDefault="00BC371A" w:rsidP="00BC3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 xml:space="preserve">Complimentary Close: </w:t>
      </w:r>
      <w:r w:rsidRPr="00BC371A">
        <w:rPr>
          <w:rFonts w:ascii="Calibri" w:eastAsia="Times New Roman" w:hAnsi="Calibri" w:cs="Calibri"/>
          <w:sz w:val="26"/>
          <w:szCs w:val="26"/>
        </w:rPr>
        <w:t xml:space="preserve">A polite closing such as </w:t>
      </w:r>
      <w:r w:rsidRPr="00BC371A">
        <w:rPr>
          <w:rFonts w:ascii="Calibri" w:eastAsia="Times New Roman" w:hAnsi="Calibri" w:cs="Calibri"/>
          <w:i/>
          <w:iCs/>
          <w:sz w:val="26"/>
          <w:szCs w:val="26"/>
        </w:rPr>
        <w:t>Yours sincerely</w:t>
      </w:r>
      <w:r w:rsidRPr="00BC371A">
        <w:rPr>
          <w:rFonts w:ascii="Calibri" w:eastAsia="Times New Roman" w:hAnsi="Calibri" w:cs="Calibri"/>
          <w:sz w:val="26"/>
          <w:szCs w:val="26"/>
        </w:rPr>
        <w:t xml:space="preserve"> or </w:t>
      </w:r>
      <w:r w:rsidRPr="00BC371A">
        <w:rPr>
          <w:rFonts w:ascii="Calibri" w:eastAsia="Times New Roman" w:hAnsi="Calibri" w:cs="Calibri"/>
          <w:i/>
          <w:iCs/>
          <w:sz w:val="26"/>
          <w:szCs w:val="26"/>
        </w:rPr>
        <w:t>Yours faithfully</w:t>
      </w:r>
      <w:r w:rsidRPr="00BC371A">
        <w:rPr>
          <w:rFonts w:ascii="Calibri" w:eastAsia="Times New Roman" w:hAnsi="Calibri" w:cs="Calibri"/>
          <w:sz w:val="26"/>
          <w:szCs w:val="26"/>
        </w:rPr>
        <w:t>.</w:t>
      </w:r>
    </w:p>
    <w:p w:rsidR="00BC371A" w:rsidRPr="00BC371A" w:rsidRDefault="00BC371A" w:rsidP="00BC3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>Signature and Name:</w:t>
      </w:r>
      <w:r w:rsidRPr="00BC371A">
        <w:rPr>
          <w:rFonts w:ascii="Calibri" w:eastAsia="Times New Roman" w:hAnsi="Calibri" w:cs="Calibri"/>
          <w:sz w:val="26"/>
          <w:szCs w:val="26"/>
        </w:rPr>
        <w:t xml:space="preserve"> The sender's handwritten signature followed by their typed name and designation, if applicable.</w:t>
      </w:r>
    </w:p>
    <w:p w:rsidR="00BC371A" w:rsidRPr="00BC371A" w:rsidRDefault="00BC371A" w:rsidP="00BC3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 xml:space="preserve">Enclosure (if any): </w:t>
      </w:r>
      <w:r w:rsidRPr="00BC371A">
        <w:rPr>
          <w:rFonts w:ascii="Calibri" w:eastAsia="Times New Roman" w:hAnsi="Calibri" w:cs="Calibri"/>
          <w:sz w:val="26"/>
          <w:szCs w:val="26"/>
        </w:rPr>
        <w:t>Mentions any additional documents attached with the letter (e.g., CV, invoice).</w:t>
      </w:r>
    </w:p>
    <w:p w:rsidR="00BC371A" w:rsidRPr="00BC371A" w:rsidRDefault="00BC371A" w:rsidP="00BC371A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BC371A">
        <w:rPr>
          <w:rFonts w:ascii="Calibri" w:eastAsia="Times New Roman" w:hAnsi="Calibri" w:cs="Calibri"/>
          <w:b/>
          <w:bCs/>
          <w:sz w:val="26"/>
          <w:szCs w:val="26"/>
        </w:rPr>
        <w:t>Conclusion:</w:t>
      </w:r>
      <w:r w:rsidRPr="00BC371A">
        <w:rPr>
          <w:rFonts w:ascii="Calibri" w:eastAsia="Times New Roman" w:hAnsi="Calibri" w:cs="Calibri"/>
          <w:sz w:val="26"/>
          <w:szCs w:val="26"/>
        </w:rPr>
        <w:br/>
        <w:t>A business letter must follow a structured format to ensure clarity, professionalism, and effective communication. Each part plays a vital role in maintaining formality and conveying the message appropriately.</w:t>
      </w:r>
    </w:p>
    <w:p w:rsidR="00A46181" w:rsidRPr="00BC371A" w:rsidRDefault="00222501" w:rsidP="00BC371A">
      <w:pPr>
        <w:spacing w:after="0" w:line="240" w:lineRule="auto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lastRenderedPageBreak/>
        <w:pict>
          <v:rect id="_x0000_i1027" style="width:0;height:1.5pt" o:hralign="center" o:hrstd="t" o:hr="t" fillcolor="#a0a0a0" stroked="f"/>
        </w:pict>
      </w:r>
    </w:p>
    <w:p w:rsidR="00BC371A" w:rsidRPr="00BC371A" w:rsidRDefault="00BC371A" w:rsidP="00BC3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7B79" w:rsidRPr="00727B79" w:rsidRDefault="00727B79" w:rsidP="00727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D867B8">
        <w:rPr>
          <w:rFonts w:eastAsia="Times New Roman" w:cstheme="minorHAnsi"/>
          <w:b/>
          <w:bCs/>
          <w:sz w:val="28"/>
          <w:szCs w:val="28"/>
        </w:rPr>
        <w:t>3. Write a letter to inform internal department and employees.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Sample Letter: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[Company Letterhead]  </w:t>
      </w:r>
    </w:p>
    <w:p w:rsid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t xml:space="preserve">Date: 15 October 2023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To: All Employees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Marketing Department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Subject: Mandatory Training Workshop on "Effective Communication Skills"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Dear Team,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We are pleased to announce a training workshop on "Effective Communication Skills", scheduled for 25 October 2023, 10:00 AM – 1:00 PM, in the Main Conference Hall.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Agenda: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- Active Listening Techniques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- Professional Email Writing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- Conflict Resolution Strategies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- Interactive Q&amp;A Session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This workshop is part of our 2023 Employee Development Program to enhance client interactions and team collaboration. Attendance is mandatory for all marketing staff.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Kindly confirm your participation by replying to this email by 20 October 2023. For queries, contact HR at hr@company.com or ext. 456.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We look forward to your active engagement.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Sincerely,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[Signature]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John Smith  </w:t>
      </w:r>
    </w:p>
    <w:p w:rsidR="00CC0A97" w:rsidRPr="00CC0A97" w:rsidRDefault="00CC0A97" w:rsidP="00CC0A97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CC0A97">
        <w:rPr>
          <w:rFonts w:eastAsia="Times New Roman" w:cstheme="minorHAnsi"/>
          <w:sz w:val="26"/>
          <w:szCs w:val="26"/>
        </w:rPr>
        <w:t xml:space="preserve">HR Manager  </w:t>
      </w:r>
    </w:p>
    <w:p w:rsidR="00727B79" w:rsidRPr="00727B79" w:rsidRDefault="00CC0A97" w:rsidP="00CC0A9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C0A97">
        <w:rPr>
          <w:rFonts w:eastAsia="Times New Roman" w:cstheme="minorHAnsi"/>
          <w:sz w:val="26"/>
          <w:szCs w:val="26"/>
        </w:rPr>
        <w:t xml:space="preserve">Enclosure: Workshop Agenda  </w:t>
      </w:r>
      <w:r w:rsidR="00222501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C0A97" w:rsidRDefault="00CC0A97" w:rsidP="00CC0A97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</w:p>
    <w:p w:rsidR="00CC0A97" w:rsidRPr="00CC0A97" w:rsidRDefault="00CC0A97" w:rsidP="00CC0A97">
      <w:pPr>
        <w:pStyle w:val="NormalWeb"/>
        <w:spacing w:before="240" w:beforeAutospacing="0" w:after="240" w:afterAutospacing="0"/>
        <w:rPr>
          <w:rFonts w:asciiTheme="minorHAnsi" w:hAnsiTheme="minorHAnsi" w:cstheme="minorHAnsi"/>
          <w:b/>
          <w:sz w:val="32"/>
          <w:szCs w:val="32"/>
        </w:rPr>
      </w:pPr>
      <w:r w:rsidRPr="00CC0A97">
        <w:rPr>
          <w:rFonts w:asciiTheme="minorHAnsi" w:hAnsiTheme="minorHAnsi" w:cstheme="minorHAnsi"/>
          <w:b/>
          <w:bCs/>
          <w:color w:val="000000"/>
          <w:sz w:val="32"/>
          <w:szCs w:val="32"/>
        </w:rPr>
        <w:t>4.</w:t>
      </w:r>
      <w:r w:rsidRPr="00CC0A97">
        <w:rPr>
          <w:rFonts w:asciiTheme="minorHAnsi" w:hAnsiTheme="minorHAnsi" w:cstheme="minorHAnsi"/>
          <w:b/>
          <w:color w:val="000000"/>
          <w:sz w:val="32"/>
          <w:szCs w:val="32"/>
        </w:rPr>
        <w:t>  What do you mean by a dunning letter? And prepare a dunning letter.</w:t>
      </w:r>
    </w:p>
    <w:p w:rsidR="00CC0A97" w:rsidRPr="00727B79" w:rsidRDefault="00727B79" w:rsidP="0045498D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lastRenderedPageBreak/>
        <w:t>Definition:</w:t>
      </w:r>
      <w:r w:rsidRPr="00727B79">
        <w:rPr>
          <w:rFonts w:eastAsia="Times New Roman" w:cstheme="minorHAnsi"/>
          <w:sz w:val="26"/>
          <w:szCs w:val="26"/>
        </w:rPr>
        <w:br/>
        <w:t>A dunning letter is a formal letter sent to a customer as a reminder to pay an overdue bill.</w:t>
      </w:r>
      <w:r w:rsidR="0045498D" w:rsidRPr="0045498D">
        <w:rPr>
          <w:rFonts w:eastAsia="Times New Roman" w:cstheme="minorHAnsi"/>
          <w:sz w:val="26"/>
          <w:szCs w:val="26"/>
        </w:rPr>
        <w:t xml:space="preserve"> It is part of a structured process (e.g., 1st reminder, final notice) and may include consequences like late fees or legal action.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Sample Dunning Letter: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[Company Letterhead]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[Date]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[Customer Name]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[Customer Address]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Subject: Final Notice: Overdue Payment for Invoice #789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Dear Mr. Patel,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We remind you that payment for Invoice #789, dated 15 August 2023, amounting to $2,500, remains outstanding. The payment was due on 30 August 2023, and this is our final reminder.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Payment Details: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- Invoice Number: #789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- Due Date: 30 August 2023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- Amount Due: $2,500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- Late Fee: 5% per month (if not paid by 30 October 2023)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Please remit payment via bank transfer to the account below or through our portal: [portal link].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Bank Details: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- Account Name: [Your Company]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- Account Number: XXX-XXXX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- Bank: Global Bank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Failure to settle this amount by 30 October 2023 will result in further action, including legal proceedings.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If payment has already been made, kindly disregard this notice. For assistance, contact us at accounts@company.com or (555) 123-4567.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Sincerely,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[Signature]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Jane Doe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Accounts Manager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[Company Name]  </w:t>
      </w:r>
    </w:p>
    <w:p w:rsidR="00727B79" w:rsidRPr="00D867B8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Enclosure: Invoice Copy  </w:t>
      </w:r>
      <w:r w:rsidR="00727B79" w:rsidRPr="00D867B8">
        <w:rPr>
          <w:rFonts w:eastAsia="Times New Roman" w:cstheme="minorHAnsi"/>
          <w:sz w:val="26"/>
          <w:szCs w:val="26"/>
        </w:rPr>
        <w:t xml:space="preserve"> </w:t>
      </w:r>
    </w:p>
    <w:p w:rsidR="00727B79" w:rsidRPr="00727B79" w:rsidRDefault="00222501" w:rsidP="00727B7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6"/>
          <w:szCs w:val="26"/>
        </w:rPr>
        <w:lastRenderedPageBreak/>
        <w:pict>
          <v:rect id="_x0000_i1029" style="width:0;height:1.5pt" o:hralign="center" o:hrstd="t" o:hr="t" fillcolor="#a0a0a0" stroked="f"/>
        </w:pict>
      </w:r>
    </w:p>
    <w:p w:rsidR="00727B79" w:rsidRPr="00727B79" w:rsidRDefault="00727B79" w:rsidP="00727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D867B8">
        <w:rPr>
          <w:rFonts w:eastAsia="Times New Roman" w:cstheme="minorHAnsi"/>
          <w:b/>
          <w:bCs/>
          <w:sz w:val="28"/>
          <w:szCs w:val="28"/>
        </w:rPr>
        <w:t>5. Write an application to the bank manager to stop payment of lost check.</w:t>
      </w:r>
    </w:p>
    <w:p w:rsidR="00727B79" w:rsidRDefault="00727B79" w:rsidP="00642FB6">
      <w:pPr>
        <w:spacing w:before="100" w:beforeAutospacing="1" w:after="120" w:line="240" w:lineRule="auto"/>
        <w:rPr>
          <w:rFonts w:eastAsia="Times New Roman" w:cstheme="minorHAnsi"/>
          <w:b/>
          <w:bCs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Sample Application:</w:t>
      </w:r>
    </w:p>
    <w:p w:rsidR="0045498D" w:rsidRPr="00727B79" w:rsidRDefault="0045498D" w:rsidP="00642FB6">
      <w:pPr>
        <w:spacing w:before="100" w:beforeAutospacing="1" w:after="12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[Your Name]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[Your Address]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[City, ZIP Code]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[Date]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The Branch Manager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Global Bank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123 Finance Street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Dhaka-1205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Subject: Urgent Request to Stop Payment on Lost Cheque #456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Dear Sir/Madam,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I hereby request you to immediately stop payment on Cheque #456, dated 15 October 2023, issued to Mr. Rahim Khan for </w:t>
      </w:r>
      <w:r w:rsidRPr="0045498D">
        <w:rPr>
          <w:rFonts w:ascii="Nirmala UI" w:eastAsia="Times New Roman" w:hAnsi="Nirmala UI" w:cs="Nirmala UI"/>
          <w:sz w:val="26"/>
          <w:szCs w:val="26"/>
        </w:rPr>
        <w:t>৳</w:t>
      </w:r>
      <w:r w:rsidRPr="0045498D">
        <w:rPr>
          <w:rFonts w:eastAsia="Times New Roman" w:cstheme="minorHAnsi"/>
          <w:sz w:val="26"/>
          <w:szCs w:val="26"/>
        </w:rPr>
        <w:t xml:space="preserve">50,000 (Fifty Thousand Taka). The cheque has been misplaced, and I fear unauthorized use.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Account Details: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- Account Holder: [Your Name]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- Account Number: XXX-XXXX-XXXX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I have filed a police report (copy attached) and am willing to bear any applicable stop-payment charges. Kindly confirm the action via email ([your email]) or phone ([your number]).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Thank you for your prompt assistance.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Yours faithfully,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[Signature]  </w:t>
      </w:r>
    </w:p>
    <w:p w:rsidR="0045498D" w:rsidRPr="0045498D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[Your Name]  </w:t>
      </w:r>
    </w:p>
    <w:p w:rsidR="0045498D" w:rsidRPr="00727B79" w:rsidRDefault="0045498D" w:rsidP="0045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</w:rPr>
      </w:pPr>
      <w:r w:rsidRPr="0045498D">
        <w:rPr>
          <w:rFonts w:eastAsia="Times New Roman" w:cstheme="minorHAnsi"/>
          <w:sz w:val="26"/>
          <w:szCs w:val="26"/>
        </w:rPr>
        <w:t xml:space="preserve">Enclosure: Police Report Copy  </w:t>
      </w:r>
    </w:p>
    <w:p w:rsidR="0045498D" w:rsidRDefault="0045498D" w:rsidP="00642FB6">
      <w:pPr>
        <w:spacing w:before="100" w:beforeAutospacing="1" w:after="100" w:afterAutospacing="1" w:line="240" w:lineRule="auto"/>
        <w:jc w:val="center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u w:val="single"/>
        </w:rPr>
      </w:pPr>
    </w:p>
    <w:p w:rsidR="0045498D" w:rsidRDefault="0045498D" w:rsidP="00642FB6">
      <w:pPr>
        <w:spacing w:before="100" w:beforeAutospacing="1" w:after="100" w:afterAutospacing="1" w:line="240" w:lineRule="auto"/>
        <w:jc w:val="center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u w:val="single"/>
        </w:rPr>
      </w:pPr>
    </w:p>
    <w:p w:rsidR="00727B79" w:rsidRPr="00727B79" w:rsidRDefault="00727B79" w:rsidP="00642FB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u w:val="single"/>
        </w:rPr>
      </w:pPr>
      <w:r w:rsidRPr="00727B79">
        <w:rPr>
          <w:rFonts w:ascii="Segoe UI Symbol" w:eastAsia="Times New Roman" w:hAnsi="Segoe UI Symbol" w:cs="Segoe UI Symbol"/>
          <w:b/>
          <w:bCs/>
          <w:sz w:val="36"/>
          <w:szCs w:val="36"/>
          <w:u w:val="single"/>
        </w:rPr>
        <w:lastRenderedPageBreak/>
        <w:t>📘</w:t>
      </w:r>
      <w:r w:rsidRPr="00727B79">
        <w:rPr>
          <w:rFonts w:eastAsia="Times New Roman" w:cstheme="minorHAnsi"/>
          <w:b/>
          <w:bCs/>
          <w:sz w:val="36"/>
          <w:szCs w:val="36"/>
          <w:u w:val="single"/>
        </w:rPr>
        <w:t xml:space="preserve"> </w:t>
      </w:r>
      <w:r w:rsidRPr="00642FB6">
        <w:rPr>
          <w:rFonts w:eastAsia="Times New Roman" w:cstheme="minorHAnsi"/>
          <w:b/>
          <w:bCs/>
          <w:sz w:val="36"/>
          <w:szCs w:val="36"/>
          <w:u w:val="single"/>
        </w:rPr>
        <w:t>Chapter 3: Company Meetings</w:t>
      </w:r>
    </w:p>
    <w:p w:rsidR="00727B79" w:rsidRPr="00727B79" w:rsidRDefault="00727B79" w:rsidP="00727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D867B8">
        <w:rPr>
          <w:rFonts w:eastAsia="Times New Roman" w:cstheme="minorHAnsi"/>
          <w:b/>
          <w:bCs/>
          <w:sz w:val="28"/>
          <w:szCs w:val="28"/>
        </w:rPr>
        <w:t>1. Define company meetings and write down the purpose of company meetings.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Definition:</w:t>
      </w:r>
      <w:r w:rsidRPr="00727B79">
        <w:rPr>
          <w:rFonts w:eastAsia="Times New Roman" w:cstheme="minorHAnsi"/>
          <w:sz w:val="26"/>
          <w:szCs w:val="26"/>
        </w:rPr>
        <w:br/>
        <w:t>Company meetings are formal gatherings of company members, directors, or shareholders to discuss and make decisions on company matters.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Purpose:</w:t>
      </w:r>
    </w:p>
    <w:p w:rsidR="00727B79" w:rsidRPr="00727B79" w:rsidRDefault="00727B79" w:rsidP="00727B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Review financial and business performance</w:t>
      </w:r>
    </w:p>
    <w:p w:rsidR="00727B79" w:rsidRPr="00727B79" w:rsidRDefault="00727B79" w:rsidP="00727B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Approve budgets and reports</w:t>
      </w:r>
    </w:p>
    <w:p w:rsidR="00727B79" w:rsidRPr="00727B79" w:rsidRDefault="00727B79" w:rsidP="00727B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Appoint auditors and directors</w:t>
      </w:r>
    </w:p>
    <w:p w:rsidR="00727B79" w:rsidRPr="00727B79" w:rsidRDefault="00727B79" w:rsidP="00727B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Discuss policies and strategies</w:t>
      </w:r>
    </w:p>
    <w:p w:rsidR="00727B79" w:rsidRPr="00727B79" w:rsidRDefault="00727B79" w:rsidP="00727B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Fulfill legal and regulatory requirements</w:t>
      </w:r>
    </w:p>
    <w:p w:rsidR="00727B79" w:rsidRPr="00727B79" w:rsidRDefault="00727B79" w:rsidP="00727B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Increase transparency and collaboration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Conclusion:</w:t>
      </w:r>
      <w:r w:rsidRPr="00727B79">
        <w:rPr>
          <w:rFonts w:eastAsia="Times New Roman" w:cstheme="minorHAnsi"/>
          <w:sz w:val="26"/>
          <w:szCs w:val="26"/>
        </w:rPr>
        <w:br/>
        <w:t>Company meetings are vital for effective decision-making, governance, and stakeholder engagement.</w:t>
      </w:r>
    </w:p>
    <w:p w:rsidR="00727B79" w:rsidRPr="00727B79" w:rsidRDefault="00222501" w:rsidP="00727B7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27B79" w:rsidRPr="00727B79" w:rsidRDefault="00727B79" w:rsidP="00727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D867B8">
        <w:rPr>
          <w:rFonts w:eastAsia="Times New Roman" w:cstheme="minorHAnsi"/>
          <w:b/>
          <w:bCs/>
          <w:sz w:val="28"/>
          <w:szCs w:val="28"/>
        </w:rPr>
        <w:t>2. Write down the required documents for company meetings and explain the types of company meetings.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Required Documents:</w:t>
      </w:r>
    </w:p>
    <w:p w:rsidR="00727B79" w:rsidRPr="00727B79" w:rsidRDefault="00727B79" w:rsidP="00727B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Notice of Meeting</w:t>
      </w:r>
    </w:p>
    <w:p w:rsidR="00727B79" w:rsidRPr="00727B79" w:rsidRDefault="00727B79" w:rsidP="00727B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Agenda</w:t>
      </w:r>
    </w:p>
    <w:p w:rsidR="00727B79" w:rsidRPr="00727B79" w:rsidRDefault="00727B79" w:rsidP="00727B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Previous Meeting Minutes</w:t>
      </w:r>
    </w:p>
    <w:p w:rsidR="00727B79" w:rsidRPr="00727B79" w:rsidRDefault="00727B79" w:rsidP="00727B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Reports (Financial, Director’s, etc.)</w:t>
      </w:r>
    </w:p>
    <w:p w:rsidR="00727B79" w:rsidRPr="00727B79" w:rsidRDefault="00727B79" w:rsidP="00727B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727B79">
        <w:rPr>
          <w:rFonts w:eastAsia="Times New Roman" w:cstheme="minorHAnsi"/>
          <w:sz w:val="26"/>
          <w:szCs w:val="26"/>
        </w:rPr>
        <w:t>Resolutions (if applicable)</w:t>
      </w:r>
    </w:p>
    <w:p w:rsidR="00727B79" w:rsidRPr="00727B79" w:rsidRDefault="00727B79" w:rsidP="00727B79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Types of Company Meetings:</w:t>
      </w:r>
    </w:p>
    <w:p w:rsidR="00727B79" w:rsidRPr="00727B79" w:rsidRDefault="00727B79" w:rsidP="00727B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Statutory Meeting</w:t>
      </w:r>
      <w:r w:rsidRPr="00727B79">
        <w:rPr>
          <w:rFonts w:eastAsia="Times New Roman" w:cstheme="minorHAnsi"/>
          <w:sz w:val="26"/>
          <w:szCs w:val="26"/>
        </w:rPr>
        <w:t xml:space="preserve"> – First meeting after incorporation.</w:t>
      </w:r>
    </w:p>
    <w:p w:rsidR="00727B79" w:rsidRPr="00727B79" w:rsidRDefault="00727B79" w:rsidP="00727B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Annual General Meeting (AGM)</w:t>
      </w:r>
      <w:r w:rsidRPr="00727B79">
        <w:rPr>
          <w:rFonts w:eastAsia="Times New Roman" w:cstheme="minorHAnsi"/>
          <w:sz w:val="26"/>
          <w:szCs w:val="26"/>
        </w:rPr>
        <w:t xml:space="preserve"> – Held yearly to review performance.</w:t>
      </w:r>
    </w:p>
    <w:p w:rsidR="00727B79" w:rsidRPr="00727B79" w:rsidRDefault="00727B79" w:rsidP="00727B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Extraordinary General Meeting (EGM)</w:t>
      </w:r>
      <w:r w:rsidRPr="00727B79">
        <w:rPr>
          <w:rFonts w:eastAsia="Times New Roman" w:cstheme="minorHAnsi"/>
          <w:sz w:val="26"/>
          <w:szCs w:val="26"/>
        </w:rPr>
        <w:t xml:space="preserve"> – Called for urgent issues.</w:t>
      </w:r>
    </w:p>
    <w:p w:rsidR="00727B79" w:rsidRPr="00727B79" w:rsidRDefault="00727B79" w:rsidP="00727B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Board Meeting</w:t>
      </w:r>
      <w:r w:rsidRPr="00727B79">
        <w:rPr>
          <w:rFonts w:eastAsia="Times New Roman" w:cstheme="minorHAnsi"/>
          <w:sz w:val="26"/>
          <w:szCs w:val="26"/>
        </w:rPr>
        <w:t xml:space="preserve"> – Attended by board members for internal governance.</w:t>
      </w:r>
    </w:p>
    <w:p w:rsidR="00727B79" w:rsidRPr="00727B79" w:rsidRDefault="00222501" w:rsidP="00727B79">
      <w:pPr>
        <w:spacing w:after="0" w:line="240" w:lineRule="auto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pict>
          <v:rect id="_x0000_i1031" style="width:0;height:1.5pt" o:hralign="center" o:hrstd="t" o:hr="t" fillcolor="#a0a0a0" stroked="f"/>
        </w:pict>
      </w:r>
    </w:p>
    <w:p w:rsidR="00C75CA0" w:rsidRPr="00D867B8" w:rsidRDefault="00C75CA0" w:rsidP="00727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642FB6" w:rsidRDefault="00642FB6" w:rsidP="00727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</w:p>
    <w:p w:rsidR="00727B79" w:rsidRPr="00727B79" w:rsidRDefault="00727B79" w:rsidP="00727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D867B8">
        <w:rPr>
          <w:rFonts w:eastAsia="Times New Roman" w:cstheme="minorHAnsi"/>
          <w:b/>
          <w:bCs/>
          <w:sz w:val="28"/>
          <w:szCs w:val="28"/>
        </w:rPr>
        <w:lastRenderedPageBreak/>
        <w:t>3. Differences between meeting agenda and meeting minutes.</w:t>
      </w:r>
    </w:p>
    <w:tbl>
      <w:tblPr>
        <w:tblW w:w="11241" w:type="dxa"/>
        <w:tblCellSpacing w:w="1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2"/>
        <w:gridCol w:w="6549"/>
      </w:tblGrid>
      <w:tr w:rsidR="00D867B8" w:rsidRPr="00D867B8" w:rsidTr="00D867B8">
        <w:trPr>
          <w:trHeight w:val="44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7B79" w:rsidRPr="00727B79" w:rsidRDefault="00727B79" w:rsidP="00D867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6"/>
                <w:szCs w:val="26"/>
              </w:rPr>
            </w:pPr>
            <w:r w:rsidRPr="00D867B8">
              <w:rPr>
                <w:rFonts w:eastAsia="Times New Roman" w:cstheme="minorHAnsi"/>
                <w:b/>
                <w:bCs/>
                <w:sz w:val="26"/>
                <w:szCs w:val="26"/>
              </w:rPr>
              <w:t>Meeting Agenda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27B79" w:rsidRPr="00727B79" w:rsidRDefault="00727B79" w:rsidP="00D867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6"/>
                <w:szCs w:val="26"/>
              </w:rPr>
            </w:pPr>
            <w:r w:rsidRPr="00D867B8">
              <w:rPr>
                <w:rFonts w:eastAsia="Times New Roman" w:cstheme="minorHAnsi"/>
                <w:b/>
                <w:bCs/>
                <w:sz w:val="26"/>
                <w:szCs w:val="26"/>
              </w:rPr>
              <w:t>Meeting Minutes</w:t>
            </w:r>
          </w:p>
        </w:tc>
      </w:tr>
      <w:tr w:rsidR="00D867B8" w:rsidRPr="00D867B8" w:rsidTr="00D867B8">
        <w:trPr>
          <w:trHeight w:val="46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7B79" w:rsidRPr="00727B79" w:rsidRDefault="00727B79" w:rsidP="00D867B8">
            <w:pPr>
              <w:spacing w:after="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727B79">
              <w:rPr>
                <w:rFonts w:eastAsia="Times New Roman" w:cstheme="minorHAnsi"/>
                <w:sz w:val="26"/>
                <w:szCs w:val="26"/>
              </w:rPr>
              <w:t>Prepared before the meeting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27B79" w:rsidRPr="00727B79" w:rsidRDefault="00727B79" w:rsidP="00D867B8">
            <w:pPr>
              <w:spacing w:after="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727B79">
              <w:rPr>
                <w:rFonts w:eastAsia="Times New Roman" w:cstheme="minorHAnsi"/>
                <w:sz w:val="26"/>
                <w:szCs w:val="26"/>
              </w:rPr>
              <w:t>Prepared after the meeting</w:t>
            </w:r>
          </w:p>
        </w:tc>
      </w:tr>
      <w:tr w:rsidR="00D867B8" w:rsidRPr="00D867B8" w:rsidTr="00D867B8">
        <w:trPr>
          <w:trHeight w:val="46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7B79" w:rsidRPr="00727B79" w:rsidRDefault="00727B79" w:rsidP="00D867B8">
            <w:pPr>
              <w:spacing w:after="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727B79">
              <w:rPr>
                <w:rFonts w:eastAsia="Times New Roman" w:cstheme="minorHAnsi"/>
                <w:sz w:val="26"/>
                <w:szCs w:val="26"/>
              </w:rPr>
              <w:t>Lists topics to be discussed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27B79" w:rsidRPr="00727B79" w:rsidRDefault="00727B79" w:rsidP="00D867B8">
            <w:pPr>
              <w:spacing w:after="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727B79">
              <w:rPr>
                <w:rFonts w:eastAsia="Times New Roman" w:cstheme="minorHAnsi"/>
                <w:sz w:val="26"/>
                <w:szCs w:val="26"/>
              </w:rPr>
              <w:t>Records what was discussed and decided</w:t>
            </w:r>
          </w:p>
        </w:tc>
      </w:tr>
      <w:tr w:rsidR="00D867B8" w:rsidRPr="00D867B8" w:rsidTr="00D867B8">
        <w:trPr>
          <w:trHeight w:val="46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7B79" w:rsidRPr="00727B79" w:rsidRDefault="00727B79" w:rsidP="00D867B8">
            <w:pPr>
              <w:spacing w:after="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727B79">
              <w:rPr>
                <w:rFonts w:eastAsia="Times New Roman" w:cstheme="minorHAnsi"/>
                <w:sz w:val="26"/>
                <w:szCs w:val="26"/>
              </w:rPr>
              <w:t>Helps participants prepare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27B79" w:rsidRPr="00727B79" w:rsidRDefault="00727B79" w:rsidP="00D867B8">
            <w:pPr>
              <w:spacing w:after="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727B79">
              <w:rPr>
                <w:rFonts w:eastAsia="Times New Roman" w:cstheme="minorHAnsi"/>
                <w:sz w:val="26"/>
                <w:szCs w:val="26"/>
              </w:rPr>
              <w:t>Helps recall decisions made</w:t>
            </w:r>
          </w:p>
        </w:tc>
      </w:tr>
      <w:tr w:rsidR="00D867B8" w:rsidRPr="00D867B8" w:rsidTr="00D867B8">
        <w:trPr>
          <w:trHeight w:val="44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7B79" w:rsidRPr="00727B79" w:rsidRDefault="00727B79" w:rsidP="00D867B8">
            <w:pPr>
              <w:spacing w:after="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727B79">
              <w:rPr>
                <w:rFonts w:eastAsia="Times New Roman" w:cstheme="minorHAnsi"/>
                <w:sz w:val="26"/>
                <w:szCs w:val="26"/>
              </w:rPr>
              <w:t>Sent with notice of meeting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27B79" w:rsidRPr="00727B79" w:rsidRDefault="00727B79" w:rsidP="00D867B8">
            <w:pPr>
              <w:spacing w:after="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727B79">
              <w:rPr>
                <w:rFonts w:eastAsia="Times New Roman" w:cstheme="minorHAnsi"/>
                <w:sz w:val="26"/>
                <w:szCs w:val="26"/>
              </w:rPr>
              <w:t>Sent after meeting for review or record</w:t>
            </w:r>
          </w:p>
        </w:tc>
      </w:tr>
      <w:tr w:rsidR="00D867B8" w:rsidRPr="00D867B8" w:rsidTr="00D867B8">
        <w:trPr>
          <w:trHeight w:val="44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7B79" w:rsidRPr="00727B79" w:rsidRDefault="00727B79" w:rsidP="00D867B8">
            <w:pPr>
              <w:spacing w:after="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727B79">
              <w:rPr>
                <w:rFonts w:eastAsia="Times New Roman" w:cstheme="minorHAnsi"/>
                <w:sz w:val="26"/>
                <w:szCs w:val="26"/>
              </w:rPr>
              <w:t>Forward-looking document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7B79" w:rsidRPr="00727B79" w:rsidRDefault="00727B79" w:rsidP="00D867B8">
            <w:pPr>
              <w:spacing w:after="0" w:line="240" w:lineRule="auto"/>
              <w:rPr>
                <w:rFonts w:eastAsia="Times New Roman" w:cstheme="minorHAnsi"/>
                <w:sz w:val="26"/>
                <w:szCs w:val="26"/>
              </w:rPr>
            </w:pPr>
            <w:r w:rsidRPr="00727B79">
              <w:rPr>
                <w:rFonts w:eastAsia="Times New Roman" w:cstheme="minorHAnsi"/>
                <w:sz w:val="26"/>
                <w:szCs w:val="26"/>
              </w:rPr>
              <w:t>Backward-looking record</w:t>
            </w:r>
          </w:p>
        </w:tc>
      </w:tr>
    </w:tbl>
    <w:p w:rsidR="00727B79" w:rsidRPr="00727B79" w:rsidRDefault="00727B79" w:rsidP="00D867B8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867B8">
        <w:rPr>
          <w:rFonts w:eastAsia="Times New Roman" w:cstheme="minorHAnsi"/>
          <w:b/>
          <w:bCs/>
          <w:sz w:val="26"/>
          <w:szCs w:val="26"/>
        </w:rPr>
        <w:t>Conclusion:</w:t>
      </w:r>
      <w:r w:rsidRPr="00727B79">
        <w:rPr>
          <w:rFonts w:eastAsia="Times New Roman" w:cstheme="minorHAnsi"/>
          <w:sz w:val="26"/>
          <w:szCs w:val="26"/>
        </w:rPr>
        <w:br/>
        <w:t>Both agenda and minutes are essential: the agenda sets the path, and the minutes preserve the journey.</w:t>
      </w:r>
    </w:p>
    <w:p w:rsidR="0065177D" w:rsidRDefault="0065177D" w:rsidP="0065177D">
      <w:pPr>
        <w:pStyle w:val="Heading3"/>
        <w:rPr>
          <w:rFonts w:asciiTheme="minorHAnsi" w:eastAsiaTheme="minorHAnsi" w:hAnsiTheme="minorHAnsi" w:cstheme="minorHAnsi"/>
          <w:b w:val="0"/>
          <w:bCs w:val="0"/>
          <w:sz w:val="26"/>
          <w:szCs w:val="26"/>
        </w:rPr>
      </w:pPr>
    </w:p>
    <w:p w:rsidR="0065177D" w:rsidRDefault="0065177D" w:rsidP="0065177D">
      <w:pPr>
        <w:pStyle w:val="Heading3"/>
      </w:pPr>
      <w:r>
        <w:t>Differences between Non-Word and Non-Verbal Communication: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4680"/>
        <w:gridCol w:w="4945"/>
      </w:tblGrid>
      <w:tr w:rsidR="0065177D" w:rsidTr="0065177D">
        <w:trPr>
          <w:tblHeader/>
          <w:tblCellSpacing w:w="15" w:type="dxa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pPr>
              <w:jc w:val="center"/>
              <w:rPr>
                <w:b/>
                <w:bCs/>
              </w:rPr>
            </w:pPr>
          </w:p>
          <w:p w:rsidR="0065177D" w:rsidRDefault="0065177D" w:rsidP="006517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Point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Non-Word Communication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Non-Verbal Communication</w:t>
            </w:r>
          </w:p>
        </w:tc>
      </w:tr>
      <w:tr w:rsidR="0065177D" w:rsidTr="0065177D">
        <w:trPr>
          <w:tblCellSpacing w:w="15" w:type="dxa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rPr>
                <w:rStyle w:val="Strong"/>
              </w:rPr>
              <w:t>Meaning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t>Any communication without using actual words.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t>Communication without using spoken or written words.</w:t>
            </w:r>
          </w:p>
        </w:tc>
      </w:tr>
      <w:tr w:rsidR="0065177D" w:rsidTr="0065177D">
        <w:trPr>
          <w:tblCellSpacing w:w="15" w:type="dxa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rPr>
                <w:rStyle w:val="Strong"/>
              </w:rPr>
              <w:t>Includes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t>Symbols, signs, emojis, visuals, silence, etc.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t>Body language, facial expressions, tone, posture, etc.</w:t>
            </w:r>
          </w:p>
        </w:tc>
      </w:tr>
      <w:tr w:rsidR="0065177D" w:rsidTr="0065177D">
        <w:trPr>
          <w:tblCellSpacing w:w="15" w:type="dxa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rPr>
                <w:rStyle w:val="Strong"/>
              </w:rPr>
              <w:t>Focus Area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t xml:space="preserve">Focuses more on </w:t>
            </w:r>
            <w:r>
              <w:rPr>
                <w:rStyle w:val="Strong"/>
              </w:rPr>
              <w:t>non-linguistic</w:t>
            </w:r>
            <w:r>
              <w:t xml:space="preserve"> signs and signals.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t xml:space="preserve">Focuses more on </w:t>
            </w:r>
            <w:r>
              <w:rPr>
                <w:rStyle w:val="Strong"/>
              </w:rPr>
              <w:t>behavioral and physical</w:t>
            </w:r>
            <w:r>
              <w:t xml:space="preserve"> expressions.</w:t>
            </w:r>
          </w:p>
        </w:tc>
      </w:tr>
      <w:tr w:rsidR="0065177D" w:rsidTr="0065177D">
        <w:trPr>
          <w:tblCellSpacing w:w="15" w:type="dxa"/>
        </w:trPr>
        <w:tc>
          <w:tcPr>
            <w:tcW w:w="112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rPr>
                <w:rStyle w:val="Strong"/>
              </w:rPr>
              <w:t>Example</w:t>
            </w:r>
          </w:p>
        </w:tc>
        <w:tc>
          <w:tcPr>
            <w:tcW w:w="46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t xml:space="preserve">A red STOP sign, emojis like </w:t>
            </w:r>
            <w:r>
              <w:rPr>
                <w:rFonts w:ascii="Segoe UI Symbol" w:hAnsi="Segoe UI Symbol" w:cs="Segoe UI Symbol"/>
              </w:rPr>
              <w:t>👍</w:t>
            </w:r>
            <w:r>
              <w:t>, traffic lights, silence.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t>Smiling, eye contact, hand gestures, tone of voice.</w:t>
            </w:r>
          </w:p>
        </w:tc>
      </w:tr>
      <w:tr w:rsidR="0065177D" w:rsidTr="0065177D">
        <w:trPr>
          <w:tblCellSpacing w:w="15" w:type="dxa"/>
        </w:trPr>
        <w:tc>
          <w:tcPr>
            <w:tcW w:w="1120" w:type="dxa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rPr>
                <w:rStyle w:val="Strong"/>
              </w:rPr>
              <w:t>Used In</w:t>
            </w:r>
          </w:p>
        </w:tc>
        <w:tc>
          <w:tcPr>
            <w:tcW w:w="4650" w:type="dxa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t xml:space="preserve">Written or digital communication, signage, visual </w:t>
            </w:r>
            <w:bookmarkStart w:id="0" w:name="_GoBack"/>
            <w:bookmarkEnd w:id="0"/>
            <w:r>
              <w:t>aids.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t>Face-to-face interactions, presentations, meetings.</w:t>
            </w:r>
          </w:p>
        </w:tc>
      </w:tr>
      <w:tr w:rsidR="0065177D" w:rsidTr="0065177D">
        <w:trPr>
          <w:tblCellSpacing w:w="15" w:type="dxa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rPr>
                <w:rStyle w:val="Strong"/>
              </w:rPr>
              <w:t>Form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t xml:space="preserve">Mostly </w:t>
            </w:r>
            <w:r>
              <w:rPr>
                <w:rStyle w:val="Strong"/>
              </w:rPr>
              <w:t>static</w:t>
            </w:r>
            <w:r>
              <w:t xml:space="preserve"> (like symbols or signs).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177D" w:rsidRDefault="0065177D" w:rsidP="0065177D">
            <w:r>
              <w:t xml:space="preserve">Mostly </w:t>
            </w:r>
            <w:r>
              <w:rPr>
                <w:rStyle w:val="Strong"/>
              </w:rPr>
              <w:t>dynamic</w:t>
            </w:r>
            <w:r>
              <w:t xml:space="preserve"> (like movements or voice modulation).</w:t>
            </w:r>
          </w:p>
        </w:tc>
      </w:tr>
    </w:tbl>
    <w:p w:rsidR="0065177D" w:rsidRDefault="0065177D" w:rsidP="0065177D"/>
    <w:p w:rsidR="0065177D" w:rsidRDefault="0065177D" w:rsidP="0065177D">
      <w:pPr>
        <w:spacing w:before="100" w:beforeAutospacing="1" w:after="100" w:afterAutospacing="1"/>
      </w:pPr>
      <w:r>
        <w:t xml:space="preserve"> </w:t>
      </w:r>
      <w:r>
        <w:rPr>
          <w:rStyle w:val="Strong"/>
        </w:rPr>
        <w:t>Note:</w:t>
      </w:r>
      <w:r>
        <w:t xml:space="preserve"> Non-verbal communication is a </w:t>
      </w:r>
      <w:r>
        <w:rPr>
          <w:rStyle w:val="Strong"/>
        </w:rPr>
        <w:t>subset</w:t>
      </w:r>
      <w:r>
        <w:t xml:space="preserve"> of non-word communication — all non-verbal is non-word, but not all non-word is non-verbal.</w:t>
      </w:r>
    </w:p>
    <w:p w:rsidR="0065177D" w:rsidRPr="00D867B8" w:rsidRDefault="0065177D" w:rsidP="0065177D">
      <w:pPr>
        <w:rPr>
          <w:rFonts w:cstheme="minorHAnsi"/>
          <w:sz w:val="26"/>
          <w:szCs w:val="26"/>
        </w:rPr>
      </w:pPr>
    </w:p>
    <w:sectPr w:rsidR="0065177D" w:rsidRPr="00D867B8" w:rsidSect="00F17A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2501" w:rsidRDefault="00222501" w:rsidP="000207B6">
      <w:pPr>
        <w:spacing w:after="0" w:line="240" w:lineRule="auto"/>
      </w:pPr>
      <w:r>
        <w:separator/>
      </w:r>
    </w:p>
  </w:endnote>
  <w:endnote w:type="continuationSeparator" w:id="0">
    <w:p w:rsidR="00222501" w:rsidRDefault="00222501" w:rsidP="00020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2501" w:rsidRDefault="00222501" w:rsidP="000207B6">
      <w:pPr>
        <w:spacing w:after="0" w:line="240" w:lineRule="auto"/>
      </w:pPr>
      <w:r>
        <w:separator/>
      </w:r>
    </w:p>
  </w:footnote>
  <w:footnote w:type="continuationSeparator" w:id="0">
    <w:p w:rsidR="00222501" w:rsidRDefault="00222501" w:rsidP="00020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25A3"/>
    <w:multiLevelType w:val="multilevel"/>
    <w:tmpl w:val="1A3C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26D22"/>
    <w:multiLevelType w:val="multilevel"/>
    <w:tmpl w:val="FA288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16D92"/>
    <w:multiLevelType w:val="hybridMultilevel"/>
    <w:tmpl w:val="5B484A84"/>
    <w:lvl w:ilvl="0" w:tplc="0F5236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E7E73"/>
    <w:multiLevelType w:val="multilevel"/>
    <w:tmpl w:val="CCAA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B0290"/>
    <w:multiLevelType w:val="multilevel"/>
    <w:tmpl w:val="0578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E3E32"/>
    <w:multiLevelType w:val="multilevel"/>
    <w:tmpl w:val="963C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E6688"/>
    <w:multiLevelType w:val="hybridMultilevel"/>
    <w:tmpl w:val="19A4F95C"/>
    <w:lvl w:ilvl="0" w:tplc="CD5829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2A0036"/>
    <w:multiLevelType w:val="multilevel"/>
    <w:tmpl w:val="A520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02273"/>
    <w:multiLevelType w:val="multilevel"/>
    <w:tmpl w:val="BA66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04901"/>
    <w:multiLevelType w:val="hybridMultilevel"/>
    <w:tmpl w:val="E026D43A"/>
    <w:lvl w:ilvl="0" w:tplc="0F5236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31617"/>
    <w:multiLevelType w:val="hybridMultilevel"/>
    <w:tmpl w:val="320072FA"/>
    <w:lvl w:ilvl="0" w:tplc="3AD454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A6795"/>
    <w:multiLevelType w:val="multilevel"/>
    <w:tmpl w:val="29423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4E5E3D"/>
    <w:multiLevelType w:val="multilevel"/>
    <w:tmpl w:val="32E8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DE359B"/>
    <w:multiLevelType w:val="multilevel"/>
    <w:tmpl w:val="7DF6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267B5"/>
    <w:multiLevelType w:val="multilevel"/>
    <w:tmpl w:val="FB64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6"/>
        <w:szCs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8"/>
  </w:num>
  <w:num w:numId="5">
    <w:abstractNumId w:val="12"/>
  </w:num>
  <w:num w:numId="6">
    <w:abstractNumId w:val="1"/>
  </w:num>
  <w:num w:numId="7">
    <w:abstractNumId w:val="4"/>
  </w:num>
  <w:num w:numId="8">
    <w:abstractNumId w:val="0"/>
  </w:num>
  <w:num w:numId="9">
    <w:abstractNumId w:val="13"/>
  </w:num>
  <w:num w:numId="10">
    <w:abstractNumId w:val="5"/>
  </w:num>
  <w:num w:numId="11">
    <w:abstractNumId w:val="3"/>
  </w:num>
  <w:num w:numId="12">
    <w:abstractNumId w:val="9"/>
  </w:num>
  <w:num w:numId="13">
    <w:abstractNumId w:val="7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F8A"/>
    <w:rsid w:val="000207B6"/>
    <w:rsid w:val="00077500"/>
    <w:rsid w:val="00090429"/>
    <w:rsid w:val="00222501"/>
    <w:rsid w:val="002D1973"/>
    <w:rsid w:val="002D31AD"/>
    <w:rsid w:val="0045498D"/>
    <w:rsid w:val="00456AB1"/>
    <w:rsid w:val="004849DE"/>
    <w:rsid w:val="0051570F"/>
    <w:rsid w:val="00642FB6"/>
    <w:rsid w:val="0065177D"/>
    <w:rsid w:val="006569D6"/>
    <w:rsid w:val="00727B79"/>
    <w:rsid w:val="007973C6"/>
    <w:rsid w:val="007C21A7"/>
    <w:rsid w:val="007F7C73"/>
    <w:rsid w:val="00982877"/>
    <w:rsid w:val="00A46181"/>
    <w:rsid w:val="00A56A0F"/>
    <w:rsid w:val="00A96DC1"/>
    <w:rsid w:val="00BC371A"/>
    <w:rsid w:val="00C75CA0"/>
    <w:rsid w:val="00CC0A97"/>
    <w:rsid w:val="00CD346F"/>
    <w:rsid w:val="00CD41FD"/>
    <w:rsid w:val="00D867B8"/>
    <w:rsid w:val="00E448BD"/>
    <w:rsid w:val="00F17A21"/>
    <w:rsid w:val="00F3466E"/>
    <w:rsid w:val="00F774E0"/>
    <w:rsid w:val="00FB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84DA0"/>
  <w15:chartTrackingRefBased/>
  <w15:docId w15:val="{27AB0400-4585-4572-B0BE-1A276E65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7A21"/>
  </w:style>
  <w:style w:type="paragraph" w:styleId="Heading2">
    <w:name w:val="heading 2"/>
    <w:basedOn w:val="Normal"/>
    <w:link w:val="Heading2Char"/>
    <w:uiPriority w:val="9"/>
    <w:qFormat/>
    <w:rsid w:val="00727B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7B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A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27B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7B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7B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7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7B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7B7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0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7B6"/>
  </w:style>
  <w:style w:type="paragraph" w:styleId="Footer">
    <w:name w:val="footer"/>
    <w:basedOn w:val="Normal"/>
    <w:link w:val="FooterChar"/>
    <w:uiPriority w:val="99"/>
    <w:unhideWhenUsed/>
    <w:rsid w:val="00020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</Pages>
  <Words>1704</Words>
  <Characters>9718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oasis gadget</dc:creator>
  <cp:keywords/>
  <dc:description/>
  <cp:lastModifiedBy>oasis gadget</cp:lastModifiedBy>
  <cp:revision>6</cp:revision>
  <dcterms:created xsi:type="dcterms:W3CDTF">2025-04-12T08:25:00Z</dcterms:created>
  <dcterms:modified xsi:type="dcterms:W3CDTF">2025-04-17T19:46:00Z</dcterms:modified>
</cp:coreProperties>
</file>