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240" w:lineRule="auto"/>
        <w:ind w:left="943" w:right="1111" w:firstLine="0"/>
        <w:jc w:val="center"/>
        <w:rPr>
          <w:b w:val="1"/>
          <w:sz w:val="28"/>
          <w:szCs w:val="28"/>
          <w:u w:val="none"/>
        </w:rPr>
      </w:pPr>
      <w:r w:rsidDel="00000000" w:rsidR="00000000" w:rsidRPr="00000000">
        <w:rPr>
          <w:b w:val="1"/>
          <w:sz w:val="28"/>
          <w:szCs w:val="28"/>
          <w:u w:val="none"/>
          <w:rtl w:val="0"/>
        </w:rPr>
        <w:t xml:space="preserve">BUSINESS COMMUNICATION</w:t>
      </w:r>
    </w:p>
    <w:p w:rsidR="00000000" w:rsidDel="00000000" w:rsidP="00000000" w:rsidRDefault="00000000" w:rsidRPr="00000000" w14:paraId="00000002">
      <w:pPr>
        <w:pStyle w:val="Heading2"/>
        <w:spacing w:before="275" w:lineRule="auto"/>
        <w:ind w:left="943" w:right="1111" w:firstLine="0"/>
        <w:jc w:val="center"/>
        <w:rPr>
          <w:sz w:val="22"/>
          <w:szCs w:val="22"/>
        </w:rPr>
      </w:pPr>
      <w:r w:rsidDel="00000000" w:rsidR="00000000" w:rsidRPr="00000000">
        <w:rPr>
          <w:sz w:val="22"/>
          <w:szCs w:val="22"/>
          <w:rtl w:val="0"/>
        </w:rPr>
        <w:t xml:space="preserve">(Outcome-Based Curriculum)</w:t>
      </w:r>
    </w:p>
    <w:p w:rsidR="00000000" w:rsidDel="00000000" w:rsidP="00000000" w:rsidRDefault="00000000" w:rsidRPr="00000000" w14:paraId="00000003">
      <w:pPr>
        <w:spacing w:before="279" w:lineRule="auto"/>
        <w:ind w:left="625" w:firstLine="0"/>
        <w:jc w:val="both"/>
        <w:rPr>
          <w:b w:val="1"/>
        </w:rPr>
      </w:pPr>
      <w:r w:rsidDel="00000000" w:rsidR="00000000" w:rsidRPr="00000000">
        <w:rPr>
          <w:b w:val="1"/>
          <w:rtl w:val="0"/>
        </w:rPr>
        <w:t xml:space="preserve">Part A</w:t>
      </w:r>
    </w:p>
    <w:p w:rsidR="00000000" w:rsidDel="00000000" w:rsidP="00000000" w:rsidRDefault="00000000" w:rsidRPr="00000000" w14:paraId="0000000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895"/>
        </w:tabs>
        <w:spacing w:after="200" w:before="251" w:line="276" w:lineRule="auto"/>
        <w:ind w:left="990" w:right="0" w:hanging="36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Course Code: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 2103</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895"/>
        </w:tabs>
        <w:spacing w:after="200" w:before="251" w:line="276" w:lineRule="auto"/>
        <w:ind w:left="990" w:right="0" w:hanging="36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Course Title: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Business Communication</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895"/>
        </w:tabs>
        <w:spacing w:after="200" w:before="251" w:line="276" w:lineRule="auto"/>
        <w:ind w:left="990" w:right="0" w:hanging="36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Course Type: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Core Course</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895"/>
        </w:tabs>
        <w:spacing w:after="200" w:before="251" w:line="276" w:lineRule="auto"/>
        <w:ind w:left="990" w:right="0" w:hanging="36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Year and Semester: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2nd Year, 1st Semester</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895"/>
        </w:tabs>
        <w:spacing w:after="200" w:before="251" w:line="276" w:lineRule="auto"/>
        <w:ind w:left="990" w:right="0" w:hanging="360"/>
        <w:jc w:val="both"/>
        <w:rPr>
          <w:rFonts w:ascii="Times New Roman" w:cs="Times New Roman" w:eastAsia="Times New Roman" w:hAnsi="Times New Roman"/>
          <w:i w:val="0"/>
          <w:smallCaps w:val="0"/>
          <w:strike w:val="0"/>
          <w:color w:val="000000"/>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Academic Session: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Fall 2021</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895"/>
        </w:tabs>
        <w:spacing w:after="200" w:before="251" w:line="276" w:lineRule="auto"/>
        <w:ind w:left="990" w:right="0" w:hanging="36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Course Teacher: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Md. Shahbub Alam</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895"/>
        </w:tabs>
        <w:spacing w:after="200" w:before="251" w:line="276" w:lineRule="auto"/>
        <w:ind w:left="990" w:right="0" w:hanging="36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Pre-requisite (If any):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895"/>
        </w:tabs>
        <w:spacing w:after="200" w:before="251" w:line="276" w:lineRule="auto"/>
        <w:ind w:left="990" w:right="0" w:hanging="36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Credit Value:</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3.00</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895"/>
        </w:tabs>
        <w:spacing w:after="200" w:before="251" w:line="276" w:lineRule="auto"/>
        <w:ind w:left="990" w:right="0" w:hanging="36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Contact Hours: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3.0 hrs./week</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895"/>
        </w:tabs>
        <w:spacing w:after="200" w:before="251" w:line="276" w:lineRule="auto"/>
        <w:ind w:left="990" w:right="0" w:hanging="36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Total Marks: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100</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895"/>
        </w:tabs>
        <w:spacing w:after="200" w:before="251" w:line="276" w:lineRule="auto"/>
        <w:ind w:left="990" w:right="0" w:hanging="360"/>
        <w:jc w:val="both"/>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Rationale of the Course: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Business communication is goal-oriented and must be understood by all members of an organization. Business communication allows for executives to communicate rules, policies and procedures to other employees or clients in a clear and concise manner.</w:t>
      </w:r>
    </w:p>
    <w:p w:rsidR="00000000" w:rsidDel="00000000" w:rsidP="00000000" w:rsidRDefault="00000000" w:rsidRPr="00000000" w14:paraId="0000000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29"/>
        </w:tabs>
        <w:spacing w:after="0" w:before="48" w:line="240" w:lineRule="auto"/>
        <w:ind w:left="990" w:right="0" w:hanging="36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Course Objectives: </w:t>
      </w:r>
    </w:p>
    <w:p w:rsidR="00000000" w:rsidDel="00000000" w:rsidP="00000000" w:rsidRDefault="00000000" w:rsidRPr="00000000" w14:paraId="0000001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Understand and demonstrate the use of basic and advanced proper writing techniques that today's technology demands, including anticipating audience reaction.</w:t>
      </w:r>
    </w:p>
    <w:p w:rsidR="00000000" w:rsidDel="00000000" w:rsidP="00000000" w:rsidRDefault="00000000" w:rsidRPr="00000000" w14:paraId="0000001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Write effective and concise letters and memos.</w:t>
      </w:r>
    </w:p>
    <w:p w:rsidR="00000000" w:rsidDel="00000000" w:rsidP="00000000" w:rsidRDefault="00000000" w:rsidRPr="00000000" w14:paraId="0000001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Prepare informal and formal reports,</w:t>
      </w:r>
    </w:p>
    <w:p w:rsidR="00000000" w:rsidDel="00000000" w:rsidP="00000000" w:rsidRDefault="00000000" w:rsidRPr="00000000" w14:paraId="0000001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Proofread and edit copies of business correspondence.</w:t>
      </w:r>
    </w:p>
    <w:p w:rsidR="00000000" w:rsidDel="00000000" w:rsidP="00000000" w:rsidRDefault="00000000" w:rsidRPr="00000000" w14:paraId="0000001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 career skills that are needed to succeed, such as using ethical tools, working collaboratively, observing business etiquette, and resolving workplace conflicts.</w:t>
      </w:r>
    </w:p>
    <w:p w:rsidR="00000000" w:rsidDel="00000000" w:rsidP="00000000" w:rsidRDefault="00000000" w:rsidRPr="00000000" w14:paraId="0000001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 interpersonal skills that contribute to effective and satisfying personal, social and professional relationships.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29"/>
        </w:tabs>
        <w:spacing w:after="0" w:before="48" w:line="240" w:lineRule="auto"/>
        <w:ind w:left="990" w:right="0" w:hanging="36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Course Learning Outcomes (CLOs) and Mapping of CLOs with Program Learning Outcomes (PLOs)</w:t>
      </w:r>
    </w:p>
    <w:tbl>
      <w:tblPr>
        <w:tblStyle w:val="Table1"/>
        <w:tblW w:w="9629.0" w:type="dxa"/>
        <w:jc w:val="left"/>
        <w:tblInd w:w="549.0" w:type="dxa"/>
        <w:tblBorders>
          <w:top w:color="0c0c0f" w:space="0" w:sz="6" w:val="single"/>
          <w:left w:color="0c0c0f" w:space="0" w:sz="6" w:val="single"/>
          <w:bottom w:color="0c0c0f" w:space="0" w:sz="6" w:val="single"/>
          <w:right w:color="0c0c0f" w:space="0" w:sz="6" w:val="single"/>
          <w:insideH w:color="0c0c0f" w:space="0" w:sz="6" w:val="single"/>
          <w:insideV w:color="0c0c0f" w:space="0" w:sz="6" w:val="single"/>
        </w:tblBorders>
        <w:tblLayout w:type="fixed"/>
        <w:tblLook w:val="0000"/>
      </w:tblPr>
      <w:tblGrid>
        <w:gridCol w:w="719"/>
        <w:gridCol w:w="5310"/>
        <w:gridCol w:w="720"/>
        <w:gridCol w:w="720"/>
        <w:gridCol w:w="719"/>
        <w:gridCol w:w="721"/>
        <w:gridCol w:w="720"/>
        <w:tblGridChange w:id="0">
          <w:tblGrid>
            <w:gridCol w:w="719"/>
            <w:gridCol w:w="5310"/>
            <w:gridCol w:w="720"/>
            <w:gridCol w:w="720"/>
            <w:gridCol w:w="719"/>
            <w:gridCol w:w="721"/>
            <w:gridCol w:w="720"/>
          </w:tblGrid>
        </w:tblGridChange>
      </w:tblGrid>
      <w:tr>
        <w:trPr>
          <w:cantSplit w:val="0"/>
          <w:trHeight w:val="892" w:hRule="atLeast"/>
          <w:tblHeader w:val="0"/>
        </w:trPr>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9" w:lineRule="auto"/>
              <w:ind w:left="92"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SL</w:t>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9" w:lineRule="auto"/>
              <w:ind w:left="9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Course Learning Outcomes (CLO)</w:t>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93"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PLO1</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8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PLO2</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94"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PLO3</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9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PLO4</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9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PLO5</w:t>
            </w:r>
          </w:p>
        </w:tc>
      </w:tr>
      <w:tr>
        <w:trPr>
          <w:cantSplit w:val="0"/>
          <w:trHeight w:val="417" w:hRule="atLeast"/>
          <w:tblHeader w:val="0"/>
        </w:trPr>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Understand the importance of being an effective business communicator in today’s changing workplace.</w:t>
            </w:r>
          </w:p>
        </w:tc>
        <w:tc>
          <w:tcPr/>
          <w:p w:rsidR="00000000" w:rsidDel="00000000" w:rsidP="00000000" w:rsidRDefault="00000000" w:rsidRPr="00000000" w14:paraId="0000002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Write e-mails, memos, report, and business letters with different tones and for different purposes. </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Understand the importance of specifying audience and purpose and to select appropriate communication choices.</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7" w:hRule="atLeast"/>
          <w:tblHeader w:val="0"/>
        </w:trPr>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Communicate effectively with colleagues in meetings by employing individual strengths and implementing knowledge of different working styles. </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5" w:hRule="atLeast"/>
          <w:tblHeader w:val="0"/>
        </w:trPr>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 the ability to research and write a documented paper and/or to give an oral presentation.</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2"/>
        <w:spacing w:before="87" w:lineRule="auto"/>
        <w:ind w:left="640" w:firstLine="0"/>
        <w:rPr>
          <w:b w:val="1"/>
          <w:sz w:val="22"/>
          <w:szCs w:val="22"/>
        </w:rPr>
      </w:pPr>
      <w:r w:rsidDel="00000000" w:rsidR="00000000" w:rsidRPr="00000000">
        <w:rPr>
          <w:b w:val="1"/>
          <w:sz w:val="22"/>
          <w:szCs w:val="22"/>
          <w:rtl w:val="0"/>
        </w:rPr>
        <w:t xml:space="preserve">Part B</w:t>
      </w:r>
    </w:p>
    <w:p w:rsidR="00000000" w:rsidDel="00000000" w:rsidP="00000000" w:rsidRDefault="00000000" w:rsidRPr="00000000" w14:paraId="00000045">
      <w:pPr>
        <w:pStyle w:val="Heading2"/>
        <w:spacing w:before="87" w:lineRule="auto"/>
        <w:ind w:left="640" w:firstLine="0"/>
        <w:rPr>
          <w:b w:val="1"/>
          <w:sz w:val="22"/>
          <w:szCs w:val="22"/>
        </w:rPr>
      </w:pP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29"/>
        </w:tabs>
        <w:spacing w:after="0" w:before="48" w:line="240" w:lineRule="auto"/>
        <w:ind w:left="990" w:right="0" w:hanging="36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Course plan specifying content, CLOs, co-curricular activities (if any), teaching learning and assessment strategy mapped with CLOs.</w:t>
      </w:r>
    </w:p>
    <w:tbl>
      <w:tblPr>
        <w:tblStyle w:val="Table2"/>
        <w:tblW w:w="9462.0" w:type="dxa"/>
        <w:jc w:val="left"/>
        <w:tblInd w:w="520.0" w:type="dxa"/>
        <w:tblBorders>
          <w:top w:color="0c0c0f" w:space="0" w:sz="6" w:val="single"/>
          <w:left w:color="0c0c0f" w:space="0" w:sz="6" w:val="single"/>
          <w:bottom w:color="0c0c0f" w:space="0" w:sz="6" w:val="single"/>
          <w:right w:color="0c0c0f" w:space="0" w:sz="6" w:val="single"/>
          <w:insideH w:color="0c0c0f" w:space="0" w:sz="6" w:val="single"/>
          <w:insideV w:color="0c0c0f" w:space="0" w:sz="6" w:val="single"/>
        </w:tblBorders>
        <w:tblLayout w:type="fixed"/>
        <w:tblLook w:val="0000"/>
      </w:tblPr>
      <w:tblGrid>
        <w:gridCol w:w="874"/>
        <w:gridCol w:w="4104"/>
        <w:gridCol w:w="1620"/>
        <w:gridCol w:w="1350"/>
        <w:gridCol w:w="1514"/>
        <w:tblGridChange w:id="0">
          <w:tblGrid>
            <w:gridCol w:w="874"/>
            <w:gridCol w:w="4104"/>
            <w:gridCol w:w="1620"/>
            <w:gridCol w:w="1350"/>
            <w:gridCol w:w="1514"/>
          </w:tblGrid>
        </w:tblGridChange>
      </w:tblGrid>
      <w:tr>
        <w:trPr>
          <w:cantSplit w:val="0"/>
          <w:trHeight w:val="957"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6" w:right="62"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Week</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297" w:right="126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Topic</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80" w:lineRule="auto"/>
              <w:ind w:left="192" w:right="121" w:hanging="41.99999999999999"/>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Teaching- Learning Strategy</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73" w:lineRule="auto"/>
              <w:ind w:left="262" w:right="0" w:hanging="173"/>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Assessment Strategy</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73" w:lineRule="auto"/>
              <w:ind w:left="657" w:right="0" w:hanging="533"/>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Corresponding CLOs</w:t>
            </w:r>
          </w:p>
        </w:tc>
      </w:tr>
      <w:tr>
        <w:trPr>
          <w:cantSplit w:val="0"/>
          <w:trHeight w:val="575" w:hRule="atLeast"/>
          <w:tblHeader w:val="0"/>
        </w:trPr>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4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4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4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Communication in the Workplace:  </w:t>
            </w:r>
          </w:p>
          <w:p w:rsidR="00000000" w:rsidDel="00000000" w:rsidP="00000000" w:rsidRDefault="00000000" w:rsidRPr="00000000" w14:paraId="0000005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Role of Communication in Business</w:t>
            </w:r>
          </w:p>
          <w:p w:rsidR="00000000" w:rsidDel="00000000" w:rsidP="00000000" w:rsidRDefault="00000000" w:rsidRPr="00000000" w14:paraId="0000005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Business Communication Process</w:t>
            </w:r>
          </w:p>
          <w:p w:rsidR="00000000" w:rsidDel="00000000" w:rsidP="00000000" w:rsidRDefault="00000000" w:rsidRPr="00000000" w14:paraId="0000005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Business Communication: The Bottom Line. </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Lecture, Students’ response, Visual presentation to motivate students</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Case Study presentation</w:t>
            </w:r>
          </w:p>
        </w:tc>
        <w:tc>
          <w:tcPr/>
          <w:p w:rsidR="00000000" w:rsidDel="00000000" w:rsidP="00000000" w:rsidRDefault="00000000" w:rsidRPr="00000000" w14:paraId="00000055">
            <w:pPr>
              <w:jc w:val="center"/>
              <w:rPr>
                <w:rFonts w:ascii="Arial Narrow" w:cs="Arial Narrow" w:eastAsia="Arial Narrow" w:hAnsi="Arial Narrow"/>
              </w:rPr>
            </w:pPr>
            <w:r w:rsidDel="00000000" w:rsidR="00000000" w:rsidRPr="00000000">
              <w:rPr>
                <w:rtl w:val="0"/>
              </w:rPr>
              <w:t xml:space="preserve">CLO1</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46"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46"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46"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Construction of Clear Sentences and Paragraphs: </w:t>
            </w:r>
          </w:p>
          <w:p w:rsidR="00000000" w:rsidDel="00000000" w:rsidP="00000000" w:rsidRDefault="00000000" w:rsidRPr="00000000" w14:paraId="0000005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Care in Sentence Design</w:t>
            </w:r>
          </w:p>
          <w:p w:rsidR="00000000" w:rsidDel="00000000" w:rsidP="00000000" w:rsidRDefault="00000000" w:rsidRPr="00000000" w14:paraId="0000005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Care in Paragraph Design.</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Lecture, Students’ response, Case Study</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Quiz, Case Study Evaluation</w:t>
            </w:r>
          </w:p>
        </w:tc>
        <w:tc>
          <w:tcPr/>
          <w:p w:rsidR="00000000" w:rsidDel="00000000" w:rsidP="00000000" w:rsidRDefault="00000000" w:rsidRPr="00000000" w14:paraId="0000005E">
            <w:pPr>
              <w:keepNext w:val="1"/>
              <w:widowControl w:val="1"/>
              <w:jc w:val="center"/>
              <w:rPr>
                <w:rFonts w:ascii="Arial Narrow" w:cs="Arial Narrow" w:eastAsia="Arial Narrow" w:hAnsi="Arial Narrow"/>
                <w:i w:val="1"/>
              </w:rPr>
            </w:pPr>
            <w:r w:rsidDel="00000000" w:rsidR="00000000" w:rsidRPr="00000000">
              <w:rPr>
                <w:rtl w:val="0"/>
              </w:rPr>
              <w:t xml:space="preserve">CLO1</w:t>
            </w:r>
            <w:r w:rsidDel="00000000" w:rsidR="00000000" w:rsidRPr="00000000">
              <w:rPr>
                <w:rtl w:val="0"/>
              </w:rPr>
            </w:r>
          </w:p>
        </w:tc>
      </w:tr>
      <w:tr>
        <w:trPr>
          <w:cantSplit w:val="0"/>
          <w:trHeight w:val="1380"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44"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44"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44"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The Writing Process and the Main Forms of Business Messages: </w:t>
            </w:r>
          </w:p>
          <w:p w:rsidR="00000000" w:rsidDel="00000000" w:rsidP="00000000" w:rsidRDefault="00000000" w:rsidRPr="00000000" w14:paraId="0000006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Importance of Skillful Writing</w:t>
            </w:r>
          </w:p>
          <w:p w:rsidR="00000000" w:rsidDel="00000000" w:rsidP="00000000" w:rsidRDefault="00000000" w:rsidRPr="00000000" w14:paraId="0000006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Process of Writing.</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Lecture, Students’ response, Group discussion</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Company Assignment</w:t>
            </w:r>
          </w:p>
        </w:tc>
        <w:tc>
          <w:tcPr/>
          <w:p w:rsidR="00000000" w:rsidDel="00000000" w:rsidP="00000000" w:rsidRDefault="00000000" w:rsidRPr="00000000" w14:paraId="00000067">
            <w:pPr>
              <w:keepNext w:val="1"/>
              <w:widowControl w:val="1"/>
              <w:jc w:val="center"/>
              <w:rPr>
                <w:rFonts w:ascii="Arial Narrow" w:cs="Arial Narrow" w:eastAsia="Arial Narrow" w:hAnsi="Arial Narrow"/>
                <w:i w:val="1"/>
              </w:rPr>
            </w:pPr>
            <w:r w:rsidDel="00000000" w:rsidR="00000000" w:rsidRPr="00000000">
              <w:rPr>
                <w:rtl w:val="0"/>
              </w:rPr>
              <w:t xml:space="preserve">CLO2</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44"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44"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44"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The Writing Process and the Main Forms of Business Messages: </w:t>
            </w:r>
          </w:p>
          <w:p w:rsidR="00000000" w:rsidDel="00000000" w:rsidP="00000000" w:rsidRDefault="00000000" w:rsidRPr="00000000" w14:paraId="0000006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Importance of Readable Formatting,</w:t>
            </w:r>
          </w:p>
          <w:p w:rsidR="00000000" w:rsidDel="00000000" w:rsidP="00000000" w:rsidRDefault="00000000" w:rsidRPr="00000000" w14:paraId="0000006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Letters</w:t>
            </w:r>
          </w:p>
          <w:p w:rsidR="00000000" w:rsidDel="00000000" w:rsidP="00000000" w:rsidRDefault="00000000" w:rsidRPr="00000000" w14:paraId="0000006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Memorandums (Memos)</w:t>
            </w:r>
          </w:p>
          <w:p w:rsidR="00000000" w:rsidDel="00000000" w:rsidP="00000000" w:rsidRDefault="00000000" w:rsidRPr="00000000" w14:paraId="0000006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Newer Media in Business Writing</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Lecture, Different real examples related to several industries</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Quiz, Presentation</w:t>
            </w:r>
          </w:p>
        </w:tc>
        <w:tc>
          <w:tcPr/>
          <w:p w:rsidR="00000000" w:rsidDel="00000000" w:rsidP="00000000" w:rsidRDefault="00000000" w:rsidRPr="00000000" w14:paraId="00000072">
            <w:pPr>
              <w:keepNext w:val="1"/>
              <w:widowControl w:val="1"/>
              <w:jc w:val="center"/>
              <w:rPr>
                <w:rFonts w:ascii="Arial Narrow" w:cs="Arial Narrow" w:eastAsia="Arial Narrow" w:hAnsi="Arial Narrow"/>
              </w:rPr>
            </w:pPr>
            <w:r w:rsidDel="00000000" w:rsidR="00000000" w:rsidRPr="00000000">
              <w:rPr>
                <w:rtl w:val="0"/>
              </w:rPr>
              <w:t xml:space="preserve">CLO2</w:t>
            </w:r>
            <w:r w:rsidDel="00000000" w:rsidR="00000000" w:rsidRPr="00000000">
              <w:rPr>
                <w:rtl w:val="0"/>
              </w:rPr>
            </w:r>
          </w:p>
        </w:tc>
      </w:tr>
      <w:tr>
        <w:trPr>
          <w:cantSplit w:val="0"/>
          <w:trHeight w:val="565" w:hRule="atLeast"/>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Directness in Good-News and Neutral Messages: </w:t>
            </w:r>
          </w:p>
          <w:p w:rsidR="00000000" w:rsidDel="00000000" w:rsidP="00000000" w:rsidRDefault="00000000" w:rsidRPr="00000000" w14:paraId="0000007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Prevalence of Directness in Business</w:t>
            </w:r>
          </w:p>
          <w:p w:rsidR="00000000" w:rsidDel="00000000" w:rsidP="00000000" w:rsidRDefault="00000000" w:rsidRPr="00000000" w14:paraId="0000007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Preliminary Assessment</w:t>
            </w:r>
          </w:p>
          <w:p w:rsidR="00000000" w:rsidDel="00000000" w:rsidP="00000000" w:rsidRDefault="00000000" w:rsidRPr="00000000" w14:paraId="0000007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General Direct Plan. </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Lecture, Different real examples related to several industries</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Quiz, Case Study Evaluation</w:t>
            </w:r>
          </w:p>
        </w:tc>
        <w:tc>
          <w:tcPr/>
          <w:p w:rsidR="00000000" w:rsidDel="00000000" w:rsidP="00000000" w:rsidRDefault="00000000" w:rsidRPr="00000000" w14:paraId="0000007D">
            <w:pPr>
              <w:jc w:val="center"/>
              <w:rPr>
                <w:rFonts w:ascii="Arial Narrow" w:cs="Arial Narrow" w:eastAsia="Arial Narrow" w:hAnsi="Arial Narrow"/>
              </w:rPr>
            </w:pPr>
            <w:r w:rsidDel="00000000" w:rsidR="00000000" w:rsidRPr="00000000">
              <w:rPr>
                <w:rtl w:val="0"/>
              </w:rPr>
              <w:t xml:space="preserve">CLO3</w:t>
            </w:r>
            <w:r w:rsidDel="00000000" w:rsidR="00000000" w:rsidRPr="00000000">
              <w:rPr>
                <w:rtl w:val="0"/>
              </w:rPr>
            </w:r>
          </w:p>
        </w:tc>
      </w:tr>
      <w:tr>
        <w:trPr>
          <w:cantSplit w:val="0"/>
          <w:trHeight w:val="2145" w:hRule="atLeast"/>
          <w:tblHeader w:val="0"/>
        </w:trPr>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38"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38"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38"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38"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Directness in Good-News and Neutral Messages: </w:t>
            </w:r>
          </w:p>
          <w:p w:rsidR="00000000" w:rsidDel="00000000" w:rsidP="00000000" w:rsidRDefault="00000000" w:rsidRPr="00000000" w14:paraId="0000008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Routine Inquiries</w:t>
            </w:r>
          </w:p>
          <w:p w:rsidR="00000000" w:rsidDel="00000000" w:rsidP="00000000" w:rsidRDefault="00000000" w:rsidRPr="00000000" w14:paraId="000000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Favorable Responses</w:t>
            </w:r>
          </w:p>
          <w:p w:rsidR="00000000" w:rsidDel="00000000" w:rsidP="00000000" w:rsidRDefault="00000000" w:rsidRPr="00000000" w14:paraId="0000008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Adjustment Grants</w:t>
            </w:r>
          </w:p>
          <w:p w:rsidR="00000000" w:rsidDel="00000000" w:rsidP="00000000" w:rsidRDefault="00000000" w:rsidRPr="00000000" w14:paraId="000000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Order Acknowledgments</w:t>
            </w:r>
          </w:p>
          <w:p w:rsidR="00000000" w:rsidDel="00000000" w:rsidP="00000000" w:rsidRDefault="00000000" w:rsidRPr="00000000" w14:paraId="0000008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Thank-You Messages</w:t>
            </w:r>
          </w:p>
          <w:p w:rsidR="00000000" w:rsidDel="00000000" w:rsidP="00000000" w:rsidRDefault="00000000" w:rsidRPr="00000000" w14:paraId="0000008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Operational Messages.</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Lecture, Students’ response, Group discussion, Different real examples related to several industries</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Quiz, Case Study Evaluation, Presentation</w:t>
            </w:r>
          </w:p>
        </w:tc>
        <w:tc>
          <w:tcPr/>
          <w:p w:rsidR="00000000" w:rsidDel="00000000" w:rsidP="00000000" w:rsidRDefault="00000000" w:rsidRPr="00000000" w14:paraId="0000008B">
            <w:pPr>
              <w:jc w:val="center"/>
              <w:rPr>
                <w:rFonts w:ascii="Arial Narrow" w:cs="Arial Narrow" w:eastAsia="Arial Narrow" w:hAnsi="Arial Narrow"/>
                <w:b w:val="1"/>
              </w:rPr>
            </w:pPr>
            <w:r w:rsidDel="00000000" w:rsidR="00000000" w:rsidRPr="00000000">
              <w:rPr>
                <w:rtl w:val="0"/>
              </w:rPr>
              <w:t xml:space="preserve">CLO3</w:t>
            </w:r>
            <w:r w:rsidDel="00000000" w:rsidR="00000000" w:rsidRPr="00000000">
              <w:rPr>
                <w:rtl w:val="0"/>
              </w:rPr>
            </w:r>
          </w:p>
        </w:tc>
      </w:tr>
      <w:tr>
        <w:trPr>
          <w:cantSplit w:val="0"/>
          <w:trHeight w:val="570" w:hRule="atLeast"/>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54" w:right="0" w:firstLine="0"/>
              <w:jc w:val="center"/>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54" w:right="0" w:firstLine="0"/>
              <w:jc w:val="center"/>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54" w:right="0" w:firstLine="0"/>
              <w:jc w:val="center"/>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54" w:right="0" w:firstLine="0"/>
              <w:jc w:val="center"/>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54" w:right="0" w:firstLine="0"/>
              <w:jc w:val="center"/>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Indirectness in Bad-News Messages:</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Situations Requiring Indirectness</w:t>
            </w:r>
          </w:p>
          <w:p w:rsidR="00000000" w:rsidDel="00000000" w:rsidP="00000000" w:rsidRDefault="00000000" w:rsidRPr="00000000" w14:paraId="0000009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General Indirect Plan</w:t>
            </w:r>
          </w:p>
          <w:p w:rsidR="00000000" w:rsidDel="00000000" w:rsidP="00000000" w:rsidRDefault="00000000" w:rsidRPr="00000000" w14:paraId="0000009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Refused Requests</w:t>
            </w:r>
          </w:p>
          <w:p w:rsidR="00000000" w:rsidDel="00000000" w:rsidP="00000000" w:rsidRDefault="00000000" w:rsidRPr="00000000" w14:paraId="0000009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Claims</w:t>
            </w:r>
          </w:p>
          <w:p w:rsidR="00000000" w:rsidDel="00000000" w:rsidP="00000000" w:rsidRDefault="00000000" w:rsidRPr="00000000" w14:paraId="0000009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Adjustment Refusals</w:t>
            </w:r>
          </w:p>
          <w:p w:rsidR="00000000" w:rsidDel="00000000" w:rsidP="00000000" w:rsidRDefault="00000000" w:rsidRPr="00000000" w14:paraId="0000009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Negative Announcements.</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Lecture, Students’ response, Group discussion, Different real examples related to several industries</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Quiz, Case Study Evaluation, Presentation</w:t>
            </w:r>
          </w:p>
        </w:tc>
        <w:tc>
          <w:tcPr/>
          <w:p w:rsidR="00000000" w:rsidDel="00000000" w:rsidP="00000000" w:rsidRDefault="00000000" w:rsidRPr="00000000" w14:paraId="0000009A">
            <w:pPr>
              <w:keepNext w:val="1"/>
              <w:widowControl w:val="1"/>
              <w:jc w:val="center"/>
              <w:rPr>
                <w:rFonts w:ascii="Arial Narrow" w:cs="Arial Narrow" w:eastAsia="Arial Narrow" w:hAnsi="Arial Narrow"/>
                <w:i w:val="1"/>
              </w:rPr>
            </w:pPr>
            <w:r w:rsidDel="00000000" w:rsidR="00000000" w:rsidRPr="00000000">
              <w:rPr>
                <w:rtl w:val="0"/>
              </w:rPr>
              <w:t xml:space="preserve">CLO3</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 w:lineRule="auto"/>
              <w:ind w:left="37"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 w:lineRule="auto"/>
              <w:ind w:left="37"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 w:lineRule="auto"/>
              <w:ind w:left="37"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 w:lineRule="auto"/>
              <w:ind w:left="37"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Indirectness in Persuasive Messages:</w:t>
            </w:r>
          </w:p>
          <w:p w:rsidR="00000000" w:rsidDel="00000000" w:rsidP="00000000" w:rsidRDefault="00000000" w:rsidRPr="00000000" w14:paraId="000000A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Rationale for Indirectness</w:t>
            </w:r>
          </w:p>
          <w:p w:rsidR="00000000" w:rsidDel="00000000" w:rsidP="00000000" w:rsidRDefault="00000000" w:rsidRPr="00000000" w14:paraId="000000A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General Advice about Persuasion</w:t>
            </w:r>
          </w:p>
          <w:p w:rsidR="00000000" w:rsidDel="00000000" w:rsidP="00000000" w:rsidRDefault="00000000" w:rsidRPr="00000000" w14:paraId="000000A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Persuasive Requests</w:t>
            </w:r>
          </w:p>
          <w:p w:rsidR="00000000" w:rsidDel="00000000" w:rsidP="00000000" w:rsidRDefault="00000000" w:rsidRPr="00000000" w14:paraId="000000A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Sales Messages</w:t>
            </w:r>
          </w:p>
          <w:p w:rsidR="00000000" w:rsidDel="00000000" w:rsidP="00000000" w:rsidRDefault="00000000" w:rsidRPr="00000000" w14:paraId="000000A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Proposals.</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Lecture, Students’ response, Group discussion, Different real examples related to several industries</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Quiz, Case Study Evaluation, Presentation</w:t>
            </w:r>
          </w:p>
        </w:tc>
        <w:tc>
          <w:tcPr/>
          <w:p w:rsidR="00000000" w:rsidDel="00000000" w:rsidP="00000000" w:rsidRDefault="00000000" w:rsidRPr="00000000" w14:paraId="000000A7">
            <w:pPr>
              <w:jc w:val="center"/>
              <w:rPr>
                <w:rFonts w:ascii="Arial Narrow" w:cs="Arial Narrow" w:eastAsia="Arial Narrow" w:hAnsi="Arial Narrow"/>
              </w:rPr>
            </w:pPr>
            <w:r w:rsidDel="00000000" w:rsidR="00000000" w:rsidRPr="00000000">
              <w:rPr>
                <w:rtl w:val="0"/>
              </w:rPr>
              <w:t xml:space="preserve">CLO4</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5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5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5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Communicating in the Job-Search Process:</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Job Search</w:t>
            </w:r>
          </w:p>
          <w:p w:rsidR="00000000" w:rsidDel="00000000" w:rsidP="00000000" w:rsidRDefault="00000000" w:rsidRPr="00000000" w14:paraId="000000A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Preparing the Application Documents</w:t>
            </w:r>
          </w:p>
          <w:p w:rsidR="00000000" w:rsidDel="00000000" w:rsidP="00000000" w:rsidRDefault="00000000" w:rsidRPr="00000000" w14:paraId="000000A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Writing the Cover Message</w:t>
            </w:r>
          </w:p>
          <w:p w:rsidR="00000000" w:rsidDel="00000000" w:rsidP="00000000" w:rsidRDefault="00000000" w:rsidRPr="00000000" w14:paraId="000000A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Handling the Interview</w:t>
            </w:r>
          </w:p>
          <w:p w:rsidR="00000000" w:rsidDel="00000000" w:rsidP="00000000" w:rsidRDefault="00000000" w:rsidRPr="00000000" w14:paraId="000000B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Following Up </w:t>
            </w:r>
          </w:p>
          <w:p w:rsidR="00000000" w:rsidDel="00000000" w:rsidP="00000000" w:rsidRDefault="00000000" w:rsidRPr="00000000" w14:paraId="000000B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Ending the Application.</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Lecture, Different real examples related to several industries</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Quiz, Case Study Evaluation</w:t>
            </w:r>
          </w:p>
        </w:tc>
        <w:tc>
          <w:tcPr/>
          <w:p w:rsidR="00000000" w:rsidDel="00000000" w:rsidP="00000000" w:rsidRDefault="00000000" w:rsidRPr="00000000" w14:paraId="000000B4">
            <w:pPr>
              <w:jc w:val="center"/>
              <w:rPr>
                <w:rFonts w:ascii="Arial Narrow" w:cs="Arial Narrow" w:eastAsia="Arial Narrow" w:hAnsi="Arial Narrow"/>
                <w:i w:val="1"/>
              </w:rPr>
            </w:pPr>
            <w:r w:rsidDel="00000000" w:rsidR="00000000" w:rsidRPr="00000000">
              <w:rPr>
                <w:rtl w:val="0"/>
              </w:rPr>
              <w:t xml:space="preserve">CLO4</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5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5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5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5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Basics of Report Writing: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Defining Reports</w:t>
            </w:r>
          </w:p>
          <w:p w:rsidR="00000000" w:rsidDel="00000000" w:rsidP="00000000" w:rsidRDefault="00000000" w:rsidRPr="00000000" w14:paraId="000000B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Determining the Report Purpose</w:t>
            </w:r>
          </w:p>
          <w:p w:rsidR="00000000" w:rsidDel="00000000" w:rsidP="00000000" w:rsidRDefault="00000000" w:rsidRPr="00000000" w14:paraId="000000B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Determining the Factors</w:t>
            </w:r>
          </w:p>
          <w:p w:rsidR="00000000" w:rsidDel="00000000" w:rsidP="00000000" w:rsidRDefault="00000000" w:rsidRPr="00000000" w14:paraId="000000B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Gathering the Information Needed</w:t>
            </w:r>
          </w:p>
          <w:p w:rsidR="00000000" w:rsidDel="00000000" w:rsidP="00000000" w:rsidRDefault="00000000" w:rsidRPr="00000000" w14:paraId="000000B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Interpreting the Findings</w:t>
            </w:r>
          </w:p>
          <w:p w:rsidR="00000000" w:rsidDel="00000000" w:rsidP="00000000" w:rsidRDefault="00000000" w:rsidRPr="00000000" w14:paraId="000000B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Organizing the Report Information</w:t>
            </w:r>
          </w:p>
          <w:p w:rsidR="00000000" w:rsidDel="00000000" w:rsidP="00000000" w:rsidRDefault="00000000" w:rsidRPr="00000000" w14:paraId="000000C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Writing the Report</w:t>
            </w:r>
          </w:p>
          <w:p w:rsidR="00000000" w:rsidDel="00000000" w:rsidP="00000000" w:rsidRDefault="00000000" w:rsidRPr="00000000" w14:paraId="000000C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Collaborative Report Writing.</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Lecture, Different real examples related to several industries</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Quiz, Case Study Evaluation</w:t>
            </w:r>
          </w:p>
        </w:tc>
        <w:tc>
          <w:tcPr/>
          <w:p w:rsidR="00000000" w:rsidDel="00000000" w:rsidP="00000000" w:rsidRDefault="00000000" w:rsidRPr="00000000" w14:paraId="000000C4">
            <w:pPr>
              <w:widowControl w:val="1"/>
              <w:jc w:val="center"/>
              <w:rPr>
                <w:rFonts w:ascii="Arial Narrow" w:cs="Arial Narrow" w:eastAsia="Arial Narrow" w:hAnsi="Arial Narrow"/>
                <w:i w:val="1"/>
              </w:rPr>
            </w:pPr>
            <w:r w:rsidDel="00000000" w:rsidR="00000000" w:rsidRPr="00000000">
              <w:rPr>
                <w:rtl w:val="0"/>
              </w:rPr>
              <w:t xml:space="preserve">CLO2</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96" w:right="5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96" w:right="5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96" w:right="5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Types of Business Reports: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 Overview of Report Components</w:t>
            </w:r>
          </w:p>
          <w:p w:rsidR="00000000" w:rsidDel="00000000" w:rsidP="00000000" w:rsidRDefault="00000000" w:rsidRPr="00000000" w14:paraId="000000C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Characteristics of Shorter Reports</w:t>
            </w:r>
          </w:p>
          <w:p w:rsidR="00000000" w:rsidDel="00000000" w:rsidP="00000000" w:rsidRDefault="00000000" w:rsidRPr="00000000" w14:paraId="000000C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Forms of Shorter Reports</w:t>
            </w:r>
          </w:p>
          <w:p w:rsidR="00000000" w:rsidDel="00000000" w:rsidP="00000000" w:rsidRDefault="00000000" w:rsidRPr="00000000" w14:paraId="000000C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Types of Short Reports</w:t>
            </w:r>
          </w:p>
          <w:p w:rsidR="00000000" w:rsidDel="00000000" w:rsidP="00000000" w:rsidRDefault="00000000" w:rsidRPr="00000000" w14:paraId="000000C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Components of Long</w:t>
            </w:r>
          </w:p>
          <w:p w:rsidR="00000000" w:rsidDel="00000000" w:rsidP="00000000" w:rsidRDefault="00000000" w:rsidRPr="00000000" w14:paraId="000000C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Formal Reports.</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Lecture, Different real examples related to several industries</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Company Assignment, Case Study Evaluation</w:t>
            </w:r>
          </w:p>
        </w:tc>
        <w:tc>
          <w:tcPr/>
          <w:p w:rsidR="00000000" w:rsidDel="00000000" w:rsidP="00000000" w:rsidRDefault="00000000" w:rsidRPr="00000000" w14:paraId="000000D1">
            <w:pPr>
              <w:jc w:val="center"/>
              <w:rPr/>
            </w:pPr>
            <w:r w:rsidDel="00000000" w:rsidR="00000000" w:rsidRPr="00000000">
              <w:rPr>
                <w:rtl w:val="0"/>
              </w:rPr>
              <w:t xml:space="preserve">CLO2</w:t>
            </w:r>
          </w:p>
        </w:tc>
      </w:tr>
      <w:tr>
        <w:trPr>
          <w:cantSplit w:val="0"/>
          <w:trHeight w:val="580" w:hRule="atLeast"/>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96" w:right="5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96" w:right="5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96" w:right="5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96" w:right="5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Oral and Interpersonal Communication:</w:t>
            </w: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Informal Talking</w:t>
            </w:r>
          </w:p>
          <w:p w:rsidR="00000000" w:rsidDel="00000000" w:rsidP="00000000" w:rsidRDefault="00000000" w:rsidRPr="00000000" w14:paraId="000000D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Conducting and Participating in Meetings</w:t>
            </w:r>
          </w:p>
          <w:p w:rsidR="00000000" w:rsidDel="00000000" w:rsidP="00000000" w:rsidRDefault="00000000" w:rsidRPr="00000000" w14:paraId="000000D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Using the Phone</w:t>
            </w:r>
          </w:p>
          <w:p w:rsidR="00000000" w:rsidDel="00000000" w:rsidP="00000000" w:rsidRDefault="00000000" w:rsidRPr="00000000" w14:paraId="000000D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Using Speech Recognition for Messages and Reports</w:t>
            </w:r>
          </w:p>
          <w:p w:rsidR="00000000" w:rsidDel="00000000" w:rsidP="00000000" w:rsidRDefault="00000000" w:rsidRPr="00000000" w14:paraId="000000D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Listening</w:t>
            </w:r>
          </w:p>
          <w:p w:rsidR="00000000" w:rsidDel="00000000" w:rsidP="00000000" w:rsidRDefault="00000000" w:rsidRPr="00000000" w14:paraId="000000D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Reinforcing Role of Nonverbal Communication. </w:t>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Lecture, Different real examples related to several industries</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Company Assignment, Case Study Evaluation</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CLO5</w:t>
            </w:r>
          </w:p>
        </w:tc>
      </w:tr>
      <w:tr>
        <w:trPr>
          <w:cantSplit w:val="0"/>
          <w:trHeight w:val="1623" w:hRule="atLeast"/>
          <w:tblHeader w:val="0"/>
        </w:trPr>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96" w:right="44"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96" w:right="44"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96" w:right="44"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Oral Reporting and Public Speaking:</w:t>
            </w: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Reporting Orally</w:t>
            </w:r>
          </w:p>
          <w:p w:rsidR="00000000" w:rsidDel="00000000" w:rsidP="00000000" w:rsidRDefault="00000000" w:rsidRPr="00000000" w14:paraId="000000E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Making Formal Speeches</w:t>
            </w:r>
          </w:p>
          <w:p w:rsidR="00000000" w:rsidDel="00000000" w:rsidP="00000000" w:rsidRDefault="00000000" w:rsidRPr="00000000" w14:paraId="000000E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Preparing to Speak</w:t>
            </w:r>
          </w:p>
          <w:p w:rsidR="00000000" w:rsidDel="00000000" w:rsidP="00000000" w:rsidRDefault="00000000" w:rsidRPr="00000000" w14:paraId="000000E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Giving Team (Collaborative) Presentations.</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Lecture, Different real examples related to several industries</w:t>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Company Assignment and presentation</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CLO5</w:t>
            </w:r>
          </w:p>
        </w:tc>
      </w:tr>
      <w:tr>
        <w:trPr>
          <w:cantSplit w:val="0"/>
          <w:trHeight w:val="570" w:hRule="atLeast"/>
          <w:tblHeader w:val="0"/>
        </w:trPr>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96" w:right="47"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96" w:right="47"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Technology-Enabled Communication:</w:t>
            </w: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Technological Support for Writing Tasks</w:t>
            </w:r>
          </w:p>
          <w:p w:rsidR="00000000" w:rsidDel="00000000" w:rsidP="00000000" w:rsidRDefault="00000000" w:rsidRPr="00000000" w14:paraId="000000E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Tools for Constructing Messages</w:t>
            </w:r>
          </w:p>
          <w:p w:rsidR="00000000" w:rsidDel="00000000" w:rsidP="00000000" w:rsidRDefault="00000000" w:rsidRPr="00000000" w14:paraId="000000F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Print versus Online Documents</w:t>
            </w:r>
          </w:p>
          <w:p w:rsidR="00000000" w:rsidDel="00000000" w:rsidP="00000000" w:rsidRDefault="00000000" w:rsidRPr="00000000" w14:paraId="000000F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Computer Tools for Creating Electronic Documents</w:t>
            </w:r>
          </w:p>
          <w:p w:rsidR="00000000" w:rsidDel="00000000" w:rsidP="00000000" w:rsidRDefault="00000000" w:rsidRPr="00000000" w14:paraId="000000F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Computer Tools for Collaboration.</w:t>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Lecture, Group Discussion</w:t>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Assignment</w:t>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CLO2</w:t>
            </w:r>
          </w:p>
        </w:tc>
      </w:tr>
    </w:tbl>
    <w:p w:rsidR="00000000" w:rsidDel="00000000" w:rsidP="00000000" w:rsidRDefault="00000000" w:rsidRPr="00000000" w14:paraId="000000F6">
      <w:pPr>
        <w:pStyle w:val="Heading3"/>
        <w:ind w:firstLine="659"/>
        <w:rPr>
          <w:sz w:val="22"/>
          <w:szCs w:val="22"/>
          <w:u w:val="none"/>
        </w:rPr>
      </w:pPr>
      <w:r w:rsidDel="00000000" w:rsidR="00000000" w:rsidRPr="00000000">
        <w:rPr>
          <w:rtl w:val="0"/>
        </w:rPr>
      </w:r>
    </w:p>
    <w:p w:rsidR="00000000" w:rsidDel="00000000" w:rsidP="00000000" w:rsidRDefault="00000000" w:rsidRPr="00000000" w14:paraId="000000F7">
      <w:pPr>
        <w:pStyle w:val="Heading3"/>
        <w:ind w:left="0" w:firstLine="0"/>
        <w:rPr>
          <w:b w:val="1"/>
          <w:sz w:val="22"/>
          <w:szCs w:val="22"/>
          <w:u w:val="none"/>
        </w:rPr>
      </w:pPr>
      <w:r w:rsidDel="00000000" w:rsidR="00000000" w:rsidRPr="00000000">
        <w:rPr>
          <w:sz w:val="22"/>
          <w:szCs w:val="22"/>
          <w:u w:val="none"/>
          <w:rtl w:val="0"/>
        </w:rPr>
        <w:t xml:space="preserve">    </w:t>
      </w:r>
      <w:r w:rsidDel="00000000" w:rsidR="00000000" w:rsidRPr="00000000">
        <w:rPr>
          <w:b w:val="1"/>
          <w:sz w:val="22"/>
          <w:szCs w:val="22"/>
          <w:u w:val="none"/>
          <w:rtl w:val="0"/>
        </w:rPr>
        <w:t xml:space="preserve"> Part C</w:t>
      </w:r>
    </w:p>
    <w:p w:rsidR="00000000" w:rsidDel="00000000" w:rsidP="00000000" w:rsidRDefault="00000000" w:rsidRPr="00000000" w14:paraId="000000F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34"/>
        </w:tabs>
        <w:spacing w:after="0" w:before="48" w:line="240" w:lineRule="auto"/>
        <w:ind w:left="630" w:right="0" w:hanging="36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Assessment and Evaluation</w:t>
      </w:r>
    </w:p>
    <w:p w:rsidR="00000000" w:rsidDel="00000000" w:rsidP="00000000" w:rsidRDefault="00000000" w:rsidRPr="00000000" w14:paraId="000000F9">
      <w:pPr>
        <w:tabs>
          <w:tab w:val="left" w:leader="none" w:pos="1339"/>
        </w:tabs>
        <w:spacing w:before="247" w:lineRule="auto"/>
        <w:rPr>
          <w:b w:val="1"/>
        </w:rPr>
      </w:pPr>
      <w:r w:rsidDel="00000000" w:rsidR="00000000" w:rsidRPr="00000000">
        <w:rPr>
          <w:b w:val="1"/>
          <w:rtl w:val="0"/>
        </w:rPr>
        <w:t xml:space="preserve">      I. Assessment Strategy:</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20" w:right="476"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20" w:right="-9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Quizzes: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Altogether 4 quizzes may be taken during the semester, 2 quizzes will be taken before mid-semester examination and 2 quizzes will be taken before end-semester examination. Best 2 will be counted.</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20" w:right="-9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20" w:right="-9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Assignment: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Problems or Case studies will be given as an assignment as a group assignment or individual assignment during the class that they have to prepare at home and will submit on or before the due date. No late submission of assignments will be accepted.</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20" w:right="-9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20" w:right="-9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Presentation: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Oral communication and presentation skills are important components of business education especially in Management. Students can improve their oral presentation skills when they know the expectations for effective presentations. Case studies or Summary of a topic will be provided to present group wise or individually.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20" w:right="48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tabs>
          <w:tab w:val="left" w:leader="none" w:pos="1342"/>
        </w:tabs>
        <w:spacing w:before="54" w:lineRule="auto"/>
        <w:rPr>
          <w:b w:val="1"/>
        </w:rPr>
      </w:pPr>
      <w:r w:rsidDel="00000000" w:rsidR="00000000" w:rsidRPr="00000000">
        <w:rPr>
          <w:b w:val="1"/>
          <w:rtl w:val="0"/>
        </w:rPr>
        <w:t xml:space="preserve">     II. Marks distribution:</w:t>
      </w:r>
    </w:p>
    <w:p w:rsidR="00000000" w:rsidDel="00000000" w:rsidP="00000000" w:rsidRDefault="00000000" w:rsidRPr="00000000" w14:paraId="0000010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032"/>
        </w:tabs>
        <w:spacing w:after="0" w:before="45" w:line="240" w:lineRule="auto"/>
        <w:ind w:left="63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Continuous Assessment:</w:t>
      </w:r>
    </w:p>
    <w:p w:rsidR="00000000" w:rsidDel="00000000" w:rsidP="00000000" w:rsidRDefault="00000000" w:rsidRPr="00000000" w14:paraId="00000103">
      <w:pPr>
        <w:pStyle w:val="Heading3"/>
        <w:ind w:firstLine="659"/>
        <w:jc w:val="both"/>
        <w:rPr>
          <w:sz w:val="22"/>
          <w:szCs w:val="22"/>
          <w:u w:val="none"/>
        </w:rPr>
      </w:pPr>
      <w:r w:rsidDel="00000000" w:rsidR="00000000" w:rsidRPr="00000000">
        <w:rPr>
          <w:sz w:val="22"/>
          <w:szCs w:val="22"/>
          <w:u w:val="none"/>
          <w:rtl w:val="0"/>
        </w:rPr>
        <w:t xml:space="preserve">CIE- Continuous Internal Evaluation (30 Marks)</w:t>
      </w:r>
    </w:p>
    <w:p w:rsidR="00000000" w:rsidDel="00000000" w:rsidP="00000000" w:rsidRDefault="00000000" w:rsidRPr="00000000" w14:paraId="00000104">
      <w:pPr>
        <w:pStyle w:val="Heading3"/>
        <w:ind w:firstLine="659"/>
        <w:jc w:val="both"/>
        <w:rPr>
          <w:sz w:val="22"/>
          <w:szCs w:val="22"/>
          <w:u w:val="no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bl>
      <w:tblPr>
        <w:tblStyle w:val="Table3"/>
        <w:tblW w:w="9532.0" w:type="dxa"/>
        <w:jc w:val="left"/>
        <w:tblInd w:w="2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7"/>
        <w:gridCol w:w="1916"/>
        <w:gridCol w:w="1916"/>
        <w:gridCol w:w="1916"/>
        <w:gridCol w:w="1917"/>
        <w:tblGridChange w:id="0">
          <w:tblGrid>
            <w:gridCol w:w="1867"/>
            <w:gridCol w:w="1916"/>
            <w:gridCol w:w="1916"/>
            <w:gridCol w:w="1916"/>
            <w:gridCol w:w="1917"/>
          </w:tblGrid>
        </w:tblGridChange>
      </w:tblGrid>
      <w:tr>
        <w:trPr>
          <w:cantSplit w:val="0"/>
          <w:trHeight w:val="276" w:hRule="atLeast"/>
          <w:tblHeader w:val="0"/>
        </w:trPr>
        <w:tc>
          <w:tcPr>
            <w:tcBorders>
              <w:bottom w:color="000000" w:space="0" w:sz="0" w:val="nil"/>
            </w:tcBorders>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Bloom’s Category</w:t>
            </w:r>
          </w:p>
        </w:tc>
        <w:tc>
          <w:tcPr>
            <w:tcBorders>
              <w:bottom w:color="000000" w:space="0" w:sz="0" w:val="nil"/>
            </w:tcBorders>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44" w:right="333"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Class Tests</w:t>
            </w:r>
          </w:p>
        </w:tc>
        <w:tc>
          <w:tcPr>
            <w:tcBorders>
              <w:bottom w:color="000000" w:space="0" w:sz="0" w:val="nil"/>
            </w:tcBorders>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44" w:right="335"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Assignments</w:t>
            </w:r>
          </w:p>
        </w:tc>
        <w:tc>
          <w:tcPr>
            <w:tcBorders>
              <w:bottom w:color="000000" w:space="0" w:sz="0" w:val="nil"/>
            </w:tcBorders>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41" w:right="335"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Quizzes</w:t>
            </w:r>
          </w:p>
        </w:tc>
        <w:tc>
          <w:tcPr>
            <w:tcBorders>
              <w:bottom w:color="000000" w:space="0" w:sz="0" w:val="nil"/>
            </w:tcBorders>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02" w:right="193"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External</w:t>
            </w:r>
          </w:p>
        </w:tc>
      </w:tr>
      <w:tr>
        <w:trPr>
          <w:cantSplit w:val="0"/>
          <w:trHeight w:val="290" w:hRule="atLeast"/>
          <w:tblHeader w:val="0"/>
        </w:trPr>
        <w:tc>
          <w:tcPr>
            <w:tcBorders>
              <w:top w:color="000000" w:space="0" w:sz="0" w:val="nil"/>
              <w:bottom w:color="000000" w:space="0" w:sz="0" w:val="nil"/>
            </w:tcBorders>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47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(out of 30)</w:t>
            </w:r>
          </w:p>
        </w:tc>
        <w:tc>
          <w:tcPr>
            <w:tcBorders>
              <w:top w:color="000000" w:space="0" w:sz="0" w:val="nil"/>
              <w:bottom w:color="000000" w:space="0" w:sz="0" w:val="nil"/>
            </w:tcBorders>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344" w:right="335"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(10)</w:t>
            </w:r>
          </w:p>
        </w:tc>
        <w:tc>
          <w:tcPr>
            <w:tcBorders>
              <w:top w:color="000000" w:space="0" w:sz="0" w:val="nil"/>
              <w:bottom w:color="000000" w:space="0" w:sz="0" w:val="nil"/>
            </w:tcBorders>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342" w:right="335"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(10)</w:t>
            </w:r>
          </w:p>
        </w:tc>
        <w:tc>
          <w:tcPr>
            <w:tcBorders>
              <w:top w:color="000000" w:space="0" w:sz="0" w:val="nil"/>
              <w:bottom w:color="000000" w:space="0" w:sz="0" w:val="nil"/>
            </w:tcBorders>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341" w:right="335"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w:t>
            </w:r>
          </w:p>
        </w:tc>
        <w:tc>
          <w:tcPr>
            <w:tcBorders>
              <w:top w:color="000000" w:space="0" w:sz="0" w:val="nil"/>
              <w:bottom w:color="000000" w:space="0" w:sz="0" w:val="nil"/>
            </w:tcBorders>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202" w:right="196"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Participation in</w:t>
            </w:r>
          </w:p>
        </w:tc>
      </w:tr>
      <w:tr>
        <w:trPr>
          <w:cantSplit w:val="0"/>
          <w:trHeight w:val="290" w:hRule="atLeast"/>
          <w:tblHeader w:val="0"/>
        </w:trPr>
        <w:tc>
          <w:tcPr>
            <w:tcBorders>
              <w:top w:color="000000" w:space="0" w:sz="0" w:val="nil"/>
              <w:bottom w:color="000000" w:space="0" w:sz="0" w:val="nil"/>
            </w:tcBorders>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98" w:right="19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Marks (5)</w:t>
            </w:r>
          </w:p>
        </w:tc>
      </w:tr>
      <w:tr>
        <w:trPr>
          <w:cantSplit w:val="0"/>
          <w:trHeight w:val="290" w:hRule="atLeast"/>
          <w:tblHeader w:val="0"/>
        </w:trPr>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Remember</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7"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9" w:hRule="atLeast"/>
          <w:tblHeader w:val="0"/>
        </w:trPr>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Understand</w:t>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Apply</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Analyze</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Evaluate</w:t>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7"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r>
      <w:tr>
        <w:trPr>
          <w:cantSplit w:val="0"/>
          <w:trHeight w:val="292" w:hRule="atLeast"/>
          <w:tblHeader w:val="0"/>
        </w:trPr>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Create</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6"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r>
    </w:tbl>
    <w:p w:rsidR="00000000" w:rsidDel="00000000" w:rsidP="00000000" w:rsidRDefault="00000000" w:rsidRPr="00000000" w14:paraId="00000133">
      <w:pPr>
        <w:tabs>
          <w:tab w:val="left" w:leader="none" w:pos="2032"/>
        </w:tabs>
        <w:spacing w:before="45" w:lineRule="auto"/>
        <w:rPr/>
      </w:pP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035"/>
        </w:tabs>
        <w:spacing w:after="0" w:before="54" w:line="240" w:lineRule="auto"/>
        <w:ind w:left="63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Summative: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Grades will be calculated as per the university grading structure and individual student will be evaluated based on the following criteria with respective weights.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6386.0" w:type="dxa"/>
        <w:jc w:val="left"/>
        <w:tblInd w:w="18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3"/>
        <w:gridCol w:w="3193"/>
        <w:tblGridChange w:id="0">
          <w:tblGrid>
            <w:gridCol w:w="3193"/>
            <w:gridCol w:w="3193"/>
          </w:tblGrid>
        </w:tblGridChange>
      </w:tblGrid>
      <w:tr>
        <w:trPr>
          <w:cantSplit w:val="0"/>
          <w:trHeight w:val="288" w:hRule="atLeast"/>
          <w:tblHeader w:val="0"/>
        </w:trPr>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Quizzes/ Class Tests</w:t>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p>
        </w:tc>
      </w:tr>
      <w:tr>
        <w:trPr>
          <w:cantSplit w:val="0"/>
          <w:trHeight w:val="292" w:hRule="atLeast"/>
          <w:tblHeader w:val="0"/>
        </w:trPr>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Assignments</w:t>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p>
        </w:tc>
      </w:tr>
      <w:tr>
        <w:trPr>
          <w:cantSplit w:val="0"/>
          <w:trHeight w:val="290" w:hRule="atLeast"/>
          <w:tblHeader w:val="0"/>
        </w:trPr>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Class Participation</w:t>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p>
        </w:tc>
      </w:tr>
      <w:tr>
        <w:trPr>
          <w:cantSplit w:val="0"/>
          <w:trHeight w:val="290" w:hRule="atLeast"/>
          <w:tblHeader w:val="0"/>
        </w:trPr>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Mid-Semester Examination</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30%</w:t>
            </w:r>
          </w:p>
        </w:tc>
      </w:tr>
      <w:tr>
        <w:trPr>
          <w:cantSplit w:val="0"/>
          <w:trHeight w:val="292" w:hRule="atLeast"/>
          <w:tblHeader w:val="0"/>
        </w:trPr>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End-Semester Examination</w:t>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40%</w:t>
            </w:r>
          </w:p>
        </w:tc>
      </w:tr>
      <w:tr>
        <w:trPr>
          <w:cantSplit w:val="0"/>
          <w:trHeight w:val="290" w:hRule="atLeast"/>
          <w:tblHeader w:val="0"/>
        </w:trPr>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Total</w:t>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100%</w:t>
            </w:r>
          </w:p>
        </w:tc>
      </w:tr>
    </w:tbl>
    <w:p w:rsidR="00000000" w:rsidDel="00000000" w:rsidP="00000000" w:rsidRDefault="00000000" w:rsidRPr="00000000" w14:paraId="00000143">
      <w:pPr>
        <w:tabs>
          <w:tab w:val="left" w:leader="none" w:pos="1342"/>
        </w:tabs>
        <w:spacing w:before="49" w:lineRule="auto"/>
        <w:rPr/>
      </w:pPr>
      <w:r w:rsidDel="00000000" w:rsidR="00000000" w:rsidRPr="00000000">
        <w:rPr>
          <w:rtl w:val="0"/>
        </w:rPr>
      </w:r>
    </w:p>
    <w:p w:rsidR="00000000" w:rsidDel="00000000" w:rsidP="00000000" w:rsidRDefault="00000000" w:rsidRPr="00000000" w14:paraId="00000144">
      <w:pPr>
        <w:tabs>
          <w:tab w:val="left" w:leader="none" w:pos="1342"/>
        </w:tabs>
        <w:rPr>
          <w:b w:val="1"/>
        </w:rPr>
      </w:pPr>
      <w:r w:rsidDel="00000000" w:rsidR="00000000" w:rsidRPr="00000000">
        <w:rPr>
          <w:b w:val="1"/>
          <w:rtl w:val="0"/>
        </w:rPr>
        <w:t xml:space="preserve">     III. Make-up Procedures: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47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There will be NO MAKE-UP TESTS OR MAKE-UP QUIZ. If you miss a Test or Quiz due to serious illness of yourself or a death in your immediate family, or due to personal grounds, please contact me by explaining the reason for missing the test. You do NOT need to get a doctor's note. If consideration is granted I will readjust the weight of assessed material.</w:t>
      </w:r>
    </w:p>
    <w:p w:rsidR="00000000" w:rsidDel="00000000" w:rsidP="00000000" w:rsidRDefault="00000000" w:rsidRPr="00000000" w14:paraId="00000146">
      <w:pPr>
        <w:pStyle w:val="Heading3"/>
        <w:ind w:left="0" w:firstLine="0"/>
        <w:rPr>
          <w:sz w:val="22"/>
          <w:szCs w:val="22"/>
          <w:u w:val="none"/>
        </w:rPr>
      </w:pPr>
      <w:r w:rsidDel="00000000" w:rsidR="00000000" w:rsidRPr="00000000">
        <w:rPr>
          <w:rtl w:val="0"/>
        </w:rPr>
      </w:r>
    </w:p>
    <w:p w:rsidR="00000000" w:rsidDel="00000000" w:rsidP="00000000" w:rsidRDefault="00000000" w:rsidRPr="00000000" w14:paraId="00000147">
      <w:pPr>
        <w:pStyle w:val="Heading2"/>
        <w:ind w:left="270" w:firstLine="0"/>
        <w:rPr>
          <w:b w:val="1"/>
          <w:sz w:val="22"/>
          <w:szCs w:val="22"/>
        </w:rPr>
      </w:pPr>
      <w:r w:rsidDel="00000000" w:rsidR="00000000" w:rsidRPr="00000000">
        <w:rPr>
          <w:b w:val="1"/>
          <w:sz w:val="22"/>
          <w:szCs w:val="22"/>
          <w:rtl w:val="0"/>
        </w:rPr>
        <w:t xml:space="preserve">Part D</w:t>
      </w:r>
    </w:p>
    <w:p w:rsidR="00000000" w:rsidDel="00000000" w:rsidP="00000000" w:rsidRDefault="00000000" w:rsidRPr="00000000" w14:paraId="0000014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34"/>
        </w:tabs>
        <w:spacing w:after="0" w:before="48" w:line="240" w:lineRule="auto"/>
        <w:ind w:left="630" w:right="0" w:hanging="36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Learning Materials</w:t>
      </w:r>
    </w:p>
    <w:p w:rsidR="00000000" w:rsidDel="00000000" w:rsidP="00000000" w:rsidRDefault="00000000" w:rsidRPr="00000000" w14:paraId="00000149">
      <w:pPr>
        <w:tabs>
          <w:tab w:val="left" w:leader="none" w:pos="1634"/>
        </w:tabs>
        <w:spacing w:before="247" w:lineRule="auto"/>
        <w:ind w:left="270" w:firstLine="0"/>
        <w:rPr>
          <w:b w:val="1"/>
        </w:rPr>
      </w:pPr>
      <w:r w:rsidDel="00000000" w:rsidR="00000000" w:rsidRPr="00000000">
        <w:rPr>
          <w:b w:val="1"/>
          <w:rtl w:val="0"/>
        </w:rPr>
        <w:t xml:space="preserve">I. Recommended Readings</w:t>
      </w:r>
    </w:p>
    <w:p w:rsidR="00000000" w:rsidDel="00000000" w:rsidP="00000000" w:rsidRDefault="00000000" w:rsidRPr="00000000" w14:paraId="0000014A">
      <w:pPr>
        <w:tabs>
          <w:tab w:val="left" w:leader="none" w:pos="1634"/>
        </w:tabs>
        <w:spacing w:before="247" w:lineRule="auto"/>
        <w:rPr>
          <w:b w:val="1"/>
        </w:rPr>
      </w:pPr>
      <w:r w:rsidDel="00000000" w:rsidR="00000000" w:rsidRPr="00000000">
        <w:rPr>
          <w:b w:val="1"/>
          <w:rtl w:val="0"/>
        </w:rPr>
        <w:t xml:space="preserve">             a) Text Book:</w:t>
      </w:r>
    </w:p>
    <w:p w:rsidR="00000000" w:rsidDel="00000000" w:rsidP="00000000" w:rsidRDefault="00000000" w:rsidRPr="00000000" w14:paraId="0000014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48" w:line="240"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Kathryn Rentz, Marie Flatley, Paula Lentz - Lesikar's Business Communication_ Connecting in a Digital World-McGraw-Hill Education (2010).</w:t>
      </w:r>
    </w:p>
    <w:p w:rsidR="00000000" w:rsidDel="00000000" w:rsidP="00000000" w:rsidRDefault="00000000" w:rsidRPr="00000000" w14:paraId="0000014C">
      <w:pPr>
        <w:widowControl w:val="1"/>
        <w:jc w:val="both"/>
        <w:rPr/>
      </w:pPr>
      <w:r w:rsidDel="00000000" w:rsidR="00000000" w:rsidRPr="00000000">
        <w:rPr>
          <w:rtl w:val="0"/>
        </w:rPr>
      </w:r>
    </w:p>
    <w:p w:rsidR="00000000" w:rsidDel="00000000" w:rsidP="00000000" w:rsidRDefault="00000000" w:rsidRPr="00000000" w14:paraId="0000014D">
      <w:pPr>
        <w:tabs>
          <w:tab w:val="left" w:leader="none" w:pos="1080"/>
        </w:tabs>
        <w:spacing w:before="120" w:lineRule="auto"/>
        <w:rPr>
          <w:b w:val="1"/>
        </w:rPr>
      </w:pPr>
      <w:r w:rsidDel="00000000" w:rsidR="00000000" w:rsidRPr="00000000">
        <w:rPr>
          <w:rtl w:val="0"/>
        </w:rPr>
        <w:t xml:space="preserve">             </w:t>
      </w:r>
      <w:r w:rsidDel="00000000" w:rsidR="00000000" w:rsidRPr="00000000">
        <w:rPr>
          <w:b w:val="1"/>
          <w:rtl w:val="0"/>
        </w:rPr>
        <w:t xml:space="preserve">b)</w:t>
      </w:r>
      <w:r w:rsidDel="00000000" w:rsidR="00000000" w:rsidRPr="00000000">
        <w:rPr>
          <w:rtl w:val="0"/>
        </w:rPr>
        <w:t xml:space="preserve"> </w:t>
      </w:r>
      <w:r w:rsidDel="00000000" w:rsidR="00000000" w:rsidRPr="00000000">
        <w:rPr>
          <w:b w:val="1"/>
          <w:rtl w:val="0"/>
        </w:rPr>
        <w:t xml:space="preserve">Reference Books:</w:t>
      </w:r>
    </w:p>
    <w:p w:rsidR="00000000" w:rsidDel="00000000" w:rsidP="00000000" w:rsidRDefault="00000000" w:rsidRPr="00000000" w14:paraId="0000014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48" w:line="240" w:lineRule="auto"/>
        <w:ind w:left="1440" w:right="0" w:hanging="72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Barker, Larry L. Basic Business Communication (9th edition), Tata McGraw-Hill Publishing Company, New Delhi, 2005.</w:t>
      </w:r>
    </w:p>
    <w:p w:rsidR="00000000" w:rsidDel="00000000" w:rsidP="00000000" w:rsidRDefault="00000000" w:rsidRPr="00000000" w14:paraId="0000014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Guffey, Mary Ellen. (2016) Essentials of Business Communication (8th Canadian Edition). Toronto, Ontario: Nelson.</w:t>
      </w:r>
    </w:p>
    <w:p w:rsidR="00000000" w:rsidDel="00000000" w:rsidP="00000000" w:rsidRDefault="00000000" w:rsidRPr="00000000" w14:paraId="00000150">
      <w:pPr>
        <w:widowControl w:val="1"/>
        <w:jc w:val="both"/>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II. Supplementary Readings</w:t>
      </w:r>
    </w:p>
    <w:p w:rsidR="00000000" w:rsidDel="00000000" w:rsidP="00000000" w:rsidRDefault="00000000" w:rsidRPr="00000000" w14:paraId="0000015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Simon Sweeney - English for Business Communication Teacher's book -Cambridge University Press (2003).</w:t>
      </w:r>
    </w:p>
    <w:sectPr>
      <w:footerReference r:id="rId6" w:type="default"/>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Trebuchet MS"/>
  <w:font w:name="Arial Narrow"/>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lowerRoman"/>
      <w:lvlText w:val="(%4)"/>
      <w:lvlJc w:val="left"/>
      <w:pPr>
        <w:ind w:left="1440" w:hanging="72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3">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4">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5">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6">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7">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8">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9">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10">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11">
    <w:lvl w:ilvl="0">
      <w:start w:val="1"/>
      <w:numFmt w:val="lowerLetter"/>
      <w:lvlText w:val="%1)"/>
      <w:lvlJc w:val="left"/>
      <w:pPr>
        <w:ind w:left="63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990" w:hanging="360"/>
      </w:pPr>
      <w:rPr>
        <w:b w:val="1"/>
        <w:sz w:val="22"/>
        <w:szCs w:val="22"/>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13">
    <w:lvl w:ilvl="0">
      <w:start w:val="1"/>
      <w:numFmt w:val="lowerRoman"/>
      <w:lvlText w:val="(%1)"/>
      <w:lvlJc w:val="left"/>
      <w:pPr>
        <w:ind w:left="144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Roman"/>
      <w:lvlText w:val="(%1)"/>
      <w:lvlJc w:val="left"/>
      <w:pPr>
        <w:ind w:left="144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Roman"/>
      <w:lvlText w:val="(%1)"/>
      <w:lvlJc w:val="left"/>
      <w:pPr>
        <w:ind w:left="144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19">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20">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21">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22">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69"/>
    </w:pPr>
    <w:rPr>
      <w:sz w:val="32"/>
      <w:szCs w:val="32"/>
      <w:u w:val="single"/>
    </w:rPr>
  </w:style>
  <w:style w:type="paragraph" w:styleId="Heading2">
    <w:name w:val="heading 2"/>
    <w:basedOn w:val="Normal"/>
    <w:next w:val="Normal"/>
    <w:pPr>
      <w:ind w:left="625"/>
    </w:pPr>
    <w:rPr>
      <w:sz w:val="30"/>
      <w:szCs w:val="30"/>
    </w:rPr>
  </w:style>
  <w:style w:type="paragraph" w:styleId="Heading3">
    <w:name w:val="heading 3"/>
    <w:basedOn w:val="Normal"/>
    <w:next w:val="Normal"/>
    <w:pPr>
      <w:spacing w:before="87" w:lineRule="auto"/>
      <w:ind w:left="659"/>
    </w:pPr>
    <w:rPr>
      <w:sz w:val="29"/>
      <w:szCs w:val="29"/>
      <w:u w:val="singl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