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D8A" w:rsidRDefault="00DE1D8A">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fe"/>
        <w:tblW w:w="10545" w:type="dxa"/>
        <w:jc w:val="center"/>
        <w:tblInd w:w="0" w:type="dxa"/>
        <w:tblLayout w:type="fixed"/>
        <w:tblLook w:val="0000" w:firstRow="0" w:lastRow="0" w:firstColumn="0" w:lastColumn="0" w:noHBand="0" w:noVBand="0"/>
      </w:tblPr>
      <w:tblGrid>
        <w:gridCol w:w="4396"/>
        <w:gridCol w:w="1559"/>
        <w:gridCol w:w="4590"/>
      </w:tblGrid>
      <w:tr w:rsidR="00DE1D8A">
        <w:trPr>
          <w:trHeight w:val="1611"/>
          <w:jc w:val="center"/>
        </w:trPr>
        <w:tc>
          <w:tcPr>
            <w:tcW w:w="4396" w:type="dxa"/>
          </w:tcPr>
          <w:p w:rsidR="00DE1D8A" w:rsidRDefault="00FF43FC">
            <w:pPr>
              <w:spacing w:line="252" w:lineRule="auto"/>
              <w:jc w:val="center"/>
              <w:rPr>
                <w:b/>
                <w:bCs/>
                <w:sz w:val="22"/>
                <w:szCs w:val="22"/>
              </w:rPr>
            </w:pPr>
            <w:bookmarkStart w:id="0" w:name="_heading=h.livr1wxcv3qj" w:colFirst="0" w:colLast="0"/>
            <w:bookmarkEnd w:id="0"/>
            <w:r>
              <w:rPr>
                <w:b/>
                <w:bCs/>
                <w:sz w:val="22"/>
                <w:szCs w:val="22"/>
              </w:rPr>
              <w:t>«ҚАЗАҚСТАН РЕСПУБЛИКАСЫНЫҢ</w:t>
            </w:r>
          </w:p>
          <w:p w:rsidR="00DE1D8A" w:rsidRDefault="00FF43FC">
            <w:pPr>
              <w:spacing w:line="252" w:lineRule="auto"/>
              <w:jc w:val="center"/>
              <w:rPr>
                <w:b/>
                <w:bCs/>
                <w:sz w:val="22"/>
                <w:szCs w:val="22"/>
              </w:rPr>
            </w:pPr>
            <w:r>
              <w:rPr>
                <w:b/>
                <w:bCs/>
                <w:sz w:val="22"/>
                <w:szCs w:val="22"/>
              </w:rPr>
              <w:t>ҚАРЖЫ НАРЫҒЫН РЕТТЕУ ЖӘНЕ ДАМЫТУ АГЕНТТІГІ»</w:t>
            </w:r>
          </w:p>
          <w:p w:rsidR="00DE1D8A" w:rsidRDefault="00DE1D8A">
            <w:pPr>
              <w:spacing w:line="252" w:lineRule="auto"/>
              <w:jc w:val="center"/>
              <w:rPr>
                <w:b/>
                <w:bCs/>
                <w:sz w:val="22"/>
                <w:szCs w:val="22"/>
              </w:rPr>
            </w:pPr>
          </w:p>
          <w:p w:rsidR="00DE1D8A" w:rsidRDefault="00FF43FC">
            <w:pPr>
              <w:spacing w:line="252" w:lineRule="auto"/>
              <w:jc w:val="center"/>
              <w:rPr>
                <w:sz w:val="22"/>
                <w:szCs w:val="22"/>
              </w:rPr>
            </w:pPr>
            <w:r>
              <w:rPr>
                <w:sz w:val="22"/>
                <w:szCs w:val="22"/>
              </w:rPr>
              <w:t>РЕСПУБЛИКАЛЫҚ МЕМЛЕКЕТТІК МЕКЕМЕСІ</w:t>
            </w:r>
          </w:p>
          <w:p w:rsidR="00DE1D8A" w:rsidRDefault="00DE1D8A">
            <w:pPr>
              <w:spacing w:line="252" w:lineRule="auto"/>
              <w:jc w:val="center"/>
              <w:rPr>
                <w:b/>
                <w:bCs/>
                <w:sz w:val="22"/>
                <w:szCs w:val="22"/>
              </w:rPr>
            </w:pPr>
          </w:p>
          <w:p w:rsidR="00DE1D8A" w:rsidRDefault="00DE1D8A">
            <w:pPr>
              <w:spacing w:line="252" w:lineRule="auto"/>
              <w:jc w:val="center"/>
              <w:rPr>
                <w:b/>
                <w:bCs/>
              </w:rPr>
            </w:pPr>
          </w:p>
        </w:tc>
        <w:tc>
          <w:tcPr>
            <w:tcW w:w="1559" w:type="dxa"/>
          </w:tcPr>
          <w:p w:rsidR="00DE1D8A" w:rsidRDefault="00FF43FC">
            <w:pPr>
              <w:spacing w:line="252" w:lineRule="auto"/>
              <w:ind w:hanging="108"/>
              <w:jc w:val="both"/>
              <w:rPr>
                <w:sz w:val="22"/>
                <w:szCs w:val="22"/>
              </w:rPr>
            </w:pPr>
            <w:r>
              <w:rPr>
                <w:noProof/>
                <w:lang w:val="ru-RU"/>
              </w:rPr>
              <w:drawing>
                <wp:inline distT="0" distB="0" distL="0" distR="0">
                  <wp:extent cx="1009650" cy="1009650"/>
                  <wp:effectExtent l="0" t="0" r="0" b="0"/>
                  <wp:docPr id="1906910343" name="image1.jpg" descr="Описание: Герб РК_цветной_латиница"/>
                  <wp:cNvGraphicFramePr/>
                  <a:graphic xmlns:a="http://schemas.openxmlformats.org/drawingml/2006/main">
                    <a:graphicData uri="http://schemas.openxmlformats.org/drawingml/2006/picture">
                      <pic:pic xmlns:pic="http://schemas.openxmlformats.org/drawingml/2006/picture">
                        <pic:nvPicPr>
                          <pic:cNvPr id="0" name="image1.jpg" descr="Описание: Герб РК_цветной_латиница"/>
                          <pic:cNvPicPr preferRelativeResize="0"/>
                        </pic:nvPicPr>
                        <pic:blipFill>
                          <a:blip r:embed="rId8"/>
                          <a:srcRect l="6992" t="6992" r="6991" b="6991"/>
                          <a:stretch>
                            <a:fillRect/>
                          </a:stretch>
                        </pic:blipFill>
                        <pic:spPr>
                          <a:xfrm>
                            <a:off x="0" y="0"/>
                            <a:ext cx="1009650" cy="1009650"/>
                          </a:xfrm>
                          <a:prstGeom prst="rect">
                            <a:avLst/>
                          </a:prstGeom>
                          <a:ln/>
                        </pic:spPr>
                      </pic:pic>
                    </a:graphicData>
                  </a:graphic>
                </wp:inline>
              </w:drawing>
            </w:r>
          </w:p>
        </w:tc>
        <w:tc>
          <w:tcPr>
            <w:tcW w:w="4590" w:type="dxa"/>
          </w:tcPr>
          <w:p w:rsidR="00DE1D8A" w:rsidRDefault="00FF43FC">
            <w:pPr>
              <w:spacing w:line="252" w:lineRule="auto"/>
              <w:jc w:val="center"/>
              <w:rPr>
                <w:sz w:val="22"/>
                <w:szCs w:val="22"/>
              </w:rPr>
            </w:pPr>
            <w:r>
              <w:rPr>
                <w:sz w:val="22"/>
                <w:szCs w:val="22"/>
              </w:rPr>
              <w:t>РЕСПУБЛИКАНСКОЕ ГОСУДАРСТВЕННОЕ УЧРЕЖДЕНИЕ</w:t>
            </w:r>
          </w:p>
          <w:p w:rsidR="00DE1D8A" w:rsidRDefault="00DE1D8A">
            <w:pPr>
              <w:spacing w:line="252" w:lineRule="auto"/>
              <w:jc w:val="center"/>
              <w:rPr>
                <w:b/>
                <w:bCs/>
                <w:sz w:val="22"/>
                <w:szCs w:val="22"/>
              </w:rPr>
            </w:pPr>
          </w:p>
          <w:p w:rsidR="00DE1D8A" w:rsidRDefault="00FF43FC">
            <w:pPr>
              <w:spacing w:line="252" w:lineRule="auto"/>
              <w:ind w:left="-132"/>
              <w:jc w:val="center"/>
              <w:rPr>
                <w:b/>
                <w:bCs/>
                <w:sz w:val="22"/>
                <w:szCs w:val="22"/>
              </w:rPr>
            </w:pPr>
            <w:r>
              <w:rPr>
                <w:b/>
                <w:bCs/>
                <w:sz w:val="22"/>
                <w:szCs w:val="22"/>
              </w:rPr>
              <w:t>«АГЕНТСТВО РЕСПУБЛИКИ</w:t>
            </w:r>
          </w:p>
          <w:p w:rsidR="00DE1D8A" w:rsidRDefault="00FF43FC">
            <w:pPr>
              <w:spacing w:line="252" w:lineRule="auto"/>
              <w:ind w:left="-132"/>
              <w:jc w:val="center"/>
              <w:rPr>
                <w:b/>
                <w:bCs/>
                <w:sz w:val="22"/>
                <w:szCs w:val="22"/>
              </w:rPr>
            </w:pPr>
            <w:r>
              <w:rPr>
                <w:b/>
                <w:bCs/>
                <w:sz w:val="22"/>
                <w:szCs w:val="22"/>
              </w:rPr>
              <w:t>КАЗАХСТАН</w:t>
            </w:r>
            <w:r>
              <w:rPr>
                <w:sz w:val="22"/>
                <w:szCs w:val="22"/>
              </w:rPr>
              <w:t xml:space="preserve"> </w:t>
            </w:r>
            <w:r>
              <w:rPr>
                <w:b/>
                <w:bCs/>
                <w:sz w:val="22"/>
                <w:szCs w:val="22"/>
              </w:rPr>
              <w:t>ПО РЕГУЛИРОВАНИЮ</w:t>
            </w:r>
          </w:p>
          <w:p w:rsidR="00DE1D8A" w:rsidRDefault="00FF43FC">
            <w:pPr>
              <w:spacing w:line="252" w:lineRule="auto"/>
              <w:ind w:left="-132"/>
              <w:jc w:val="center"/>
              <w:rPr>
                <w:b/>
                <w:bCs/>
                <w:sz w:val="22"/>
                <w:szCs w:val="22"/>
              </w:rPr>
            </w:pPr>
            <w:r>
              <w:rPr>
                <w:b/>
                <w:bCs/>
                <w:sz w:val="22"/>
                <w:szCs w:val="22"/>
              </w:rPr>
              <w:t>И РАЗВИТИЮ ФИНАНСОВОГО РЫНКА»</w:t>
            </w:r>
          </w:p>
          <w:p w:rsidR="00DE1D8A" w:rsidRDefault="00DE1D8A">
            <w:pPr>
              <w:spacing w:line="252" w:lineRule="auto"/>
              <w:jc w:val="center"/>
              <w:rPr>
                <w:b/>
                <w:bCs/>
              </w:rPr>
            </w:pPr>
          </w:p>
        </w:tc>
      </w:tr>
      <w:tr w:rsidR="00DE1D8A">
        <w:trPr>
          <w:trHeight w:val="683"/>
          <w:jc w:val="center"/>
        </w:trPr>
        <w:tc>
          <w:tcPr>
            <w:tcW w:w="4396" w:type="dxa"/>
          </w:tcPr>
          <w:p w:rsidR="00DE1D8A" w:rsidRDefault="00DE1D8A">
            <w:pPr>
              <w:spacing w:line="252" w:lineRule="auto"/>
              <w:jc w:val="center"/>
              <w:rPr>
                <w:sz w:val="16"/>
                <w:szCs w:val="16"/>
              </w:rPr>
            </w:pPr>
          </w:p>
          <w:p w:rsidR="00DE1D8A" w:rsidRDefault="00FF43FC">
            <w:pPr>
              <w:spacing w:line="252" w:lineRule="auto"/>
              <w:jc w:val="center"/>
              <w:rPr>
                <w:sz w:val="16"/>
                <w:szCs w:val="16"/>
              </w:rPr>
            </w:pPr>
            <w:r>
              <w:rPr>
                <w:sz w:val="16"/>
                <w:szCs w:val="16"/>
              </w:rPr>
              <w:t>А15С9Т5, Алматы қ., Көктем-3, 21-үй</w:t>
            </w:r>
          </w:p>
          <w:p w:rsidR="00DE1D8A" w:rsidRDefault="00FF43FC">
            <w:pPr>
              <w:spacing w:line="252" w:lineRule="auto"/>
              <w:jc w:val="center"/>
              <w:rPr>
                <w:sz w:val="16"/>
                <w:szCs w:val="16"/>
              </w:rPr>
            </w:pPr>
            <w:r>
              <w:rPr>
                <w:sz w:val="16"/>
                <w:szCs w:val="16"/>
              </w:rPr>
              <w:t>тел.: +7 727 2619200, факс: +7 727 2440282</w:t>
            </w:r>
          </w:p>
          <w:p w:rsidR="00DE1D8A" w:rsidRPr="00917E99" w:rsidRDefault="00FF43FC">
            <w:pPr>
              <w:spacing w:line="252" w:lineRule="auto"/>
              <w:jc w:val="center"/>
              <w:rPr>
                <w:sz w:val="18"/>
                <w:szCs w:val="18"/>
                <w:lang w:val="en-US"/>
              </w:rPr>
            </w:pPr>
            <w:r w:rsidRPr="00917E99">
              <w:rPr>
                <w:sz w:val="16"/>
                <w:szCs w:val="16"/>
                <w:lang w:val="en-US"/>
              </w:rPr>
              <w:t xml:space="preserve">E-mail: </w:t>
            </w:r>
            <w:hyperlink r:id="rId9">
              <w:r w:rsidRPr="00917E99">
                <w:rPr>
                  <w:color w:val="0000FF"/>
                  <w:sz w:val="16"/>
                  <w:szCs w:val="16"/>
                  <w:u w:val="single"/>
                  <w:lang w:val="en-US"/>
                </w:rPr>
                <w:t>info@finreg.kz</w:t>
              </w:r>
            </w:hyperlink>
          </w:p>
        </w:tc>
        <w:tc>
          <w:tcPr>
            <w:tcW w:w="1559" w:type="dxa"/>
          </w:tcPr>
          <w:p w:rsidR="00DE1D8A" w:rsidRPr="00917E99" w:rsidRDefault="00DE1D8A">
            <w:pPr>
              <w:spacing w:line="252" w:lineRule="auto"/>
              <w:rPr>
                <w:sz w:val="20"/>
                <w:szCs w:val="20"/>
                <w:lang w:val="en-US"/>
              </w:rPr>
            </w:pPr>
          </w:p>
        </w:tc>
        <w:tc>
          <w:tcPr>
            <w:tcW w:w="4590" w:type="dxa"/>
          </w:tcPr>
          <w:p w:rsidR="00DE1D8A" w:rsidRPr="00917E99" w:rsidRDefault="00DE1D8A">
            <w:pPr>
              <w:spacing w:line="252" w:lineRule="auto"/>
              <w:jc w:val="center"/>
              <w:rPr>
                <w:sz w:val="16"/>
                <w:szCs w:val="16"/>
                <w:lang w:val="en-US"/>
              </w:rPr>
            </w:pPr>
          </w:p>
          <w:p w:rsidR="00DE1D8A" w:rsidRDefault="00FF43FC">
            <w:pPr>
              <w:spacing w:line="252" w:lineRule="auto"/>
              <w:jc w:val="center"/>
              <w:rPr>
                <w:sz w:val="16"/>
                <w:szCs w:val="16"/>
              </w:rPr>
            </w:pPr>
            <w:r>
              <w:rPr>
                <w:sz w:val="16"/>
                <w:szCs w:val="16"/>
              </w:rPr>
              <w:t>А15С9Т5, г. Алматы, Коктем-3, дом 21</w:t>
            </w:r>
          </w:p>
          <w:p w:rsidR="00DE1D8A" w:rsidRDefault="00FF43FC">
            <w:pPr>
              <w:spacing w:line="252" w:lineRule="auto"/>
              <w:jc w:val="center"/>
              <w:rPr>
                <w:sz w:val="16"/>
                <w:szCs w:val="16"/>
              </w:rPr>
            </w:pPr>
            <w:r>
              <w:rPr>
                <w:sz w:val="16"/>
                <w:szCs w:val="16"/>
              </w:rPr>
              <w:t>тел.: +7 727 2619200, факс: +7 727 2440282</w:t>
            </w:r>
          </w:p>
          <w:p w:rsidR="00DE1D8A" w:rsidRDefault="00FF43FC">
            <w:pPr>
              <w:spacing w:line="252" w:lineRule="auto"/>
              <w:jc w:val="center"/>
              <w:rPr>
                <w:sz w:val="20"/>
                <w:szCs w:val="20"/>
              </w:rPr>
            </w:pPr>
            <w:r>
              <w:rPr>
                <w:sz w:val="16"/>
                <w:szCs w:val="16"/>
              </w:rPr>
              <w:t xml:space="preserve"> E-</w:t>
            </w:r>
            <w:proofErr w:type="spellStart"/>
            <w:r>
              <w:rPr>
                <w:sz w:val="16"/>
                <w:szCs w:val="16"/>
              </w:rPr>
              <w:t>mail</w:t>
            </w:r>
            <w:proofErr w:type="spellEnd"/>
            <w:r>
              <w:rPr>
                <w:sz w:val="16"/>
                <w:szCs w:val="16"/>
              </w:rPr>
              <w:t xml:space="preserve">: </w:t>
            </w:r>
            <w:hyperlink r:id="rId10">
              <w:r>
                <w:rPr>
                  <w:color w:val="0000FF"/>
                  <w:sz w:val="16"/>
                  <w:szCs w:val="16"/>
                  <w:u w:val="single"/>
                </w:rPr>
                <w:t>info@finreg.kz</w:t>
              </w:r>
            </w:hyperlink>
          </w:p>
        </w:tc>
      </w:tr>
      <w:tr w:rsidR="00DE1D8A">
        <w:trPr>
          <w:trHeight w:val="63"/>
          <w:jc w:val="center"/>
        </w:trPr>
        <w:tc>
          <w:tcPr>
            <w:tcW w:w="5955" w:type="dxa"/>
            <w:gridSpan w:val="2"/>
          </w:tcPr>
          <w:p w:rsidR="00DE1D8A" w:rsidRDefault="00DE1D8A">
            <w:pPr>
              <w:rPr>
                <w:sz w:val="20"/>
                <w:szCs w:val="20"/>
              </w:rPr>
            </w:pPr>
          </w:p>
        </w:tc>
        <w:tc>
          <w:tcPr>
            <w:tcW w:w="4590" w:type="dxa"/>
          </w:tcPr>
          <w:p w:rsidR="00DE1D8A" w:rsidRDefault="00DE1D8A">
            <w:pPr>
              <w:spacing w:line="256" w:lineRule="auto"/>
              <w:rPr>
                <w:rFonts w:ascii="Calibri" w:eastAsia="Calibri" w:hAnsi="Calibri" w:cs="Calibri"/>
                <w:sz w:val="20"/>
                <w:szCs w:val="20"/>
              </w:rPr>
            </w:pPr>
          </w:p>
        </w:tc>
      </w:tr>
    </w:tbl>
    <w:p w:rsidR="00DE1D8A" w:rsidRDefault="00DE1D8A">
      <w:pPr>
        <w:keepNext/>
        <w:jc w:val="right"/>
        <w:rPr>
          <w:b/>
          <w:bCs/>
        </w:rPr>
      </w:pPr>
    </w:p>
    <w:p w:rsidR="00DE1D8A" w:rsidRDefault="00FF43FC">
      <w:pPr>
        <w:ind w:left="4820" w:right="849"/>
        <w:rPr>
          <w:b/>
          <w:bCs/>
          <w:sz w:val="28"/>
          <w:szCs w:val="28"/>
        </w:rPr>
      </w:pPr>
      <w:r>
        <w:rPr>
          <w:b/>
          <w:bCs/>
          <w:sz w:val="28"/>
          <w:szCs w:val="28"/>
        </w:rPr>
        <w:t>Национальный Банк Республики Казахстан</w:t>
      </w:r>
    </w:p>
    <w:p w:rsidR="00DE1D8A" w:rsidRDefault="00DE1D8A">
      <w:pPr>
        <w:ind w:right="849" w:firstLine="4962"/>
        <w:jc w:val="right"/>
        <w:rPr>
          <w:i/>
          <w:iCs/>
          <w:sz w:val="28"/>
          <w:szCs w:val="28"/>
        </w:rPr>
      </w:pPr>
    </w:p>
    <w:p w:rsidR="00DE1D8A" w:rsidRPr="005803CA" w:rsidRDefault="00FF43FC" w:rsidP="005803CA">
      <w:pPr>
        <w:tabs>
          <w:tab w:val="left" w:pos="993"/>
        </w:tabs>
        <w:spacing w:line="252" w:lineRule="auto"/>
        <w:ind w:right="-2" w:firstLine="567"/>
        <w:jc w:val="both"/>
        <w:rPr>
          <w:color w:val="000000"/>
          <w:sz w:val="28"/>
          <w:szCs w:val="28"/>
        </w:rPr>
      </w:pPr>
      <w:r w:rsidRPr="005803CA">
        <w:rPr>
          <w:sz w:val="28"/>
          <w:szCs w:val="28"/>
        </w:rPr>
        <w:t xml:space="preserve">Агентство Республики Казахстан по регулированию и развитию финансового рынка (далее – Агентство) </w:t>
      </w:r>
      <w:r w:rsidRPr="005803CA">
        <w:rPr>
          <w:color w:val="000000"/>
          <w:sz w:val="28"/>
          <w:szCs w:val="28"/>
        </w:rPr>
        <w:t>сообщает следующее.</w:t>
      </w:r>
    </w:p>
    <w:p w:rsidR="00DE1D8A" w:rsidRPr="005803CA" w:rsidRDefault="00FF43FC" w:rsidP="005803CA">
      <w:pPr>
        <w:pBdr>
          <w:top w:val="nil"/>
          <w:left w:val="nil"/>
          <w:bottom w:val="nil"/>
          <w:right w:val="nil"/>
          <w:between w:val="nil"/>
        </w:pBdr>
        <w:tabs>
          <w:tab w:val="left" w:pos="993"/>
        </w:tabs>
        <w:ind w:right="-2" w:firstLine="567"/>
        <w:jc w:val="both"/>
        <w:rPr>
          <w:color w:val="000000"/>
          <w:sz w:val="28"/>
          <w:szCs w:val="28"/>
        </w:rPr>
      </w:pPr>
      <w:r w:rsidRPr="005803CA">
        <w:rPr>
          <w:color w:val="000000"/>
          <w:sz w:val="28"/>
          <w:szCs w:val="28"/>
        </w:rPr>
        <w:t>В связи с устойчивым ростом количества обращений потребителей финансовых услуг, направляемых в Агентство, а также необходимостью обеспечения удобного, прозрачного и стандартизированного механизма их рассмотрения, Агентством рассматривается вопрос создания цифровой платформы, функционирующей по аналогии с e-</w:t>
      </w:r>
      <w:proofErr w:type="spellStart"/>
      <w:r w:rsidRPr="005803CA">
        <w:rPr>
          <w:color w:val="000000"/>
          <w:sz w:val="28"/>
          <w:szCs w:val="28"/>
        </w:rPr>
        <w:t>Otinish</w:t>
      </w:r>
      <w:proofErr w:type="spellEnd"/>
      <w:r w:rsidRPr="005803CA">
        <w:rPr>
          <w:color w:val="000000"/>
          <w:sz w:val="28"/>
          <w:szCs w:val="28"/>
        </w:rPr>
        <w:t>, но ориентированной исключительно на финансовый сектор. Платформа будет выступать единым окном для подачи обращений в банки (на начальном этапе) с обеспечением их последующей обработки, контроля сроков и мониторинга качества предоставляемых ответов.</w:t>
      </w:r>
    </w:p>
    <w:p w:rsidR="00DE1D8A" w:rsidRPr="005803CA" w:rsidRDefault="00FF43FC" w:rsidP="005803CA">
      <w:pPr>
        <w:pBdr>
          <w:top w:val="nil"/>
          <w:left w:val="nil"/>
          <w:bottom w:val="nil"/>
          <w:right w:val="nil"/>
          <w:between w:val="nil"/>
        </w:pBdr>
        <w:tabs>
          <w:tab w:val="left" w:pos="993"/>
        </w:tabs>
        <w:ind w:right="-2" w:firstLine="567"/>
        <w:jc w:val="both"/>
        <w:rPr>
          <w:color w:val="000000"/>
          <w:sz w:val="28"/>
          <w:szCs w:val="28"/>
        </w:rPr>
      </w:pPr>
      <w:r w:rsidRPr="005803CA">
        <w:rPr>
          <w:color w:val="000000"/>
          <w:sz w:val="28"/>
          <w:szCs w:val="28"/>
        </w:rPr>
        <w:t>Целями проекта являются:</w:t>
      </w:r>
    </w:p>
    <w:p w:rsidR="00DE1D8A" w:rsidRPr="005803CA" w:rsidRDefault="00FF43FC" w:rsidP="005803CA">
      <w:pPr>
        <w:numPr>
          <w:ilvl w:val="0"/>
          <w:numId w:val="3"/>
        </w:numPr>
        <w:pBdr>
          <w:top w:val="nil"/>
          <w:left w:val="nil"/>
          <w:bottom w:val="nil"/>
          <w:right w:val="nil"/>
          <w:between w:val="nil"/>
        </w:pBdr>
        <w:tabs>
          <w:tab w:val="left" w:pos="993"/>
        </w:tabs>
        <w:ind w:left="0" w:right="-2" w:firstLine="567"/>
        <w:jc w:val="both"/>
        <w:rPr>
          <w:color w:val="000000"/>
          <w:sz w:val="28"/>
          <w:szCs w:val="28"/>
        </w:rPr>
      </w:pPr>
      <w:r w:rsidRPr="005803CA">
        <w:rPr>
          <w:color w:val="000000"/>
          <w:sz w:val="28"/>
          <w:szCs w:val="28"/>
        </w:rPr>
        <w:t>создание единого цифрового окна для подачи обращений потребителями финансовых услуг в банки;</w:t>
      </w:r>
    </w:p>
    <w:p w:rsidR="00DE1D8A" w:rsidRPr="005803CA" w:rsidRDefault="00FF43FC" w:rsidP="005803CA">
      <w:pPr>
        <w:numPr>
          <w:ilvl w:val="0"/>
          <w:numId w:val="3"/>
        </w:numPr>
        <w:pBdr>
          <w:top w:val="nil"/>
          <w:left w:val="nil"/>
          <w:bottom w:val="nil"/>
          <w:right w:val="nil"/>
          <w:between w:val="nil"/>
        </w:pBdr>
        <w:tabs>
          <w:tab w:val="left" w:pos="993"/>
        </w:tabs>
        <w:ind w:left="0" w:right="-2" w:firstLine="567"/>
        <w:jc w:val="both"/>
        <w:rPr>
          <w:color w:val="000000"/>
          <w:sz w:val="28"/>
          <w:szCs w:val="28"/>
        </w:rPr>
      </w:pPr>
      <w:r w:rsidRPr="005803CA">
        <w:rPr>
          <w:color w:val="000000"/>
          <w:sz w:val="28"/>
          <w:szCs w:val="28"/>
        </w:rPr>
        <w:t>установление единых стандартов и требований к порядку и качеству рассмотрения обращений финансовыми организациями;</w:t>
      </w:r>
    </w:p>
    <w:p w:rsidR="00DE1D8A" w:rsidRPr="005803CA" w:rsidRDefault="00FF43FC" w:rsidP="005803CA">
      <w:pPr>
        <w:numPr>
          <w:ilvl w:val="0"/>
          <w:numId w:val="3"/>
        </w:numPr>
        <w:pBdr>
          <w:top w:val="nil"/>
          <w:left w:val="nil"/>
          <w:bottom w:val="nil"/>
          <w:right w:val="nil"/>
          <w:between w:val="nil"/>
        </w:pBdr>
        <w:tabs>
          <w:tab w:val="left" w:pos="993"/>
        </w:tabs>
        <w:ind w:left="0" w:right="-2" w:firstLine="567"/>
        <w:jc w:val="both"/>
        <w:rPr>
          <w:color w:val="000000"/>
          <w:sz w:val="28"/>
          <w:szCs w:val="28"/>
        </w:rPr>
      </w:pPr>
      <w:r w:rsidRPr="005803CA">
        <w:rPr>
          <w:color w:val="000000"/>
          <w:sz w:val="28"/>
          <w:szCs w:val="28"/>
        </w:rPr>
        <w:t>формирование централизованной базы данных обращений для надзорного анализа, включая выявление поведенческих рисков и системных проблем;</w:t>
      </w:r>
    </w:p>
    <w:p w:rsidR="00DE1D8A" w:rsidRPr="005803CA" w:rsidRDefault="00FF43FC" w:rsidP="005803CA">
      <w:pPr>
        <w:numPr>
          <w:ilvl w:val="0"/>
          <w:numId w:val="3"/>
        </w:numPr>
        <w:pBdr>
          <w:top w:val="nil"/>
          <w:left w:val="nil"/>
          <w:bottom w:val="nil"/>
          <w:right w:val="nil"/>
          <w:between w:val="nil"/>
        </w:pBdr>
        <w:tabs>
          <w:tab w:val="left" w:pos="993"/>
        </w:tabs>
        <w:ind w:left="0" w:right="-2" w:firstLine="567"/>
        <w:jc w:val="both"/>
        <w:rPr>
          <w:color w:val="000000"/>
          <w:sz w:val="28"/>
          <w:szCs w:val="28"/>
        </w:rPr>
      </w:pPr>
      <w:r w:rsidRPr="005803CA">
        <w:rPr>
          <w:color w:val="000000"/>
          <w:sz w:val="28"/>
          <w:szCs w:val="28"/>
        </w:rPr>
        <w:t>обеспечение прозрачности процесса рассмотрения обращений и возможности для граждан отслеживать ход и результаты их обработки;</w:t>
      </w:r>
    </w:p>
    <w:p w:rsidR="00DE1D8A" w:rsidRPr="005803CA" w:rsidRDefault="00FF43FC" w:rsidP="005803CA">
      <w:pPr>
        <w:numPr>
          <w:ilvl w:val="0"/>
          <w:numId w:val="3"/>
        </w:numPr>
        <w:pBdr>
          <w:top w:val="nil"/>
          <w:left w:val="nil"/>
          <w:bottom w:val="nil"/>
          <w:right w:val="nil"/>
          <w:between w:val="nil"/>
        </w:pBdr>
        <w:tabs>
          <w:tab w:val="left" w:pos="993"/>
        </w:tabs>
        <w:ind w:left="0" w:right="-2" w:firstLine="567"/>
        <w:jc w:val="both"/>
        <w:rPr>
          <w:color w:val="000000"/>
          <w:sz w:val="28"/>
          <w:szCs w:val="28"/>
        </w:rPr>
      </w:pPr>
      <w:r w:rsidRPr="005803CA">
        <w:rPr>
          <w:color w:val="000000"/>
          <w:sz w:val="28"/>
          <w:szCs w:val="28"/>
        </w:rPr>
        <w:t>повышение доверия к финансовой системе и улучшение качества взаимодействия между потребителями, банками и регулятором.</w:t>
      </w:r>
    </w:p>
    <w:p w:rsidR="00DE1D8A" w:rsidRPr="005803CA" w:rsidRDefault="00FF43FC" w:rsidP="005803CA">
      <w:pPr>
        <w:pBdr>
          <w:top w:val="nil"/>
          <w:left w:val="nil"/>
          <w:bottom w:val="nil"/>
          <w:right w:val="nil"/>
          <w:between w:val="nil"/>
        </w:pBdr>
        <w:tabs>
          <w:tab w:val="left" w:pos="993"/>
        </w:tabs>
        <w:ind w:right="-2" w:firstLine="567"/>
        <w:jc w:val="both"/>
        <w:rPr>
          <w:color w:val="000000"/>
          <w:sz w:val="28"/>
          <w:szCs w:val="28"/>
        </w:rPr>
      </w:pPr>
      <w:r w:rsidRPr="005803CA">
        <w:rPr>
          <w:color w:val="000000"/>
          <w:sz w:val="28"/>
          <w:szCs w:val="28"/>
        </w:rPr>
        <w:t xml:space="preserve">В настоящее время потребители финансовых услуг обращаются в банки через различные внутренние каналы (отделения, контакт-центры, мобильные приложения, электронную почту и другие форматы). Такая разрозненность каналов не позволяет сформировать единый цифровой механизм подачи обращений, затрудняет получение регулятором полной и централизованной </w:t>
      </w:r>
      <w:r w:rsidRPr="005803CA">
        <w:rPr>
          <w:color w:val="000000"/>
          <w:sz w:val="28"/>
          <w:szCs w:val="28"/>
        </w:rPr>
        <w:lastRenderedPageBreak/>
        <w:t>информации о тематике и объеме поступающих вопросов, а также не дает возможности объективно оценивать качество и сроки их рассмотрения на уровне конкретных банков и формировать сопоставимую аналитику для надзорных целей.</w:t>
      </w:r>
    </w:p>
    <w:p w:rsidR="00DE1D8A" w:rsidRPr="005803CA" w:rsidRDefault="00FF43FC" w:rsidP="005803CA">
      <w:pPr>
        <w:pBdr>
          <w:top w:val="nil"/>
          <w:left w:val="nil"/>
          <w:bottom w:val="nil"/>
          <w:right w:val="nil"/>
          <w:between w:val="nil"/>
        </w:pBdr>
        <w:tabs>
          <w:tab w:val="left" w:pos="993"/>
        </w:tabs>
        <w:ind w:right="-2" w:firstLine="567"/>
        <w:jc w:val="both"/>
        <w:rPr>
          <w:color w:val="000000"/>
          <w:sz w:val="28"/>
          <w:szCs w:val="28"/>
        </w:rPr>
      </w:pPr>
      <w:r w:rsidRPr="005803CA">
        <w:rPr>
          <w:color w:val="000000"/>
          <w:sz w:val="28"/>
          <w:szCs w:val="28"/>
        </w:rPr>
        <w:t>Кроме того, анализ обращений, поступающих в Агентство, показывает, что около 50 % обращений связаны с вопросами, относящимися к компетенции банков. Несмотря на это, заявители продолжают направлять такие обращения через портал e-</w:t>
      </w:r>
      <w:proofErr w:type="spellStart"/>
      <w:r w:rsidRPr="005803CA">
        <w:rPr>
          <w:color w:val="000000"/>
          <w:sz w:val="28"/>
          <w:szCs w:val="28"/>
        </w:rPr>
        <w:t>Otinish</w:t>
      </w:r>
      <w:proofErr w:type="spellEnd"/>
      <w:r w:rsidRPr="005803CA">
        <w:rPr>
          <w:color w:val="000000"/>
          <w:sz w:val="28"/>
          <w:szCs w:val="28"/>
        </w:rPr>
        <w:t>, выбирая его как наиболее удобный, понятный и прозрачный формат взаимодействия. При этом банки не являются пользователями системы e-</w:t>
      </w:r>
      <w:proofErr w:type="spellStart"/>
      <w:r w:rsidRPr="005803CA">
        <w:rPr>
          <w:color w:val="000000"/>
          <w:sz w:val="28"/>
          <w:szCs w:val="28"/>
        </w:rPr>
        <w:t>Otinish</w:t>
      </w:r>
      <w:proofErr w:type="spellEnd"/>
      <w:r w:rsidRPr="005803CA">
        <w:rPr>
          <w:color w:val="000000"/>
          <w:sz w:val="28"/>
          <w:szCs w:val="28"/>
        </w:rPr>
        <w:t xml:space="preserve"> и не имеют возможности принимать обращения через указанный интерфейс, вследствие чего Агентство не может перенаправлять такие обращения в электронном формате. Данная ситуация исключает возможность создания сквозного процесса рассмотрения обращений в рамках существующей инфраструктуры и подтверждает необходимость разработки специализированной платформы для финансового сектора.</w:t>
      </w:r>
    </w:p>
    <w:p w:rsidR="00DE1D8A" w:rsidRPr="005803CA" w:rsidRDefault="00FF43FC" w:rsidP="005803CA">
      <w:pPr>
        <w:pBdr>
          <w:top w:val="nil"/>
          <w:left w:val="nil"/>
          <w:bottom w:val="nil"/>
          <w:right w:val="nil"/>
          <w:between w:val="nil"/>
        </w:pBdr>
        <w:tabs>
          <w:tab w:val="left" w:pos="993"/>
        </w:tabs>
        <w:ind w:right="-2" w:firstLine="567"/>
        <w:jc w:val="both"/>
        <w:rPr>
          <w:color w:val="000000"/>
          <w:sz w:val="28"/>
          <w:szCs w:val="28"/>
        </w:rPr>
      </w:pPr>
      <w:r w:rsidRPr="005803CA">
        <w:rPr>
          <w:color w:val="000000"/>
          <w:sz w:val="28"/>
          <w:szCs w:val="28"/>
        </w:rPr>
        <w:t xml:space="preserve">Учитывая изложенное, просим рассмотреть возможность </w:t>
      </w:r>
      <w:sdt>
        <w:sdtPr>
          <w:rPr>
            <w:sz w:val="28"/>
            <w:szCs w:val="28"/>
          </w:rPr>
          <w:tag w:val="goog_rdk_0"/>
          <w:id w:val="937360008"/>
        </w:sdtPr>
        <w:sdtEndPr/>
        <w:sdtContent/>
      </w:sdt>
      <w:r w:rsidRPr="005803CA">
        <w:rPr>
          <w:color w:val="000000"/>
          <w:sz w:val="28"/>
          <w:szCs w:val="28"/>
        </w:rPr>
        <w:t xml:space="preserve">выделения </w:t>
      </w:r>
      <w:sdt>
        <w:sdtPr>
          <w:rPr>
            <w:sz w:val="28"/>
            <w:szCs w:val="28"/>
          </w:rPr>
          <w:tag w:val="goog_rdk_1"/>
          <w:id w:val="-1427012664"/>
          <w:showingPlcHdr/>
        </w:sdtPr>
        <w:sdtEndPr/>
        <w:sdtContent>
          <w:r w:rsidR="00E4390A" w:rsidRPr="005803CA">
            <w:rPr>
              <w:sz w:val="28"/>
              <w:szCs w:val="28"/>
            </w:rPr>
            <w:t xml:space="preserve">     </w:t>
          </w:r>
        </w:sdtContent>
      </w:sdt>
      <w:r w:rsidRPr="005803CA">
        <w:rPr>
          <w:color w:val="000000"/>
          <w:sz w:val="28"/>
          <w:szCs w:val="28"/>
        </w:rPr>
        <w:t>технической</w:t>
      </w:r>
      <w:bookmarkStart w:id="1" w:name="_GoBack"/>
      <w:bookmarkEnd w:id="1"/>
      <w:r w:rsidRPr="005803CA">
        <w:rPr>
          <w:color w:val="000000"/>
          <w:sz w:val="28"/>
          <w:szCs w:val="28"/>
        </w:rPr>
        <w:t xml:space="preserve"> инфраструктуры, необходимой для реализации проекта по созданию Платформы. </w:t>
      </w:r>
      <w:sdt>
        <w:sdtPr>
          <w:rPr>
            <w:sz w:val="28"/>
            <w:szCs w:val="28"/>
          </w:rPr>
          <w:tag w:val="goog_rdk_2"/>
          <w:id w:val="1477263816"/>
        </w:sdtPr>
        <w:sdtEndPr/>
        <w:sdtContent>
          <w:r w:rsidRPr="005803CA">
            <w:rPr>
              <w:color w:val="000000"/>
              <w:sz w:val="28"/>
              <w:szCs w:val="28"/>
            </w:rPr>
            <w:t xml:space="preserve">В настоящее </w:t>
          </w:r>
        </w:sdtContent>
      </w:sdt>
      <w:r w:rsidRPr="005803CA">
        <w:rPr>
          <w:color w:val="000000"/>
          <w:sz w:val="28"/>
          <w:szCs w:val="28"/>
        </w:rPr>
        <w:t>Агентство не располагает собственными ресурсами, позволяющими разместить и обеспечивать эксплуатацию Платформы, в этой связи просим рассмотреть возможность предоставления следующих элементов инфраструктуры:</w:t>
      </w:r>
    </w:p>
    <w:p w:rsidR="00DE1D8A" w:rsidRPr="005803CA" w:rsidRDefault="00C233C0" w:rsidP="005803CA">
      <w:pPr>
        <w:pStyle w:val="af"/>
        <w:numPr>
          <w:ilvl w:val="1"/>
          <w:numId w:val="1"/>
        </w:numPr>
        <w:pBdr>
          <w:top w:val="nil"/>
          <w:left w:val="nil"/>
          <w:bottom w:val="nil"/>
          <w:right w:val="nil"/>
          <w:between w:val="nil"/>
        </w:pBdr>
        <w:tabs>
          <w:tab w:val="left" w:pos="993"/>
        </w:tabs>
        <w:ind w:left="0" w:right="-2" w:firstLine="567"/>
        <w:jc w:val="both"/>
        <w:rPr>
          <w:rFonts w:ascii="Times New Roman" w:hAnsi="Times New Roman"/>
          <w:color w:val="000000"/>
          <w:sz w:val="28"/>
          <w:szCs w:val="28"/>
        </w:rPr>
      </w:pPr>
      <w:sdt>
        <w:sdtPr>
          <w:rPr>
            <w:rFonts w:ascii="Times New Roman" w:hAnsi="Times New Roman"/>
            <w:sz w:val="28"/>
            <w:szCs w:val="28"/>
          </w:rPr>
          <w:tag w:val="goog_rdk_5"/>
          <w:id w:val="815614664"/>
          <w:showingPlcHdr/>
        </w:sdtPr>
        <w:sdtEndPr/>
        <w:sdtContent>
          <w:r w:rsidR="005803CA" w:rsidRPr="005803CA">
            <w:rPr>
              <w:rFonts w:ascii="Times New Roman" w:hAnsi="Times New Roman"/>
              <w:sz w:val="28"/>
              <w:szCs w:val="28"/>
            </w:rPr>
            <w:t xml:space="preserve">     </w:t>
          </w:r>
        </w:sdtContent>
      </w:sdt>
      <w:r w:rsidR="00FF43FC" w:rsidRPr="005803CA">
        <w:rPr>
          <w:rFonts w:ascii="Times New Roman" w:hAnsi="Times New Roman"/>
          <w:sz w:val="28"/>
          <w:szCs w:val="28"/>
        </w:rPr>
        <w:t>Предоставление</w:t>
      </w:r>
      <w:r w:rsidR="00FF43FC" w:rsidRPr="005803CA">
        <w:rPr>
          <w:rFonts w:ascii="Times New Roman" w:hAnsi="Times New Roman"/>
          <w:color w:val="000000"/>
          <w:sz w:val="28"/>
          <w:szCs w:val="28"/>
        </w:rPr>
        <w:t xml:space="preserve"> вычислительных ресурсов (физических или виртуальных серверов) </w:t>
      </w:r>
      <w:sdt>
        <w:sdtPr>
          <w:rPr>
            <w:rFonts w:ascii="Times New Roman" w:hAnsi="Times New Roman"/>
            <w:sz w:val="28"/>
            <w:szCs w:val="28"/>
          </w:rPr>
          <w:tag w:val="goog_rdk_10"/>
          <w:id w:val="-162064931"/>
        </w:sdtPr>
        <w:sdtEndPr/>
        <w:sdtContent>
          <w:r w:rsidR="00FF43FC" w:rsidRPr="005803CA">
            <w:rPr>
              <w:rFonts w:ascii="Times New Roman" w:hAnsi="Times New Roman"/>
              <w:color w:val="000000"/>
              <w:sz w:val="28"/>
              <w:szCs w:val="28"/>
            </w:rPr>
            <w:t xml:space="preserve">и необходимого дискового пространства для хранения баз данных, файлов обращений и сопутствующей служебной информации </w:t>
          </w:r>
        </w:sdtContent>
      </w:sdt>
      <w:r w:rsidR="00FF43FC" w:rsidRPr="005803CA">
        <w:rPr>
          <w:rFonts w:ascii="Times New Roman" w:hAnsi="Times New Roman"/>
          <w:color w:val="000000"/>
          <w:sz w:val="28"/>
          <w:szCs w:val="28"/>
        </w:rPr>
        <w:t>для тестовой и промышленной среды</w:t>
      </w:r>
      <w:sdt>
        <w:sdtPr>
          <w:rPr>
            <w:rFonts w:ascii="Times New Roman" w:hAnsi="Times New Roman"/>
            <w:sz w:val="28"/>
            <w:szCs w:val="28"/>
          </w:rPr>
          <w:tag w:val="goog_rdk_11"/>
          <w:id w:val="-405195168"/>
        </w:sdtPr>
        <w:sdtEndPr/>
        <w:sdtContent>
          <w:r w:rsidR="00FF43FC" w:rsidRPr="005803CA">
            <w:rPr>
              <w:rFonts w:ascii="Times New Roman" w:hAnsi="Times New Roman"/>
              <w:color w:val="000000"/>
              <w:sz w:val="28"/>
              <w:szCs w:val="28"/>
            </w:rPr>
            <w:t xml:space="preserve"> </w:t>
          </w:r>
          <w:sdt>
            <w:sdtPr>
              <w:rPr>
                <w:rFonts w:ascii="Times New Roman" w:hAnsi="Times New Roman"/>
                <w:sz w:val="28"/>
                <w:szCs w:val="28"/>
              </w:rPr>
              <w:tag w:val="goog_rdk_12"/>
              <w:id w:val="-208346237"/>
            </w:sdtPr>
            <w:sdtEndPr/>
            <w:sdtContent/>
          </w:sdt>
          <w:sdt>
            <w:sdtPr>
              <w:rPr>
                <w:rFonts w:ascii="Times New Roman" w:hAnsi="Times New Roman"/>
                <w:sz w:val="28"/>
                <w:szCs w:val="28"/>
              </w:rPr>
              <w:tag w:val="goog_rdk_13"/>
              <w:id w:val="1448980248"/>
            </w:sdtPr>
            <w:sdtEndPr/>
            <w:sdtContent/>
          </w:sdt>
          <w:r w:rsidR="00FF43FC" w:rsidRPr="005803CA">
            <w:rPr>
              <w:rFonts w:ascii="Times New Roman" w:hAnsi="Times New Roman"/>
              <w:color w:val="000000"/>
              <w:sz w:val="28"/>
              <w:szCs w:val="28"/>
            </w:rPr>
            <w:t>в соответствии с Приложением 1</w:t>
          </w:r>
        </w:sdtContent>
      </w:sdt>
      <w:r w:rsidR="00FF43FC" w:rsidRPr="005803CA">
        <w:rPr>
          <w:rFonts w:ascii="Times New Roman" w:hAnsi="Times New Roman"/>
          <w:color w:val="000000"/>
          <w:sz w:val="28"/>
          <w:szCs w:val="28"/>
        </w:rPr>
        <w:t>.</w:t>
      </w:r>
    </w:p>
    <w:p w:rsidR="00DE1D8A" w:rsidRPr="005803CA" w:rsidRDefault="00C233C0" w:rsidP="005803CA">
      <w:pPr>
        <w:numPr>
          <w:ilvl w:val="0"/>
          <w:numId w:val="1"/>
        </w:numPr>
        <w:pBdr>
          <w:top w:val="nil"/>
          <w:left w:val="nil"/>
          <w:bottom w:val="nil"/>
          <w:right w:val="nil"/>
          <w:between w:val="nil"/>
        </w:pBdr>
        <w:tabs>
          <w:tab w:val="left" w:pos="709"/>
          <w:tab w:val="left" w:pos="1276"/>
        </w:tabs>
        <w:ind w:left="0" w:right="-2" w:firstLine="567"/>
        <w:jc w:val="both"/>
        <w:rPr>
          <w:color w:val="000000"/>
          <w:sz w:val="28"/>
          <w:szCs w:val="28"/>
        </w:rPr>
      </w:pPr>
      <w:sdt>
        <w:sdtPr>
          <w:rPr>
            <w:sz w:val="28"/>
            <w:szCs w:val="28"/>
          </w:rPr>
          <w:tag w:val="goog_rdk_16"/>
          <w:id w:val="-320100015"/>
        </w:sdtPr>
        <w:sdtEndPr/>
        <w:sdtContent>
          <w:sdt>
            <w:sdtPr>
              <w:rPr>
                <w:sz w:val="28"/>
                <w:szCs w:val="28"/>
              </w:rPr>
              <w:tag w:val="goog_rdk_15"/>
              <w:id w:val="-2041476863"/>
              <w:showingPlcHdr/>
            </w:sdtPr>
            <w:sdtEndPr/>
            <w:sdtContent>
              <w:r w:rsidR="00E4390A" w:rsidRPr="005803CA">
                <w:rPr>
                  <w:sz w:val="28"/>
                  <w:szCs w:val="28"/>
                </w:rPr>
                <w:t xml:space="preserve">     </w:t>
              </w:r>
            </w:sdtContent>
          </w:sdt>
        </w:sdtContent>
      </w:sdt>
      <w:sdt>
        <w:sdtPr>
          <w:rPr>
            <w:sz w:val="28"/>
            <w:szCs w:val="28"/>
          </w:rPr>
          <w:tag w:val="goog_rdk_18"/>
          <w:id w:val="-270549152"/>
        </w:sdtPr>
        <w:sdtEndPr/>
        <w:sdtContent>
          <w:sdt>
            <w:sdtPr>
              <w:rPr>
                <w:sz w:val="28"/>
                <w:szCs w:val="28"/>
              </w:rPr>
              <w:tag w:val="goog_rdk_17"/>
              <w:id w:val="-870760093"/>
              <w:showingPlcHdr/>
            </w:sdtPr>
            <w:sdtEndPr/>
            <w:sdtContent>
              <w:r w:rsidR="005803CA">
                <w:rPr>
                  <w:sz w:val="28"/>
                  <w:szCs w:val="28"/>
                </w:rPr>
                <w:t xml:space="preserve">     </w:t>
              </w:r>
            </w:sdtContent>
          </w:sdt>
        </w:sdtContent>
      </w:sdt>
      <w:sdt>
        <w:sdtPr>
          <w:rPr>
            <w:sz w:val="28"/>
            <w:szCs w:val="28"/>
          </w:rPr>
          <w:tag w:val="goog_rdk_20"/>
          <w:id w:val="-276552114"/>
          <w:showingPlcHdr/>
        </w:sdtPr>
        <w:sdtEndPr/>
        <w:sdtContent>
          <w:r w:rsidR="005803CA">
            <w:rPr>
              <w:sz w:val="28"/>
              <w:szCs w:val="28"/>
            </w:rPr>
            <w:t xml:space="preserve">     </w:t>
          </w:r>
        </w:sdtContent>
      </w:sdt>
      <w:sdt>
        <w:sdtPr>
          <w:rPr>
            <w:sz w:val="28"/>
            <w:szCs w:val="28"/>
          </w:rPr>
          <w:tag w:val="goog_rdk_22"/>
          <w:id w:val="2038175827"/>
        </w:sdtPr>
        <w:sdtEndPr/>
        <w:sdtContent>
          <w:r w:rsidR="00FF43FC" w:rsidRPr="005803CA">
            <w:rPr>
              <w:color w:val="000000"/>
              <w:sz w:val="28"/>
              <w:szCs w:val="28"/>
            </w:rPr>
            <w:t>Обеспечение резервного копирования и восстановления баз данных.</w:t>
          </w:r>
          <w:sdt>
            <w:sdtPr>
              <w:rPr>
                <w:sz w:val="28"/>
                <w:szCs w:val="28"/>
              </w:rPr>
              <w:tag w:val="goog_rdk_21"/>
              <w:id w:val="1484455042"/>
              <w:showingPlcHdr/>
            </w:sdtPr>
            <w:sdtEndPr/>
            <w:sdtContent>
              <w:r w:rsidR="00E4390A" w:rsidRPr="005803CA">
                <w:rPr>
                  <w:sz w:val="28"/>
                  <w:szCs w:val="28"/>
                </w:rPr>
                <w:t xml:space="preserve">     </w:t>
              </w:r>
            </w:sdtContent>
          </w:sdt>
        </w:sdtContent>
      </w:sdt>
    </w:p>
    <w:p w:rsidR="00DE1D8A" w:rsidRPr="005803CA" w:rsidRDefault="00FF43FC" w:rsidP="005803CA">
      <w:pPr>
        <w:numPr>
          <w:ilvl w:val="0"/>
          <w:numId w:val="1"/>
        </w:numPr>
        <w:pBdr>
          <w:top w:val="nil"/>
          <w:left w:val="nil"/>
          <w:bottom w:val="nil"/>
          <w:right w:val="nil"/>
          <w:between w:val="nil"/>
        </w:pBdr>
        <w:tabs>
          <w:tab w:val="left" w:pos="851"/>
          <w:tab w:val="left" w:pos="993"/>
        </w:tabs>
        <w:ind w:left="0" w:right="-2" w:firstLine="567"/>
        <w:jc w:val="both"/>
        <w:rPr>
          <w:color w:val="000000"/>
          <w:sz w:val="28"/>
          <w:szCs w:val="28"/>
        </w:rPr>
      </w:pPr>
      <w:r w:rsidRPr="005803CA">
        <w:rPr>
          <w:color w:val="000000"/>
          <w:sz w:val="28"/>
          <w:szCs w:val="28"/>
        </w:rPr>
        <w:t>Выделение сетевого сегмента и IP-адресного пространства для размещения компонентов платформы.</w:t>
      </w:r>
    </w:p>
    <w:p w:rsidR="00DE1D8A" w:rsidRPr="005803CA" w:rsidRDefault="00FF43FC" w:rsidP="005803CA">
      <w:pPr>
        <w:numPr>
          <w:ilvl w:val="0"/>
          <w:numId w:val="1"/>
        </w:numPr>
        <w:pBdr>
          <w:top w:val="nil"/>
          <w:left w:val="nil"/>
          <w:bottom w:val="nil"/>
          <w:right w:val="nil"/>
          <w:between w:val="nil"/>
        </w:pBdr>
        <w:tabs>
          <w:tab w:val="left" w:pos="851"/>
          <w:tab w:val="left" w:pos="993"/>
        </w:tabs>
        <w:ind w:left="0" w:right="-2" w:firstLine="567"/>
        <w:jc w:val="both"/>
        <w:rPr>
          <w:color w:val="000000"/>
          <w:sz w:val="28"/>
          <w:szCs w:val="28"/>
        </w:rPr>
      </w:pPr>
      <w:r w:rsidRPr="005803CA">
        <w:rPr>
          <w:color w:val="000000"/>
          <w:sz w:val="28"/>
          <w:szCs w:val="28"/>
        </w:rPr>
        <w:t>Настройка сетевых экранов и маршрутизации, открытие необходимых портов для взаимодействия с внешними системами (в том числе Агентства и банков, подключаемых к платформе).</w:t>
      </w:r>
    </w:p>
    <w:p w:rsidR="00DE1D8A" w:rsidRPr="005803CA" w:rsidRDefault="00FF43FC" w:rsidP="005803CA">
      <w:pPr>
        <w:numPr>
          <w:ilvl w:val="0"/>
          <w:numId w:val="1"/>
        </w:numPr>
        <w:pBdr>
          <w:top w:val="nil"/>
          <w:left w:val="nil"/>
          <w:bottom w:val="nil"/>
          <w:right w:val="nil"/>
          <w:between w:val="nil"/>
        </w:pBdr>
        <w:tabs>
          <w:tab w:val="left" w:pos="851"/>
          <w:tab w:val="left" w:pos="993"/>
        </w:tabs>
        <w:ind w:left="0" w:right="-2" w:firstLine="567"/>
        <w:jc w:val="both"/>
        <w:rPr>
          <w:color w:val="000000"/>
          <w:sz w:val="28"/>
          <w:szCs w:val="28"/>
        </w:rPr>
      </w:pPr>
      <w:r w:rsidRPr="005803CA">
        <w:rPr>
          <w:color w:val="000000"/>
          <w:sz w:val="28"/>
          <w:szCs w:val="28"/>
        </w:rPr>
        <w:t>Обеспечение доступа к платформе для пользователей банков и Агентства.</w:t>
      </w:r>
    </w:p>
    <w:p w:rsidR="00DE1D8A" w:rsidRPr="005803CA" w:rsidRDefault="00C233C0" w:rsidP="005803CA">
      <w:pPr>
        <w:numPr>
          <w:ilvl w:val="0"/>
          <w:numId w:val="2"/>
        </w:numPr>
        <w:pBdr>
          <w:top w:val="nil"/>
          <w:left w:val="nil"/>
          <w:bottom w:val="nil"/>
          <w:right w:val="nil"/>
          <w:between w:val="nil"/>
        </w:pBdr>
        <w:tabs>
          <w:tab w:val="left" w:pos="851"/>
          <w:tab w:val="left" w:pos="993"/>
        </w:tabs>
        <w:ind w:left="0" w:right="-2" w:firstLine="567"/>
        <w:jc w:val="both"/>
        <w:rPr>
          <w:color w:val="000000"/>
          <w:sz w:val="28"/>
          <w:szCs w:val="28"/>
        </w:rPr>
      </w:pPr>
      <w:sdt>
        <w:sdtPr>
          <w:rPr>
            <w:sz w:val="28"/>
            <w:szCs w:val="28"/>
          </w:rPr>
          <w:tag w:val="goog_rdk_33"/>
          <w:id w:val="-1931363159"/>
        </w:sdtPr>
        <w:sdtEndPr/>
        <w:sdtContent/>
      </w:sdt>
      <w:sdt>
        <w:sdtPr>
          <w:rPr>
            <w:sz w:val="28"/>
            <w:szCs w:val="28"/>
          </w:rPr>
          <w:tag w:val="goog_rdk_34"/>
          <w:id w:val="1394851147"/>
        </w:sdtPr>
        <w:sdtEndPr/>
        <w:sdtContent/>
      </w:sdt>
      <w:sdt>
        <w:sdtPr>
          <w:rPr>
            <w:sz w:val="28"/>
            <w:szCs w:val="28"/>
          </w:rPr>
          <w:tag w:val="goog_rdk_35"/>
          <w:id w:val="-174751585"/>
        </w:sdtPr>
        <w:sdtEndPr/>
        <w:sdtContent/>
      </w:sdt>
      <w:sdt>
        <w:sdtPr>
          <w:rPr>
            <w:sz w:val="28"/>
            <w:szCs w:val="28"/>
          </w:rPr>
          <w:tag w:val="goog_rdk_47"/>
          <w:id w:val="-2090173950"/>
        </w:sdtPr>
        <w:sdtEndPr/>
        <w:sdtContent>
          <w:r w:rsidR="00FF43FC" w:rsidRPr="005803CA">
            <w:rPr>
              <w:color w:val="000000"/>
              <w:sz w:val="28"/>
              <w:szCs w:val="28"/>
            </w:rPr>
            <w:t xml:space="preserve">Назначение ответственных технических специалистов (по инфраструктуре и по информационной безопасности) для взаимодействия с Агентством и организацией-разработчиком в части развертывания, настройки и </w:t>
          </w:r>
          <w:sdt>
            <w:sdtPr>
              <w:rPr>
                <w:sz w:val="28"/>
                <w:szCs w:val="28"/>
              </w:rPr>
              <w:tag w:val="goog_rdk_45"/>
              <w:id w:val="-1766349224"/>
            </w:sdtPr>
            <w:sdtEndPr/>
            <w:sdtContent/>
          </w:sdt>
          <w:r w:rsidR="00FF43FC" w:rsidRPr="005803CA">
            <w:rPr>
              <w:color w:val="000000"/>
              <w:sz w:val="28"/>
              <w:szCs w:val="28"/>
            </w:rPr>
            <w:t>эксплуатации платформы.</w:t>
          </w:r>
          <w:sdt>
            <w:sdtPr>
              <w:rPr>
                <w:sz w:val="28"/>
                <w:szCs w:val="28"/>
              </w:rPr>
              <w:tag w:val="goog_rdk_46"/>
              <w:id w:val="-267204298"/>
              <w:showingPlcHdr/>
            </w:sdtPr>
            <w:sdtEndPr/>
            <w:sdtContent>
              <w:r w:rsidR="00E4390A" w:rsidRPr="005803CA">
                <w:rPr>
                  <w:sz w:val="28"/>
                  <w:szCs w:val="28"/>
                </w:rPr>
                <w:t xml:space="preserve">     </w:t>
              </w:r>
            </w:sdtContent>
          </w:sdt>
        </w:sdtContent>
      </w:sdt>
    </w:p>
    <w:p w:rsidR="00DE1D8A" w:rsidRPr="005803CA" w:rsidRDefault="00ED6A82" w:rsidP="005803CA">
      <w:pPr>
        <w:pBdr>
          <w:top w:val="nil"/>
          <w:left w:val="nil"/>
          <w:bottom w:val="nil"/>
          <w:right w:val="nil"/>
          <w:between w:val="nil"/>
        </w:pBdr>
        <w:tabs>
          <w:tab w:val="left" w:pos="851"/>
          <w:tab w:val="left" w:pos="993"/>
        </w:tabs>
        <w:ind w:right="-2" w:firstLine="567"/>
        <w:jc w:val="both"/>
        <w:rPr>
          <w:color w:val="000000"/>
          <w:sz w:val="28"/>
          <w:szCs w:val="28"/>
          <w:lang w:val="ru-RU"/>
        </w:rPr>
      </w:pPr>
      <w:r w:rsidRPr="005803CA">
        <w:rPr>
          <w:color w:val="000000"/>
          <w:sz w:val="28"/>
          <w:szCs w:val="28"/>
        </w:rPr>
        <w:tab/>
      </w:r>
      <w:r w:rsidRPr="005803CA">
        <w:rPr>
          <w:color w:val="000000"/>
          <w:sz w:val="28"/>
          <w:szCs w:val="28"/>
          <w:lang w:val="ru-RU"/>
        </w:rPr>
        <w:t xml:space="preserve">Следует отметить, что </w:t>
      </w:r>
      <w:r w:rsidRPr="005803CA">
        <w:rPr>
          <w:color w:val="000000"/>
          <w:sz w:val="28"/>
          <w:szCs w:val="28"/>
        </w:rPr>
        <w:t>организацией-разработчиком</w:t>
      </w:r>
      <w:r w:rsidRPr="005803CA">
        <w:rPr>
          <w:color w:val="000000"/>
          <w:sz w:val="28"/>
          <w:szCs w:val="28"/>
          <w:lang w:val="ru-RU"/>
        </w:rPr>
        <w:t xml:space="preserve"> по данному проекту является АО «</w:t>
      </w:r>
      <w:r w:rsidRPr="005803CA">
        <w:rPr>
          <w:color w:val="000000"/>
          <w:sz w:val="28"/>
          <w:szCs w:val="28"/>
          <w:lang w:val="en-US"/>
        </w:rPr>
        <w:t>Freedom</w:t>
      </w:r>
      <w:r w:rsidRPr="005803CA">
        <w:rPr>
          <w:color w:val="000000"/>
          <w:sz w:val="28"/>
          <w:szCs w:val="28"/>
          <w:lang w:val="ru-RU"/>
        </w:rPr>
        <w:t xml:space="preserve"> </w:t>
      </w:r>
      <w:r w:rsidRPr="005803CA">
        <w:rPr>
          <w:color w:val="000000"/>
          <w:sz w:val="28"/>
          <w:szCs w:val="28"/>
          <w:lang w:val="en-US"/>
        </w:rPr>
        <w:t>bank</w:t>
      </w:r>
      <w:r w:rsidRPr="005803CA">
        <w:rPr>
          <w:color w:val="000000"/>
          <w:sz w:val="28"/>
          <w:szCs w:val="28"/>
          <w:lang w:val="ru-RU"/>
        </w:rPr>
        <w:t>», которой также необходимо предоставить доступ к среде разработке.</w:t>
      </w:r>
    </w:p>
    <w:p w:rsidR="00ED6A82" w:rsidRPr="005803CA" w:rsidRDefault="00ED6A82" w:rsidP="005803CA">
      <w:pPr>
        <w:pBdr>
          <w:top w:val="nil"/>
          <w:left w:val="nil"/>
          <w:bottom w:val="nil"/>
          <w:right w:val="nil"/>
          <w:between w:val="nil"/>
        </w:pBdr>
        <w:tabs>
          <w:tab w:val="left" w:pos="851"/>
          <w:tab w:val="left" w:pos="993"/>
        </w:tabs>
        <w:ind w:right="-2" w:firstLine="567"/>
        <w:jc w:val="both"/>
        <w:rPr>
          <w:color w:val="000000"/>
          <w:sz w:val="28"/>
          <w:szCs w:val="28"/>
          <w:lang w:val="ru-RU"/>
        </w:rPr>
      </w:pPr>
      <w:r w:rsidRPr="005803CA">
        <w:rPr>
          <w:color w:val="000000"/>
          <w:sz w:val="28"/>
          <w:szCs w:val="28"/>
          <w:lang w:val="ru-RU"/>
        </w:rPr>
        <w:lastRenderedPageBreak/>
        <w:tab/>
        <w:t xml:space="preserve">Учитывая сжатые сроки, просим рассмотреть возможность предоставления среды разработки (на первом этапе), с последующим выделением продуктивной среды. </w:t>
      </w:r>
    </w:p>
    <w:p w:rsidR="00DE1D8A" w:rsidRPr="005803CA" w:rsidRDefault="00FF43FC" w:rsidP="005803CA">
      <w:pPr>
        <w:pBdr>
          <w:top w:val="nil"/>
          <w:left w:val="nil"/>
          <w:bottom w:val="nil"/>
          <w:right w:val="nil"/>
          <w:between w:val="nil"/>
        </w:pBdr>
        <w:tabs>
          <w:tab w:val="left" w:pos="993"/>
        </w:tabs>
        <w:ind w:right="-2" w:firstLine="567"/>
        <w:jc w:val="both"/>
        <w:rPr>
          <w:color w:val="000000"/>
          <w:sz w:val="28"/>
          <w:szCs w:val="28"/>
        </w:rPr>
      </w:pPr>
      <w:r w:rsidRPr="005803CA">
        <w:rPr>
          <w:color w:val="000000"/>
          <w:sz w:val="28"/>
          <w:szCs w:val="28"/>
        </w:rPr>
        <w:t>Учитывая значимость проекта для формирования единого стандарта рассмотрения обращений потребителей финансовых услуг и повышения прозрачности деятельности финансовых организаций, просим:</w:t>
      </w:r>
    </w:p>
    <w:p w:rsidR="00DE1D8A" w:rsidRPr="005803CA" w:rsidRDefault="00FF43FC" w:rsidP="005803CA">
      <w:pPr>
        <w:numPr>
          <w:ilvl w:val="0"/>
          <w:numId w:val="1"/>
        </w:numPr>
        <w:pBdr>
          <w:top w:val="nil"/>
          <w:left w:val="nil"/>
          <w:bottom w:val="nil"/>
          <w:right w:val="nil"/>
          <w:between w:val="nil"/>
        </w:pBdr>
        <w:tabs>
          <w:tab w:val="left" w:pos="851"/>
          <w:tab w:val="left" w:pos="993"/>
        </w:tabs>
        <w:ind w:left="0" w:right="-2" w:firstLine="567"/>
        <w:jc w:val="both"/>
        <w:rPr>
          <w:color w:val="000000"/>
          <w:sz w:val="28"/>
          <w:szCs w:val="28"/>
        </w:rPr>
      </w:pPr>
      <w:r w:rsidRPr="005803CA">
        <w:rPr>
          <w:color w:val="000000"/>
          <w:sz w:val="28"/>
          <w:szCs w:val="28"/>
        </w:rPr>
        <w:t xml:space="preserve">рассмотреть возможность выделения указанной инфраструктуры </w:t>
      </w:r>
      <w:sdt>
        <w:sdtPr>
          <w:rPr>
            <w:sz w:val="28"/>
            <w:szCs w:val="28"/>
          </w:rPr>
          <w:tag w:val="goog_rdk_61"/>
          <w:id w:val="2101543691"/>
        </w:sdtPr>
        <w:sdtEndPr/>
        <w:sdtContent>
          <w:r w:rsidRPr="005803CA">
            <w:rPr>
              <w:color w:val="000000"/>
              <w:sz w:val="28"/>
              <w:szCs w:val="28"/>
            </w:rPr>
            <w:t>на стороне Национального Банка</w:t>
          </w:r>
        </w:sdtContent>
      </w:sdt>
      <w:r w:rsidRPr="005803CA">
        <w:rPr>
          <w:color w:val="000000"/>
          <w:sz w:val="28"/>
          <w:szCs w:val="28"/>
        </w:rPr>
        <w:t>,</w:t>
      </w:r>
    </w:p>
    <w:p w:rsidR="00DE1D8A" w:rsidRPr="005803CA" w:rsidRDefault="00FF43FC" w:rsidP="005803CA">
      <w:pPr>
        <w:numPr>
          <w:ilvl w:val="0"/>
          <w:numId w:val="1"/>
        </w:numPr>
        <w:pBdr>
          <w:top w:val="nil"/>
          <w:left w:val="nil"/>
          <w:bottom w:val="nil"/>
          <w:right w:val="nil"/>
          <w:between w:val="nil"/>
        </w:pBdr>
        <w:tabs>
          <w:tab w:val="left" w:pos="851"/>
          <w:tab w:val="left" w:pos="993"/>
        </w:tabs>
        <w:ind w:left="0" w:right="-2" w:firstLine="567"/>
        <w:jc w:val="both"/>
        <w:rPr>
          <w:color w:val="000000"/>
          <w:sz w:val="28"/>
          <w:szCs w:val="28"/>
        </w:rPr>
      </w:pPr>
      <w:r w:rsidRPr="005803CA">
        <w:rPr>
          <w:color w:val="000000"/>
          <w:sz w:val="28"/>
          <w:szCs w:val="28"/>
        </w:rPr>
        <w:t>по результатам рассмотрения письма проинформировать Агентство о принятом решении, а также, при поддержке инициативы, назначить ответственных технических специалистов для дальнейшей проработки параметров инфраструктуры и графика работ.</w:t>
      </w:r>
    </w:p>
    <w:bookmarkStart w:id="2" w:name="_heading=h.rqdw9sym52yz" w:colFirst="0" w:colLast="0" w:displacedByCustomXml="next"/>
    <w:bookmarkEnd w:id="2" w:displacedByCustomXml="next"/>
    <w:sdt>
      <w:sdtPr>
        <w:rPr>
          <w:sz w:val="28"/>
          <w:szCs w:val="28"/>
        </w:rPr>
        <w:tag w:val="goog_rdk_64"/>
        <w:id w:val="-936232911"/>
      </w:sdtPr>
      <w:sdtEndPr/>
      <w:sdtContent>
        <w:p w:rsidR="00DE1D8A" w:rsidRPr="005803CA" w:rsidRDefault="00C233C0" w:rsidP="005803CA">
          <w:pPr>
            <w:tabs>
              <w:tab w:val="left" w:pos="993"/>
            </w:tabs>
            <w:spacing w:line="254" w:lineRule="auto"/>
            <w:ind w:right="-2" w:firstLine="567"/>
            <w:jc w:val="both"/>
            <w:rPr>
              <w:color w:val="000000"/>
              <w:sz w:val="28"/>
              <w:szCs w:val="28"/>
            </w:rPr>
          </w:pPr>
          <w:sdt>
            <w:sdtPr>
              <w:rPr>
                <w:sz w:val="28"/>
                <w:szCs w:val="28"/>
              </w:rPr>
              <w:tag w:val="goog_rdk_63"/>
              <w:id w:val="-643479746"/>
            </w:sdtPr>
            <w:sdtEndPr/>
            <w:sdtContent/>
          </w:sdt>
        </w:p>
      </w:sdtContent>
    </w:sdt>
    <w:p w:rsidR="00DE1D8A" w:rsidRDefault="00DE1D8A">
      <w:pPr>
        <w:spacing w:line="254" w:lineRule="auto"/>
        <w:ind w:firstLine="708"/>
        <w:jc w:val="both"/>
        <w:rPr>
          <w:color w:val="000000"/>
          <w:sz w:val="28"/>
          <w:szCs w:val="28"/>
        </w:rPr>
      </w:pPr>
    </w:p>
    <w:p w:rsidR="00DE1D8A" w:rsidRDefault="00FF43FC">
      <w:pPr>
        <w:ind w:right="-2"/>
        <w:jc w:val="both"/>
        <w:rPr>
          <w:b/>
          <w:bCs/>
          <w:color w:val="000000"/>
          <w:sz w:val="28"/>
          <w:szCs w:val="28"/>
        </w:rPr>
      </w:pPr>
      <w:bookmarkStart w:id="3" w:name="_heading=h.6kd7p34u6ze0" w:colFirst="0" w:colLast="0"/>
      <w:bookmarkEnd w:id="3"/>
      <w:r>
        <w:rPr>
          <w:b/>
          <w:bCs/>
          <w:color w:val="000000"/>
          <w:sz w:val="28"/>
          <w:szCs w:val="28"/>
        </w:rPr>
        <w:t xml:space="preserve">Заместитель Председателя                                                      </w:t>
      </w:r>
      <w:proofErr w:type="spellStart"/>
      <w:r>
        <w:rPr>
          <w:b/>
          <w:bCs/>
          <w:color w:val="000000"/>
          <w:sz w:val="28"/>
          <w:szCs w:val="28"/>
        </w:rPr>
        <w:t>Абилкасымов</w:t>
      </w:r>
      <w:proofErr w:type="spellEnd"/>
      <w:r>
        <w:rPr>
          <w:b/>
          <w:bCs/>
          <w:color w:val="000000"/>
          <w:sz w:val="28"/>
          <w:szCs w:val="28"/>
        </w:rPr>
        <w:t xml:space="preserve"> Т.Б.</w:t>
      </w:r>
    </w:p>
    <w:p w:rsidR="00DE1D8A" w:rsidRDefault="00DE1D8A">
      <w:pPr>
        <w:ind w:right="849" w:firstLine="708"/>
        <w:jc w:val="both"/>
        <w:rPr>
          <w:b/>
          <w:bCs/>
          <w:sz w:val="28"/>
          <w:szCs w:val="28"/>
        </w:rPr>
      </w:pPr>
    </w:p>
    <w:p w:rsidR="00DE1D8A" w:rsidRDefault="00DE1D8A">
      <w:pPr>
        <w:pBdr>
          <w:top w:val="nil"/>
          <w:left w:val="nil"/>
          <w:bottom w:val="nil"/>
          <w:right w:val="nil"/>
          <w:between w:val="nil"/>
        </w:pBdr>
        <w:ind w:right="849" w:firstLine="708"/>
        <w:jc w:val="both"/>
        <w:rPr>
          <w:color w:val="000000"/>
          <w:sz w:val="20"/>
          <w:szCs w:val="20"/>
        </w:rPr>
      </w:pPr>
      <w:bookmarkStart w:id="4" w:name="_heading=h.r6kqlx7443a7" w:colFirst="0" w:colLast="0"/>
      <w:bookmarkEnd w:id="4"/>
    </w:p>
    <w:p w:rsidR="00DE1D8A" w:rsidRDefault="00FF43FC">
      <w:pPr>
        <w:pBdr>
          <w:top w:val="nil"/>
          <w:left w:val="nil"/>
          <w:bottom w:val="nil"/>
          <w:right w:val="nil"/>
          <w:between w:val="nil"/>
        </w:pBdr>
        <w:ind w:right="849" w:firstLine="708"/>
        <w:jc w:val="both"/>
        <w:rPr>
          <w:color w:val="000000"/>
          <w:sz w:val="20"/>
          <w:szCs w:val="20"/>
        </w:rPr>
      </w:pPr>
      <w:r>
        <w:rPr>
          <w:color w:val="000000"/>
          <w:sz w:val="20"/>
          <w:szCs w:val="20"/>
        </w:rPr>
        <w:t xml:space="preserve">Исп. </w:t>
      </w:r>
      <w:proofErr w:type="spellStart"/>
      <w:r>
        <w:rPr>
          <w:color w:val="000000"/>
          <w:sz w:val="20"/>
          <w:szCs w:val="20"/>
        </w:rPr>
        <w:t>Тусипбекова</w:t>
      </w:r>
      <w:proofErr w:type="spellEnd"/>
      <w:r>
        <w:rPr>
          <w:color w:val="000000"/>
          <w:sz w:val="20"/>
          <w:szCs w:val="20"/>
        </w:rPr>
        <w:t xml:space="preserve"> </w:t>
      </w:r>
      <w:proofErr w:type="spellStart"/>
      <w:r>
        <w:rPr>
          <w:color w:val="000000"/>
          <w:sz w:val="20"/>
          <w:szCs w:val="20"/>
        </w:rPr>
        <w:t>Гульбану</w:t>
      </w:r>
      <w:proofErr w:type="spellEnd"/>
      <w:r>
        <w:rPr>
          <w:color w:val="000000"/>
          <w:sz w:val="20"/>
          <w:szCs w:val="20"/>
        </w:rPr>
        <w:t xml:space="preserve"> </w:t>
      </w:r>
    </w:p>
    <w:p w:rsidR="00DE1D8A" w:rsidRDefault="00FF43FC">
      <w:pPr>
        <w:pBdr>
          <w:top w:val="nil"/>
          <w:left w:val="nil"/>
          <w:bottom w:val="nil"/>
          <w:right w:val="nil"/>
          <w:between w:val="nil"/>
        </w:pBdr>
        <w:ind w:right="849" w:firstLine="708"/>
        <w:jc w:val="both"/>
        <w:rPr>
          <w:color w:val="000000"/>
          <w:sz w:val="20"/>
          <w:szCs w:val="20"/>
        </w:rPr>
      </w:pPr>
      <w:r>
        <w:rPr>
          <w:color w:val="000000"/>
          <w:sz w:val="20"/>
          <w:szCs w:val="20"/>
        </w:rPr>
        <w:t>т. 8 (727) 237 14 57 (6662)</w:t>
      </w:r>
    </w:p>
    <w:sdt>
      <w:sdtPr>
        <w:tag w:val="goog_rdk_67"/>
        <w:id w:val="573302944"/>
      </w:sdtPr>
      <w:sdtEndPr/>
      <w:sdtContent>
        <w:p w:rsidR="00DE1D8A" w:rsidRDefault="00C233C0">
          <w:pPr>
            <w:rPr>
              <w:sz w:val="20"/>
              <w:szCs w:val="20"/>
            </w:rPr>
          </w:pPr>
          <w:sdt>
            <w:sdtPr>
              <w:tag w:val="goog_rdk_66"/>
              <w:id w:val="-975646501"/>
            </w:sdtPr>
            <w:sdtEndPr/>
            <w:sdtContent>
              <w:r w:rsidR="00FF43FC">
                <w:br w:type="page"/>
              </w:r>
            </w:sdtContent>
          </w:sdt>
        </w:p>
      </w:sdtContent>
    </w:sdt>
    <w:sdt>
      <w:sdtPr>
        <w:tag w:val="goog_rdk_70"/>
        <w:id w:val="1215187313"/>
      </w:sdtPr>
      <w:sdtEndPr/>
      <w:sdtContent>
        <w:p w:rsidR="00DE1D8A" w:rsidRDefault="00C233C0">
          <w:pPr>
            <w:pBdr>
              <w:top w:val="nil"/>
              <w:left w:val="nil"/>
              <w:bottom w:val="nil"/>
              <w:right w:val="nil"/>
              <w:between w:val="nil"/>
            </w:pBdr>
            <w:ind w:firstLine="709"/>
            <w:jc w:val="both"/>
            <w:rPr>
              <w:b/>
              <w:bCs/>
              <w:color w:val="000000"/>
              <w:sz w:val="28"/>
              <w:szCs w:val="28"/>
            </w:rPr>
          </w:pPr>
          <w:sdt>
            <w:sdtPr>
              <w:tag w:val="goog_rdk_68"/>
              <w:id w:val="-279855408"/>
            </w:sdtPr>
            <w:sdtEndPr/>
            <w:sdtContent>
              <w:sdt>
                <w:sdtPr>
                  <w:tag w:val="goog_rdk_69"/>
                  <w:id w:val="-321605695"/>
                </w:sdtPr>
                <w:sdtEndPr/>
                <w:sdtContent>
                  <w:r w:rsidR="00FF43FC" w:rsidRPr="00ED6A82">
                    <w:rPr>
                      <w:b/>
                      <w:bCs/>
                      <w:color w:val="000000"/>
                      <w:sz w:val="28"/>
                      <w:szCs w:val="28"/>
                    </w:rPr>
                    <w:t>Приложение 1</w:t>
                  </w:r>
                </w:sdtContent>
              </w:sdt>
            </w:sdtContent>
          </w:sdt>
        </w:p>
      </w:sdtContent>
    </w:sdt>
    <w:sdt>
      <w:sdtPr>
        <w:tag w:val="goog_rdk_72"/>
        <w:id w:val="2051115128"/>
      </w:sdtPr>
      <w:sdtEndPr/>
      <w:sdtContent>
        <w:p w:rsidR="00DE1D8A" w:rsidRDefault="00C233C0">
          <w:pPr>
            <w:pBdr>
              <w:top w:val="nil"/>
              <w:left w:val="nil"/>
              <w:bottom w:val="nil"/>
              <w:right w:val="nil"/>
              <w:between w:val="nil"/>
            </w:pBdr>
            <w:ind w:firstLine="709"/>
            <w:jc w:val="both"/>
            <w:rPr>
              <w:b/>
              <w:bCs/>
              <w:color w:val="000000"/>
              <w:sz w:val="28"/>
              <w:szCs w:val="28"/>
            </w:rPr>
          </w:pPr>
          <w:sdt>
            <w:sdtPr>
              <w:tag w:val="goog_rdk_71"/>
              <w:id w:val="-687283390"/>
            </w:sdtPr>
            <w:sdtEndPr/>
            <w:sdtContent/>
          </w:sdt>
        </w:p>
      </w:sdtContent>
    </w:sdt>
    <w:sdt>
      <w:sdtPr>
        <w:tag w:val="goog_rdk_75"/>
        <w:id w:val="-508628771"/>
      </w:sdtPr>
      <w:sdtEndPr/>
      <w:sdtContent>
        <w:p w:rsidR="00DE1D8A" w:rsidRPr="00ED6A82" w:rsidRDefault="00C233C0" w:rsidP="00ED6A82">
          <w:pPr>
            <w:pBdr>
              <w:top w:val="nil"/>
              <w:left w:val="nil"/>
              <w:bottom w:val="nil"/>
              <w:right w:val="nil"/>
              <w:between w:val="nil"/>
            </w:pBdr>
            <w:tabs>
              <w:tab w:val="left" w:pos="0"/>
            </w:tabs>
            <w:jc w:val="both"/>
            <w:rPr>
              <w:b/>
              <w:bCs/>
              <w:sz w:val="28"/>
              <w:szCs w:val="28"/>
            </w:rPr>
          </w:pPr>
          <w:sdt>
            <w:sdtPr>
              <w:tag w:val="goog_rdk_73"/>
              <w:id w:val="798168118"/>
            </w:sdtPr>
            <w:sdtEndPr/>
            <w:sdtContent>
              <w:r w:rsidR="00FF43FC">
                <w:rPr>
                  <w:noProof/>
                  <w:color w:val="000000"/>
                  <w:sz w:val="28"/>
                  <w:szCs w:val="28"/>
                  <w:lang w:val="ru-RU"/>
                </w:rPr>
                <w:drawing>
                  <wp:inline distT="0" distB="0" distL="0" distR="0">
                    <wp:extent cx="5939790" cy="4052570"/>
                    <wp:effectExtent l="0" t="0" r="0" b="0"/>
                    <wp:docPr id="190691034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39790" cy="4052570"/>
                            </a:xfrm>
                            <a:prstGeom prst="rect">
                              <a:avLst/>
                            </a:prstGeom>
                            <a:ln/>
                          </pic:spPr>
                        </pic:pic>
                      </a:graphicData>
                    </a:graphic>
                  </wp:inline>
                </w:drawing>
              </w:r>
            </w:sdtContent>
          </w:sdt>
          <w:sdt>
            <w:sdtPr>
              <w:tag w:val="goog_rdk_74"/>
              <w:id w:val="-1883222623"/>
            </w:sdtPr>
            <w:sdtEndPr/>
            <w:sdtContent/>
          </w:sdt>
        </w:p>
      </w:sdtContent>
    </w:sdt>
    <w:sectPr w:rsidR="00DE1D8A" w:rsidRPr="00ED6A82">
      <w:headerReference w:type="first" r:id="rId12"/>
      <w:pgSz w:w="11906" w:h="16838"/>
      <w:pgMar w:top="1134" w:right="851" w:bottom="1134" w:left="1701" w:header="289" w:footer="11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33C0" w:rsidRDefault="00C233C0">
      <w:r>
        <w:separator/>
      </w:r>
    </w:p>
  </w:endnote>
  <w:endnote w:type="continuationSeparator" w:id="0">
    <w:p w:rsidR="00C233C0" w:rsidRDefault="00C233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Noto Sans Symbols">
    <w:altName w:val="Times New Roman"/>
    <w:charset w:val="00"/>
    <w:family w:val="auto"/>
    <w:pitch w:val="default"/>
    <w:embedRegular r:id="rId1" w:fontKey="{5E44DE05-CDED-4DC0-AFC6-136D73562E3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embedRegular r:id="rId2" w:fontKey="{00C99F16-6F89-40D3-8243-02BE3A553186}"/>
    <w:embedBold r:id="rId3" w:fontKey="{4446ED25-9BDF-419E-86D8-4B578B1270D2}"/>
  </w:font>
  <w:font w:name="Tahoma">
    <w:panose1 w:val="020B0604030504040204"/>
    <w:charset w:val="CC"/>
    <w:family w:val="swiss"/>
    <w:pitch w:val="variable"/>
    <w:sig w:usb0="E1002EFF" w:usb1="C000605B" w:usb2="00000029" w:usb3="00000000" w:csb0="000101FF" w:csb1="00000000"/>
    <w:embedRegular r:id="rId4" w:fontKey="{D6FF7C64-7D44-442F-9D04-85831785407A}"/>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embedRegular r:id="rId5" w:fontKey="{E08CAFA9-F220-42C9-8C92-A5919F001CE0}"/>
    <w:embedBold r:id="rId6" w:fontKey="{6BF2665C-002D-4CCE-B0FD-2DAA3F7BDE9A}"/>
  </w:font>
  <w:font w:name="Georgia">
    <w:panose1 w:val="02040502050405020303"/>
    <w:charset w:val="CC"/>
    <w:family w:val="roman"/>
    <w:pitch w:val="variable"/>
    <w:sig w:usb0="00000287" w:usb1="00000000" w:usb2="00000000" w:usb3="00000000" w:csb0="0000009F" w:csb1="00000000"/>
    <w:embedItalic r:id="rId7" w:fontKey="{BA963370-7083-4BBE-B349-064390C86288}"/>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33C0" w:rsidRDefault="00C233C0">
      <w:r>
        <w:separator/>
      </w:r>
    </w:p>
  </w:footnote>
  <w:footnote w:type="continuationSeparator" w:id="0">
    <w:p w:rsidR="00C233C0" w:rsidRDefault="00C233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1D8A" w:rsidRDefault="00DE1D8A">
    <w:pPr>
      <w:pBdr>
        <w:top w:val="nil"/>
        <w:left w:val="nil"/>
        <w:bottom w:val="nil"/>
        <w:right w:val="nil"/>
        <w:between w:val="nil"/>
      </w:pBdr>
      <w:tabs>
        <w:tab w:val="center" w:pos="4677"/>
        <w:tab w:val="right" w:pos="9355"/>
      </w:tabs>
      <w:rPr>
        <w:color w:val="000000"/>
      </w:rPr>
    </w:pPr>
  </w:p>
  <w:p w:rsidR="00DE1D8A" w:rsidRDefault="00DE1D8A">
    <w:pPr>
      <w:pBdr>
        <w:top w:val="nil"/>
        <w:left w:val="nil"/>
        <w:bottom w:val="nil"/>
        <w:right w:val="nil"/>
        <w:between w:val="nil"/>
      </w:pBdr>
      <w:tabs>
        <w:tab w:val="center" w:pos="4677"/>
        <w:tab w:val="right" w:pos="9355"/>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D77A0A"/>
    <w:multiLevelType w:val="multilevel"/>
    <w:tmpl w:val="5C0EF502"/>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491F7AED"/>
    <w:multiLevelType w:val="multilevel"/>
    <w:tmpl w:val="34481032"/>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 w15:restartNumberingAfterBreak="0">
    <w:nsid w:val="6BB5554C"/>
    <w:multiLevelType w:val="multilevel"/>
    <w:tmpl w:val="A0EC03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Symbol" w:hAnsi="Symbol" w:hint="default"/>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1D8A"/>
    <w:rsid w:val="005803CA"/>
    <w:rsid w:val="00917E99"/>
    <w:rsid w:val="00C233C0"/>
    <w:rsid w:val="00DE1D8A"/>
    <w:rsid w:val="00E4390A"/>
    <w:rsid w:val="00ED6A82"/>
    <w:rsid w:val="00FF43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C1565"/>
  <w15:docId w15:val="{85FD8981-BBAA-475C-9710-D6CDD4BFB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outlineLvl w:val="0"/>
    </w:pPr>
    <w:rPr>
      <w:b/>
      <w:bCs/>
      <w:sz w:val="48"/>
      <w:szCs w:val="48"/>
    </w:rPr>
  </w:style>
  <w:style w:type="paragraph" w:styleId="2">
    <w:name w:val="heading 2"/>
    <w:basedOn w:val="a"/>
    <w:next w:val="a"/>
    <w:pPr>
      <w:keepNext/>
      <w:keepLines/>
      <w:spacing w:before="360" w:after="80"/>
      <w:outlineLvl w:val="1"/>
    </w:pPr>
    <w:rPr>
      <w:b/>
      <w:bCs/>
      <w:sz w:val="36"/>
      <w:szCs w:val="36"/>
    </w:rPr>
  </w:style>
  <w:style w:type="paragraph" w:styleId="3">
    <w:name w:val="heading 3"/>
    <w:basedOn w:val="a"/>
    <w:next w:val="a"/>
    <w:pPr>
      <w:keepNext/>
      <w:spacing w:before="240" w:after="60" w:line="276" w:lineRule="auto"/>
      <w:outlineLvl w:val="2"/>
    </w:pPr>
    <w:rPr>
      <w:rFonts w:ascii="Calibri" w:eastAsia="Calibri" w:hAnsi="Calibri" w:cs="Calibri"/>
      <w:b/>
      <w:bCs/>
      <w:sz w:val="26"/>
      <w:szCs w:val="26"/>
    </w:rPr>
  </w:style>
  <w:style w:type="paragraph" w:styleId="4">
    <w:name w:val="heading 4"/>
    <w:basedOn w:val="a"/>
    <w:next w:val="a"/>
    <w:pPr>
      <w:keepNext/>
      <w:keepLines/>
      <w:spacing w:before="240" w:after="40"/>
      <w:outlineLvl w:val="3"/>
    </w:pPr>
    <w:rPr>
      <w:b/>
      <w:bCs/>
    </w:rPr>
  </w:style>
  <w:style w:type="paragraph" w:styleId="5">
    <w:name w:val="heading 5"/>
    <w:basedOn w:val="a"/>
    <w:next w:val="a"/>
    <w:pPr>
      <w:keepNext/>
      <w:keepLines/>
      <w:spacing w:before="220" w:after="40"/>
      <w:outlineLvl w:val="4"/>
    </w:pPr>
    <w:rPr>
      <w:b/>
      <w:bCs/>
      <w:sz w:val="22"/>
      <w:szCs w:val="22"/>
    </w:rPr>
  </w:style>
  <w:style w:type="paragraph" w:styleId="6">
    <w:name w:val="heading 6"/>
    <w:basedOn w:val="a"/>
    <w:next w:val="a"/>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before="480" w:after="120"/>
    </w:pPr>
    <w:rPr>
      <w:b/>
      <w:bCs/>
      <w:sz w:val="72"/>
      <w:szCs w:val="72"/>
    </w:rPr>
  </w:style>
  <w:style w:type="table" w:styleId="a4">
    <w:name w:val="Table Grid"/>
    <w:basedOn w:val="a1"/>
    <w:rsid w:val="007625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link w:val="a6"/>
    <w:uiPriority w:val="99"/>
    <w:rsid w:val="006172B0"/>
    <w:pPr>
      <w:tabs>
        <w:tab w:val="center" w:pos="4677"/>
        <w:tab w:val="right" w:pos="9355"/>
      </w:tabs>
    </w:pPr>
  </w:style>
  <w:style w:type="paragraph" w:styleId="a7">
    <w:name w:val="footer"/>
    <w:link w:val="a8"/>
    <w:uiPriority w:val="99"/>
    <w:rsid w:val="006172B0"/>
    <w:pPr>
      <w:tabs>
        <w:tab w:val="center" w:pos="4677"/>
        <w:tab w:val="right" w:pos="9355"/>
      </w:tabs>
    </w:pPr>
  </w:style>
  <w:style w:type="character" w:styleId="a9">
    <w:name w:val="Hyperlink"/>
    <w:rsid w:val="00963157"/>
    <w:rPr>
      <w:color w:val="0000FF"/>
      <w:u w:val="single"/>
    </w:rPr>
  </w:style>
  <w:style w:type="character" w:customStyle="1" w:styleId="a6">
    <w:name w:val="Верхний колонтитул Знак"/>
    <w:link w:val="a5"/>
    <w:uiPriority w:val="99"/>
    <w:rsid w:val="00EF32AF"/>
    <w:rPr>
      <w:sz w:val="24"/>
      <w:szCs w:val="24"/>
    </w:rPr>
  </w:style>
  <w:style w:type="paragraph" w:styleId="aa">
    <w:name w:val="Balloon Text"/>
    <w:link w:val="ab"/>
    <w:rsid w:val="00EF32AF"/>
    <w:rPr>
      <w:rFonts w:ascii="Tahoma" w:hAnsi="Tahoma" w:cs="Tahoma"/>
      <w:sz w:val="16"/>
      <w:szCs w:val="16"/>
    </w:rPr>
  </w:style>
  <w:style w:type="character" w:customStyle="1" w:styleId="ab">
    <w:name w:val="Текст выноски Знак"/>
    <w:link w:val="aa"/>
    <w:rsid w:val="00EF32AF"/>
    <w:rPr>
      <w:rFonts w:ascii="Tahoma" w:hAnsi="Tahoma" w:cs="Tahoma"/>
      <w:sz w:val="16"/>
      <w:szCs w:val="16"/>
    </w:rPr>
  </w:style>
  <w:style w:type="paragraph" w:customStyle="1" w:styleId="10">
    <w:name w:val="1 Знак Знак Знак Знак"/>
    <w:autoRedefine/>
    <w:rsid w:val="006A0073"/>
    <w:pPr>
      <w:spacing w:after="120"/>
      <w:jc w:val="both"/>
    </w:pPr>
    <w:rPr>
      <w:rFonts w:eastAsia="SimSun"/>
      <w:i/>
      <w:sz w:val="22"/>
      <w:szCs w:val="22"/>
      <w:lang w:eastAsia="en-US"/>
    </w:rPr>
  </w:style>
  <w:style w:type="paragraph" w:styleId="ac">
    <w:name w:val="footnote text"/>
    <w:aliases w:val="Текст сноски-FN,single space,footnote text,Знак1,Знак1 Знак Знак,Знак2 Знак,Знак11,Знак2,Знак1 Знак Знак Знак Знак Знак Знак Знак Знак,Знак1 Знак Знак Знак Знак Знак,Знак1 Знак Знак Знак Знак,Знак1 Знак Знак Знак Знак Знак Знак Зна, Знак1"/>
    <w:link w:val="ad"/>
    <w:uiPriority w:val="99"/>
    <w:unhideWhenUsed/>
    <w:qFormat/>
    <w:rsid w:val="006A0073"/>
    <w:rPr>
      <w:rFonts w:eastAsia="Calibri"/>
      <w:sz w:val="20"/>
      <w:szCs w:val="20"/>
      <w:lang w:eastAsia="en-US"/>
    </w:rPr>
  </w:style>
  <w:style w:type="character" w:customStyle="1" w:styleId="ad">
    <w:name w:val="Текст сноски Знак"/>
    <w:aliases w:val="Текст сноски-FN Знак,single space Знак,footnote text Знак,Знак1 Знак,Знак1 Знак Знак Знак,Знак2 Знак Знак,Знак11 Знак,Знак2 Знак1,Знак1 Знак Знак Знак Знак Знак Знак Знак Знак Знак,Знак1 Знак Знак Знак Знак Знак Знак, Знак1 Знак"/>
    <w:link w:val="ac"/>
    <w:uiPriority w:val="99"/>
    <w:rsid w:val="006A0073"/>
    <w:rPr>
      <w:rFonts w:eastAsia="Calibri"/>
      <w:lang w:eastAsia="en-US"/>
    </w:rPr>
  </w:style>
  <w:style w:type="character" w:styleId="ae">
    <w:name w:val="footnote reference"/>
    <w:aliases w:val="Footnote Reference Number,Footnote Reference_LVL6,Footnote Reference_LVL61,Footnote Reference_LVL62,Footnote Reference_LVL63,Footnote Reference_LVL64,fr,PIC Footnote Reference,Текст сноски Знак Знак Знак1 Знак Знак,f,Footnote Reference_"/>
    <w:uiPriority w:val="99"/>
    <w:unhideWhenUsed/>
    <w:qFormat/>
    <w:rsid w:val="006A0073"/>
    <w:rPr>
      <w:vertAlign w:val="superscript"/>
    </w:rPr>
  </w:style>
  <w:style w:type="paragraph" w:styleId="af">
    <w:name w:val="List Paragraph"/>
    <w:aliases w:val="Абзац списка3,без абзаца,List Paragraph"/>
    <w:uiPriority w:val="34"/>
    <w:qFormat/>
    <w:rsid w:val="006F5B16"/>
    <w:pPr>
      <w:spacing w:after="200" w:line="276" w:lineRule="auto"/>
      <w:ind w:left="720"/>
      <w:contextualSpacing/>
    </w:pPr>
    <w:rPr>
      <w:rFonts w:ascii="Calibri" w:hAnsi="Calibri"/>
      <w:sz w:val="22"/>
      <w:szCs w:val="22"/>
      <w:lang w:eastAsia="en-US"/>
    </w:rPr>
  </w:style>
  <w:style w:type="paragraph" w:styleId="HTML">
    <w:name w:val="HTML Preformatted"/>
    <w:link w:val="HTML0"/>
    <w:uiPriority w:val="99"/>
    <w:unhideWhenUsed/>
    <w:rsid w:val="00510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link w:val="HTML"/>
    <w:uiPriority w:val="99"/>
    <w:rsid w:val="005105EA"/>
    <w:rPr>
      <w:rFonts w:ascii="Courier New" w:hAnsi="Courier New" w:cs="Courier New"/>
    </w:rPr>
  </w:style>
  <w:style w:type="character" w:customStyle="1" w:styleId="11">
    <w:name w:val="Стиль11 Знак"/>
    <w:link w:val="110"/>
    <w:locked/>
    <w:rsid w:val="00690470"/>
    <w:rPr>
      <w:snapToGrid w:val="0"/>
      <w:sz w:val="28"/>
    </w:rPr>
  </w:style>
  <w:style w:type="paragraph" w:customStyle="1" w:styleId="110">
    <w:name w:val="Стиль11"/>
    <w:link w:val="11"/>
    <w:rsid w:val="00690470"/>
    <w:pPr>
      <w:widowControl w:val="0"/>
      <w:snapToGrid w:val="0"/>
      <w:jc w:val="both"/>
    </w:pPr>
    <w:rPr>
      <w:snapToGrid w:val="0"/>
      <w:sz w:val="28"/>
      <w:szCs w:val="20"/>
    </w:rPr>
  </w:style>
  <w:style w:type="character" w:customStyle="1" w:styleId="s0">
    <w:name w:val="s0"/>
    <w:rsid w:val="001542F5"/>
  </w:style>
  <w:style w:type="paragraph" w:customStyle="1" w:styleId="j12">
    <w:name w:val="j12"/>
    <w:rsid w:val="00D83877"/>
    <w:pPr>
      <w:spacing w:before="100" w:beforeAutospacing="1" w:after="100" w:afterAutospacing="1"/>
    </w:pPr>
  </w:style>
  <w:style w:type="character" w:customStyle="1" w:styleId="a8">
    <w:name w:val="Нижний колонтитул Знак"/>
    <w:link w:val="a7"/>
    <w:uiPriority w:val="99"/>
    <w:rsid w:val="008D200A"/>
    <w:rPr>
      <w:sz w:val="24"/>
      <w:szCs w:val="24"/>
    </w:rPr>
  </w:style>
  <w:style w:type="character" w:customStyle="1" w:styleId="12">
    <w:name w:val="Заголовок 1 Знак"/>
    <w:uiPriority w:val="9"/>
    <w:rsid w:val="00A14ACF"/>
    <w:rPr>
      <w:b/>
      <w:bCs/>
      <w:kern w:val="36"/>
      <w:sz w:val="48"/>
      <w:szCs w:val="48"/>
    </w:rPr>
  </w:style>
  <w:style w:type="paragraph" w:styleId="af0">
    <w:name w:val="Body Text Indent"/>
    <w:link w:val="af1"/>
    <w:rsid w:val="00E37BCE"/>
    <w:pPr>
      <w:ind w:firstLine="709"/>
      <w:jc w:val="both"/>
    </w:pPr>
    <w:rPr>
      <w:sz w:val="28"/>
      <w:szCs w:val="20"/>
      <w:lang w:val="x-none" w:eastAsia="x-none"/>
    </w:rPr>
  </w:style>
  <w:style w:type="character" w:customStyle="1" w:styleId="af1">
    <w:name w:val="Основной текст с отступом Знак"/>
    <w:link w:val="af0"/>
    <w:rsid w:val="00E37BCE"/>
    <w:rPr>
      <w:sz w:val="28"/>
      <w:lang w:val="x-none" w:eastAsia="x-none"/>
    </w:rPr>
  </w:style>
  <w:style w:type="character" w:styleId="af2">
    <w:name w:val="annotation reference"/>
    <w:rsid w:val="00B51CAA"/>
    <w:rPr>
      <w:sz w:val="16"/>
      <w:szCs w:val="16"/>
    </w:rPr>
  </w:style>
  <w:style w:type="paragraph" w:styleId="af3">
    <w:name w:val="annotation text"/>
    <w:link w:val="af4"/>
    <w:rsid w:val="00B51CAA"/>
    <w:rPr>
      <w:sz w:val="20"/>
      <w:szCs w:val="20"/>
    </w:rPr>
  </w:style>
  <w:style w:type="character" w:customStyle="1" w:styleId="af4">
    <w:name w:val="Текст примечания Знак"/>
    <w:basedOn w:val="a0"/>
    <w:link w:val="af3"/>
    <w:rsid w:val="00B51CAA"/>
  </w:style>
  <w:style w:type="paragraph" w:styleId="af5">
    <w:name w:val="annotation subject"/>
    <w:basedOn w:val="af3"/>
    <w:next w:val="af3"/>
    <w:link w:val="af6"/>
    <w:rsid w:val="00B51CAA"/>
    <w:rPr>
      <w:b/>
      <w:bCs/>
    </w:rPr>
  </w:style>
  <w:style w:type="character" w:customStyle="1" w:styleId="af6">
    <w:name w:val="Тема примечания Знак"/>
    <w:link w:val="af5"/>
    <w:rsid w:val="00B51CAA"/>
    <w:rPr>
      <w:b/>
      <w:bCs/>
    </w:rPr>
  </w:style>
  <w:style w:type="character" w:customStyle="1" w:styleId="s1">
    <w:name w:val="s1"/>
    <w:rsid w:val="00826F62"/>
  </w:style>
  <w:style w:type="character" w:customStyle="1" w:styleId="currentdocdiv">
    <w:name w:val="currentdocdiv"/>
    <w:rsid w:val="00802D3E"/>
  </w:style>
  <w:style w:type="character" w:customStyle="1" w:styleId="s2">
    <w:name w:val="s2"/>
    <w:rsid w:val="00286CC1"/>
  </w:style>
  <w:style w:type="character" w:customStyle="1" w:styleId="af7">
    <w:name w:val="a"/>
    <w:rsid w:val="00820928"/>
  </w:style>
  <w:style w:type="paragraph" w:styleId="af8">
    <w:name w:val="Revision"/>
    <w:hidden/>
    <w:uiPriority w:val="99"/>
    <w:semiHidden/>
    <w:rsid w:val="008C1B09"/>
  </w:style>
  <w:style w:type="paragraph" w:styleId="30">
    <w:name w:val="Body Text Indent 3"/>
    <w:link w:val="31"/>
    <w:rsid w:val="001E50F2"/>
    <w:pPr>
      <w:spacing w:after="120"/>
      <w:ind w:left="283"/>
    </w:pPr>
    <w:rPr>
      <w:sz w:val="16"/>
      <w:szCs w:val="16"/>
    </w:rPr>
  </w:style>
  <w:style w:type="character" w:customStyle="1" w:styleId="31">
    <w:name w:val="Основной текст с отступом 3 Знак"/>
    <w:link w:val="30"/>
    <w:rsid w:val="001E50F2"/>
    <w:rPr>
      <w:sz w:val="16"/>
      <w:szCs w:val="16"/>
    </w:rPr>
  </w:style>
  <w:style w:type="character" w:customStyle="1" w:styleId="32">
    <w:name w:val="Заголовок 3 Знак"/>
    <w:uiPriority w:val="9"/>
    <w:rsid w:val="005505D6"/>
    <w:rPr>
      <w:rFonts w:ascii="Calibri Light" w:hAnsi="Calibri Light"/>
      <w:b/>
      <w:bCs/>
      <w:sz w:val="26"/>
      <w:szCs w:val="26"/>
      <w:lang w:eastAsia="en-US"/>
    </w:rPr>
  </w:style>
  <w:style w:type="character" w:customStyle="1" w:styleId="fontstyle01">
    <w:name w:val="fontstyle01"/>
    <w:rsid w:val="00BD035D"/>
    <w:rPr>
      <w:rFonts w:ascii="Times New Roman" w:hAnsi="Times New Roman" w:cs="Times New Roman" w:hint="default"/>
      <w:b w:val="0"/>
      <w:bCs w:val="0"/>
      <w:i w:val="0"/>
      <w:iCs w:val="0"/>
      <w:color w:val="000000"/>
      <w:sz w:val="30"/>
      <w:szCs w:val="30"/>
    </w:rPr>
  </w:style>
  <w:style w:type="paragraph" w:styleId="af9">
    <w:name w:val="No Spacing"/>
    <w:aliases w:val="Обя,мелкий,No Spacing,14 TNR,No Spacing1,No Spacing_0,No Spacing_0_0,Айгерим,Без интеБез интервала,Без интервала1,Без интервала11,Без интервала2,Елжан,МОЙ СТИЛЬ,исполнитель,мой рабочий,норма,свой,No Spacing11,Clips Body,Без интервала111"/>
    <w:link w:val="afa"/>
    <w:uiPriority w:val="1"/>
    <w:qFormat/>
    <w:rsid w:val="00C05393"/>
    <w:rPr>
      <w:rFonts w:ascii="Calibri" w:eastAsia="Calibri" w:hAnsi="Calibri"/>
      <w:sz w:val="22"/>
      <w:szCs w:val="22"/>
      <w:lang w:eastAsia="en-US"/>
    </w:rPr>
  </w:style>
  <w:style w:type="character" w:customStyle="1" w:styleId="afa">
    <w:name w:val="Без интервала Знак"/>
    <w:aliases w:val="Обя Знак,мелкий Знак,No Spacing Знак,14 TNR Знак,No Spacing1 Знак,No Spacing_0 Знак,No Spacing_0_0 Знак,Айгерим Знак,Без интеБез интервала Знак,Без интервала1 Знак,Без интервала11 Знак,Без интервала2 Знак,Елжан Знак,МОЙ СТИЛЬ Знак"/>
    <w:link w:val="af9"/>
    <w:uiPriority w:val="1"/>
    <w:qFormat/>
    <w:locked/>
    <w:rsid w:val="00C05393"/>
    <w:rPr>
      <w:rFonts w:ascii="Calibri" w:eastAsia="Calibri" w:hAnsi="Calibri"/>
      <w:sz w:val="22"/>
      <w:szCs w:val="22"/>
      <w:lang w:eastAsia="en-US"/>
    </w:rPr>
  </w:style>
  <w:style w:type="paragraph" w:customStyle="1" w:styleId="pj">
    <w:name w:val="pj"/>
    <w:rsid w:val="003E15F5"/>
    <w:pPr>
      <w:spacing w:before="100" w:beforeAutospacing="1" w:after="100" w:afterAutospacing="1"/>
    </w:pPr>
  </w:style>
  <w:style w:type="character" w:customStyle="1" w:styleId="anegp0gi0b9av8jahpyh">
    <w:name w:val="anegp0gi0b9av8jahpyh"/>
    <w:rsid w:val="00422F96"/>
  </w:style>
  <w:style w:type="paragraph" w:customStyle="1" w:styleId="20">
    <w:name w:val="Абзац списка2"/>
    <w:uiPriority w:val="99"/>
    <w:rsid w:val="00393E13"/>
    <w:pPr>
      <w:spacing w:after="200" w:line="276" w:lineRule="auto"/>
      <w:ind w:left="720"/>
    </w:pPr>
    <w:rPr>
      <w:rFonts w:ascii="Calibri" w:eastAsia="Calibri" w:hAnsi="Calibri" w:cs="Calibri"/>
      <w:sz w:val="22"/>
      <w:szCs w:val="22"/>
      <w:lang w:eastAsia="en-US"/>
    </w:rPr>
  </w:style>
  <w:style w:type="character" w:styleId="afb">
    <w:name w:val="Strong"/>
    <w:basedOn w:val="a0"/>
    <w:uiPriority w:val="22"/>
    <w:qFormat/>
    <w:rsid w:val="001342CF"/>
    <w:rPr>
      <w:b/>
      <w:bCs/>
    </w:rPr>
  </w:style>
  <w:style w:type="paragraph" w:styleId="afc">
    <w:name w:val="Normal (Web)"/>
    <w:uiPriority w:val="99"/>
    <w:unhideWhenUsed/>
    <w:rsid w:val="00604D6C"/>
    <w:pPr>
      <w:spacing w:before="100" w:beforeAutospacing="1" w:after="100" w:afterAutospacing="1"/>
    </w:pPr>
  </w:style>
  <w:style w:type="paragraph" w:styleId="afd">
    <w:name w:val="Subtitle"/>
    <w:basedOn w:val="a"/>
    <w:next w:val="a"/>
    <w:pPr>
      <w:keepNext/>
      <w:keepLines/>
      <w:spacing w:before="360" w:after="80"/>
    </w:pPr>
    <w:rPr>
      <w:rFonts w:ascii="Georgia" w:eastAsia="Georgia" w:hAnsi="Georgia" w:cs="Georgia"/>
      <w:i/>
      <w:iCs/>
      <w:color w:val="666666"/>
      <w:sz w:val="48"/>
      <w:szCs w:val="48"/>
    </w:rPr>
  </w:style>
  <w:style w:type="table" w:customStyle="1" w:styleId="afe">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mailto:info@finreg.kz" TargetMode="External"/><Relationship Id="rId4" Type="http://schemas.openxmlformats.org/officeDocument/2006/relationships/settings" Target="settings.xml"/><Relationship Id="rId9" Type="http://schemas.openxmlformats.org/officeDocument/2006/relationships/hyperlink" Target="mailto:info@finreg.kz"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5+blv1T5ptkLAgkLEKHZbF5aIA==">CgMxLjAaJwoBMBIiCiAIBCocCgtBQUFCd2p3YzV1RRAIGgtBQUFCd2p3YzV1RRoaCgExEhUKEwgEKg8KC0FBQUJ3andjNXRvEAIaGgoBMhIVChMIBCoPCgtBQUFCd2p3YzV0URABGhoKATMSFQoTCAQqDwoLQUFBQndqd2M1dGcQAhoaCgE0EhUKEwgEKg8KC0FBQUJ3andjNXRnEAIaGgoBNRIVChMIBCoPCgtBQUFCd2p3YzV0ZxACGhoKATYSFQoTCAQqDwoLQUFBQndqd2M1dGcQAhoaCgE3EhUKEwgEKg8KC0FBQUJ3andjNXRnEAIaGgoBOBIVChMIBCoPCgtBQUFCd2p3YzV0ZxACGhoKATkSFQoTCAQqDwoLQUFBQndqd2M1dGcQAhobCgIxMBIVChMIBCoPCgtBQUFCd2p3YzVzbxABGhsKAjExEhUKEwgEKg8KC0FBQUJ3andjNXM4EAEaKAoCMTISIgogCAQqHAoLQUFBQndqd2M1c1EQCBoLQUFBQndqd2M1c1EaKAoCMTMSIgogCAQqHAoLQUFBQndqd2M1c1EQCBoLQUFBQndqMG1nSjgaGwoCMTQSFQoTCAQqDwoLQUFBQndqd2M1dEEQAhobCgIxNRIVChMIBCoPCgtBQUFCd2p3YzV0QRACGhsKAjE2EhUKEwgEKg8KC0FBQUJ3andjNXRBEAIaGwoCMTcSFQoTCAQqDwoLQUFBQndqd2M1dEEQAhobCgIxOBIVChMIBCoPCgtBQUFCd2p3YzV0QRACGhsKAjE5EhUKEwgEKg8KC0FBQUJ3andjNXRBEAIaGwoCMjASFQoTCAQqDwoLQUFBQndqd2M1dEEQAhobCgIyMRIVChMIBCoPCgtBQUFCd2p3YzVzcxABGhsKAjIyEhUKEwgEKg8KC0FBQUJ3andjNXNzEAEaGwoCMjMSFQoTCAQqDwoLQUFBQndqd2M1dFUQAhobCgIyNBIVChMIBCoPCgtBQUFCd2p3YzVzcxABGhsKAjI1EhUKEwgEKg8KC0FBQUJ3andjNXRVEAIaKAoCMjYSIgogCAQqHAoLQUFBQndqd2M1dUkQCBoLQUFBQndqd2M1dUkaGwoCMjcSFQoTCAQqDwoLQUFBQndqd2M1c3cQBBobCgIyOBIVChMIBCoPCgtBQUFCd2p3YzV0VRACGhsKAjI5EhUKEwgEKg8KC0FBQUJ3andjNXRVEAIaGwoCMzASFQoTCAQqDwoLQUFBQndqd2M1dHMQARobCgIzMRIVChMIBCoPCgtBQUFCd2p3YzV0cxABGksKAjMyEkUKBDoCCAIKEwgEKg8KC0FBQUJ3andjNXNFEAQKEwgEKg8KC0FBQUJ3andjNXRzEAEKEwgEKg8KC0FBQUJ3andjNXNFEAMaKAoCMzMSIgogCAQqHAoLQUFBQndqd2M1dFkQCBoLQUFBQndqd2M1dFkaKAoCMzQSIgogCAQqHAoLQUFBQndqd2M1c0EQCBoLQUFBQndqd2M1c0EaKAoCMzUSIgogCAQqHAoLQUFBQndqd2M1c0EQCBoLQUFBQndqMG1nS0UaKAoCMzYSIgogCAQqHAoLQUFBQndqd2M1dU0QCBoLQUFBQndqd2M1dU0aKAoCMzcSIgogCAQqHAoLQUFBQndqd2M1dU0QCBoLQUFBQndqMG1nS1EaKAoCMzgSIgogCAQqHAoLQUFBQndqd2M1c2MQCBoLQUFBQndqd2M1c2MaKAoCMzkSIgogCAQqHAoLQUFBQndqd2M1c2MQCBoLQUFBQndqMG1nS1UaKAoCNDASIgogCAQqHAoLQUFBQndqd2M1c1UQCBoLQUFBQndqd2M1c1UaKAoCNDESIgogCAQqHAoLQUFBQndqd2M1c1UQCBoLQUFBQndqMG1nS1kaKAoCNDISIgogCAQqHAoLQUFBQndqd2M1c00QCBoLQUFBQndqd2M1c00aKAoCNDMSIgogCAQqHAoLQUFBQndqd2M1dUEQCBoLQUFBQndqd2M1dUEaNgoCNDQSMAoEOgIIAgoTCAQqDwoLQUFBQndqd2M1dDQQBAoTCAQqDwoLQUFBQndqd2M1dDQQAxooCgI0NRIiCiAIBCocCgtBQUFCd2p3YzV0RRAIGgtBQUFCd2p3YzV0RRobCgI0NhIVChMIBCoPCgtBQUFCd2p3YzV0SRABGhsKAjQ3EhUKEwgEKg8KC0FBQUJ3andjNXRJEAEaGwoCNDgSFQoTCAQqDwoLQUFBQndqd2M1dEkQARooCgI0ORIiCiAIBCocCgtBQUFCd2p3YzV0OBAIGgtBQUFCd2p3YzV0OBooCgI1MBIiCiAIBCocCgtBQUFCd2p3YzV0OBAIGgtBQUFCd2owbWdLYxpLCgI1MRJFCgQ6AggCChMIBCoPCgtBQUFCd2p3YzVzMBAEChMIBCoPCgtBQUFCd2p3YzV0SRABChMIBCoPCgtBQUFCd2p3YzVzMBADGhsKAjUyEhUKEwgEKg8KC0FBQUJ3andjNXRJEAEaKAoCNTMSIgogCAQqHAoLQUFBQndqd2M1c2cQCBoLQUFBQndqd2M1c2caKAoCNTQSIgogCAQqHAoLQUFBQndqd2M1czQQCBoLQUFBQndqd2M1czQaGwoCNTUSFQoTCAQqDwoLQUFBQndqd2M1dEkQARobCgI1NhIVChMIBCoPCgtBQUFCd2p3YzV0SRABGhsKAjU3EhUKEwgEKg8KC0FBQUJ3andjNXRJEAEaGwoCNTgSFQoTCAQqDwoLQUFBQndqd2M1dEkQARo2CgI1ORIwCgQ6AggCChMIBCoPCgtBQUFCd2p3YzV0YxAEChMIBCoPCgtBQUFCd2p3YzV0YxADGigKAjYwEiIKIAgEKhwKC0FBQUJ3andjNXNJEAgaC0FBQUJ3andjNXNJGhsKAjYxEhUKEwgEKg8KC0FBQUJ3andjNXRNEAQaGwoCNjISFQoTCAQqDwoLQUFBQndqd2M1dDAQARobCgI2MxIVChMIBCoPCgtBQUFCd2p3YzV0MBABGhsKAjY0EhUKEwgEKg8KC0FBQUJ3andjNXQwEAEaGwoCNjUSFQoTCAQqDwoLQUFBQndqd2M1dGsQARobCgI2NhIVChMIBCoPCgtBQUFCd2p3YzV0axABGhsKAjY3EhUKEwgEKg8KC0FBQUJ3andjNXRrEAEaGwoCNjgSFQoTCAQqDwoLQUFBQndqd2M1dGsQARowCgI2ORIqChMIBCoPCgtBQUFCd2p3YzV0dxAEChMIBCoPCgtBQUFCd2p3YzV0axABGhsKAjcwEhUKEwgEKg8KC0FBQUJ3andjNXRrEAEaGwoCNzESFQoTCAQqDwoLQUFBQndqd2M1dGsQARobCgI3MhIVChMIBCoPCgtBQUFCd2p3YzV0axABGhsKAjczEhUKEwgEKg8KC0FBQUJ3andjNXRrEAEaGwoCNzQSFQoTCAQqDwoLQUFBQndqd2M1c2sQBBo2CgI3NRIwCgQ6AggCChMIBCoPCgtBQUFCd2p3YzVzWRAEChMIBCoPCgtBQUFCd2p3YzVzWRADItQDCgtBQUFCd2p3YzVzRRL8AgoLQUFBQndqd2M1c0USC0FBQUJ3andjNXNFGg0KCXRleHQvaHRtbBIAIg4KCnRleHQvcGxhaW4SACpSChnQo9C70LDQvSDQlNC20LDQutC40YjQtdCyGjUvL3NzbC5nc3RhdGljLmNvbS9kb2NzL2NvbW1vbi9ibHVlX3NpbGhvdWV0dGU5Ni0wLnBuZzCA75eUqjM4gO+XlKozSjwKJGFwcGxpY2F0aW9uL3ZuZC5nb29nbGUtYXBwcy5kb2NzLm1kcxoUwtfa5AEOIgQIUhABIgYIDAgNEAFyVAoZ0KPQu9Cw0L0g0JTQttCw0LrQuNGI0LXQsho3CjUvL3NzbC5nc3RhdGljLmNvbS9kb2NzL2NvbW1vbi9ibHVlX3NpbGhvdWV0dGU5Ni0wLnBuZ3gAggE2c3VnZ2VzdElkSW1wb3J0NWY4NTA5ZDItYzA5Mi00NzY1LTllMzktYTAxZTY2NDM4Zjg2XzIziAEBmgEGCAAQABgAsAEAuAEBGIDvl5SqMyCA75eUqjMwAEI2c3VnZ2VzdElkSW1wb3J0NWY4NTA5ZDItYzA5Mi00NzY1LTllMzktYTAxZTY2NDM4Zjg2XzIzIoYECgtBQUFCd2p3YzV0YxKuAwoLQUFBQndqd2M1dGMSC0FBQUJ3andjNXRjGg0KCXRleHQvaHRtbBIAIg4KCnRleHQvcGxhaW4SACprCjLQkNC70LjQtdCyINCR0LDRhdGC0LjRj9GAINCd0YvRgdCw0L3QsNC70LjQtdCy0LjRhxo1Ly9zc2wuZ3N0YXRpYy5jb20vZG9jcy9jb21tb24vYmx1ZV9zaWxob3VldHRlOTYtMC5wbmcw4J+c7qkzOOCfnO6pM0o8CiRhcHBsaWNhdGlvbi92bmQuZ29vZ2xlLWFwcHMuZG9jcy5tZHMaFMLX2uQBDiIECFgQASIGCAwIDRABcm0KMtCQ0LvQuNC10LIg0JHQsNGF0YLQuNGP0YAg0J3Ri9GB0LDQvdCw0LvQuNC10LLQuNGHGjcKNS8vc3NsLmdzdGF0aWMuY29tL2RvY3MvY29tbW9uL2JsdWVfc2lsaG91ZXR0ZTk2LTAucG5neACCATZzdWdnZXN0SWRJbXBvcnQ1Zjg1MDlkMi1jMDkyLTQ3NjUtOWUzOS1hMDFlNjY0MzhmODZfMzaIAQGaAQYIABAAGACwAQC4AQEY4J+c7qkzIOCfnO6pMzAAQjZzdWdnZXN0SWRJbXBvcnQ1Zjg1MDlkMi1jMDkyLTQ3NjUtOWUzOS1hMDFlNjY0MzhmODZfMzYigQsKC0FBQUJ3andjNXVFEtcKCgtBQUFCd2p3YzV1RRILQUFBQndqd2M1dUUa+wIKCXRleHQvaHRtbBLtAtCX0LTQtdGB0Ywg0LvRg9GH0YjQtSDRg9C60LDQt9Cw0YLRjCDQtNC+INC60LDQutC+0LPQviDQvNC+0LzQtdC90YLQsCwg0L3QsNCy0LXRgNC90L7QtSDQndCR0KDQmiDQvdC1INCx0YPQtNC10YIg0LjRhSDQvdCwINC/0L7RgdGC0L7Rj9C90L3QvtC5INC+0YHQvdC+0LLQtSDQtNC10YDQttCw0YLRjCDQtNC70Y8g0JDQoNCg0KTQoD8g0YPQutCw0LbQuNGC0LUg0YHRgNC+0LrQuCDQuNC70Lgg0YHQvtCx0YvRgtC40LUg0LrQvtGC0L7RgNC+0LUg0LTQvtC70LbQvdC+INC90LDRgdGC0YPQv9C40YLRjCwg0L/QvtGB0LvQtSDQutC+0YLQvtGA0L7Qs9C+INCf0LvQsNGC0YTQvtGA0LzQsCDQv9C10YDQtdC10LTQtdGCINCyINCQ0KDQoNCk0KAuIvwCCgp0ZXh0L3BsYWluEu0C0JfQtNC10YHRjCDQu9GD0YfRiNC1INGD0LrQsNC30LDRgtGMINC00L4g0LrQsNC60L7Qs9C+INC80L7QvNC10L3RgtCwLCDQvdCw0LLQtdGA0L3QvtC1INCd0JHQoNCaINC90LUg0LHRg9C00LXRgiDQuNGFINC90LAg0L/QvtGB0YLQvtGP0L3QvdC+0Lkg0L7RgdC90L7QstC1INC00LXRgNC20LDRgtGMINC00LvRjyDQkNCg0KDQpNCgPyDRg9C60LDQttC40YLQtSDRgdGA0L7QutC4INC40LvQuCDRgdC+0LHRi9GC0LjQtSDQutC+0YLQvtGA0L7QtSDQtNC+0LvQttC90L4g0L3QsNGB0YLRg9C/0LjRgtGMLCDQv9C+0YHQu9C1INC60L7RgtC+0YDQvtCz0L4g0J/Qu9Cw0YLRhNC+0YDQvNCwINC/0LXRgNC10LXQtNC10YIg0LIg0JDQoNCg0KTQoC4qUgoZ0KPQu9Cw0L0g0JTQttCw0LrQuNGI0LXQsho1Ly9zc2wuZ3N0YXRpYy5jb20vZG9jcy9jb21tb24vYmx1ZV9zaWxob3VldHRlOTYtMC5wbmcwgMn6k6ozOIDJ+pOqM3JUChnQo9C70LDQvSDQlNC20LDQutC40YjQtdCyGjcKNS8vc3NsLmdzdGF0aWMuY29tL2RvY3MvY29tbW9uL2JsdWVfc2lsaG91ZXR0ZTk2LTAucG5neACIAQGaAQYIABAAGACqAfACEu0C0JfQtNC10YHRjCDQu9GD0YfRiNC1INGD0LrQsNC30LDRgtGMINC00L4g0LrQsNC60L7Qs9C+INC80L7QvNC10L3RgtCwLCDQvdCw0LLQtdGA0L3QvtC1INCd0JHQoNCaINC90LUg0LHRg9C00LXRgiDQuNGFINC90LAg0L/QvtGB0YLQvtGP0L3QvdC+0Lkg0L7RgdC90L7QstC1INC00LXRgNC20LDRgtGMINC00LvRjyDQkNCg0KDQpNCgPyDRg9C60LDQttC40YLQtSDRgdGA0L7QutC4INC40LvQuCDRgdC+0LHRi9GC0LjQtSDQutC+0YLQvtGA0L7QtSDQtNC+0LvQttC90L4g0L3QsNGB0YLRg9C/0LjRgtGMLCDQv9C+0YHQu9C1INC60L7RgtC+0YDQvtCz0L4g0J/Qu9Cw0YLRhNC+0YDQvNCwINC/0LXRgNC10LXQtNC10YIg0LIg0JDQoNCg0KTQoC6wAQC4AQEYgMn6k6ozIIDJ+pOqMzAAQghraXguY210MCKkCwoLQUFBQndqd2M1c0ES+goKC0FBQUJ3andjNXNBEgtBQUFCd2p3YzVzQRp7Cgl0ZXh0L2h0bWwSbtCeINGH0LXQvCDRgNC10YfRjD8g0J3QtSDRgdC+0LLRgdC10Lwg0L/QvtC90Y/RgtC90L4sINGN0YLQviDQttC1INC90LAg0YHRgtC+0YDQvtC90LUg0YDQsNC30YDQsNCx0L7RgtGH0LjQutCwInwKCnRleHQvcGxhaW4SbtCeINGH0LXQvCDRgNC10YfRjD8g0J3QtSDRgdC+0LLRgdC10Lwg0L/QvtC90Y/RgtC90L4sINGN0YLQviDQttC1INC90LAg0YHRgtC+0YDQvtC90LUg0YDQsNC30YDQsNCx0L7RgtGH0LjQutCwKlIKGdCj0LvQsNC9INCU0LbQsNC60LjRiNC10LIaNS8vc3NsLmdzdGF0aWMuY29tL2RvY3MvY29tbW9uL2JsdWVfc2lsaG91ZXR0ZTk2LTAucG5nMIDCppSqMzj5lLewqjNCowYKC0FBQUJ3ajBtZ0tFEgtBQUFCd2p3YzVzQRrrAQoJdGV4dC9odG1sEt0B0JLQtdGA0L3Qviwg0Y3RgtC+INC80L7QttC90L4g0LjRgdC60LvRjtGH0LjRgtGMLCDRgtCw0Log0L/QvtC00L/QuNGB0LDQvdC40LUg0LHRg9C00LXRgiDQv9GA0L7QuNGB0YXQvtC00LjRgtGMINC90LAg0YHRgtC+0YDQvtC90LUg0LrQu9C40LXQvdGC0LAsINCwINC00LvRjyDQstCw0LvQuNC00LDRhtC40Lgg0LHRg9C00LXQvCDQuNGB0L/QvtC70YzQt9C+0LLQsNGC0YwgTkNBTm9kZS4i7AEKCnRleHQvcGxhaW4S3QHQktC10YDQvdC+LCDRjdGC0L4g0LzQvtC20L3QviDQuNGB0LrQu9GO0YfQuNGC0YwsINGC0LDQuiDQv9C+0LTQv9C40YHQsNC90LjQtSDQsdGD0LTQtdGCINC/0YDQvtC40YHRhdC+0LTQuNGC0Ywg0L3QsCDRgdGC0L7RgNC+0L3QtSDQutC70LjQtdC90YLQsCwg0LAg0LTQu9GPINCy0LDQu9C40LTQsNGG0LjQuCDQsdGD0LTQtdC8INC40YHQv9C+0LvRjNC30L7QstCw0YLRjCBOQ0FOb2RlLiobIhUxMDU2NjIxMzk0MDM2MDk2MzIwMDUoADgAMPmUt7CqMzj5lLewqjNaDGVrcXJodXV5NG9zYXICIAB4AJoBBggAEAAYAKoB4AES3QHQktC10YDQvdC+LCDRjdGC0L4g0LzQvtC20L3QviDQuNGB0LrQu9GO0YfQuNGC0YwsINGC0LDQuiDQv9C+0LTQv9C40YHQsNC90LjQtSDQsdGD0LTQtdGCINC/0YDQvtC40YHRhdC+0LTQuNGC0Ywg0L3QsCDRgdGC0L7RgNC+0L3QtSDQutC70LjQtdC90YLQsCwg0LAg0LTQu9GPINCy0LDQu9C40LTQsNGG0LjQuCDQsdGD0LTQtdC8INC40YHQv9C+0LvRjNC30L7QstCw0YLRjCBOQ0FOb2RlLnJUChnQo9C70LDQvSDQlNC20LDQutC40YjQtdCyGjcKNS8vc3NsLmdzdGF0aWMuY29tL2RvY3MvY29tbW9uL2JsdWVfc2lsaG91ZXR0ZTk2LTAucG5neACIAQGaAQYIABAAGACqAXASbtCeINGH0LXQvCDRgNC10YfRjD8g0J3QtSDRgdC+0LLRgdC10Lwg0L/QvtC90Y/RgtC90L4sINGN0YLQviDQttC1INC90LAg0YHRgtC+0YDQvtC90LUg0YDQsNC30YDQsNCx0L7RgtGH0LjQutCwsAEAuAEBGIDCppSqMyD5lLewqjMwAEIIa2l4LmNtdDQijAcKC0FBQUJ3andjNXVBEuIGCgtBQUFCd2p3YzV1QRILQUFBQndqd2M1dUEa1AEKCXRleHQvaHRtbBLGAdCi0LDQuiDQvdC1INC/0L7QudC00LXRgiDRgtC+0LbQtSwg0Y3RgtC+INC20LUg0JLQsNGI0Lgg0YLRgNC10LHQvtCy0LDQvdC40Y8g0Lgg0L3Rg9C20L3QviDQuNC3INGH0LXRgtC60L4g0L7QsdC+0LfQvdCw0YfQuNGC0Ywg0LjQu9C4INC20LUg0L/RgNC10LTQstCw0YDQuNGC0LXQu9GM0L3QviDQvtCx0YHRg9C00LjRgtGMINGBINCd0JHQoNCaLiLVAQoKdGV4dC9wbGFpbhLGAdCi0LDQuiDQvdC1INC/0L7QudC00LXRgiDRgtC+0LbQtSwg0Y3RgtC+INC20LUg0JLQsNGI0Lgg0YLRgNC10LHQvtCy0LDQvdC40Y8g0Lgg0L3Rg9C20L3QviDQuNC3INGH0LXRgtC60L4g0L7QsdC+0LfQvdCw0YfQuNGC0Ywg0LjQu9C4INC20LUg0L/RgNC10LTQstCw0YDQuNGC0LXQu9GM0L3QviDQvtCx0YHRg9C00LjRgtGMINGBINCd0JHQoNCaLipSChnQo9C70LDQvSDQlNC20LDQutC40YjQtdCyGjUvL3NzbC5nc3RhdGljLmNvbS9kb2NzL2NvbW1vbi9ibHVlX3NpbGhvdWV0dGU5Ni0wLnBuZzDg6biUqjM44Om4lKozclQKGdCj0LvQsNC9INCU0LbQsNC60LjRiNC10LIaNwo1Ly9zc2wuZ3N0YXRpYy5jb20vZG9jcy9jb21tb24vYmx1ZV9zaWxob3VldHRlOTYtMC5wbmd4AIgBAZoBBggAEAAYAKoByQESxgHQotCw0Log0L3QtSDQv9C+0LnQtNC10YIg0YLQvtC20LUsINGN0YLQviDQttC1INCS0LDRiNC4INGC0YDQtdCx0L7QstCw0L3QuNGPINC4INC90YPQttC90L4g0LjQtyDRh9C10YLQutC+INC+0LHQvtC30L3QsNGH0LjRgtGMINC40LvQuCDQttC1INC/0YDQtdC00LLQsNGA0LjRgtC10LvRjNC90L4g0L7QsdGB0YPQtNC40YLRjCDRgSDQndCR0KDQmi6wAQC4AQEY4Om4lKozIODpuJSqMzAAQghraXguY210OSKPBQoLQUFBQndqd2M1c00S5QQKC0FBQUJ3andjNXNNEgtBQUFCd2p3YzVzTRqAAQoJdGV4dC9odG1sEnPQrdGC0L4g0YLQvtC20LUg0YLRgNC10LHQvtCy0LDQvdC40Y8g0Log0J3QkdCg0Jo/INCn0YLQvtCx0Ysg0J3QkdCg0Jog0YDQtdCw0LPQuNGA0L7QstCw0Lsg0L3QsCDQuNC90YbQuNC00LXQvdGC0Ys/IoEBCgp0ZXh0L3BsYWluEnPQrdGC0L4g0YLQvtC20LUg0YLRgNC10LHQvtCy0LDQvdC40Y8g0Log0J3QkdCg0Jo/INCn0YLQvtCx0Ysg0J3QkdCg0Jog0YDQtdCw0LPQuNGA0L7QstCw0Lsg0L3QsCDQuNC90YbQuNC00LXQvdGC0Ys/KlIKGdCj0LvQsNC9INCU0LbQsNC60LjRiNC10LIaNS8vc3NsLmdzdGF0aWMuY29tL2RvY3MvY29tbW9uL2JsdWVfc2lsaG91ZXR0ZTk2LTAucG5nMMC+vJSqMzjAvryUqjNyVAoZ0KPQu9Cw0L0g0JTQttCw0LrQuNGI0LXQsho3CjUvL3NzbC5nc3RhdGljLmNvbS9kb2NzL2NvbW1vbi9ibHVlX3NpbGhvdWV0dGU5Ni0wLnBuZ3gAiAEBmgEGCAAQABgAqgF1EnPQrdGC0L4g0YLQvtC20LUg0YLRgNC10LHQvtCy0LDQvdC40Y8g0Log0J3QkdCg0Jo/INCn0YLQvtCx0Ysg0J3QkdCg0Jog0YDQtdCw0LPQuNGA0L7QstCw0Lsg0L3QsCDQuNC90YbQuNC00LXQvdGC0Ys/sAEAuAEBGMC+vJSqMyDAvryUqjMwAEIIa2l4LmNtdDgimgQKC0FBQUJ3andjNXRrEsIDCgtBQUFCd2p3YzV0axILQUFBQndqd2M1dGsaDQoJdGV4dC9odG1sEgAiDgoKdGV4dC9wbGFpbhIAKmsKMtCQ0LvQuNC10LIg0JHQsNGF0YLQuNGP0YAg0J3Ri9GB0LDQvdCw0LvQuNC10LLQuNGHGjUvL3NzbC5nc3RhdGljLmNvbS9kb2NzL2NvbW1vbi9ibHVlX3NpbGhvdWV0dGU5Ni0wLnBuZzCAnqfuqTM4gJ6n7qkzSlAKJGFwcGxpY2F0aW9uL3ZuZC5nb29nbGUtYXBwcy5kb2NzLm1kcxoowtfa5AEiGiAKHAoW0J/RgNC40LvQvtC20LXQvdC40LUgMRABGAAQAXJtCjLQkNC70LjQtdCyINCR0LDRhdGC0LjRj9GAINCd0YvRgdCw0L3QsNC70LjQtdCy0LjRhxo3CjUvL3NzbC5nc3RhdGljLmNvbS9kb2NzL2NvbW1vbi9ibHVlX3NpbGhvdWV0dGU5Ni0wLnBuZ3gAggE2c3VnZ2VzdElkSW1wb3J0NWY4NTA5ZDItYzA5Mi00NzY1LTllMzktYTAxZTY2NDM4Zjg2XzQwiAEBmgEGCAAQABgAsAEAuAEBGICep+6pMyCAnqfuqTMwAEI2c3VnZ2VzdElkSW1wb3J0NWY4NTA5ZDItYzA5Mi00NzY1LTllMzktYTAxZTY2NDM4Zjg2XzQwIvIFCgtBQUFCd2p3YzV1TRLIBQoLQUFBQndqd2M1dU0SC0FBQUJ3andjNXVNGiwKCXRleHQvaHRtbBIf0KLQvtC20LUg0YDQsNC30YDQsNCx0L7RgtGH0LjQuiItCgp0ZXh0L3BsYWluEh/QotC+0LbQtSDRgNCw0LfRgNCw0LHQvtGC0YfQuNC6KlIKGdCj0LvQsNC9INCU0LbQsNC60LjRiNC10LIaNS8vc3NsLmdzdGF0aWMuY29tL2RvY3MvY29tbW9uL2JsdWVfc2lsaG91ZXR0ZTk2LTAucG5nMOCWqpSqMziwobiwqjNC3gIKC0FBQUJ3ajBtZ0tREgtBQUFCd2p3YzV1TRpVCgl0ZXh0L2h0bWwSSNCQ0L3QsNC70L7Qs9C40YfQvdC+INC+0YLQstC10YLRgywg0L3QsCDQutC+0LzQvNC10L3RgtCw0YDQuNC5INCy0YvRiNC1LiJWCgp0ZXh0L3BsYWluEkjQkNC90LDQu9C+0LPQuNGH0L3QviDQvtGC0LLQtdGC0YMsINC90LAg0LrQvtC80LzQtdC90YLQsNGA0LjQuSDQstGL0YjQtS4qGyIVMTA1NjYyMTM5NDAzNjA5NjMyMDA1KAA4ADCwobiwqjM4sKG4sKozWgxwZzBiemtvOTlwMDRyAiAAeACaAQYIABAAGACqAUoSSNCQ0L3QsNC70L7Qs9C40YfQvdC+INC+0YLQstC10YLRgywg0L3QsCDQutC+0LzQvNC10L3RgtCw0YDQuNC5INCy0YvRiNC1LnJUChnQo9C70LDQvSDQlNC20LDQutC40YjQtdCyGjcKNS8vc3NsLmdzdGF0aWMuY29tL2RvY3MvY29tbW9uL2JsdWVfc2lsaG91ZXR0ZTk2LTAucG5neACIAQGaAQYIABAAGACqASESH9Ci0L7QttC1INGA0LDQt9GA0LDQsdC+0YLRh9C40LqwAQC4AQEY4JaqlKozILChuLCqMzAAQghraXguY210NSLcAgoLQUFBQndqd2M1c0kSsQIKC0FBQUJ3andjNXNJEgtBQUFCd2p3YzVzSRoaCgl0ZXh0L2h0bWwSDdCh0Lwg0LLRi9GI0LUiGwoKdGV4dC9wbGFpbhIN0KHQvCDQstGL0YjQtSpSChnQo9C70LDQvSDQlNC20LDQutC40YjQtdCyGjUvL3NzbC5nc3RhdGljLmNvbS9kb2NzL2NvbW1vbi9ibHVlX3NpbGhvdWV0dGU5Ni0wLnBuZzDg4uSUqjM44OLklKozclQKGdCj0LvQsNC9INCU0LbQsNC60LjRiNC10LIaNwo1Ly9zc2wuZ3N0YXRpYy5jb20vZG9jcy9jb21tb24vYmx1ZV9zaWxob3VldHRlOTYtMC5wbmd4AIgBAZoBBggAEAAYAKoBDxIN0KHQvCDQstGL0YjQtbABALgBARjg4uSUqjMg4OLklKozMABCCWtpeC5jbXQxNCKVBQoLQUFBQndqd2M1dGcSvgQKC0FBQUJ3andjNXRnEgtBQUFCd2p3YzV0ZxoNCgl0ZXh0L2h0bWwSACIOCgp0ZXh0L3BsYWluEgAqUgoZ0KPQu9Cw0L0g0JTQttCw0LrQuNGI0LXQsho1Ly9zc2wuZ3N0YXRpYy5jb20vZG9jcy9jb21tb24vYmx1ZV9zaWxob3VldHRlOTYtMC5wbmcw4PCMlKozOODwjJSqM0r+AQokYXBwbGljYXRpb24vdm5kLmdvb2dsZS1hcHBzLmRvY3MubWRzGtUBwtfa5AHOARLLAQrGAQq/AdCg0LDQt9C80LXRidC10L3QuNC1INC/0LvQsNGC0YTQvtGA0LzRiyDQsiDQt9Cw0YnQuNGJ0LXQvdC90L7QuSDQuNC90YTRgNCw0YHRgtGA0YPQutGC0YPRgNC1INCe0LHQtdGB0L/QtdGH0LXQvdC40LUg0YDQsNC30LzQtdGJ0LXQvdC40Y8g0L/RgNC40LrQu9Cw0LTQvdC+0LPQviDQv9GA0L7Qs9GA0LDQvNC80L3QvtCz0L4g0L7QsdC1EAEYARABclQKGdCj0LvQsNC9INCU0LbQsNC60LjRiNC10LIaNwo1Ly9zc2wuZ3N0YXRpYy5jb20vZG9jcy9jb21tb24vYmx1ZV9zaWxob3VldHRlOTYtMC5wbmd4AIIBNXN1Z2dlc3RJZEltcG9ydDVmODUwOWQyLWMwOTItNDc2NS05ZTM5LWEwMWU2NjQzOGY4Nl80iAEBmgEGCAAQABgAsAEAuAEBGODwjJSqMyDg8IyUqjMwAEI1c3VnZ2VzdElkSW1wb3J0NWY4NTA5ZDItYzA5Mi00NzY1LTllMzktYTAxZTY2NDM4Zjg2XzQi+AQKC0FBQUJ3andjNXVJEs4ECgtBQUFCd2p3YzV1SRILQUFBQndqd2M1dUkaeQoJdGV4dC9odG1sEmzQrdGC0L4g0L3QtSDQsdGD0LTQtdGCINC+0LHQtdGB0L/QtdGH0LjQstCw0YLRjCDQndCR0KDQmi4g0JLRiyDRhdC+0YLQuNGC0LUg0L/Qu9Cw0YLQvdGL0LUg0LvQuNGG0LXQvdC30LjQuD8iegoKdGV4dC9wbGFpbhJs0K3RgtC+INC90LUg0LHRg9C00LXRgiDQvtCx0LXRgdC/0LXRh9C40LLQsNGC0Ywg0J3QkdCg0JouINCS0Ysg0YXQvtGC0LjRgtC1INC/0LvQsNGC0L3Ri9C1INC70LjRhtC10L3Qt9C40Lg/KlIKGdCj0LvQsNC9INCU0LbQsNC60LjRiNC10LIaNS8vc3NsLmdzdGF0aWMuY29tL2RvY3MvY29tbW9uL2JsdWVfc2lsaG91ZXR0ZTk2LTAucG5nMKCalJSqMzigmpSUqjNyVAoZ0KPQu9Cw0L0g0JTQttCw0LrQuNGI0LXQsho3CjUvL3NzbC5nc3RhdGljLmNvbS9kb2NzL2NvbW1vbi9ibHVlX3NpbGhvdWV0dGU5Ni0wLnBuZ3gAiAEBmgEGCAAQABgAqgFuEmzQrdGC0L4g0L3QtSDQsdGD0LTQtdGCINC+0LHQtdGB0L/QtdGH0LjQstCw0YLRjCDQndCR0KDQmi4g0JLRiyDRhdC+0YLQuNGC0LUg0L/Qu9Cw0YLQvdGL0LUg0LvQuNGG0LXQvdC30LjQuD+wAQC4AQEYoJqUlKozIKCalJSqMzAAQghraXguY210MiLaKQoLQUFBQndqd2M1c1USsCkKC0FBQUJ3andjNXNVEgtBQUFCd2p3YzVzVRrVAQoJdGV4dC9odG1sEscB0JfQtNC10YHRjCDQvdGD0LbQvdCwINC60L7QvdC60YDQtdGC0LjQt9Cw0YbQuNGPLCDRgdGC0YDQsNGC0LXQs9C40Y8g0LHRjdC60LDQv9C40YDQvtCy0LDQvdC40Y8sINC+0LHRitC10Lwg0Lgg0YHRgNC+0Log0YXRgNCw0L3QtdC90LjRjyDigJMg0Y3RgtC4INCy0L7Qv9GA0L7RgdGLINCx0YPQtNGD0YIg0LfQsNC00LDQstCw0YLRjCDQndCR0KDQmiLWAQoKdGV4dC9wbGFpbhLHAdCX0LTQtdGB0Ywg0L3Rg9C20L3QsCDQutC+0L3QutGA0LXRgtC40LfQsNGG0LjRjywg0YHRgtGA0LDRgtC10LPQuNGPINCx0Y3QutCw0L/QuNGA0L7QstCw0L3QuNGPLCDQvtCx0YrQtdC8INC4INGB0YDQvtC6INGF0YDQsNC90LXQvdC40Y8g4oCTINGN0YLQuCDQstC+0L/RgNC+0YHRiyDQsdGD0LTRg9GCINC30LDQtNCw0LLQsNGC0Ywg0J3QkdCg0JoqUgoZ0KPQu9Cw0L0g0JTQttCw0LrQuNGI0LXQsho1Ly9zc2wuZ3N0YXRpYy5jb20vZG9jcy9jb21tb24vYmx1ZV9zaWxob3VldHRlOTYtMC5wbmcwoMCxlKozONS7vLCqM0LIIgoLQUFBQndqMG1nS1kSC0FBQUJ3andjNXNVGqgLCgl0ZXh0L2h0bWwSmgvQodC40YHRgtC10LzQsCDQsdGN0LrQsNC/0L7QsiDQsdCw0Lcg0LTQsNC90L3Ri9GFINC00L7Qu9C20L3QsCDQuNC80LXRgtGMINCy0LjQtDog0LTQtdC90YwgLSZndDsg0L3QtdC00LXQu9GPIC0mZ3Q7INC80LXRgdGP0YYuINChINGA0L7RgtCw0YbQuNC10LksINGC0L4g0LXRgdGC0Ywg0LrQsNC20LTRi9C5INC00LXQvdGMINGE0L7RgNC80LjRgNGD0LXRgtGB0Y8g0LHRjdC60LDQvyDQt9CwINC00LXQvdGMINC90LXQtNC10LvQuCwg0LIg0LrQvtC90YbQtSDQvdC10LTQtdC70Lgg0YTQvtGA0LzQuNGA0YPQtdGC0YHRjyDQvdC10LTQtdC70YzQvdGL0Lkg0LHRjdC60LDQvywg0LTQvdC10LLQvdGL0LUg0YPQtNCw0LvRj9GO0YLRgdGPINCyINC90LDRh9Cw0LvQtSDQvdC10LTQtdC70Lgg0YTQvtGA0LzQuNGA0YPRjtGCINC90L7QstGL0LUg0Lgg0YIu0LQuPGJyPjxicj7QotCw0Log0LrQsNC6INCw0LTQvNC40L3QuNGB0YLRgNC40YDQvtCy0LDQvdC40LXQvCDQuNC90YTRgNCw0YHRgtGA0YPQutGC0YPRgNGLINCx0YPQtNC10YIg0LfQsNC90LjQvNCw0YLRjNGB0Y8g0JDQoNCg0KTQoCAo0KbQptCgKSwg0YHQuNGB0YLQtdC80LAg0LzQvtC90LjRgtC+0YDQuNC90LPQsCDQvdCwINGD0YHQvNC+0YLRgNC10L3QuNC1INCm0KbQoCwg0LTQu9GPINC90LDRgSDQvdC1INC60YDQuNGC0LjRh9C90L4g0YfRgtC+INGC0LDQvCDQsdGD0LTQtdGCLCDQsdGL0LvQviDQsdGLINC90LXQv9C70L7RhdC+INC40LzQtdGC0YwgcHJvbWV0aGV1cyArIGdyYWZhbmEuPGJyPjxicj7QndC1INGB0L7QstGB0LXQvCDQv9C+0L3Rj9GC0L3Qviwg0YfRgtC+INC40LzQtdC10YLRgdGPINCyINCy0LjQtNGDINC/0L7QtCDRgdC40YHRgtC10LzQvdGL0LzQuCDQttGD0YDQvdCw0LvQsNC80LgsINC10YHQu9C4INGA0LXRh9GMINC40LTQtdGCINC/0YDQviDRgdC40YHRgtC10LzQvdGL0LUg0LvQvtCz0LgsINC90LAg0YPRgNC+0LLQvdC1INCe0KEsIFZNINC4INGCLtC0Liwg0YLQviDRgdC70L7QttC90L4g0YHQutCw0LfQsNGC0Ywg0LrQsNC60L7QuSDRgtC+0YfQvdC+INCx0YPQtNC10YIg0L7QsdGK0LXQvCDQuCDRgdGA0L7QuiDRhdGA0LDQvdC10L3QuNGPICjQvdC10LTQtdC70Y8/KSwg0LIg0YHQu9GD0YfQsNC1INC20LUsINC10YHQu9C4INC40LzQtdGO0YLRgdGPINCyINCy0LjQtNGDINC70L7Qs9C4INC/0YDQuNC70L7QttC10L3QuNGPLCDRgtC+INC+0L3QuCDQtNC+0LvQttC90Ysg0YXRgNCw0L3QuNGC0YzRgdGPINCx0LXRgdGB0YDQvtGH0L3QviAo0L3QsNGB0LrQvtC70YzQutC+INGPINC/0L7QvNC90Y4sINC90LAg0LLRgdGC0YDQtdGH0LUsINC+0LHQs9C+0LLQsNGA0LjQstCw0LvQvtGB0Ywg0YLQsNC6KSDQuCDRgNC10YHRg9GA0YHRiyDQtNC70Y8g0L3QuNGFINCy0LrQu9GO0YfQtdC90Ysg0LIg0J/RgNC40LvQvtC20LXQvdC40LUgMS4ilwsKCnRleHQvcGxhaW4SiAvQodC40YHRgtC10LzQsCDQsdGN0LrQsNC/0L7QsiDQsdCw0Lcg0LTQsNC90L3Ri9GFINC00L7Qu9C20L3QsCDQuNC80LXRgtGMINCy0LjQtDog0LTQtdC90YwgLT4g0L3QtdC00LXQu9GPIC0+INC80LXRgdGP0YYuINChINGA0L7RgtCw0YbQuNC10LksINGC0L4g0LXRgdGC0Ywg0LrQsNC20LTRi9C5INC00LXQvdGMINGE0L7RgNC80LjRgNGD0LXRgtGB0Y8g0LHRjdC60LDQvyDQt9CwINC00LXQvdGMINC90LXQtNC10LvQuCwg0LIg0LrQvtC90YbQtSDQvdC10LTQtdC70Lgg0YTQvtGA0LzQuNGA0YPQtdGC0YHRjyDQvdC10LTQtdC70YzQvdGL0Lkg0LHRjdC60LDQvywg0LTQvdC10LLQvdGL0LUg0YPQtNCw0LvRj9GO0YLRgdGPINCyINC90LDRh9Cw0LvQtSDQvdC10LTQtdC70Lgg0YTQvtGA0LzQuNGA0YPRjtGCINC90L7QstGL0LUg0Lgg0YIu0LQuCgrQotCw0Log0LrQsNC6INCw0LTQvNC40L3QuNGB0YLRgNC40YDQvtCy0LDQvdC40LXQvCDQuNC90YTRgNCw0YHRgtGA0YPQutGC0YPRgNGLINCx0YPQtNC10YIg0LfQsNC90LjQvNCw0YLRjNGB0Y8g0JDQoNCg0KTQoCAo0KbQptCgKSwg0YHQuNGB0YLQtdC80LAg0LzQvtC90LjRgtC+0YDQuNC90LPQsCDQvdCwINGD0YHQvNC+0YLRgNC10L3QuNC1INCm0KbQoCwg0LTQu9GPINC90LDRgSDQvdC1INC60YDQuNGC0LjRh9C90L4g0YfRgtC+INGC0LDQvCDQsdGD0LTQtdGCLCDQsdGL0LvQviDQsdGLINC90LXQv9C70L7RhdC+INC40LzQtdGC0YwgcHJvbWV0aGV1cyArIGdyYWZhbmEuCgrQndC1INGB0L7QstGB0LXQvCDQv9C+0L3Rj9GC0L3Qviwg0YfRgtC+INC40LzQtdC10YLRgdGPINCyINCy0LjQtNGDINC/0L7QtCDRgdC40YHRgtC10LzQvdGL0LzQuCDQttGD0YDQvdCw0LvQsNC80LgsINC10YHQu9C4INGA0LXRh9GMINC40LTQtdGCINC/0YDQviDRgdC40YHRgtC10LzQvdGL0LUg0LvQvtCz0LgsINC90LAg0YPRgNC+0LLQvdC1INCe0KEsIFZNINC4INGCLtC0Liwg0YLQviDRgdC70L7QttC90L4g0YHQutCw0LfQsNGC0Ywg0LrQsNC60L7QuSDRgtC+0YfQvdC+INCx0YPQtNC10YIg0L7QsdGK0LXQvCDQuCDRgdGA0L7QuiDRhdGA0LDQvdC10L3QuNGPICjQvdC10LTQtdC70Y8/KSwg0LIg0YHQu9GD0YfQsNC1INC20LUsINC10YHQu9C4INC40LzQtdGO0YLRgdGPINCyINCy0LjQtNGDINC70L7Qs9C4INC/0YDQuNC70L7QttC10L3QuNGPLCDRgtC+INC+0L3QuCDQtNC+0LvQttC90Ysg0YXRgNCw0L3QuNGC0YzRgdGPINCx0LXRgdGB0YDQvtGH0L3QviAo0L3QsNGB0LrQvtC70YzQutC+INGPINC/0L7QvNC90Y4sINC90LAg0LLRgdGC0YDQtdGH0LUsINC+0LHQs9C+0LLQsNGA0LjQstCw0LvQvtGB0Ywg0YLQsNC6KSDQuCDRgNC10YHRg9GA0YHRiyDQtNC70Y8g0L3QuNGFINCy0LrQu9GO0YfQtdC90Ysg0LIg0J/RgNC40LvQvtC20LXQvdC40LUgMS4qGyIVMTA1NjYyMTM5NDAzNjA5NjMyMDA1KAA4ADDUu7ywqjM41Lu8sKozWgx5cXlzaGEzZXZzbTNyAiAAeACaAQYIABAAGACqAZ0LEpoL0KHQuNGB0YLQtdC80LAg0LHRjdC60LDQv9C+0LIg0LHQsNC3INC00LDQvdC90YvRhSDQtNC+0LvQttC90LAg0LjQvNC10YLRjCDQstC40LQ6INC00LXQvdGMIC0mZ3Q7INC90LXQtNC10LvRjyAtJmd0OyDQvNC10YHRj9GGLiDQoSDRgNC+0YLQsNGG0LjQtdC5LCDRgtC+INC10YHRgtGMINC60LDQttC00YvQuSDQtNC10L3RjCDRhNC+0YDQvNC40YDRg9C10YLRgdGPINCx0Y3QutCw0L8g0LfQsCDQtNC10L3RjCDQvdC10LTQtdC70LgsINCyINC60L7QvdGG0LUg0L3QtdC00LXQu9C4INGE0L7RgNC80LjRgNGD0LXRgtGB0Y8g0L3QtdC00LXQu9GM0L3Ri9C5INCx0Y3QutCw0L8sINC00L3QtdCy0L3Ri9C1INGD0LTQsNC70Y/RjtGC0YHRjyDQsiDQvdCw0YfQsNC70LUg0L3QtdC00LXQu9C4INGE0L7RgNC80LjRgNGD0Y7RgiDQvdC+0LLRi9C1INC4INGCLtC0Ljxicj48YnI+0KLQsNC6INC60LDQuiDQsNC00LzQuNC90LjRgdGC0YDQuNGA0L7QstCw0L3QuNC10Lwg0LjQvdGE0YDQsNGB0YLRgNGD0LrRgtGD0YDRiyDQsdGD0LTQtdGCINC30LDQvdC40LzQsNGC0YzRgdGPINCQ0KDQoNCk0KAgKNCm0KbQoCksINGB0LjRgdGC0LXQvNCwINC80L7QvdC40YLQvtGA0LjQvdCz0LAg0L3QsCDRg9GB0LzQvtGC0YDQtdC90LjQtSDQptCm0KAsINC00LvRjyDQvdCw0YEg0L3QtSDQutGA0LjRgtC40YfQvdC+INGH0YLQviDRgtCw0Lwg0LHRg9C00LXRgiwg0LHRi9C70L4g0LHRiyDQvdC10L/Qu9C+0YXQviDQuNC80LXRgtGMIHByb21ldGhldXMgKyBncmFmYW5hLjxicj48YnI+0J3QtSDRgdC+0LLRgdC10Lwg0L/QvtC90Y/RgtC90L4sINGH0YLQviDQuNC80LXQtdGC0YHRjyDQsiDQstC40LTRgyDQv9C+0LQg0YHQuNGB0YLQtdC80L3Ri9C80Lgg0LbRg9GA0L3QsNC70LDQvNC4LCDQtdGB0LvQuCDRgNC10YfRjCDQuNC00LXRgiDQv9GA0L4g0YHQuNGB0YLQtdC80L3Ri9C1INC70L7Qs9C4LCDQvdCwINGD0YDQvtCy0L3QtSDQntChLCBWTSDQuCDRgi7QtC4sINGC0L4g0YHQu9C+0LbQvdC+INGB0LrQsNC30LDRgtGMINC60LDQutC+0Lkg0YLQvtGH0L3QviDQsdGD0LTQtdGCINC+0LHRitC10Lwg0Lgg0YHRgNC+0Log0YXRgNCw0L3QtdC90LjRjyAo0L3QtdC00LXQu9GPPyksINCyINGB0LvRg9GH0LDQtSDQttC1LCDQtdGB0LvQuCDQuNC80LXRjtGC0YHRjyDQsiDQstC40LTRgyDQu9C+0LPQuCDQv9GA0LjQu9C+0LbQtdC90LjRjywg0YLQviDQvtC90Lgg0LTQvtC70LbQvdGLINGF0YDQsNC90LjRgtGM0YHRjyDQsdC10YHRgdGA0L7Rh9C90L4gKNC90LDRgdC60L7Qu9GM0LrQviDRjyDQv9C+0LzQvdGOLCDQvdCwINCy0YHRgtGA0LXRh9C1LCDQvtCx0LPQvtCy0LDRgNC40LLQsNC70L7RgdGMINGC0LDQuikg0Lgg0YDQtdGB0YPRgNGB0Ysg0LTQu9GPINC90LjRhSDQstC60LvRjtGH0LXQvdGLINCyINCf0YDQuNC70L7QttC10L3QuNC1IDEuclQKGdCj0LvQsNC9INCU0LbQsNC60LjRiNC10LIaNwo1Ly9zc2wuZ3N0YXRpYy5jb20vZG9jcy9jb21tb24vYmx1ZV9zaWxob3VldHRlOTYtMC5wbmd4AIgBAZoBBggAEAAYAKoBygESxwHQl9C00LXRgdGMINC90YPQttC90LAg0LrQvtC90LrRgNC10YLQuNC30LDRhtC40Y8sINGB0YLRgNCw0YLQtdCz0LjRjyDQsdGN0LrQsNC/0LjRgNC+0LLQsNC90LjRjywg0L7QsdGK0LXQvCDQuCDRgdGA0L7QuiDRhdGA0LDQvdC10L3QuNGPIOKAkyDRjdGC0Lgg0LLQvtC/0YDQvtGB0Ysg0LHRg9C00YPRgiDQt9Cw0LTQsNCy0LDRgtGMINCd0JHQoNCasAEAuAEBGKDAsZSqMyDUu7ywqjMwAEIIa2l4LmNtdDcigAQKC0FBQUJ3andjNXRzEqgDCgtBQUFCd2p3YzV0cxILQUFBQndqd2M1dHMaDQoJdGV4dC9odG1sEgAiDgoKdGV4dC9wbGFpbhIAKmsKMtCQ0LvQuNC10LIg0JHQsNGF0YLQuNGP0YAg0J3Ri9GB0LDQvdCw0LvQuNC10LLQuNGHGjUvL3NzbC5nc3RhdGljLmNvbS9kb2NzL2NvbW1vbi9ibHVlX3NpbGhvdWV0dGU5Ni0wLnBuZzDgn5zuqTM44J+c7qkzSjYKJGFwcGxpY2F0aW9uL3ZuZC5nb29nbGUtYXBwcy5kb2NzLm1kcxoOwtfa5AEIGgYKAhATEAFybQoy0JDQu9C40LXQsiDQkdCw0YXRgtC40Y/RgCDQndGL0YHQsNC90LDQu9C40LXQstC40YcaNwo1Ly9zc2wuZ3N0YXRpYy5jb20vZG9jcy9jb21tb24vYmx1ZV9zaWxob3VldHRlOTYtMC5wbmd4AIIBNnN1Z2dlc3RJZEltcG9ydDVmODUwOWQyLWMwOTItNDc2NS05ZTM5LWEwMWU2NjQzOGY4Nl8yNIgBAZoBBggAEAAYALABALgBARjgn5zuqTMg4J+c7qkzMABCNnN1Z2dlc3RJZEltcG9ydDVmODUwOWQyLWMwOTItNDc2NS05ZTM5LWEwMWU2NjQzOGY4Nl8yNCKEBAoLQUFBQndqd2M1dDQSrAMKC0FBQUJ3andjNXQ0EgtBQUFCd2p3YzV0NBoNCgl0ZXh0L2h0bWwSACIOCgp0ZXh0L3BsYWluEgAqawoy0JDQu9C40LXQsiDQkdCw0YXRgtC40Y/RgCDQndGL0YHQsNC90LDQu9C40LXQstC40YcaNS8vc3NsLmdzdGF0aWMuY29tL2RvY3MvY29tbW9uL2JsdWVfc2lsaG91ZXR0ZTk2LTAucG5nMOCfnO6pMzjgn5zuqTNKOgokYXBwbGljYXRpb24vdm5kLmdvb2dsZS1hcHBzLmRvY3MubWRzGhLC19rkAQwiBAhhEAEiBAgNEAFybQoy0JDQu9C40LXQsiDQkdCw0YXRgtC40Y/RgCDQndGL0YHQsNC90LDQu9C40LXQstC40YcaNwo1Ly9zc2wuZ3N0YXRpYy5jb20vZG9jcy9jb21tb24vYmx1ZV9zaWxob3VldHRlOTYtMC5wbmd4AIIBNnN1Z2dlc3RJZEltcG9ydDVmODUwOWQyLWMwOTItNDc2NS05ZTM5LWEwMWU2NjQzOGY4Nl8yNYgBAZoBBggAEAAYALABALgBARjgn5zuqTMg4J+c7qkzMABCNnN1Z2dlc3RJZEltcG9ydDVmODUwOWQyLWMwOTItNDc2NS05ZTM5LWEwMWU2NjQzOGY4Nl8yNSKcFQoLQUFBQndqd2M1c1ES8hQKC0FBQUJ3andjNXNREgtBQUFCd2p3YzVzURrdAQoJdGV4dC9odG1sEs8B0JfQtNC10YHRjCDQvdC1INGD0LrQsNC30LDQvdC+INC60LDQutCw0Y8g0J7QoSDQuCDRgdC40YHRgtC10LzQvdC+0LUg0J/QniDQtNC70Y8g0JLQnCwg0LAg0YLQsNC60LbQtSDQvdGD0LbQvdC+INC+0LHQvtC30L3QsNGH0LjRgtGMINC/0L7Qt9C40YbQuNGOINC/0L4g0LvQuNGG0LXQvdC30LjRj9C8LiDQrdGC0L4g0JDQoNCg0KTQoCDQuNC70Lgg0J3QkdCg0Jo/It4BCgp0ZXh0L3BsYWluEs8B0JfQtNC10YHRjCDQvdC1INGD0LrQsNC30LDQvdC+INC60LDQutCw0Y8g0J7QoSDQuCDRgdC40YHRgtC10LzQvdC+0LUg0J/QniDQtNC70Y8g0JLQnCwg0LAg0YLQsNC60LbQtSDQvdGD0LbQvdC+INC+0LHQvtC30L3QsNGH0LjRgtGMINC/0L7Qt9C40YbQuNGOINC/0L4g0LvQuNGG0LXQvdC30LjRj9C8LiDQrdGC0L4g0JDQoNCg0KTQoCDQuNC70Lgg0J3QkdCg0Jo/KlIKGdCj0LvQsNC9INCU0LbQsNC60LjRiNC10LIaNS8vc3NsLmdzdGF0aWMuY29tL2RvY3MvY29tbW9uL2JsdWVfc2lsaG91ZXR0ZTk2LTAucG5nMKCalJSqMziq7rWwqjNC8g0KC0FBQUJ3ajBtZ0o4EgtBQUFCd2p3YzVzURqwBAoJdGV4dC9odG1sEqIE0KLQsNC6INC60LDQuiDQsNC00LzQuNC90LjRgdGC0YDQuNGA0L7QstCw0L3QuNC10Lwg0LjQvdGE0YDQsNGB0YLRgNGD0LrRgtGD0YDRiyDQsdGD0LTQtdGCINC30LDQvdC40LzQsNGC0YzRgdGPINCQ0KDQoNCk0KAgKNCm0KbQoCksINC00LvRjyDQvdCw0YEg0L3QtSDQutGA0LjRgtC40YfQvdCwINC+0L/QtdGA0LDRhtC40L7QvdC90LDRjyDRgdC40YHRgtC10LzQsCwg0L3QsCDRg9GB0LzQvtGC0YDQtdC90LjQtSDQptCm0KAsINCy0L7Qt9C80L7QttC90L4g0YfRgtC+LdGC0L4g0L3QsCDQsdCw0LfQtSBEZWJpYW4sINCy0YDQvtC00LUgVWJ1bnR1IExUUyDQuNC70Lgg0YHQtdGA0LLQtdGA0L3Ri9C5INCw0L3QsNC70L7Qsywg0LIg0YHQu9GD0YfQsNC1INCy0L7Qt9C80L7QttC90L7RgdGC0Lgv0L3QtdC+0LHRhdC+0LTQuNC80L7RgdGC0LguINCn0YLQviDQutCw0YHQsNC10YLRgdGPINCf0J4sINGC0L4g0LPQu9Cw0LLQvdC+0LUg0YDQsNC30LLQtdGA0YLRi9Cy0LDQvdC40LUgS3ViZXJuZXRlcyDQvtGCINCy0LXRgNGB0LjQuCAxLjI5INC4INCy0YvRiNC1IrEECgp0ZXh0L3BsYWluEqIE0KLQsNC6INC60LDQuiDQsNC00LzQuNC90LjRgdGC0YDQuNGA0L7QstCw0L3QuNC10Lwg0LjQvdGE0YDQsNGB0YLRgNGD0LrRgtGD0YDRiyDQsdGD0LTQtdGCINC30LDQvdC40LzQsNGC0YzRgdGPINCQ0KDQoNCk0KAgKNCm0KbQoCksINC00LvRjyDQvdCw0YEg0L3QtSDQutGA0LjRgtC40YfQvdCwINC+0L/QtdGA0LDRhtC40L7QvdC90LDRjyDRgdC40YHRgtC10LzQsCwg0L3QsCDRg9GB0LzQvtGC0YDQtdC90LjQtSDQptCm0KAsINCy0L7Qt9C80L7QttC90L4g0YfRgtC+LdGC0L4g0L3QsCDQsdCw0LfQtSBEZWJpYW4sINCy0YDQvtC00LUgVWJ1bnR1IExUUyDQuNC70Lgg0YHQtdGA0LLQtdGA0L3Ri9C5INCw0L3QsNC70L7Qsywg0LIg0YHQu9GD0YfQsNC1INCy0L7Qt9C80L7QttC90L7RgdGC0Lgv0L3QtdC+0LHRhdC+0LTQuNC80L7RgdGC0LguINCn0YLQviDQutCw0YHQsNC10YLRgdGPINCf0J4sINGC0L4g0LPQu9Cw0LLQvdC+0LUg0YDQsNC30LLQtdGA0YLRi9Cy0LDQvdC40LUgS3ViZXJuZXRlcyDQvtGCINCy0LXRgNGB0LjQuCAxLjI5INC4INCy0YvRiNC1KhsiFTEwNTY2MjEzOTQwMzYwOTYzMjAwNSgAOAAwqu61sKozOKrutbCqM1oMeDFmaTg0dTVuYnExcgIgAHgAmgEGCAAQABgAqgGlBBKiBNCi0LDQuiDQutCw0Log0LDQtNC80LjQvdC40YHRgtGA0LjRgNC+0LLQsNC90LjQtdC8INC40L3RhNGA0LDRgdGC0YDRg9C60YLRg9GA0Ysg0LHRg9C00LXRgiDQt9Cw0L3QuNC80LDRgtGM0YHRjyDQkNCg0KDQpNCgICjQptCm0KApLCDQtNC70Y8g0L3QsNGBINC90LUg0LrRgNC40YLQuNGH0L3QsCDQvtC/0LXRgNCw0YbQuNC+0L3QvdCw0Y8g0YHQuNGB0YLQtdC80LAsINC90LAg0YPRgdC80L7RgtGA0LXQvdC40LUg0KbQptCgLCDQstC+0LfQvNC+0LbQvdC+INGH0YLQvi3RgtC+INC90LAg0LHQsNC30LUgRGViaWFuLCDQstGA0L7QtNC1IFVidW50dSBMVFMg0LjQu9C4INGB0LXRgNCy0LXRgNC90YvQuSDQsNC90LDQu9C+0LMsINCyINGB0LvRg9GH0LDQtSDQstC+0LfQvNC+0LbQvdC+0YHRgtC4L9C90LXQvtCx0YXQvtC00LjQvNC+0YHRgtC4LiDQp9GC0L4g0LrQsNGB0LDQtdGC0YHRjyDQn9CeLCDRgtC+INCz0LvQsNCy0L3QvtC1INGA0LDQt9Cy0LXRgNGC0YvQstCw0L3QuNC1IEt1YmVybmV0ZXMg0L7RgiDQstC10YDRgdC40LggMS4yOSDQuCDQstGL0YjQtXJUChnQo9C70LDQvSDQlNC20LDQutC40YjQtdCyGjcKNS8vc3NsLmdzdGF0aWMuY29tL2RvY3MvY29tbW9uL2JsdWVfc2lsaG91ZXR0ZTk2LTAucG5neACIAQGaAQYIABAAGACqAdIBEs8B0JfQtNC10YHRjCDQvdC1INGD0LrQsNC30LDQvdC+INC60LDQutCw0Y8g0J7QoSDQuCDRgdC40YHRgtC10LzQvdC+0LUg0J/QniDQtNC70Y8g0JLQnCwg0LAg0YLQsNC60LbQtSDQvdGD0LbQvdC+INC+0LHQvtC30L3QsNGH0LjRgtGMINC/0L7Qt9C40YbQuNGOINC/0L4g0LvQuNGG0LXQvdC30LjRj9C8LiDQrdGC0L4g0JDQoNCg0KTQoCDQuNC70Lgg0J3QkdCg0Jo/sAEAuAEBGKCalJSqMyCq7rWwqjMwAEIIa2l4LmNtdDEi7QMKC0FBQUJ3andjNXRvEpYDCgtBQUFCd2p3YzV0bxILQUFBQndqd2M1dG8aDQoJdGV4dC9odG1sEgAiDgoKdGV4dC9wbGFpbhIAKlIKGdCj0LvQsNC9INCU0LbQsNC60LjRiNC10LIaNS8vc3NsLmdzdGF0aWMuY29tL2RvY3MvY29tbW9uL2JsdWVfc2lsaG91ZXR0ZTk2LTAucG5nMIDJ+pOqMziAyfqTqjNKVwokYXBwbGljYXRpb24vdm5kLmdvb2dsZS1hcHBzLmRvY3MubWRzGi/C19rkASkSJwojCh3QuCDRgdC+0L/RgNC+0LLQvtC20LTQtdC90LjRjxABGAAQAXJUChnQo9C70LDQvSDQlNC20LDQutC40YjQtdCyGjcKNS8vc3NsLmdzdGF0aWMuY29tL2RvY3MvY29tbW9uL2JsdWVfc2lsaG91ZXR0ZTk2LTAucG5neACCATVzdWdnZXN0SWRJbXBvcnQ1Zjg1MDlkMi1jMDkyLTQ3NjUtOWUzOS1hMDFlNjY0MzhmODZfMogBAZoBBggAEAAYALABALgBARiAyfqTqjMggMn6k6ozMABCNXN1Z2dlc3RJZEltcG9ydDVmODUwOWQyLWMwOTItNDc2NS05ZTM5LWEwMWU2NjQzOGY4Nl8yIoAECgtBQUFCd2p3YzV0MBKoAwoLQUFBQndqd2M1dDASC0FBQUJ3andjNXQwGg0KCXRleHQvaHRtbBIAIg4KCnRleHQvcGxhaW4SACprCjLQkNC70LjQtdCyINCR0LDRhdGC0LjRj9GAINCd0YvRgdCw0L3QsNC70LjQtdCy0LjRhxo1Ly9zc2wuZ3N0YXRpYy5jb20vZG9jcy9jb21tb24vYmx1ZV9zaWxob3VldHRlOTYtMC5wbmcwgJ6n7qkzOICep+6pM0o2CiRhcHBsaWNhdGlvbi92bmQuZ29vZ2xlLWFwcHMuZG9jcy5tZHMaDsLX2uQBCBoGCgIQExABcm0KMtCQ0LvQuNC10LIg0JHQsNGF0YLQuNGP0YAg0J3Ri9GB0LDQvdCw0LvQuNC10LLQuNGHGjcKNS8vc3NsLmdzdGF0aWMuY29tL2RvY3MvY29tbW9uL2JsdWVfc2lsaG91ZXR0ZTk2LTAucG5neACCATZzdWdnZXN0SWRJbXBvcnQ1Zjg1MDlkMi1jMDkyLTQ3NjUtOWUzOS1hMDFlNjY0MzhmODZfMzmIAQGaAQYIABAAGACwAQC4AQEYgJ6n7qkzIICep+6pMzAAQjZzdWdnZXN0SWRJbXBvcnQ1Zjg1MDlkMi1jMDkyLTQ3NjUtOWUzOS1hMDFlNjY0MzhmODZfMzkikQQKC0FBQUJ3andjNXNZErkDCgtBQUFCd2p3YzVzWRILQUFBQndqd2M1c1kaDQoJdGV4dC9odG1sEgAiDgoKdGV4dC9wbGFpbhIAKmsKMtCQ0LvQuNC10LIg0JHQsNGF0YLQuNGP0YAg0J3Ri9GB0LDQvdCw0LvQuNC10LLQuNGHGjUvL3NzbC5nc3RhdGljLmNvbS9kb2NzL2NvbW1vbi9ibHVlX3NpbGhvdWV0dGU5Ni0wLnBuZzDg8qruqTM44PKq7qkzSkcKJGFwcGxpY2F0aW9uL3ZuZC5nb29nbGUtYXBwcy5kb2NzLm1kcxofwtfa5AEZIgYIVghYEAEiDwgKCIoBCHcIDAgNCA4QAXJtCjLQkNC70LjQtdCyINCR0LDRhdGC0LjRj9GAINCd0YvRgdCw0L3QsNC70LjQtdCy0LjRhxo3CjUvL3NzbC5nc3RhdGljLmNvbS9kb2NzL2NvbW1vbi9ibHVlX3NpbGhvdWV0dGU5Ni0wLnBuZ3gAggE2c3VnZ2VzdElkSW1wb3J0NWY4NTA5ZDItYzA5Mi00NzY1LTllMzktYTAxZTY2NDM4Zjg2XzQ3iAEBmgEGCAAQABgAsAEAuAEBGODyqu6pMyDg8qruqTMwAEI2c3VnZ2VzdElkSW1wb3J0NWY4NTA5ZDItYzA5Mi00NzY1LTllMzktYTAxZTY2NDM4Zjg2XzQ3IoAECgtBQUFCd2p3YzV0dxKoAwoLQUFBQndqd2M1dHcSC0FBQUJ3andjNXR3Gg0KCXRleHQvaHRtbBIAIg4KCnRleHQvcGxhaW4SACprCjLQkNC70LjQtdCyINCR0LDRhdGC0LjRj9GAINCd0YvRgdCw0L3QsNC70LjQtdCy0LjRhxo1Ly9zc2wuZ3N0YXRpYy5jb20vZG9jcy9jb21tb24vYmx1ZV9zaWxob3VldHRlOTYtMC5wbmcwgJ6n7qkzOICep+6pM0o2CiRhcHBsaWNhdGlvbi92bmQuZ29vZ2xlLWFwcHMuZG9jcy5tZHMaDsLX2uQBCCIGCAIIBBABcm0KMtCQ0LvQuNC10LIg0JHQsNGF0YLQuNGP0YAg0J3Ri9GB0LDQvdCw0LvQuNC10LLQuNGHGjcKNS8vc3NsLmdzdGF0aWMuY29tL2RvY3MvY29tbW9uL2JsdWVfc2lsaG91ZXR0ZTk2LTAucG5neACCATZzdWdnZXN0SWRJbXBvcnQ1Zjg1MDlkMi1jMDkyLTQ3NjUtOWUzOS1hMDFlNjY0MzhmODZfNDOIAQGaAQYIABAAGACwAQC4AQEYgJ6n7qkzIICep+6pMzAAQjZzdWdnZXN0SWRJbXBvcnQ1Zjg1MDlkMi1jMDkyLTQ3NjUtOWUzOS1hMDFlNjY0MzhmODZfNDMisxkKC0FBQUJ3andjNXQ4EogZCgtBQUFCd2p3YzV0OBILQUFBQndqd2M1dDgavgQKCXRleHQvaHRtbBKwBNCU0LDQstCw0LnRgtC1INGA0LDQt9Cz0YDQsNC90LjRh9C40LwsINGH0YLQviDQtNC10LvQsNC10YIg0L3QsNGIINCy0L7Qt9C80L7QttC90YvQuSBEZXZPcHMsINCwINGH0YLQviDQtNC10LvQsNGO0YIg0YDQsNC30YDQsNCx0L7RgtGH0LjQutC4Pzxicj7QnNGLINCy0LjQtNC40LwgRGV2T3BzINGBINC90LDRiNC10Lkg0YHRgtC+0YDQvtC90Ysg0YfRgtC+INC+0L0g0LHRg9C00LXRgiDRgNCw0LfQstC+0YDQsNGH0LjQstCw0YLRjCDQv9C70LDRgtGE0L7RgNC80YMg0YHQvtCz0LvQsNGB0L3QviDQv9GA0LXQtNC+0YHRgtCw0LLQu9C10L3QvdGL0LzQuCDRgNCw0LfRgNCw0LHQvtGC0YfQuNC60L7QvCDRgdC60YDQuNC/0YLQsNC80Lgg0Lgg0LjQvdGB0YLRgNGD0LrRhtC40Y/QvNC4ICjRgNGD0LrQvtCy0L7QtNGB0YLQstC+INC/0L4g0LjQvdGB0YLQsNC70LvRj9GG0LjQuCkuINCc0Ysg0L3QtSDQstC40LTQuNC8INC90LDRiNC10LPQviBEZXZPcHMg0LrQsNC6INGH0LDRgdGC0Ywg0LrQvtC80LDQvdC00Ysg0YDQsNC30YDQsNCx0L7RgtC60Lgg0L/QvtGB0YLQsNCy0YnQuNC60LAuIrwECgp0ZXh0L3BsYWluEq0E0JTQsNCy0LDQudGC0LUg0YDQsNC30LPRgNCw0L3QuNGH0LjQvCwg0YfRgtC+INC00LXQu9Cw0LXRgiDQvdCw0Ygg0LLQvtC30LzQvtC20L3Ri9C5IERldk9wcywg0LAg0YfRgtC+INC00LXQu9Cw0Y7RgiDRgNCw0LfRgNCw0LHQvtGC0YfQuNC60Lg/CtCc0Ysg0LLQuNC00LjQvCBEZXZPcHMg0YEg0L3QsNGI0LXQuSDRgdGC0L7RgNC+0L3RiyDRh9GC0L4g0L7QvSDQsdGD0LTQtdGCINGA0LDQt9Cy0L7RgNCw0YfQuNCy0LDRgtGMINC/0LvQsNGC0YTQvtGA0LzRgyDRgdC+0LPQu9Cw0YHQvdC+INC/0YDQtdC00L7RgdGC0LDQstC70LXQvdC90YvQvNC4INGA0LDQt9GA0LDQsdC+0YLRh9C40LrQvtC8INGB0LrRgNC40L/RgtCw0LzQuCDQuCDQuNC90YHRgtGA0YPQutGG0LjRj9C80LggKNGA0YPQutC+0LLQvtC00YHRgtCy0L4g0L/QviDQuNC90YHRgtCw0LvQu9GP0YbQuNC4KS4g0JzRiyDQvdC1INCy0LjQtNC40Lwg0L3QsNGI0LXQs9C+IERldk9wcyDQutCw0Log0YfQsNGB0YLRjCDQutC+0LzQsNC90LTRiyDRgNCw0LfRgNCw0LHQvtGC0LrQuCDQv9C+0YHRgtCw0LLRidC40LrQsC4qUgoZ0KPQu9Cw0L0g0JTQttCw0LrQuNGI0LXQsho1Ly9zc2wuZ3N0YXRpYy5jb20vZG9jcy9jb21tb24vYmx1ZV9zaWxob3VldHRlOTYtMC5wbmcw4LzHlKozOL6NvrCqM0LoCQoLQUFBQndqMG1nS2MSC0FBQUJ3andjNXQ4GoIDCgl0ZXh0L2h0bWwS9ALQndC1INGB0L7QstGB0LXQvCDQv9C+0L3Rj9C7INC00LDQvdC90YvQuSDQvNC+0LzQtdC90YIsINGC0LDQuiDQutCw0Log0LIg0LTQsNC90L3QvtC8INGC0LXQutGB0YLQtSDQs9C+0LLQvtGA0LjRgtGB0Y8g0YLQvtC70YzQutC+INC+0LEg0LjQvdGE0YDQsNGB0YLRgNGD0LrRgtGD0YDQvdC+0Lkg0YDQsNC30LLQtdGA0YLQutC1LCDQutC+0L3RhNC40LPRg9GA0LjRgNC+0LLQsNC90LjRjiDQuCDQvdCw0YHRgtGA0L7QudC60LUsINGC0L4g0L3QtdC/0L7QvdGP0YLQvdC+LCDRh9GC0L4g0LrQvtC90LrRgNC10YLQvdC+INCx0YPQtNC10YIg0LTQtdC70LDRgtGMINGA0LDQt9GA0LDQsdC+0YLRh9C40Log0LIg0LTQsNC90L3QvtC8INC/0YPQvdC60YLQtS4igwMKCnRleHQvcGxhaW4S9ALQndC1INGB0L7QstGB0LXQvCDQv9C+0L3Rj9C7INC00LDQvdC90YvQuSDQvNC+0LzQtdC90YIsINGC0LDQuiDQutCw0Log0LIg0LTQsNC90L3QvtC8INGC0LXQutGB0YLQtSDQs9C+0LLQvtGA0LjRgtGB0Y8g0YLQvtC70YzQutC+INC+0LEg0LjQvdGE0YDQsNGB0YLRgNGD0LrRgtGD0YDQvdC+0Lkg0YDQsNC30LLQtdGA0YLQutC1LCDQutC+0L3RhNC40LPRg9GA0LjRgNC+0LLQsNC90LjRjiDQuCDQvdCw0YHRgtGA0L7QudC60LUsINGC0L4g0L3QtdC/0L7QvdGP0YLQvdC+LCDRh9GC0L4g0LrQvtC90LrRgNC10YLQvdC+INCx0YPQtNC10YIg0LTQtdC70LDRgtGMINGA0LDQt9GA0LDQsdC+0YLRh9C40Log0LIg0LTQsNC90L3QvtC8INC/0YPQvdC60YLQtS4qGyIVMTA1NjYyMTM5NDAzNjA5NjMyMDA1KAA4ADC+jb6wqjM4vo2+sKozWgx2b2pjajg4ZXl4ODdyAiAAeACaAQYIABAAGACqAfcCEvQC0J3QtSDRgdC+0LLRgdC10Lwg0L/QvtC90Y/QuyDQtNCw0L3QvdGL0Lkg0LzQvtC80LXQvdGCLCDRgtCw0Log0LrQsNC6INCyINC00LDQvdC90L7QvCDRgtC10LrRgdGC0LUg0LPQvtCy0L7RgNC40YLRgdGPINGC0L7Qu9GM0LrQviDQvtCxINC40L3RhNGA0LDRgdGC0YDRg9C60YLRg9GA0L3QvtC5INGA0LDQt9Cy0LXRgNGC0LrQtSwg0LrQvtC90YTQuNCz0YPRgNC40YDQvtCy0LDQvdC40Y4g0Lgg0L3QsNGB0YLRgNC+0LnQutC1LCDRgtC+INC90LXQv9C+0L3Rj9GC0L3Qviwg0YfRgtC+INC60L7QvdC60YDQtdGC0L3QviDQsdGD0LTQtdGCINC00LXQu9Cw0YLRjCDRgNCw0LfRgNCw0LHQvtGC0YfQuNC6INCyINC00LDQvdC90L7QvCDQv9GD0L3QutGC0LUuclQKGdCj0LvQsNC9INCU0LbQsNC60LjRiNC10LIaNwo1Ly9zc2wuZ3N0YXRpYy5jb20vZG9jcy9jb21tb24vYmx1ZV9zaWxob3VldHRlOTYtMC5wbmd4AIgBAZoBBggAEAAYAKoBswQSsATQlNCw0LLQsNC50YLQtSDRgNCw0LfQs9GA0LDQvdC40YfQuNC8LCDRh9GC0L4g0LTQtdC70LDQtdGCINC90LDRiCDQstC+0LfQvNC+0LbQvdGL0LkgRGV2T3BzLCDQsCDRh9GC0L4g0LTQtdC70LDRjtGCINGA0LDQt9GA0LDQsdC+0YLRh9C40LrQuD88YnI+0JzRiyDQstC40LTQuNC8IERldk9wcyDRgSDQvdCw0YjQtdC5INGB0YLQvtGA0L7QvdGLINGH0YLQviDQvtC9INCx0YPQtNC10YIg0YDQsNC30LLQvtGA0LDRh9C40LLQsNGC0Ywg0L/Qu9Cw0YLRhNC+0YDQvNGDINGB0L7Qs9C70LDRgdC90L4g0L/RgNC10LTQvtGB0YLQsNCy0LvQtdC90L3Ri9C80Lgg0YDQsNC30YDQsNCx0L7RgtGH0LjQutC+0Lwg0YHQutGA0LjQv9GC0LDQvNC4INC4INC40L3RgdGC0YDRg9C60YbQuNGP0LzQuCAo0YDRg9C60L7QstC+0LTRgdGC0LLQviDQv9C+INC40L3RgdGC0LDQu9C70Y/RhtC40LgpLiDQnNGLINC90LUg0LLQuNC00LjQvCDQvdCw0YjQtdCz0L4gRGV2T3BzINC60LDQuiDRh9Cw0YHRgtGMINC60L7QvNCw0L3QtNGLINGA0LDQt9GA0LDQsdC+0YLQutC4INC/0L7RgdGC0LDQstGJ0LjQutCwLrABALgBARjgvMeUqjMgvo2+sKozMABCCWtpeC5jbXQxMSKTCgoLQUFBQndqd2M1dEUS6AkKC0FBQUJ3andjNXRFEgtBQUFCd2p3YzV0RRrWAgoJdGV4dC9odG1sEsgC0K8g0LTRg9C80LDRjiDRh9GC0L4g0L3QsCDRjdGC0L4g0L/QvtC60LAg0L3QuNC60YLQviDQvdC1INC/0L7QtNC/0LjRgdGL0LLQsNC70YHRjyDRgdC+INGB0YLQvtGA0L7QvdGLINCd0JHQoNCaIOKAkyDRjyDQvNC+0LPRgyDQvdC1INC30L3QsNGC0Ywg0LrQvtC90LXRh9C90L4uINCS0L7Qt9C80L7QttC90L4g0Y3RgtC+INCx0YPQtNC10YIg0YPQttC1INC/0L7RgdC70LUgTVZQINCk0YDQuNC+0LTQvNCwLCDQv9C+0YHQu9C1INCy0L3QtdC00YDQtdC90LjRjyDQsiDRgNCw0LzQutCw0YUg0L7RgtC00LXQu9GM0L3Ri9GFINC00L7Qs9C+0LLQvtGA0LXQvdC90L7RgdGC0LXQuSLXAgoKdGV4dC9wbGFpbhLIAtCvINC00YPQvNCw0Y4g0YfRgtC+INC90LAg0Y3RgtC+INC/0L7QutCwINC90LjQutGC0L4g0L3QtSDQv9C+0LTQv9C40YHRi9Cy0LDQu9GB0Y8g0YHQviDRgdGC0L7RgNC+0L3RiyDQndCR0KDQmiDigJMg0Y8g0LzQvtCz0YMg0L3QtSDQt9C90LDRgtGMINC60L7QvdC10YfQvdC+LiDQktC+0LfQvNC+0LbQvdC+INGN0YLQviDQsdGD0LTQtdGCINGD0LbQtSDQv9C+0YHQu9C1IE1WUCDQpNGA0LjQvtC00LzQsCwg0L/QvtGB0LvQtSDQstC90LXQtNGA0LXQvdC40Y8g0LIg0YDQsNC80LrQsNGFINC+0YLQtNC10LvRjNC90YvRhSDQtNC+0LPQvtCy0L7RgNC10L3QvdC+0YHRgtC10LkqUgoZ0KPQu9Cw0L0g0JTQttCw0LrQuNGI0LXQsho1Ly9zc2wuZ3N0YXRpYy5jb20vZG9jcy9jb21tb24vYmx1ZV9zaWxob3VldHRlOTYtMC5wbmcwoJPAlKozOKCTwJSqM3JUChnQo9C70LDQvSDQlNC20LDQutC40YjQtdCyGjcKNS8vc3NsLmdzdGF0aWMuY29tL2RvY3MvY29tbW9uL2JsdWVfc2lsaG91ZXR0ZTk2LTAucG5neACIAQGaAQYIABAAGACqAcsCEsgC0K8g0LTRg9C80LDRjiDRh9GC0L4g0L3QsCDRjdGC0L4g0L/QvtC60LAg0L3QuNC60YLQviDQvdC1INC/0L7QtNC/0LjRgdGL0LLQsNC70YHRjyDRgdC+INGB0YLQvtGA0L7QvdGLINCd0JHQoNCaIOKAkyDRjyDQvNC+0LPRgyDQvdC1INC30L3QsNGC0Ywg0LrQvtC90LXRh9C90L4uINCS0L7Qt9C80L7QttC90L4g0Y3RgtC+INCx0YPQtNC10YIg0YPQttC1INC/0L7RgdC70LUgTVZQINCk0YDQuNC+0LTQvNCwLCDQv9C+0YHQu9C1INCy0L3QtdC00YDQtdC90LjRjyDQsiDRgNCw0LzQutCw0YUg0L7RgtC00LXQu9GM0L3Ri9GFINC00L7Qs9C+0LLQvtGA0LXQvdC90L7RgdGC0LXQubABALgBARigk8CUqjMgoJPAlKozMABCCWtpeC5jbXQxMCKGDgoLQUFBQndqd2M1c2MS3A0KC0FBQUJ3andjNXNjEgtBQUFCd2p3YzVzYxryAQoJdGV4dC9odG1sEuQB0KHQtdGC0LXQstGL0LUg0LTQvtGB0YLRg9C/0Ys/INCt0YLQviDQvdC1INC+0YLQvdC+0YHQuNGC0YHRjyDQuiDQv9GD0L3QutGC0YMg0LLRi9GI0LU/ICA8YnI+PGJyPtCi0LDQutC20LUg0L/RgNC+INC40L3RgtC10YDQvdC10YIg0L3QuNGH0LXQs9C+INC90LUg0L3QsNC/0LjRgdCw0L3Qviwg0YjQuNGA0LjQvdCwINC60LDQvdCw0LvQsCDQuCDRgi7Qvy4g4oCTINC60YLQviDQv9C70LDRgtC40YI/Iu0BCgp0ZXh0L3BsYWluEt4B0KHQtdGC0LXQstGL0LUg0LTQvtGB0YLRg9C/0Ys/INCt0YLQviDQvdC1INC+0YLQvdC+0YHQuNGC0YHRjyDQuiDQv9GD0L3QutGC0YMg0LLRi9GI0LU/ICAKCtCi0LDQutC20LUg0L/RgNC+INC40L3RgtC10YDQvdC10YIg0L3QuNGH0LXQs9C+INC90LUg0L3QsNC/0LjRgdCw0L3Qviwg0YjQuNGA0LjQvdCwINC60LDQvdCw0LvQsCDQuCDRgi7Qvy4g4oCTINC60YLQviDQv9C70LDRgtC40YI/KlIKGdCj0LvQsNC9INCU0LbQsNC60LjRiNC10LIaNS8vc3NsLmdzdGF0aWMuY29tL2RvY3MvY29tbW9uL2JsdWVfc2lsaG91ZXR0ZTk2LTAucG5nMMDrrZSqMziLvLqwqjNCowYKC0FBQUJ3ajBtZ0tVEgtBQUFCd2p3YzVzYxrrAQoJdGV4dC9odG1sEt0B0J7QutC+0LvQviAzMDAg0JzQtdCz0LDQsdC40YIg0LTQvtC70LbQvdC+INGF0LLQsNGC0LjRgtGMLCDQvdC+INC70YPRh9GI0LUg0LLQt9GP0YLRjCDRgSDQt9Cw0L/QsNGB0L7QvCwg0L3QsCDRgdC70YPRh9Cw0Lgg0L/QvtCy0YvRiNC10L3QvdC+0Lkg0L3QsNCz0YDRg9C30LrQuCAo0LrQvtGC0L7RgNGL0LUg0L7QsdGB0YPQttC00LDQu9C40YHRjCDQvdCwINCy0YHRgtGA0LXRh9C1KS4i7AEKCnRleHQvcGxhaW4S3QHQntC60L7Qu9C+IDMwMCDQnNC10LPQsNCx0LjRgiDQtNC+0LvQttC90L4g0YXQstCw0YLQuNGC0YwsINC90L4g0LvRg9GH0YjQtSDQstC30Y/RgtGMINGBINC30LDQv9Cw0YHQvtC8LCDQvdCwINGB0LvRg9GH0LDQuCDQv9C+0LLRi9GI0LXQvdC90L7QuSDQvdCw0LPRgNGD0LfQutC4ICjQutC+0YLQvtGA0YvQtSDQvtCx0YHRg9C20LTQsNC70LjRgdGMINC90LAg0LLRgdGC0YDQtdGH0LUpLiobIhUxMDU2NjIxMzk0MDM2MDk2MzIwMDUoADgAMIu8urCqMziLvLqwqjNaDGswamR1aDc3cWRkdnICIAB4AJoBBggAEAAYAKoB4AES3QHQntC60L7Qu9C+IDMwMCDQnNC10LPQsNCx0LjRgiDQtNC+0LvQttC90L4g0YXQstCw0YLQuNGC0YwsINC90L4g0LvRg9GH0YjQtSDQstC30Y/RgtGMINGBINC30LDQv9Cw0YHQvtC8LCDQvdCwINGB0LvRg9GH0LDQuCDQv9C+0LLRi9GI0LXQvdC90L7QuSDQvdCw0LPRgNGD0LfQutC4ICjQutC+0YLQvtGA0YvQtSDQvtCx0YHRg9C20LTQsNC70LjRgdGMINC90LAg0LLRgdGC0YDQtdGH0LUpLnJUChnQo9C70LDQvSDQlNC20LDQutC40YjQtdCyGjcKNS8vc3NsLmdzdGF0aWMuY29tL2RvY3MvY29tbW9uL2JsdWVfc2lsaG91ZXR0ZTk2LTAucG5neACIAQGaAQYIABAAGACqAecBEuQB0KHQtdGC0LXQstGL0LUg0LTQvtGB0YLRg9C/0Ys/INCt0YLQviDQvdC1INC+0YLQvdC+0YHQuNGC0YHRjyDQuiDQv9GD0L3QutGC0YMg0LLRi9GI0LU/ICA8YnI+PGJyPtCi0LDQutC20LUg0L/RgNC+INC40L3RgtC10YDQvdC10YIg0L3QuNGH0LXQs9C+INC90LUg0L3QsNC/0LjRgdCw0L3Qviwg0YjQuNGA0LjQvdCwINC60LDQvdCw0LvQsCDQuCDRgi7Qvy4g4oCTINC60YLQviDQv9C70LDRgtC40YI/sAEAuAEBGMDrrZSqMyCLvLqwqjMwAEIIa2l4LmNtdDYilAUKC0FBQUJ3andjNXRBErwECgtBQUFCd2p3YzV0QRILQUFBQndqd2M1dEEaDQoJdGV4dC9odG1sEgAiDgoKdGV4dC9wbGFpbhIAKlIKGdCj0LvQsNC9INCU0LbQsNC60LjRiNC10LIaNS8vc3NsLmdzdGF0aWMuY29tL2RvY3MvY29tbW9uL2JsdWVfc2lsaG91ZXR0ZTk2LTAucG5nMMDFkJSqMzjAxZCUqjNK+wEKJGFwcGxpY2F0aW9uL3ZuZC5nb29nbGUtYXBwcy5kb2NzLm1kcxrSAcLX2uQBywESyAEKwwEKvAHQntCx0LXRgdC/0LXRh9C10L3QuNC1INC90LXQvtCx0YXQvtC00LjQvNC+0LPQviDQtNC40YHQutC+0LLQvtCz0L4g0L/RgNC+0YHRgtGA0LDQvdGB0YLQstCwINC00LvRjyDRhdGA0LDQvdC10L3QuNGPINCx0LDQtyDQtNCw0L3QvdGL0YUsINGE0LDQudC70L7QsiDQvtCx0YDQsNGJ0LXQvdC40Lkg0Lgg0YHQvtC/0YPRgtGB0YLQshABGAEQAXJUChnQo9C70LDQvSDQlNC20LDQutC40YjQtdCyGjcKNS8vc3NsLmdzdGF0aWMuY29tL2RvY3MvY29tbW9uL2JsdWVfc2lsaG91ZXR0ZTk2LTAucG5neACCATZzdWdnZXN0SWRJbXBvcnQ1Zjg1MDlkMi1jMDkyLTQ3NjUtOWUzOS1hMDFlNjY0MzhmODZfMTKIAQGaAQYIABAAGACwAQC4AQEYwMWQlKozIMDFkJSqMzAAQjZzdWdnZXN0SWRJbXBvcnQ1Zjg1MDlkMi1jMDkyLTQ3NjUtOWUzOS1hMDFlNjY0MzhmODZfMTIizAMKC0FBQUJ3andjNXRNEvQCCgtBQUFCd2p3YzV0TRILQUFBQndqd2M1dE0aDQoJdGV4dC9odG1sEgAiDgoKdGV4dC9wbGFpbhIAKlIKGdCj0LvQsNC9INCU0LbQsNC60LjRiNC10LIaNS8vc3NsLmdzdGF0aWMuY29tL2RvY3MvY29tbW9uL2JsdWVfc2lsaG91ZXR0ZTk2LTAucG5nMMC36JSqMzjAt+iUqjNKNAokYXBwbGljYXRpb24vdm5kLmdvb2dsZS1hcHBzLmRvY3MubWRzGgzC19rkAQYiBAgBEAFyVAoZ0KPQu9Cw0L0g0JTQttCw0LrQuNGI0LXQsho3CjUvL3NzbC5nc3RhdGljLmNvbS9kb2NzL2NvbW1vbi9ibHVlX3NpbGhvdWV0dGU5Ni0wLnBuZ3gAggE2c3VnZ2VzdElkSW1wb3J0NWY4NTA5ZDItYzA5Mi00NzY1LTllMzktYTAxZTY2NDM4Zjg2XzM4iAEBmgEGCAAQABgAsAEAuAEBGMC36JSqMyDAt+iUqjMwAEI2c3VnZ2VzdElkSW1wb3J0NWY4NTA5ZDItYzA5Mi00NzY1LTllMzktYTAxZTY2NDM4Zjg2XzM4IoAECgtBQUFCd2p3YzVzaxKoAwoLQUFBQndqd2M1c2sSC0FBQUJ3andjNXNrGg0KCXRleHQvaHRtbBIAIg4KCnRleHQvcGxhaW4SACprCjLQkNC70LjQtdCyINCR0LDRhdGC0LjRj9GAINCd0YvRgdCw0L3QsNC70LjQtdCy0LjRhxo1Ly9zc2wuZ3N0YXRpYy5jb20vZG9jcy9jb21tb24vYmx1ZV9zaWxob3VldHRlOTYtMC5wbmcwgJ6n7qkzOICep+6pM0o2CiRhcHBsaWNhdGlvbi92bmQuZ29vZ2xlLWFwcHMuZG9jcy5tZHMaDsLX2uQBCCIGCAIIBBABcm0KMtCQ0LvQuNC10LIg0JHQsNGF0YLQuNGP0YAg0J3Ri9GB0LDQvdCw0LvQuNC10LLQuNGHGjcKNS8vc3NsLmdzdGF0aWMuY29tL2RvY3MvY29tbW9uL2JsdWVfc2lsaG91ZXR0ZTk2LTAucG5neACCATZzdWdnZXN0SWRJbXBvcnQ1Zjg1MDlkMi1jMDkyLTQ3NjUtOWUzOS1hMDFlNjY0MzhmODZfNDaIAQGaAQYIABAAGACwAQC4AQEYgJ6n7qkzIICep+6pMzAAQjZzdWdnZXN0SWRJbXBvcnQ1Zjg1MDlkMi1jMDkyLTQ3NjUtOWUzOS1hMDFlNjY0MzhmODZfNDYiyAUKC0FBQUJ3andjNXRJEvAECgtBQUFCd2p3YzV0SRILQUFBQndqd2M1dEkaDQoJdGV4dC9odG1sEgAiDgoKdGV4dC9wbGFpbhIAKmsKMtCQ0LvQuNC10LIg0JHQsNGF0YLQuNGP0YAg0J3Ri9GB0LDQvdCw0LvQuNC10LLQuNGHGjUvL3NzbC5nc3RhdGljLmNvbS9kb2NzL2NvbW1vbi9ibHVlX3NpbGhvdWV0dGU5Ni0wLnBuZzDgn5zuqTM44J+c7qkzSv0BCiRhcHBsaWNhdGlvbi92bmQuZ29vZ2xlLWFwcHMuZG9jcy5tZHMa1AHC19rkAc0BGsoBCsUBCr4B0J7QsdC10YHQv9C10YfQtdC90LjQtSDQstGL0L/QvtC70L3QtdC90LjRjyDRgNCw0LHQvtGCINC/0L4g0YDQsNC30LLQtdGA0YLRi9Cy0LDQvdC40Y4sINC60L7QvdGE0LjQs9GD0YDQuNGA0L7QstCw0L3QuNGOINC4INC/0L7QtNCz0L7RgtC+0LLQutC1INC40L3RhNGA0LDRgdGC0YDRg9C60YLRg9GA0Ysg0J/Qu9Cw0YLRhNC+0YDQvBABGAEQAXJtCjLQkNC70LjQtdCyINCR0LDRhdGC0LjRj9GAINCd0YvRgdCw0L3QsNC70LjQtdCy0LjRhxo3CjUvL3NzbC5nc3RhdGljLmNvbS9kb2NzL2NvbW1vbi9ibHVlX3NpbGhvdWV0dGU5Ni0wLnBuZ3gAggE2c3VnZ2VzdElkSW1wb3J0NWY4NTA5ZDItYzA5Mi00NzY1LTllMzktYTAxZTY2NDM4Zjg2XzI2iAEBmgEGCAAQABgAsAEAuAEBGOCfnO6pMyDgn5zuqTMwAEI2c3VnZ2VzdElkSW1wb3J0NWY4NTA5ZDItYzA5Mi00NzY1LTllMzktYTAxZTY2NDM4Zjg2XzI2It8CCgtBQUFCd2p3YzVzZxK0AgoLQUFBQndqd2M1c2cSC0FBQUJ3andjNXNnGhsKCXRleHQvaHRtbBIO0KHQvC4g0LLRi9GI0LUiHAoKdGV4dC9wbGFpbhIO0KHQvC4g0LLRi9GI0LUqUgoZ0KPQu9Cw0L0g0JTQttCw0LrQuNGI0LXQsho1Ly9zc2wuZ3N0YXRpYy5jb20vZG9jcy9jb21tb24vYmx1ZV9zaWxob3VldHRlOTYtMC5wbmcwoLndlKozOKC53ZSqM3JUChnQo9C70LDQvSDQlNC20LDQutC40YjQtdCyGjcKNS8vc3NsLmdzdGF0aWMuY29tL2RvY3MvY29tbW9uL2JsdWVfc2lsaG91ZXR0ZTk2LTAucG5neACIAQGaAQYIABAAGACqARASDtCh0LwuINCy0YvRiNC1sAEAuAEBGKC53ZSqMyCgud2UqjMwAEIJa2l4LmNtdDEyIpYFCgtBQUFCd2p3YzV0VRK+BAoLQUFBQndqd2M1dFUSC0FBQUJ3andjNXRVGg0KCXRleHQvaHRtbBIAIg4KCnRleHQvcGxhaW4SACpSChnQo9C70LDQvSDQlNC20LDQutC40YjQtdCyGjUvL3NzbC5nc3RhdGljLmNvbS9kb2NzL2NvbW1vbi9ibHVlX3NpbGhvdWV0dGU5Ni0wLnBuZzCgmpSUqjM4oJqUlKozSv0BCiRhcHBsaWNhdGlvbi92bmQuZ29vZ2xlLWFwcHMuZG9jcy5tZHMa1AHC19rkAc0BEsoBCsUBCr4B0J7QsdC10YHQv9C10YfQtdC90LjQtSDQuNGB0L/QvtC70YzQt9C+0LLQsNC90LjRjyDRgdC40YHRgtC10LzQvdC+0LPQviDQuCDQv9GA0L7Qs9GA0LDQvNC80L3QvtCz0L4g0L7QsdC10YHQv9C10YfQtdC90LjRjywg0LLQutC70Y7Rh9Cw0Y8g0L/RgNC40LzQtdC90LXQvdC40LUg0YHQuNGB0YLQtdC80Ysg0YPQv9GA0LDQstC70LXQvRABGAEQAXJUChnQo9C70LDQvSDQlNC20LDQutC40YjQtdCyGjcKNS8vc3NsLmdzdGF0aWMuY29tL2RvY3MvY29tbW9uL2JsdWVfc2lsaG91ZXR0ZTk2LTAucG5neACCATZzdWdnZXN0SWRJbXBvcnQ1Zjg1MDlkMi1jMDkyLTQ3NjUtOWUzOS1hMDFlNjY0MzhmODZfMjCIAQGaAQYIABAAGACwAQC4AQEYoJqUlKozIKCalJSqMzAAQjZzdWdnZXN0SWRJbXBvcnQ1Zjg1MDlkMi1jMDkyLTQ3NjUtOWUzOS1hMDFlNjY0MzhmODZfMjAiogQKC0FBQUJ3andjNXM0EvcDCgtBQUFCd2p3YzVzNBILQUFBQndqd2M1czQaXAoJdGV4dC9odG1sEk/QrdGC0L4g0YPQttC1INCyINGA0LDQvNC60LDRhSDQvtGC0LTQtdC70YzQvdGL0YUg0LTQvtCz0L7QstC+0YDQtdC90L3QvtGB0YLQtdC5Il0KCnRleHQvcGxhaW4ST9Ct0YLQviDRg9C20LUg0LIg0YDQsNC80LrQsNGFINC+0YLQtNC10LvRjNC90YvRhSDQtNC+0LPQvtCy0L7RgNC10L3QvdC+0YHRgtC10LkqUgoZ0KPQu9Cw0L0g0JTQttCw0LrQuNGI0LXQsho1Ly9zc2wuZ3N0YXRpYy5jb20vZG9jcy9jb21tb24vYmx1ZV9zaWxob3VldHRlOTYtMC5wbmcwwJHLlKozOMCRy5SqM3JUChnQo9C70LDQvSDQlNC20LDQutC40YjQtdCyGjcKNS8vc3NsLmdzdGF0aWMuY29tL2RvY3MvY29tbW9uL2JsdWVfc2lsaG91ZXR0ZTk2LTAucG5neACIAQGaAQYIABAAGACqAVEST9Ct0YLQviDRg9C20LUg0LIg0YDQsNC80LrQsNGFINC+0YLQtNC10LvRjNC90YvRhSDQtNC+0LPQvtCy0L7RgNC10L3QvdC+0YHRgtC10LmwAQC4AQEYwJHLlKozIMCRy5SqMzAAQglraXguY210MTMiyAUKC0FBQUJ3andjNXNzEvAECgtBQUFCd2p3YzVzcxILQUFBQndqd2M1c3MaDQoJdGV4dC9odG1sEgAiDgoKdGV4dC9wbGFpbhIAKmsKMtCQ0LvQuNC10LIg0JHQsNGF0YLQuNGP0YAg0J3Ri9GB0LDQvdCw0LvQuNC10LLQuNGHGjUvL3NzbC5nc3RhdGljLmNvbS9kb2NzL2NvbW1vbi9ibHVlX3NpbGhvdWV0dGU5Ni0wLnBuZzCAy5juqTM4gMuY7qkzSv0BCiRhcHBsaWNhdGlvbi92bmQuZ29vZ2xlLWFwcHMuZG9jcy5tZHMa1AHC19rkAc0BGsoBCsUBCr4B0J7QsdC10YHQv9C10YfQtdC90LjQtSDQuNGB0L/QvtC70YzQt9C+0LLQsNC90LjRjyDRgdC40YHRgtC10LzQvdC+0LPQviDQuCDQv9GA0L7Qs9GA0LDQvNC80L3QvtCz0L4g0L7QsdC10YHQv9C10YfQtdC90LjRjywg0LLQutC70Y7Rh9Cw0Y8g0L/RgNC40LzQtdC90LXQvdC40LUg0YHQuNGB0YLQtdC80Ysg0YPQv9GA0LDQstC70LXQvRABGAEQAXJtCjLQkNC70LjQtdCyINCR0LDRhdGC0LjRj9GAINCd0YvRgdCw0L3QsNC70LjQtdCy0LjRhxo3CjUvL3NzbC5nc3RhdGljLmNvbS9kb2NzL2NvbW1vbi9ibHVlX3NpbGhvdWV0dGU5Ni0wLnBuZ3gAggE2c3VnZ2VzdElkSW1wb3J0NWY4NTA5ZDItYzA5Mi00NzY1LTllMzktYTAxZTY2NDM4Zjg2XzE4iAEBmgEGCAAQABgAsAEAuAEBGIDLmO6pMyCAy5juqTMwAEI2c3VnZ2VzdElkSW1wb3J0NWY4NTA5ZDItYzA5Mi00NzY1LTllMzktYTAxZTY2NDM4Zjg2XzE4IuUDCgtBQUFCd2p3YzV0URKOAwoLQUFBQndqd2M1dFESC0FBQUJ3andjNXRRGg0KCXRleHQvaHRtbBIAIg4KCnRleHQvcGxhaW4SACpSChnQo9C70LDQvSDQlNC20LDQutC40YjQtdCyGjUvL3NzbC5nc3RhdGljLmNvbS9kb2NzL2NvbW1vbi9ibHVlX3NpbGhvdWV0dGU5Ni0wLnBuZzDgnf6TqjM44J3+k6ozSk8KJGFwcGxpY2F0aW9uL3ZuZC5nb29nbGUtYXBwcy5kb2NzLm1kcxonwtfa5AEhGh8KGwoV0JIg0L3QsNGB0YLQvtGP0YnQtdC1EAEYABABclQKGdCj0LvQsNC9INCU0LbQsNC60LjRiNC10LIaNwo1Ly9zc2wuZ3N0YXRpYy5jb20vZG9jcy9jb21tb24vYmx1ZV9zaWxob3VldHRlOTYtMC5wbmd4AIIBNXN1Z2dlc3RJZEltcG9ydDVmODUwOWQyLWMwOTItNDc2NS05ZTM5LWEwMWU2NjQzOGY4Nl8ziAEBmgEGCAAQABgAsAEAuAEBGOCd/pOqMyDgnf6TqjMwAEI1c3VnZ2VzdElkSW1wb3J0NWY4NTA5ZDItYzA5Mi00NzY1LTllMzktYTAxZTY2NDM4Zjg2XzMihgQKC0FBQUJ3andjNXMwEq4DCgtBQUFCd2p3YzVzMBILQUFBQndqd2M1czAaDQoJdGV4dC9odG1sEgAiDgoKdGV4dC9wbGFpbhIAKmsKMtCQ0LvQuNC10LIg0JHQsNGF0YLQuNGP0YAg0J3Ri9GB0LDQvdCw0LvQuNC10LLQuNGHGjUvL3NzbC5nc3RhdGljLmNvbS9kb2NzL2NvbW1vbi9ibHVlX3NpbGhvdWV0dGU5Ni0wLnBuZzDgn5zuqTM44J+c7qkzSjwKJGFwcGxpY2F0aW9uL3ZuZC5nb29nbGUtYXBwcy5kb2NzLm1kcxoUwtfa5AEOIgQIWBABIgYIDAgNEAFybQoy0JDQu9C40LXQsiDQkdCw0YXRgtC40Y/RgCDQndGL0YHQsNC90LDQu9C40LXQstC40YcaNwo1Ly9zc2wuZ3N0YXRpYy5jb20vZG9jcy9jb21tb24vYmx1ZV9zaWxob3VldHRlOTYtMC5wbmd4AIIBNnN1Z2dlc3RJZEltcG9ydDVmODUwOWQyLWMwOTItNDc2NS05ZTM5LWEwMWU2NjQzOGY4Nl8yN4gBAZoBBggAEAAYALABALgBARjgn5zuqTMg4J+c7qkzMABCNnN1Z2dlc3RJZEltcG9ydDVmODUwOWQyLWMwOTItNDc2NS05ZTM5LWEwMWU2NjQzOGY4Nl8yNyKTBQoLQUFBQndqd2M1c28SuwQKC0FBQUJ3andjNXNvEgtBQUFCd2p3YzVzbxoNCgl0ZXh0L2h0bWwSACIOCgp0ZXh0L3BsYWluEgAqUgoZ0KPQu9Cw0L0g0JTQttCw0LrQuNGI0LXQsho1Ly9zc2wuZ3N0YXRpYy5jb20vZG9jcy9jb21tb24vYmx1ZV9zaWxob3VldHRlOTYtMC5wbmcwwMWQlKozOMDFkJSqM0r6AQokYXBwbGljYXRpb24vdm5kLmdvb2dsZS1hcHBzLmRvY3MubWRzGtEBwtfa5AHKARrHAQrCAQq7AdC4INC90LXQvtCx0YXQvtC00LjQvNC+0LPQviDQtNC40YHQutC+0LLQvtCz0L4g0L/RgNC+0YHRgtGA0LDQvdGB0YLQstCwINC00LvRjyDRhdGA0LDQvdC10L3QuNGPINCx0LDQtyDQtNCw0L3QvdGL0YUsINGE0LDQudC70L7QsiDQvtCx0YDQsNGJ0LXQvdC40Lkg0Lgg0YHQvtC/0YPRgtGB0YLQstGD0Y7RidC10Lkg0YHQu9GD0LYQARgBEAFyVAoZ0KPQu9Cw0L0g0JTQttCw0LrQuNGI0LXQsho3CjUvL3NzbC5nc3RhdGljLmNvbS9kb2NzL2NvbW1vbi9ibHVlX3NpbGhvdWV0dGU5Ni0wLnBuZ3gAggE2c3VnZ2VzdElkSW1wb3J0NWY4NTA5ZDItYzA5Mi00NzY1LTllMzktYTAxZTY2NDM4Zjg2XzEwiAEBmgEGCAAQABgAsAEAuAEBGMDFkJSqMyDAxZCUqjMwAEI2c3VnZ2VzdElkSW1wb3J0NWY4NTA5ZDItYzA5Mi00NzY1LTllMzktYTAxZTY2NDM4Zjg2XzEwIsALCgtBQUFCd2p3YzV0WRKWCwoLQUFBQndqd2M1dFkSC0FBQUJ3andjNXRZGpEDCgl0ZXh0L2h0bWwSgwPQodCh0Jsg0YHQtdGA0LLQuNGC0LjRhNC40LrQsNGC0Ysg0Lgg0YDQtdCz0LjRgdGC0YDQsNGG0LjRjyDQtNC+0LzQtdC90L3QvtCz0L4g0LjQvNC10L3QuCDigJMg0Y3RgtC+INC/0L7QutGD0L/QsNC10YIg0JDQoNCg0KTQoCDRgdCw0Lwg0Lgg0LLQtdGB0YLQuCDQlNCd0KEg0YLQvtC20LUg0YHQsNC8INCQ0KDQoNCk0KAuPGJyPtCi0LDQutC20LUg0L/QvtGH0YLQvtCy0YvQuSDRgdC10YDQstC10YAgQGZpbnJlZyDRgtCw0LrQttC1INC90LAg0YHRgtC+0YDQvtC90LUg0JDQoNCg0KTQoCwg0L7QvSDRgyDQstCw0YEg0LXRgdGC0Ywg0LbQtSDQuCDQvdGD0LbQvdC+INCyINGN0YLQvtC8INCy0L7Qv9GA0L7RgdC1INGB0LjQvdGF0YDQvtC90LjQt9C40YDQvtCy0LDRgtGM0YHRjy4ijwMKCnRleHQvcGxhaW4SgAPQodCh0Jsg0YHQtdGA0LLQuNGC0LjRhNC40LrQsNGC0Ysg0Lgg0YDQtdCz0LjRgdGC0YDQsNGG0LjRjyDQtNC+0LzQtdC90L3QvtCz0L4g0LjQvNC10L3QuCDigJMg0Y3RgtC+INC/0L7QutGD0L/QsNC10YIg0JDQoNCg0KTQoCDRgdCw0Lwg0Lgg0LLQtdGB0YLQuCDQlNCd0KEg0YLQvtC20LUg0YHQsNC8INCQ0KDQoNCk0KAuCtCi0LDQutC20LUg0L/QvtGH0YLQvtCy0YvQuSDRgdC10YDQstC10YAgQGZpbnJlZyDRgtCw0LrQttC1INC90LAg0YHRgtC+0YDQvtC90LUg0JDQoNCg0KTQoCwg0L7QvSDRgyDQstCw0YEg0LXRgdGC0Ywg0LbQtSDQuCDQvdGD0LbQvdC+INCyINGN0YLQvtC8INCy0L7Qv9GA0L7RgdC1INGB0LjQvdGF0YDQvtC90LjQt9C40YDQvtCy0LDRgtGM0YHRjy4qUgoZ0KPQu9Cw0L0g0JTQttCw0LrQuNGI0LXQsho1Ly9zc2wuZ3N0YXRpYy5jb20vZG9jcy9jb21tb24vYmx1ZV9zaWxob3VldHRlOTYtMC5wbmcw4MOblKozOODDm5SqM3JUChnQo9C70LDQvSDQlNC20LDQutC40YjQtdCyGjcKNS8vc3NsLmdzdGF0aWMuY29tL2RvY3MvY29tbW9uL2JsdWVfc2lsaG91ZXR0ZTk2LTAucG5neACIAQGaAQYIABAAGACqAYYDEoMD0KHQodCbINGB0LXRgNCy0LjRgtC40YTQuNC60LDRgtGLINC4INGA0LXQs9C40YHRgtGA0LDRhtC40Y8g0LTQvtC80LXQvdC90L7Qs9C+INC40LzQtdC90Lgg4oCTINGN0YLQviDQv9C+0LrRg9C/0LDQtdGCINCQ0KDQoNCk0KAg0YHQsNC8INC4INCy0LXRgdGC0Lgg0JTQndChINGC0L7QttC1INGB0LDQvCDQkNCg0KDQpNCgLjxicj7QotCw0LrQttC1INC/0L7Rh9GC0L7QstGL0Lkg0YHQtdGA0LLQtdGAIEBmaW5yZWcg0YLQsNC60LbQtSDQvdCwINGB0YLQvtGA0L7QvdC1INCQ0KDQoNCk0KAsINC+0L0g0YMg0LLQsNGBINC10YHRgtGMINC20LUg0Lgg0L3Rg9C20L3QviDQsiDRjdGC0L7QvCDQstC+0L/RgNC+0YHQtSDRgdC40L3RhdGA0L7QvdC40LfQuNGA0L7QstCw0YLRjNGB0Y8usAEAuAEBGODDm5SqMyDgw5uUqjMwAEIIa2l4LmNtdDMiuwQKC0FBQUJ3andjNXM4EuMDCgtBQUFCd2p3YzVzOBILQUFBQndqd2M1czgaDQoJdGV4dC9odG1sEgAiDgoKdGV4dC9wbGFpbhIAKmsKMtCQ0LvQuNC10LIg0JHQsNGF0YLQuNGP0YAg0J3Ri9GB0LDQvdCw0LvQuNC10LLQuNGHGjUvL3NzbC5nc3RhdGljLmNvbS9kb2NzL2NvbW1vbi9ibHVlX3NpbGhvdWV0dGU5Ni0wLnBuZzCAnqfuqTM4gJ6n7qkzSnEKJGFwcGxpY2F0aW9uL3ZuZC5nb29nbGUtYXBwcy5kb2NzLm1kcxpJwtfa5AFDGkEKPQo30LIg0YHQvtC+0YLQstC10YLRgdGC0LLQuNC4INGBINCf0YDQuNC70L7QttC10L3QuNC10LwgMRABGAAQAXJtCjLQkNC70LjQtdCyINCR0LDRhdGC0LjRj9GAINCd0YvRgdCw0L3QsNC70LjQtdCy0LjRhxo3CjUvL3NzbC5nc3RhdGljLmNvbS9kb2NzL2NvbW1vbi9ibHVlX3NpbGhvdWV0dGU5Ni0wLnBuZ3gAggE2c3VnZ2VzdElkSW1wb3J0NWY4NTA5ZDItYzA5Mi00NzY1LTllMzktYTAxZTY2NDM4Zjg2XzExiAEBmgEGCAAQABgAsAEAuAEBGICep+6pMyCAnqfuqTMwAEI2c3VnZ2VzdElkSW1wb3J0NWY4NTA5ZDItYzA5Mi00NzY1LTllMzktYTAxZTY2NDM4Zjg2XzExIv4DCgtBQUFCd2p3YzVzdxKmAwoLQUFBQndqd2M1c3cSC0FBQUJ3andjNXN3Gg0KCXRleHQvaHRtbBIAIg4KCnRleHQvcGxhaW4SACprCjLQkNC70LjQtdCyINCR0LDRhdGC0LjRj9GAINCd0YvRgdCw0L3QsNC70LjQtdCy0LjRhxo1Ly9zc2wuZ3N0YXRpYy5jb20vZG9jcy9jb21tb24vYmx1ZV9zaWxob3VldHRlOTYtMC5wbmcw4J+c7qkzOOCfnO6pM0o0CiRhcHBsaWNhdGlvbi92bmQuZ29vZ2xlLWFwcHMuZG9jcy5tZHMaDMLX2uQBBiIECAIQAXJtCjLQkNC70LjQtdCyINCR0LDRhdGC0LjRj9GAINCd0YvRgdCw0L3QsNC70LjQtdCy0LjRhxo3CjUvL3NzbC5nc3RhdGljLmNvbS9kb2NzL2NvbW1vbi9ibHVlX3NpbGhvdWV0dGU5Ni0wLnBuZ3gAggE2c3VnZ2VzdElkSW1wb3J0NWY4NTA5ZDItYzA5Mi00NzY1LTllMzktYTAxZTY2NDM4Zjg2XzIxiAEBmgEGCAAQABgAsAEAuAEBGOCfnO6pMyDgn5zuqTMwAEI2c3VnZ2VzdElkSW1wb3J0NWY4NTA5ZDItYzA5Mi00NzY1LTllMzktYTAxZTY2NDM4Zjg2XzIxMg5oLmxpdnIxd3hjdjNxajIOaC5ycWR3OXN5bTUyeXoyDmguNmtkN3AzNHU2emUwMg5oLnI2a3FseDc0NDNhNzgAalMKNnN1Z2dlc3RJZEltcG9ydDVmODUwOWQyLWMwOTItNDc2NS05ZTM5LWEwMWU2NjQzOGY4Nl8yMxIZ0KPQu9Cw0L0g0JTQttCw0LrQuNGI0LXQsmpsCjZzdWdnZXN0SWRJbXBvcnQ1Zjg1MDlkMi1jMDkyLTQ3NjUtOWUzOS1hMDFlNjY0MzhmODZfMzYSMtCQ0LvQuNC10LIg0JHQsNGF0YLQuNGP0YAg0J3Ri9GB0LDQvdCw0LvQuNC10LLQuNGHamwKNnN1Z2dlc3RJZEltcG9ydDVmODUwOWQyLWMwOTItNDc2NS05ZTM5LWEwMWU2NjQzOGY4Nl80MBIy0JDQu9C40LXQsiDQkdCw0YXRgtC40Y/RgCDQndGL0YHQsNC90LDQu9C40LXQstC40YdqUgo1c3VnZ2VzdElkSW1wb3J0NWY4NTA5ZDItYzA5Mi00NzY1LTllMzktYTAxZTY2NDM4Zjg2XzQSGdCj0LvQsNC9INCU0LbQsNC60LjRiNC10LJqbAo2c3VnZ2VzdElkSW1wb3J0NWY4NTA5ZDItYzA5Mi00NzY1LTllMzktYTAxZTY2NDM4Zjg2XzI0EjLQkNC70LjQtdCyINCR0LDRhdGC0LjRj9GAINCd0YvRgdCw0L3QsNC70LjQtdCy0LjRh2psCjZzdWdnZXN0SWRJbXBvcnQ1Zjg1MDlkMi1jMDkyLTQ3NjUtOWUzOS1hMDFlNjY0MzhmODZfMjUSMtCQ0LvQuNC10LIg0JHQsNGF0YLQuNGP0YAg0J3Ri9GB0LDQvdCw0LvQuNC10LLQuNGHalIKNXN1Z2dlc3RJZEltcG9ydDVmODUwOWQyLWMwOTItNDc2NS05ZTM5LWEwMWU2NjQzOGY4Nl8yEhnQo9C70LDQvSDQlNC20LDQutC40YjQtdCyamwKNnN1Z2dlc3RJZEltcG9ydDVmODUwOWQyLWMwOTItNDc2NS05ZTM5LWEwMWU2NjQzOGY4Nl8zORIy0JDQu9C40LXQsiDQkdCw0YXRgtC40Y/RgCDQndGL0YHQsNC90LDQu9C40LXQstC40YdqbAo2c3VnZ2VzdElkSW1wb3J0NWY4NTA5ZDItYzA5Mi00NzY1LTllMzktYTAxZTY2NDM4Zjg2XzQ3EjLQkNC70LjQtdCyINCR0LDRhdGC0LjRj9GAINCd0YvRgdCw0L3QsNC70LjQtdCy0LjRh2psCjZzdWdnZXN0SWRJbXBvcnQ1Zjg1MDlkMi1jMDkyLTQ3NjUtOWUzOS1hMDFlNjY0MzhmODZfNDMSMtCQ0LvQuNC10LIg0JHQsNGF0YLQuNGP0YAg0J3Ri9GB0LDQvdCw0LvQuNC10LLQuNGHalMKNnN1Z2dlc3RJZEltcG9ydDVmODUwOWQyLWMwOTItNDc2NS05ZTM5LWEwMWU2NjQzOGY4Nl8xMhIZ0KPQu9Cw0L0g0JTQttCw0LrQuNGI0LXQsmpTCjZzdWdnZXN0SWRJbXBvcnQ1Zjg1MDlkMi1jMDkyLTQ3NjUtOWUzOS1hMDFlNjY0MzhmODZfMzgSGdCj0LvQsNC9INCU0LbQsNC60LjRiNC10LJqbAo2c3VnZ2VzdElkSW1wb3J0NWY4NTA5ZDItYzA5Mi00NzY1LTllMzktYTAxZTY2NDM4Zjg2XzQ2EjLQkNC70LjQtdCyINCR0LDRhdGC0LjRj9GAINCd0YvRgdCw0L3QsNC70LjQtdCy0LjRh2psCjZzdWdnZXN0SWRJbXBvcnQ1Zjg1MDlkMi1jMDkyLTQ3NjUtOWUzOS1hMDFlNjY0MzhmODZfMjYSMtCQ0LvQuNC10LIg0JHQsNGF0YLQuNGP0YAg0J3Ri9GB0LDQvdCw0LvQuNC10LLQuNGHalMKNnN1Z2dlc3RJZEltcG9ydDVmODUwOWQyLWMwOTItNDc2NS05ZTM5LWEwMWU2NjQzOGY4Nl8yMBIZ0KPQu9Cw0L0g0JTQttCw0LrQuNGI0LXQsmpsCjZzdWdnZXN0SWRJbXBvcnQ1Zjg1MDlkMi1jMDkyLTQ3NjUtOWUzOS1hMDFlNjY0MzhmODZfMTgSMtCQ0LvQuNC10LIg0JHQsNGF0YLQuNGP0YAg0J3Ri9GB0LDQvdCw0LvQuNC10LLQuNGHalIKNXN1Z2dlc3RJZEltcG9ydDVmODUwOWQyLWMwOTItNDc2NS05ZTM5LWEwMWU2NjQzOGY4Nl8zEhnQo9C70LDQvSDQlNC20LDQutC40YjQtdCyamwKNnN1Z2dlc3RJZEltcG9ydDVmODUwOWQyLWMwOTItNDc2NS05ZTM5LWEwMWU2NjQzOGY4Nl8yNxIy0JDQu9C40LXQsiDQkdCw0YXRgtC40Y/RgCDQndGL0YHQsNC90LDQu9C40LXQstC40YdqUwo2c3VnZ2VzdElkSW1wb3J0NWY4NTA5ZDItYzA5Mi00NzY1LTllMzktYTAxZTY2NDM4Zjg2XzEwEhnQo9C70LDQvSDQlNC20LDQutC40YjQtdCyamwKNnN1Z2dlc3RJZEltcG9ydDVmODUwOWQyLWMwOTItNDc2NS05ZTM5LWEwMWU2NjQzOGY4Nl8xMRIy0JDQu9C40LXQsiDQkdCw0YXRgtC40Y/RgCDQndGL0YHQsNC90LDQu9C40LXQstC40YdqbAo2c3VnZ2VzdElkSW1wb3J0NWY4NTA5ZDItYzA5Mi00NzY1LTllMzktYTAxZTY2NDM4Zjg2XzIxEjLQkNC70LjQtdCyINCR0LDRhdGC0LjRj9GAINCd0YvRgdCw0L3QsNC70LjQtdCy0LjRh3IhMXpka0s4UjVONFZfeENHbTkwanV5OGMtNjlDTmJ2SkZ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Pages>
  <Words>826</Words>
  <Characters>4714</Characters>
  <Application>Microsoft Office Word</Application>
  <DocSecurity>0</DocSecurity>
  <Lines>39</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System Administrator / MDV</dc:creator>
  <cp:lastModifiedBy>Улан Джакишев</cp:lastModifiedBy>
  <cp:revision>5</cp:revision>
  <dcterms:created xsi:type="dcterms:W3CDTF">2025-11-19T15:25:00Z</dcterms:created>
  <dcterms:modified xsi:type="dcterms:W3CDTF">2025-11-21T13:51:00Z</dcterms:modified>
</cp:coreProperties>
</file>