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b3d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cfe3ef"/>
                <w:spacing w:val="40"/>
                <w:sz w:val="16"/>
                <w:szCs w:val="16"/>
              </w:rPr>
              <w:t xml:space="preserve">PRACTICAL EXERCISE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Git Workflow Example</w:t>
            </w:r>
          </w:p>
          <w:p>
            <w:pPr>
              <w:spacing w:before="20"/>
            </w:pPr>
            <w:r>
              <w:rPr>
                <w:color w:val="eaf3f8"/>
                <w:sz w:val="22"/>
                <w:szCs w:val="22"/>
              </w:rPr>
              <w:t xml:space="preserve">A short, everyday flow</w:t>
            </w:r>
          </w:p>
        </w:tc>
      </w:tr>
    </w:tbl>
    <w:p>
      <w:pPr>
        <w:spacing w:after="60" w:before="120"/>
      </w:pPr>
      <w:r>
        <w:rPr>
          <w:color w:val="3b4757"/>
          <w:sz w:val="21"/>
          <w:szCs w:val="21"/>
        </w:rPr>
        <w:t xml:space="preserve">A typical feature-branch workflow: you branch off main, make changes, commit them, push, and open a pull request for review before merging.</w:t>
      </w:r>
    </w:p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1. Get the latest code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checkout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2. Create a feature branch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checkout -b feature/add-login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3. Check what you changed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diff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4. Stage and commit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commit -m "Add login form and validation"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5. Push your branch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push -u origin feature/add-login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6. Open a pull request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On GitHub/GitLab: open a PR from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feature/add-login into main, request a review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7. Update after review, then merge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checkout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git pull origin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# merge the PR once approved</w:t>
            </w:r>
          </w:p>
        </w:tc>
      </w:tr>
    </w:tbl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Commit small and often, with clear messages.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Pull main before branching so you start from the latest code.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branch = one focused change; it makes review easier.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commit secrets (tokens, passwords) — use a .gitignore.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2026-08-02T13:32:21.688Z</dcterms:created>
  <dcterms:modified xsi:type="dcterms:W3CDTF">2026-08-02T13:32:21.688Z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