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</w:t>
      </w: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Pareto Optimal (</w:t>
      </w:r>
      <w:r w:rsidRPr="005437B3">
        <w:rPr>
          <w:rFonts w:ascii="Arial" w:hAnsi="Arial" w:cs="Arial"/>
          <w:szCs w:val="28"/>
        </w:rPr>
        <w:t>N</w:t>
      </w:r>
      <w:r w:rsidRPr="005437B3">
        <w:rPr>
          <w:rFonts w:ascii="Arial" w:hAnsi="Arial" w:cs="Arial"/>
          <w:szCs w:val="28"/>
        </w:rPr>
        <w:t xml:space="preserve">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23B85D94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924665" w:rsidRPr="00924665">
          <w:rPr>
            <w:rStyle w:val="Hyperlink"/>
            <w:rFonts w:ascii="Arial" w:hAnsi="Arial" w:cs="Arial"/>
            <w:szCs w:val="28"/>
          </w:rPr>
          <w:t>Experime</w:t>
        </w:r>
        <w:r w:rsidR="00924665" w:rsidRPr="00924665">
          <w:rPr>
            <w:rStyle w:val="Hyperlink"/>
            <w:rFonts w:ascii="Arial" w:hAnsi="Arial" w:cs="Arial"/>
            <w:szCs w:val="28"/>
          </w:rPr>
          <w:t>n</w:t>
        </w:r>
        <w:r w:rsidR="00924665" w:rsidRPr="00924665">
          <w:rPr>
            <w:rStyle w:val="Hyperlink"/>
            <w:rFonts w:ascii="Arial" w:hAnsi="Arial" w:cs="Arial"/>
            <w:szCs w:val="28"/>
          </w:rPr>
          <w:t>t-1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</w:t>
      </w:r>
      <w:r w:rsidRPr="0025740B">
        <w:rPr>
          <w:rFonts w:ascii="Arial" w:hAnsi="Arial" w:cs="Arial"/>
          <w:color w:val="00B050"/>
          <w:szCs w:val="28"/>
        </w:rPr>
        <w:t>un</w:t>
      </w:r>
      <w:r w:rsidRPr="0025740B">
        <w:rPr>
          <w:rFonts w:ascii="Arial" w:hAnsi="Arial" w:cs="Arial"/>
          <w:color w:val="00B050"/>
          <w:szCs w:val="28"/>
        </w:rPr>
        <w:t xml:space="preserve">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1BE7B5B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E23B79">
        <w:rPr>
          <w:rFonts w:ascii="Arial" w:hAnsi="Arial" w:cs="Arial"/>
          <w:szCs w:val="28"/>
        </w:rPr>
        <w:t xml:space="preserve">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65058018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FDD941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B6C4F9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5368A88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586D571A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1A49547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EAC0FE6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159D6A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450B926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2363982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30BF5B4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4415F14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18D6A4E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81503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7D0652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989B0A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B4DFE1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C8EA77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9EF5BBF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EF3B2B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561B8685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7904821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EF37A7D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DAF0AEA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1F42967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9869DCB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1DC30B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6AF890DE" w14:textId="77777777" w:rsidTr="00865FC4">
        <w:trPr>
          <w:trHeight w:val="26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707421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6555324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07771D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5158067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E8F82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028CE7F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2AB0B2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DE0AEE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F7B065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0E41C0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00EB0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05AD7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 xml:space="preserve">Sampling </w:t>
      </w:r>
      <w:r>
        <w:rPr>
          <w:rFonts w:ascii="Arial" w:hAnsi="Arial" w:cs="Arial"/>
          <w:szCs w:val="28"/>
        </w:rPr>
        <w:t xml:space="preserve">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AC6A018" w14:textId="00F86FF2" w:rsidR="00F6540B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653A3C9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1BF2811" w14:textId="4462672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47539F">
        <w:rPr>
          <w:rFonts w:ascii="Arial" w:hAnsi="Arial" w:cs="Arial"/>
          <w:szCs w:val="28"/>
        </w:rPr>
        <w:t>9140</w:t>
      </w:r>
    </w:p>
    <w:p w14:paraId="5D70EA0B" w14:textId="34CD79EF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7539F">
        <w:rPr>
          <w:rFonts w:ascii="Arial" w:hAnsi="Arial" w:cs="Arial"/>
          <w:szCs w:val="28"/>
        </w:rPr>
        <w:t>21328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1D466E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7E14A4A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8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AC9EE9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hyperlink r:id="rId9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Pr="00C318E0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sectPr w:rsidR="008732F4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F2375"/>
    <w:rsid w:val="0025740B"/>
    <w:rsid w:val="002A2FF2"/>
    <w:rsid w:val="0046196D"/>
    <w:rsid w:val="0047539F"/>
    <w:rsid w:val="005437B3"/>
    <w:rsid w:val="00562665"/>
    <w:rsid w:val="00715C5A"/>
    <w:rsid w:val="007426B3"/>
    <w:rsid w:val="007F64CC"/>
    <w:rsid w:val="008732F4"/>
    <w:rsid w:val="008E6DD5"/>
    <w:rsid w:val="00924665"/>
    <w:rsid w:val="00AD2B4D"/>
    <w:rsid w:val="00BA1978"/>
    <w:rsid w:val="00C318E0"/>
    <w:rsid w:val="00C630C9"/>
    <w:rsid w:val="00D56EAD"/>
    <w:rsid w:val="00E23B79"/>
    <w:rsid w:val="00F402F3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P_labels_oversample_30%25_total_dataset/13_OM_30/13_OM_Train_1_OM_Test(University)_30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P_labels_oversample_30%25_total_dataset/13_OM_30/13_OM_3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14</cp:revision>
  <dcterms:created xsi:type="dcterms:W3CDTF">2023-05-10T21:42:00Z</dcterms:created>
  <dcterms:modified xsi:type="dcterms:W3CDTF">2023-05-11T03:28:00Z</dcterms:modified>
</cp:coreProperties>
</file>