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rPr>
        <w:id w:val="846445584"/>
        <w:docPartObj>
          <w:docPartGallery w:val="Cover Pages"/>
          <w:docPartUnique/>
        </w:docPartObj>
      </w:sdtPr>
      <w:sdtEndPr>
        <w:rPr>
          <w:b/>
          <w:bCs/>
          <w:color w:val="000000" w:themeColor="text1"/>
          <w:sz w:val="36"/>
          <w:szCs w:val="24"/>
        </w:rPr>
      </w:sdtEndPr>
      <w:sdtContent>
        <w:p w:rsidR="000F170D" w:rsidRPr="004A4761" w:rsidRDefault="00BB3501">
          <w:pPr>
            <w:rPr>
              <w:rFonts w:ascii="Times New Roman" w:hAnsi="Times New Roman"/>
            </w:rPr>
          </w:pPr>
          <w:r>
            <w:rPr>
              <w:rFonts w:ascii="Times New Roman" w:hAnsi="Times New Roman"/>
              <w:noProof/>
            </w:rPr>
            <w:pict>
              <v:group id="Group 193" o:spid="_x0000_s1026" style="position:absolute;margin-left:0;margin-top:0;width:524.85pt;height:765.2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sdt>
                        <w:sdtPr>
                          <w:rPr>
                            <w:color w:val="FFFFFF" w:themeColor="background1"/>
                          </w:rPr>
                          <w:alias w:val="Author"/>
                          <w:tag w:val=""/>
                          <w:id w:val="1786082983"/>
                          <w:dataBinding w:prefixMappings="xmlns:ns0='http://purl.org/dc/elements/1.1/' xmlns:ns1='http://schemas.openxmlformats.org/package/2006/metadata/core-properties' " w:xpath="/ns1:coreProperties[1]/ns0:creator[1]" w:storeItemID="{6C3C8BC8-F283-45AE-878A-BAB7291924A1}"/>
                          <w:text/>
                        </w:sdtPr>
                        <w:sdtContent>
                          <w:p w:rsidR="009A3365" w:rsidRDefault="009A3365">
                            <w:pPr>
                              <w:pStyle w:val="NoSpacing"/>
                              <w:spacing w:before="120"/>
                              <w:jc w:val="center"/>
                              <w:rPr>
                                <w:color w:val="FFFFFF" w:themeColor="background1"/>
                              </w:rPr>
                            </w:pPr>
                            <w:r>
                              <w:rPr>
                                <w:color w:val="FFFFFF" w:themeColor="background1"/>
                              </w:rPr>
                              <w:t>BY CENTER FOR GOOD GOVERNANCE</w:t>
                            </w:r>
                          </w:p>
                        </w:sdtContent>
                      </w:sdt>
                      <w:p w:rsidR="009A3365" w:rsidRDefault="00BB3501">
                        <w:pPr>
                          <w:pStyle w:val="NoSpacing"/>
                          <w:spacing w:before="120"/>
                          <w:jc w:val="center"/>
                          <w:rPr>
                            <w:color w:val="FFFFFF" w:themeColor="background1"/>
                          </w:rPr>
                        </w:pPr>
                        <w:sdt>
                          <w:sdtPr>
                            <w:rPr>
                              <w:caps/>
                              <w:color w:val="FFFFFF" w:themeColor="background1"/>
                            </w:rPr>
                            <w:alias w:val="Company"/>
                            <w:tag w:val=""/>
                            <w:id w:val="1143242461"/>
                            <w:dataBinding w:prefixMappings="xmlns:ns0='http://schemas.openxmlformats.org/officeDocument/2006/extended-properties' " w:xpath="/ns0:Properties[1]/ns0:Company[1]" w:storeItemID="{6668398D-A668-4E3E-A5EB-62B293D839F1}"/>
                            <w:text/>
                          </w:sdtPr>
                          <w:sdtContent>
                            <w:r w:rsidR="009A3365">
                              <w:rPr>
                                <w:caps/>
                                <w:color w:val="FFFFFF" w:themeColor="background1"/>
                              </w:rPr>
                              <w:t>fOR gREATER HYDERABAD MUNICIPAL CORPORATION,</w:t>
                            </w:r>
                          </w:sdtContent>
                        </w:sdt>
                        <w:r w:rsidR="009A3365">
                          <w:rPr>
                            <w:color w:val="FFFFFF" w:themeColor="background1"/>
                          </w:rPr>
                          <w:t> </w:t>
                        </w:r>
                      </w:p>
                      <w:p w:rsidR="009A3365" w:rsidRDefault="00BB3501">
                        <w:pPr>
                          <w:pStyle w:val="NoSpacing"/>
                          <w:spacing w:before="120"/>
                          <w:jc w:val="center"/>
                          <w:rPr>
                            <w:color w:val="FFFFFF" w:themeColor="background1"/>
                          </w:rPr>
                        </w:pPr>
                        <w:sdt>
                          <w:sdtPr>
                            <w:rPr>
                              <w:color w:val="FFFFFF" w:themeColor="background1"/>
                            </w:rPr>
                            <w:alias w:val="Address"/>
                            <w:tag w:val=""/>
                            <w:id w:val="1127432585"/>
                            <w:dataBinding w:prefixMappings="xmlns:ns0='http://schemas.microsoft.com/office/2006/coverPageProps' " w:xpath="/ns0:CoverPageProperties[1]/ns0:CompanyAddress[1]" w:storeItemID="{55AF091B-3C7A-41E3-B477-F2FDAA23CFDA}"/>
                            <w:text/>
                          </w:sdtPr>
                          <w:sdtContent>
                            <w:r w:rsidR="009A3365">
                              <w:rPr>
                                <w:color w:val="FFFFFF" w:themeColor="background1"/>
                              </w:rPr>
                              <w:t>Hyderabad, Telangana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66"/>
                            <w:szCs w:val="66"/>
                          </w:rPr>
                          <w:alias w:val="Title"/>
                          <w:tag w:val=""/>
                          <w:id w:val="2046481582"/>
                          <w:dataBinding w:prefixMappings="xmlns:ns0='http://purl.org/dc/elements/1.1/' xmlns:ns1='http://schemas.openxmlformats.org/package/2006/metadata/core-properties' " w:xpath="/ns1:coreProperties[1]/ns0:title[1]" w:storeItemID="{6C3C8BC8-F283-45AE-878A-BAB7291924A1}"/>
                          <w:text/>
                        </w:sdtPr>
                        <w:sdtContent>
                          <w:p w:rsidR="009A3365" w:rsidRPr="000F170D" w:rsidRDefault="009A3365" w:rsidP="000F170D">
                            <w:pPr>
                              <w:pStyle w:val="NoSpacing"/>
                              <w:jc w:val="center"/>
                              <w:rPr>
                                <w:rFonts w:asciiTheme="majorHAnsi" w:eastAsiaTheme="majorEastAsia" w:hAnsiTheme="majorHAnsi" w:cstheme="majorBidi"/>
                                <w:caps/>
                                <w:color w:val="4F81BD" w:themeColor="accent1"/>
                                <w:sz w:val="66"/>
                                <w:szCs w:val="66"/>
                              </w:rPr>
                            </w:pPr>
                            <w:r w:rsidRPr="000F170D">
                              <w:rPr>
                                <w:rFonts w:asciiTheme="majorHAnsi" w:eastAsiaTheme="majorEastAsia" w:hAnsiTheme="majorHAnsi" w:cstheme="majorBidi"/>
                                <w:caps/>
                                <w:color w:val="4F81BD" w:themeColor="accent1"/>
                                <w:sz w:val="66"/>
                                <w:szCs w:val="66"/>
                              </w:rPr>
                              <w:t>TASk electronic assessment &amp; monitoring</w:t>
                            </w:r>
                            <w:r>
                              <w:rPr>
                                <w:rFonts w:asciiTheme="majorHAnsi" w:eastAsiaTheme="majorEastAsia" w:hAnsiTheme="majorHAnsi" w:cstheme="majorBidi"/>
                                <w:caps/>
                                <w:color w:val="4F81BD" w:themeColor="accent1"/>
                                <w:sz w:val="66"/>
                                <w:szCs w:val="66"/>
                              </w:rPr>
                              <w:t xml:space="preserve"> (TEAM)</w:t>
                            </w:r>
                          </w:p>
                        </w:sdtContent>
                      </w:sdt>
                    </w:txbxContent>
                  </v:textbox>
                </v:shape>
                <w10:wrap anchorx="page" anchory="page"/>
              </v:group>
            </w:pict>
          </w:r>
        </w:p>
        <w:p w:rsidR="000F170D" w:rsidRPr="004A4761" w:rsidRDefault="000F170D" w:rsidP="000F170D">
          <w:pPr>
            <w:tabs>
              <w:tab w:val="center" w:pos="4513"/>
            </w:tabs>
            <w:spacing w:after="0" w:line="240" w:lineRule="auto"/>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br w:type="page"/>
          </w:r>
          <w:r w:rsidRPr="004A4761">
            <w:rPr>
              <w:rFonts w:ascii="Times New Roman" w:hAnsi="Times New Roman"/>
              <w:b/>
              <w:bCs/>
              <w:color w:val="000000" w:themeColor="text1"/>
              <w:sz w:val="36"/>
              <w:szCs w:val="24"/>
            </w:rPr>
            <w:lastRenderedPageBreak/>
            <w:tab/>
          </w:r>
        </w:p>
      </w:sdtContent>
    </w:sdt>
    <w:p w:rsidR="00EF250E" w:rsidRPr="004A4761" w:rsidRDefault="00EF250E" w:rsidP="00F54DBD">
      <w:pPr>
        <w:ind w:left="720"/>
        <w:jc w:val="center"/>
        <w:rPr>
          <w:rFonts w:ascii="Times New Roman" w:hAnsi="Times New Roman"/>
          <w:b/>
          <w:bCs/>
          <w:color w:val="000000" w:themeColor="text1"/>
          <w:sz w:val="36"/>
          <w:szCs w:val="24"/>
        </w:rPr>
      </w:pPr>
    </w:p>
    <w:p w:rsidR="00BF7501" w:rsidRPr="004A4761" w:rsidRDefault="000F170D" w:rsidP="00F54DBD">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Software</w:t>
      </w:r>
      <w:r w:rsidR="0017252E" w:rsidRPr="004A4761">
        <w:rPr>
          <w:rFonts w:ascii="Times New Roman" w:hAnsi="Times New Roman"/>
          <w:b/>
          <w:bCs/>
          <w:color w:val="000000" w:themeColor="text1"/>
          <w:sz w:val="36"/>
          <w:szCs w:val="24"/>
        </w:rPr>
        <w:t xml:space="preserve"> Requirement</w:t>
      </w:r>
      <w:r w:rsidRPr="004A4761">
        <w:rPr>
          <w:rFonts w:ascii="Times New Roman" w:hAnsi="Times New Roman"/>
          <w:b/>
          <w:bCs/>
          <w:color w:val="000000" w:themeColor="text1"/>
          <w:sz w:val="36"/>
          <w:szCs w:val="24"/>
        </w:rPr>
        <w:t>s</w:t>
      </w:r>
      <w:r w:rsidR="0017252E" w:rsidRPr="004A4761">
        <w:rPr>
          <w:rFonts w:ascii="Times New Roman" w:hAnsi="Times New Roman"/>
          <w:b/>
          <w:bCs/>
          <w:color w:val="000000" w:themeColor="text1"/>
          <w:sz w:val="36"/>
          <w:szCs w:val="24"/>
        </w:rPr>
        <w:t xml:space="preserve"> </w:t>
      </w:r>
      <w:r w:rsidRPr="004A4761">
        <w:rPr>
          <w:rFonts w:ascii="Times New Roman" w:hAnsi="Times New Roman"/>
          <w:b/>
          <w:bCs/>
          <w:color w:val="000000" w:themeColor="text1"/>
          <w:sz w:val="36"/>
          <w:szCs w:val="24"/>
        </w:rPr>
        <w:t>Specification</w:t>
      </w:r>
    </w:p>
    <w:p w:rsidR="005724C6" w:rsidRPr="004A4761" w:rsidRDefault="007E4422" w:rsidP="000122D6">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For</w:t>
      </w:r>
      <w:r w:rsidR="00C35760" w:rsidRPr="004A4761">
        <w:rPr>
          <w:rFonts w:ascii="Times New Roman" w:hAnsi="Times New Roman"/>
          <w:b/>
          <w:bCs/>
          <w:color w:val="000000" w:themeColor="text1"/>
          <w:sz w:val="36"/>
          <w:szCs w:val="24"/>
        </w:rPr>
        <w:t xml:space="preserve"> Development </w:t>
      </w:r>
      <w:r w:rsidR="00A84155" w:rsidRPr="004A4761">
        <w:rPr>
          <w:rFonts w:ascii="Times New Roman" w:hAnsi="Times New Roman"/>
          <w:b/>
          <w:bCs/>
          <w:color w:val="000000" w:themeColor="text1"/>
          <w:sz w:val="36"/>
          <w:szCs w:val="24"/>
        </w:rPr>
        <w:t>of</w:t>
      </w:r>
      <w:r w:rsidR="00CD7271" w:rsidRPr="004A4761">
        <w:rPr>
          <w:rFonts w:ascii="Times New Roman" w:hAnsi="Times New Roman"/>
          <w:b/>
          <w:bCs/>
          <w:color w:val="000000" w:themeColor="text1"/>
          <w:sz w:val="36"/>
          <w:szCs w:val="24"/>
        </w:rPr>
        <w:t xml:space="preserve"> </w:t>
      </w:r>
      <w:r w:rsidR="000F170D" w:rsidRPr="004A4761">
        <w:rPr>
          <w:rFonts w:ascii="Times New Roman" w:hAnsi="Times New Roman"/>
          <w:b/>
          <w:bCs/>
          <w:color w:val="000000" w:themeColor="text1"/>
          <w:sz w:val="36"/>
          <w:szCs w:val="24"/>
          <w:u w:val="single"/>
        </w:rPr>
        <w:t>Task Electronic Assessment &amp; Monitoring (TEAM)</w:t>
      </w:r>
    </w:p>
    <w:p w:rsidR="007E4422" w:rsidRPr="004A4761" w:rsidRDefault="004357D6"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B</w:t>
      </w:r>
      <w:r w:rsidR="007E4422" w:rsidRPr="004A4761">
        <w:rPr>
          <w:rFonts w:ascii="Times New Roman" w:hAnsi="Times New Roman"/>
          <w:b/>
          <w:bCs/>
          <w:color w:val="000000" w:themeColor="text1"/>
          <w:sz w:val="36"/>
          <w:szCs w:val="24"/>
        </w:rPr>
        <w:t>y</w:t>
      </w:r>
    </w:p>
    <w:p w:rsidR="007E4422" w:rsidRPr="004A4761" w:rsidRDefault="007E4422"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Centre for Good Governance</w:t>
      </w:r>
    </w:p>
    <w:p w:rsidR="00550C12" w:rsidRPr="004A4761" w:rsidRDefault="00550C12" w:rsidP="00B057DA">
      <w:pPr>
        <w:jc w:val="both"/>
        <w:rPr>
          <w:rFonts w:ascii="Times New Roman" w:hAnsi="Times New Roman"/>
          <w:b/>
          <w:bCs/>
          <w:color w:val="000000" w:themeColor="text1"/>
          <w:sz w:val="24"/>
          <w:szCs w:val="24"/>
        </w:rPr>
      </w:pPr>
    </w:p>
    <w:p w:rsidR="000415BA" w:rsidRPr="004A4761"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7E4422" w:rsidRPr="004A4761" w:rsidTr="00587EC9">
        <w:tc>
          <w:tcPr>
            <w:tcW w:w="4621" w:type="dxa"/>
          </w:tcPr>
          <w:p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b/>
                <w:bCs/>
                <w:color w:val="000000" w:themeColor="text1"/>
                <w:sz w:val="24"/>
                <w:szCs w:val="24"/>
              </w:rPr>
              <w:t>Document Owner</w:t>
            </w:r>
          </w:p>
        </w:tc>
        <w:tc>
          <w:tcPr>
            <w:tcW w:w="4621" w:type="dxa"/>
          </w:tcPr>
          <w:p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Centre for Good Governance</w:t>
            </w:r>
          </w:p>
        </w:tc>
      </w:tr>
    </w:tbl>
    <w:p w:rsidR="007E4422" w:rsidRPr="004A4761" w:rsidRDefault="007E4422" w:rsidP="00B057DA">
      <w:pPr>
        <w:jc w:val="both"/>
        <w:rPr>
          <w:rFonts w:ascii="Times New Roman" w:hAnsi="Times New Roman"/>
          <w:b/>
          <w:bCs/>
          <w:color w:val="000000" w:themeColor="text1"/>
          <w:sz w:val="24"/>
          <w:szCs w:val="24"/>
        </w:rPr>
      </w:pPr>
    </w:p>
    <w:p w:rsidR="000415BA" w:rsidRPr="004A4761"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694"/>
        <w:gridCol w:w="2268"/>
        <w:gridCol w:w="3038"/>
      </w:tblGrid>
      <w:tr w:rsidR="009F7269" w:rsidRPr="004A4761" w:rsidTr="000415BA">
        <w:tc>
          <w:tcPr>
            <w:tcW w:w="1242"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Version</w:t>
            </w:r>
          </w:p>
        </w:tc>
        <w:tc>
          <w:tcPr>
            <w:tcW w:w="2694"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Date</w:t>
            </w:r>
          </w:p>
        </w:tc>
        <w:tc>
          <w:tcPr>
            <w:tcW w:w="2268"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Description</w:t>
            </w:r>
          </w:p>
        </w:tc>
        <w:tc>
          <w:tcPr>
            <w:tcW w:w="3038"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Author</w:t>
            </w:r>
          </w:p>
        </w:tc>
      </w:tr>
      <w:tr w:rsidR="009F7269" w:rsidRPr="004A4761" w:rsidTr="000415BA">
        <w:tc>
          <w:tcPr>
            <w:tcW w:w="1242" w:type="dxa"/>
          </w:tcPr>
          <w:p w:rsidR="007E4422" w:rsidRPr="004A4761" w:rsidRDefault="00714F80"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1.</w:t>
            </w:r>
            <w:r w:rsidR="005B6E63">
              <w:rPr>
                <w:rFonts w:ascii="Times New Roman" w:hAnsi="Times New Roman"/>
                <w:color w:val="000000" w:themeColor="text1"/>
              </w:rPr>
              <w:t>5</w:t>
            </w:r>
          </w:p>
        </w:tc>
        <w:tc>
          <w:tcPr>
            <w:tcW w:w="2694" w:type="dxa"/>
          </w:tcPr>
          <w:p w:rsidR="007E4422" w:rsidRPr="004A4761" w:rsidRDefault="008A0760" w:rsidP="000415BA">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02</w:t>
            </w:r>
            <w:r w:rsidR="00712E45" w:rsidRPr="004A4761">
              <w:rPr>
                <w:rFonts w:ascii="Times New Roman" w:hAnsi="Times New Roman"/>
                <w:bCs/>
                <w:color w:val="000000" w:themeColor="text1"/>
                <w:sz w:val="24"/>
                <w:szCs w:val="24"/>
              </w:rPr>
              <w:t>-</w:t>
            </w:r>
            <w:r>
              <w:rPr>
                <w:rFonts w:ascii="Times New Roman" w:hAnsi="Times New Roman"/>
                <w:bCs/>
                <w:color w:val="000000" w:themeColor="text1"/>
                <w:sz w:val="24"/>
                <w:szCs w:val="24"/>
              </w:rPr>
              <w:t>02</w:t>
            </w:r>
            <w:r w:rsidR="00712E45" w:rsidRPr="004A4761">
              <w:rPr>
                <w:rFonts w:ascii="Times New Roman" w:hAnsi="Times New Roman"/>
                <w:bCs/>
                <w:color w:val="000000" w:themeColor="text1"/>
                <w:sz w:val="24"/>
                <w:szCs w:val="24"/>
              </w:rPr>
              <w:t>-20</w:t>
            </w:r>
            <w:r w:rsidR="006647ED">
              <w:rPr>
                <w:rFonts w:ascii="Times New Roman" w:hAnsi="Times New Roman"/>
                <w:bCs/>
                <w:color w:val="000000" w:themeColor="text1"/>
                <w:sz w:val="24"/>
                <w:szCs w:val="24"/>
              </w:rPr>
              <w:t>18</w:t>
            </w:r>
          </w:p>
        </w:tc>
        <w:tc>
          <w:tcPr>
            <w:tcW w:w="2268" w:type="dxa"/>
          </w:tcPr>
          <w:p w:rsidR="007E4422" w:rsidRPr="004A4761" w:rsidRDefault="000F170D"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SRS</w:t>
            </w:r>
          </w:p>
        </w:tc>
        <w:tc>
          <w:tcPr>
            <w:tcW w:w="3038" w:type="dxa"/>
          </w:tcPr>
          <w:p w:rsidR="00EC00A6" w:rsidRPr="004A4761" w:rsidRDefault="000415BA"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K. S. ABHISHAKTH KUMAR</w:t>
            </w:r>
          </w:p>
        </w:tc>
      </w:tr>
    </w:tbl>
    <w:p w:rsidR="007E4422" w:rsidRPr="004A4761" w:rsidRDefault="007E4422" w:rsidP="00B057DA">
      <w:pPr>
        <w:jc w:val="both"/>
        <w:rPr>
          <w:rFonts w:ascii="Times New Roman" w:hAnsi="Times New Roman"/>
          <w:b/>
          <w:bCs/>
          <w:color w:val="000000" w:themeColor="text1"/>
          <w:sz w:val="24"/>
          <w:szCs w:val="24"/>
        </w:rPr>
      </w:pPr>
    </w:p>
    <w:p w:rsidR="000922AB" w:rsidRPr="004A4761" w:rsidRDefault="000922AB" w:rsidP="00B057DA">
      <w:pPr>
        <w:jc w:val="both"/>
        <w:rPr>
          <w:rFonts w:ascii="Times New Roman" w:hAnsi="Times New Roman"/>
          <w:b/>
          <w:bCs/>
          <w:color w:val="000000" w:themeColor="text1"/>
          <w:sz w:val="24"/>
          <w:szCs w:val="24"/>
        </w:rPr>
      </w:pPr>
    </w:p>
    <w:p w:rsidR="000922AB" w:rsidRPr="004A4761" w:rsidRDefault="000922AB" w:rsidP="00B057DA">
      <w:pPr>
        <w:jc w:val="both"/>
        <w:rPr>
          <w:rFonts w:ascii="Times New Roman" w:hAnsi="Times New Roman"/>
          <w:b/>
          <w:bCs/>
          <w:color w:val="000000" w:themeColor="text1"/>
          <w:sz w:val="24"/>
          <w:szCs w:val="24"/>
        </w:rPr>
      </w:pPr>
    </w:p>
    <w:p w:rsidR="007E4422" w:rsidRPr="004A4761" w:rsidRDefault="007E4422" w:rsidP="00B057DA">
      <w:pPr>
        <w:jc w:val="both"/>
        <w:rPr>
          <w:rFonts w:ascii="Times New Roman" w:hAnsi="Times New Roman"/>
          <w:color w:val="000000" w:themeColor="text1"/>
        </w:rPr>
      </w:pPr>
    </w:p>
    <w:p w:rsidR="007E4422" w:rsidRPr="004A4761" w:rsidRDefault="007E4422" w:rsidP="00B057DA">
      <w:pPr>
        <w:jc w:val="both"/>
        <w:rPr>
          <w:rFonts w:ascii="Times New Roman" w:hAnsi="Times New Roman"/>
          <w:color w:val="000000" w:themeColor="text1"/>
        </w:rPr>
      </w:pPr>
    </w:p>
    <w:p w:rsidR="007E4422"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rsidR="007E4422" w:rsidRPr="004A4761" w:rsidRDefault="007E4422" w:rsidP="00B057DA">
      <w:pPr>
        <w:pStyle w:val="TOCHeading"/>
        <w:spacing w:line="360" w:lineRule="auto"/>
        <w:jc w:val="both"/>
        <w:rPr>
          <w:color w:val="000000" w:themeColor="text1"/>
        </w:rPr>
      </w:pPr>
      <w:r w:rsidRPr="004A4761">
        <w:rPr>
          <w:color w:val="000000" w:themeColor="text1"/>
        </w:rPr>
        <w:lastRenderedPageBreak/>
        <w:t>Contents</w:t>
      </w:r>
    </w:p>
    <w:p w:rsidR="00170F2B" w:rsidRPr="004A4761" w:rsidRDefault="00170F2B" w:rsidP="00170F2B">
      <w:pPr>
        <w:rPr>
          <w:rFonts w:ascii="Times New Roman" w:hAnsi="Times New Roman"/>
          <w:lang w:val="en-US"/>
        </w:rPr>
      </w:pPr>
    </w:p>
    <w:p w:rsidR="00EB170A" w:rsidRPr="005E5251" w:rsidRDefault="00BB3501">
      <w:pPr>
        <w:pStyle w:val="TOC1"/>
        <w:tabs>
          <w:tab w:val="left" w:pos="440"/>
          <w:tab w:val="right" w:leader="dot" w:pos="9016"/>
        </w:tabs>
        <w:rPr>
          <w:rFonts w:ascii="Times New Roman" w:eastAsiaTheme="minorEastAsia" w:hAnsi="Times New Roman"/>
          <w:noProof/>
          <w:sz w:val="24"/>
          <w:szCs w:val="24"/>
          <w:lang w:val="en-US"/>
        </w:rPr>
      </w:pPr>
      <w:r w:rsidRPr="005E5251">
        <w:rPr>
          <w:rFonts w:ascii="Times New Roman" w:hAnsi="Times New Roman"/>
          <w:color w:val="000000" w:themeColor="text1"/>
          <w:sz w:val="24"/>
          <w:szCs w:val="24"/>
        </w:rPr>
        <w:fldChar w:fldCharType="begin"/>
      </w:r>
      <w:r w:rsidR="007E4422" w:rsidRPr="005E5251">
        <w:rPr>
          <w:rFonts w:ascii="Times New Roman" w:hAnsi="Times New Roman"/>
          <w:color w:val="000000" w:themeColor="text1"/>
          <w:sz w:val="24"/>
          <w:szCs w:val="24"/>
        </w:rPr>
        <w:instrText xml:space="preserve"> TOC \o "1-3" \h \z \u </w:instrText>
      </w:r>
      <w:r w:rsidRPr="005E5251">
        <w:rPr>
          <w:rFonts w:ascii="Times New Roman" w:hAnsi="Times New Roman"/>
          <w:color w:val="000000" w:themeColor="text1"/>
          <w:sz w:val="24"/>
          <w:szCs w:val="24"/>
        </w:rPr>
        <w:fldChar w:fldCharType="separate"/>
      </w:r>
      <w:hyperlink w:anchor="_Toc498335953" w:history="1">
        <w:r w:rsidR="00EB170A" w:rsidRPr="005E5251">
          <w:rPr>
            <w:rStyle w:val="Hyperlink"/>
            <w:rFonts w:ascii="Times New Roman" w:hAnsi="Times New Roman"/>
            <w:noProof/>
            <w:sz w:val="24"/>
            <w:szCs w:val="24"/>
          </w:rPr>
          <w:t>1</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OVERVIEW:</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_Toc498335953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Pr="005E5251">
          <w:rPr>
            <w:rFonts w:ascii="Times New Roman" w:hAnsi="Times New Roman"/>
            <w:noProof/>
            <w:webHidden/>
            <w:sz w:val="24"/>
            <w:szCs w:val="24"/>
          </w:rPr>
          <w:fldChar w:fldCharType="end"/>
        </w:r>
      </w:hyperlink>
    </w:p>
    <w:p w:rsidR="00EB170A" w:rsidRPr="005E5251" w:rsidRDefault="00BB3501">
      <w:pPr>
        <w:pStyle w:val="TOC1"/>
        <w:tabs>
          <w:tab w:val="left" w:pos="440"/>
          <w:tab w:val="right" w:leader="dot" w:pos="9016"/>
        </w:tabs>
        <w:rPr>
          <w:rFonts w:ascii="Times New Roman" w:eastAsiaTheme="minorEastAsia" w:hAnsi="Times New Roman"/>
          <w:noProof/>
          <w:sz w:val="24"/>
          <w:szCs w:val="24"/>
          <w:lang w:val="en-US"/>
        </w:rPr>
      </w:pPr>
      <w:hyperlink w:anchor="_Toc498335954" w:history="1">
        <w:r w:rsidR="00EB170A" w:rsidRPr="005E5251">
          <w:rPr>
            <w:rStyle w:val="Hyperlink"/>
            <w:rFonts w:ascii="Times New Roman" w:hAnsi="Times New Roman"/>
            <w:noProof/>
            <w:sz w:val="24"/>
            <w:szCs w:val="24"/>
          </w:rPr>
          <w:t>2</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STAKEHOLDERS:</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_Toc498335954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Pr="005E5251">
          <w:rPr>
            <w:rFonts w:ascii="Times New Roman" w:hAnsi="Times New Roman"/>
            <w:noProof/>
            <w:webHidden/>
            <w:sz w:val="24"/>
            <w:szCs w:val="24"/>
          </w:rPr>
          <w:fldChar w:fldCharType="end"/>
        </w:r>
      </w:hyperlink>
    </w:p>
    <w:p w:rsidR="00EB170A" w:rsidRPr="005E5251" w:rsidRDefault="00BB3501">
      <w:pPr>
        <w:pStyle w:val="TOC1"/>
        <w:tabs>
          <w:tab w:val="left" w:pos="440"/>
          <w:tab w:val="right" w:leader="dot" w:pos="9016"/>
        </w:tabs>
        <w:rPr>
          <w:rFonts w:ascii="Times New Roman" w:eastAsiaTheme="minorEastAsia" w:hAnsi="Times New Roman"/>
          <w:noProof/>
          <w:sz w:val="24"/>
          <w:szCs w:val="24"/>
          <w:lang w:val="en-US"/>
        </w:rPr>
      </w:pPr>
      <w:hyperlink w:anchor="_Toc498335955" w:history="1">
        <w:r w:rsidR="00EB170A" w:rsidRPr="005E5251">
          <w:rPr>
            <w:rStyle w:val="Hyperlink"/>
            <w:rFonts w:ascii="Times New Roman" w:hAnsi="Times New Roman"/>
            <w:noProof/>
            <w:sz w:val="24"/>
            <w:szCs w:val="24"/>
          </w:rPr>
          <w:t>3</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SCOPE:</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_Toc498335955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4</w:t>
        </w:r>
        <w:r w:rsidRPr="005E5251">
          <w:rPr>
            <w:rFonts w:ascii="Times New Roman" w:hAnsi="Times New Roman"/>
            <w:noProof/>
            <w:webHidden/>
            <w:sz w:val="24"/>
            <w:szCs w:val="24"/>
          </w:rPr>
          <w:fldChar w:fldCharType="end"/>
        </w:r>
      </w:hyperlink>
    </w:p>
    <w:p w:rsidR="00EB170A" w:rsidRPr="005E5251" w:rsidRDefault="00BB3501">
      <w:pPr>
        <w:pStyle w:val="TOC1"/>
        <w:tabs>
          <w:tab w:val="left" w:pos="440"/>
          <w:tab w:val="right" w:leader="dot" w:pos="9016"/>
        </w:tabs>
        <w:rPr>
          <w:rFonts w:ascii="Times New Roman" w:hAnsi="Times New Roman"/>
          <w:noProof/>
          <w:sz w:val="24"/>
          <w:szCs w:val="24"/>
        </w:rPr>
      </w:pPr>
      <w:hyperlink w:anchor="_Toc498335956" w:history="1">
        <w:r w:rsidR="00EB170A" w:rsidRPr="005E5251">
          <w:rPr>
            <w:rStyle w:val="Hyperlink"/>
            <w:rFonts w:ascii="Times New Roman" w:hAnsi="Times New Roman"/>
            <w:noProof/>
            <w:sz w:val="24"/>
            <w:szCs w:val="24"/>
          </w:rPr>
          <w:t>4</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Functional Requirement:</w:t>
        </w:r>
        <w:r w:rsidR="00EB170A" w:rsidRPr="005E5251">
          <w:rPr>
            <w:rFonts w:ascii="Times New Roman" w:hAnsi="Times New Roman"/>
            <w:noProof/>
            <w:webHidden/>
            <w:sz w:val="24"/>
            <w:szCs w:val="24"/>
          </w:rPr>
          <w:tab/>
        </w:r>
        <w:r w:rsidR="00CE2A8C">
          <w:rPr>
            <w:rFonts w:ascii="Times New Roman" w:hAnsi="Times New Roman"/>
            <w:noProof/>
            <w:webHidden/>
            <w:sz w:val="24"/>
            <w:szCs w:val="24"/>
          </w:rPr>
          <w:t>8</w:t>
        </w:r>
      </w:hyperlink>
    </w:p>
    <w:p w:rsidR="00DC2DFE" w:rsidRPr="005E5251" w:rsidRDefault="00DC2DFE" w:rsidP="00DC2DFE">
      <w:pPr>
        <w:rPr>
          <w:rFonts w:ascii="Times New Roman" w:hAnsi="Times New Roman"/>
          <w:sz w:val="24"/>
          <w:szCs w:val="24"/>
        </w:rPr>
      </w:pPr>
      <w:r w:rsidRPr="005E5251">
        <w:rPr>
          <w:rFonts w:ascii="Times New Roman" w:hAnsi="Times New Roman"/>
          <w:sz w:val="24"/>
          <w:szCs w:val="24"/>
        </w:rPr>
        <w:t>5       Flow: …………………………………………………</w:t>
      </w:r>
      <w:r w:rsidR="005E5251">
        <w:rPr>
          <w:rFonts w:ascii="Times New Roman" w:hAnsi="Times New Roman"/>
          <w:sz w:val="24"/>
          <w:szCs w:val="24"/>
        </w:rPr>
        <w:t>……………………………...</w:t>
      </w:r>
      <w:r w:rsidRPr="005E5251">
        <w:rPr>
          <w:rFonts w:ascii="Times New Roman" w:hAnsi="Times New Roman"/>
          <w:sz w:val="24"/>
          <w:szCs w:val="24"/>
        </w:rPr>
        <w:t>…</w:t>
      </w:r>
      <w:r w:rsidR="00CE2A8C">
        <w:rPr>
          <w:rFonts w:ascii="Times New Roman" w:hAnsi="Times New Roman"/>
          <w:sz w:val="24"/>
          <w:szCs w:val="24"/>
        </w:rPr>
        <w:t>1</w:t>
      </w:r>
      <w:r w:rsidR="00C8726C">
        <w:rPr>
          <w:rFonts w:ascii="Times New Roman" w:hAnsi="Times New Roman"/>
          <w:sz w:val="24"/>
          <w:szCs w:val="24"/>
        </w:rPr>
        <w:t>4</w:t>
      </w:r>
      <w:bookmarkStart w:id="0" w:name="_GoBack"/>
      <w:bookmarkEnd w:id="0"/>
    </w:p>
    <w:p w:rsidR="007E4422" w:rsidRPr="004A4761" w:rsidRDefault="00BB3501" w:rsidP="00B057DA">
      <w:pPr>
        <w:jc w:val="both"/>
        <w:rPr>
          <w:rFonts w:ascii="Times New Roman" w:hAnsi="Times New Roman"/>
          <w:color w:val="000000" w:themeColor="text1"/>
        </w:rPr>
      </w:pPr>
      <w:r w:rsidRPr="005E5251">
        <w:rPr>
          <w:rFonts w:ascii="Times New Roman" w:hAnsi="Times New Roman"/>
          <w:color w:val="000000" w:themeColor="text1"/>
          <w:sz w:val="24"/>
          <w:szCs w:val="24"/>
        </w:rPr>
        <w:fldChar w:fldCharType="end"/>
      </w:r>
    </w:p>
    <w:p w:rsidR="00072DFB"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rsidR="007E4422" w:rsidRPr="004A4761" w:rsidRDefault="00813D21" w:rsidP="00BA1167">
      <w:pPr>
        <w:pStyle w:val="Heading1"/>
        <w:numPr>
          <w:ilvl w:val="0"/>
          <w:numId w:val="5"/>
        </w:numPr>
        <w:jc w:val="both"/>
        <w:rPr>
          <w:color w:val="000000" w:themeColor="text1"/>
          <w:u w:val="single"/>
        </w:rPr>
      </w:pPr>
      <w:bookmarkStart w:id="1" w:name="_Toc498335953"/>
      <w:r w:rsidRPr="004A4761">
        <w:rPr>
          <w:color w:val="000000" w:themeColor="text1"/>
          <w:u w:val="single"/>
        </w:rPr>
        <w:lastRenderedPageBreak/>
        <w:t>OVERVIEW:</w:t>
      </w:r>
      <w:bookmarkEnd w:id="1"/>
    </w:p>
    <w:p w:rsidR="00C14E13" w:rsidRPr="004A4761" w:rsidRDefault="00C14E13" w:rsidP="00B66AC6">
      <w:pPr>
        <w:jc w:val="both"/>
        <w:rPr>
          <w:rFonts w:ascii="Times New Roman" w:hAnsi="Times New Roman"/>
          <w:color w:val="000000" w:themeColor="text1"/>
        </w:rPr>
      </w:pPr>
    </w:p>
    <w:p w:rsidR="00B66AC6" w:rsidRPr="004A4761" w:rsidRDefault="00B66AC6" w:rsidP="00B66AC6">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 xml:space="preserve">1.1 </w:t>
      </w:r>
      <w:r w:rsidR="008270F4" w:rsidRPr="004A4761">
        <w:rPr>
          <w:rFonts w:ascii="Times New Roman" w:hAnsi="Times New Roman"/>
          <w:color w:val="000000" w:themeColor="text1"/>
          <w:sz w:val="28"/>
          <w:szCs w:val="28"/>
        </w:rPr>
        <w:t>Purpose</w:t>
      </w:r>
      <w:r w:rsidR="00577203" w:rsidRPr="004A4761">
        <w:rPr>
          <w:rFonts w:ascii="Times New Roman" w:hAnsi="Times New Roman"/>
          <w:color w:val="000000" w:themeColor="text1"/>
          <w:sz w:val="28"/>
          <w:szCs w:val="28"/>
        </w:rPr>
        <w:t>:</w:t>
      </w:r>
    </w:p>
    <w:p w:rsidR="008E3120" w:rsidRPr="004A4761" w:rsidRDefault="008E3120" w:rsidP="00460A29">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The main objective of th</w:t>
      </w:r>
      <w:r w:rsidR="00B47BD9" w:rsidRPr="004A4761">
        <w:rPr>
          <w:rFonts w:ascii="Times New Roman" w:hAnsi="Times New Roman"/>
          <w:color w:val="000000" w:themeColor="text1"/>
          <w:sz w:val="24"/>
          <w:szCs w:val="24"/>
        </w:rPr>
        <w:t>is Task Electronic Assessment &amp; Monitoring (TEAM)</w:t>
      </w:r>
      <w:r w:rsidRPr="004A4761">
        <w:rPr>
          <w:rFonts w:ascii="Times New Roman" w:hAnsi="Times New Roman"/>
          <w:color w:val="000000" w:themeColor="text1"/>
          <w:sz w:val="24"/>
          <w:szCs w:val="24"/>
        </w:rPr>
        <w:t xml:space="preserve"> is to reduce the </w:t>
      </w:r>
      <w:r w:rsidR="00B47BD9" w:rsidRPr="004A4761">
        <w:rPr>
          <w:rFonts w:ascii="Times New Roman" w:hAnsi="Times New Roman"/>
          <w:color w:val="000000" w:themeColor="text1"/>
          <w:sz w:val="24"/>
          <w:szCs w:val="24"/>
        </w:rPr>
        <w:t xml:space="preserve">manual errors in </w:t>
      </w:r>
      <w:r w:rsidR="00EF6204" w:rsidRPr="004A4761">
        <w:rPr>
          <w:rFonts w:ascii="Times New Roman" w:hAnsi="Times New Roman"/>
          <w:color w:val="000000" w:themeColor="text1"/>
          <w:sz w:val="24"/>
          <w:szCs w:val="24"/>
        </w:rPr>
        <w:t>Measurement Book recording</w:t>
      </w:r>
      <w:r w:rsidRPr="004A4761">
        <w:rPr>
          <w:rFonts w:ascii="Times New Roman" w:hAnsi="Times New Roman"/>
          <w:color w:val="000000" w:themeColor="text1"/>
          <w:sz w:val="24"/>
          <w:szCs w:val="24"/>
        </w:rPr>
        <w:t xml:space="preserve"> and create transparency between the </w:t>
      </w:r>
      <w:r w:rsidR="00190857" w:rsidRPr="004A4761">
        <w:rPr>
          <w:rFonts w:ascii="Times New Roman" w:hAnsi="Times New Roman"/>
          <w:color w:val="000000" w:themeColor="text1"/>
          <w:sz w:val="24"/>
          <w:szCs w:val="24"/>
        </w:rPr>
        <w:t>C</w:t>
      </w:r>
      <w:r w:rsidRPr="004A4761">
        <w:rPr>
          <w:rFonts w:ascii="Times New Roman" w:hAnsi="Times New Roman"/>
          <w:color w:val="000000" w:themeColor="text1"/>
          <w:sz w:val="24"/>
          <w:szCs w:val="24"/>
        </w:rPr>
        <w:t xml:space="preserve">itizen and </w:t>
      </w:r>
      <w:r w:rsidR="00EF6204" w:rsidRPr="004A4761">
        <w:rPr>
          <w:rFonts w:ascii="Times New Roman" w:hAnsi="Times New Roman"/>
          <w:color w:val="000000" w:themeColor="text1"/>
          <w:sz w:val="24"/>
          <w:szCs w:val="24"/>
        </w:rPr>
        <w:t>GHMC</w:t>
      </w:r>
      <w:r w:rsidRPr="004A4761">
        <w:rPr>
          <w:rFonts w:ascii="Times New Roman" w:hAnsi="Times New Roman"/>
          <w:color w:val="000000" w:themeColor="text1"/>
          <w:sz w:val="24"/>
          <w:szCs w:val="24"/>
        </w:rPr>
        <w:t xml:space="preserve">. To achieve this, a comprehensive IT system has to be put in place. </w:t>
      </w:r>
    </w:p>
    <w:p w:rsidR="00852E8F" w:rsidRPr="004A4761" w:rsidRDefault="006F00A1" w:rsidP="004156C7">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GHMC</w:t>
      </w:r>
      <w:r w:rsidR="00072DFB" w:rsidRPr="004A4761">
        <w:rPr>
          <w:rFonts w:ascii="Times New Roman" w:hAnsi="Times New Roman"/>
          <w:bCs/>
          <w:color w:val="000000" w:themeColor="text1"/>
          <w:sz w:val="24"/>
          <w:szCs w:val="24"/>
          <w:lang w:val="en-US"/>
        </w:rPr>
        <w:t xml:space="preserve"> </w:t>
      </w:r>
      <w:r w:rsidR="002B12B6" w:rsidRPr="004A4761">
        <w:rPr>
          <w:rFonts w:ascii="Times New Roman" w:hAnsi="Times New Roman"/>
          <w:color w:val="000000" w:themeColor="text1"/>
          <w:sz w:val="24"/>
          <w:szCs w:val="24"/>
        </w:rPr>
        <w:t xml:space="preserve">requested CGG to </w:t>
      </w:r>
      <w:r w:rsidR="00CD7271" w:rsidRPr="004A4761">
        <w:rPr>
          <w:rFonts w:ascii="Times New Roman" w:hAnsi="Times New Roman"/>
          <w:color w:val="000000" w:themeColor="text1"/>
          <w:sz w:val="24"/>
          <w:szCs w:val="24"/>
        </w:rPr>
        <w:t>provide a</w:t>
      </w:r>
      <w:r w:rsidR="00D8640A" w:rsidRPr="004A4761">
        <w:rPr>
          <w:rFonts w:ascii="Times New Roman" w:hAnsi="Times New Roman"/>
          <w:color w:val="000000" w:themeColor="text1"/>
          <w:sz w:val="24"/>
          <w:szCs w:val="24"/>
        </w:rPr>
        <w:t xml:space="preserve">n integrated </w:t>
      </w:r>
      <w:r w:rsidR="007E02C9" w:rsidRPr="004A4761">
        <w:rPr>
          <w:rFonts w:ascii="Times New Roman" w:hAnsi="Times New Roman"/>
          <w:color w:val="000000" w:themeColor="text1"/>
          <w:sz w:val="24"/>
          <w:szCs w:val="24"/>
        </w:rPr>
        <w:t>web</w:t>
      </w:r>
      <w:r w:rsidR="00D8640A" w:rsidRPr="004A4761">
        <w:rPr>
          <w:rFonts w:ascii="Times New Roman" w:hAnsi="Times New Roman"/>
          <w:color w:val="000000" w:themeColor="text1"/>
          <w:sz w:val="24"/>
          <w:szCs w:val="24"/>
        </w:rPr>
        <w:t xml:space="preserve"> application</w:t>
      </w:r>
      <w:r w:rsidR="00CD7271" w:rsidRPr="004A4761">
        <w:rPr>
          <w:rFonts w:ascii="Times New Roman" w:hAnsi="Times New Roman"/>
          <w:color w:val="000000" w:themeColor="text1"/>
          <w:sz w:val="24"/>
          <w:szCs w:val="24"/>
        </w:rPr>
        <w:t xml:space="preserve"> </w:t>
      </w:r>
      <w:r w:rsidR="00D8640A" w:rsidRPr="004A4761">
        <w:rPr>
          <w:rFonts w:ascii="Times New Roman" w:hAnsi="Times New Roman"/>
          <w:color w:val="000000" w:themeColor="text1"/>
          <w:sz w:val="24"/>
          <w:szCs w:val="24"/>
        </w:rPr>
        <w:t xml:space="preserve">for </w:t>
      </w:r>
      <w:r w:rsidR="00EF6204" w:rsidRPr="004A4761">
        <w:rPr>
          <w:rFonts w:ascii="Times New Roman" w:hAnsi="Times New Roman"/>
          <w:color w:val="000000" w:themeColor="text1"/>
          <w:sz w:val="24"/>
          <w:szCs w:val="24"/>
        </w:rPr>
        <w:t>Engineering Works</w:t>
      </w:r>
      <w:r w:rsidR="00011026" w:rsidRPr="004A4761">
        <w:rPr>
          <w:rFonts w:ascii="Times New Roman" w:hAnsi="Times New Roman"/>
          <w:color w:val="000000" w:themeColor="text1"/>
          <w:sz w:val="24"/>
          <w:szCs w:val="24"/>
        </w:rPr>
        <w:t xml:space="preserve"> </w:t>
      </w:r>
      <w:r w:rsidR="00757E5F" w:rsidRPr="004A4761">
        <w:rPr>
          <w:rFonts w:ascii="Times New Roman" w:hAnsi="Times New Roman"/>
          <w:color w:val="000000" w:themeColor="text1"/>
          <w:sz w:val="24"/>
          <w:szCs w:val="24"/>
        </w:rPr>
        <w:t>to monitor</w:t>
      </w:r>
      <w:r w:rsidR="00EF6204" w:rsidRPr="004A4761">
        <w:rPr>
          <w:rFonts w:ascii="Times New Roman" w:hAnsi="Times New Roman"/>
          <w:color w:val="000000" w:themeColor="text1"/>
          <w:sz w:val="24"/>
          <w:szCs w:val="24"/>
        </w:rPr>
        <w:t>, record and generate Bills</w:t>
      </w:r>
      <w:r w:rsidR="00757E5F" w:rsidRPr="004A4761">
        <w:rPr>
          <w:rFonts w:ascii="Times New Roman" w:hAnsi="Times New Roman"/>
          <w:color w:val="000000" w:themeColor="text1"/>
          <w:sz w:val="24"/>
          <w:szCs w:val="24"/>
        </w:rPr>
        <w:t xml:space="preserve"> </w:t>
      </w:r>
      <w:r w:rsidR="00EF6204" w:rsidRPr="004A4761">
        <w:rPr>
          <w:rFonts w:ascii="Times New Roman" w:hAnsi="Times New Roman"/>
          <w:color w:val="000000" w:themeColor="text1"/>
          <w:sz w:val="24"/>
          <w:szCs w:val="24"/>
        </w:rPr>
        <w:t>through</w:t>
      </w:r>
      <w:r w:rsidR="00757E5F" w:rsidRPr="004A4761">
        <w:rPr>
          <w:rFonts w:ascii="Times New Roman" w:hAnsi="Times New Roman"/>
          <w:color w:val="000000" w:themeColor="text1"/>
          <w:sz w:val="24"/>
          <w:szCs w:val="24"/>
        </w:rPr>
        <w:t xml:space="preserve"> </w:t>
      </w:r>
      <w:r w:rsidR="00CD7271" w:rsidRPr="004A4761">
        <w:rPr>
          <w:rFonts w:ascii="Times New Roman" w:hAnsi="Times New Roman"/>
          <w:color w:val="000000" w:themeColor="text1"/>
          <w:sz w:val="24"/>
          <w:szCs w:val="24"/>
        </w:rPr>
        <w:t xml:space="preserve">online. </w:t>
      </w:r>
      <w:r w:rsidR="005103B8" w:rsidRPr="004A4761">
        <w:rPr>
          <w:rFonts w:ascii="Times New Roman" w:hAnsi="Times New Roman"/>
          <w:color w:val="000000" w:themeColor="text1"/>
          <w:sz w:val="24"/>
          <w:szCs w:val="24"/>
        </w:rPr>
        <w:tab/>
      </w:r>
    </w:p>
    <w:p w:rsidR="004156C7" w:rsidRPr="004A4761" w:rsidRDefault="004156C7" w:rsidP="004156C7">
      <w:pPr>
        <w:ind w:left="360" w:firstLine="360"/>
        <w:jc w:val="both"/>
        <w:rPr>
          <w:rFonts w:ascii="Times New Roman" w:hAnsi="Times New Roman"/>
          <w:color w:val="000000" w:themeColor="text1"/>
          <w:sz w:val="24"/>
          <w:szCs w:val="24"/>
        </w:rPr>
      </w:pPr>
    </w:p>
    <w:p w:rsidR="00027FA4" w:rsidRPr="004A4761" w:rsidRDefault="00167582" w:rsidP="00495984">
      <w:pPr>
        <w:jc w:val="both"/>
        <w:rPr>
          <w:rFonts w:ascii="Times New Roman" w:hAnsi="Times New Roman"/>
          <w:sz w:val="28"/>
          <w:szCs w:val="28"/>
        </w:rPr>
      </w:pPr>
      <w:r w:rsidRPr="004A4761">
        <w:rPr>
          <w:rFonts w:ascii="Times New Roman" w:hAnsi="Times New Roman"/>
          <w:color w:val="000000" w:themeColor="text1"/>
          <w:sz w:val="28"/>
          <w:szCs w:val="28"/>
        </w:rPr>
        <w:t>1.</w:t>
      </w:r>
      <w:r w:rsidR="00367A86" w:rsidRPr="004A4761">
        <w:rPr>
          <w:rFonts w:ascii="Times New Roman" w:hAnsi="Times New Roman"/>
          <w:color w:val="000000" w:themeColor="text1"/>
          <w:sz w:val="28"/>
          <w:szCs w:val="28"/>
        </w:rPr>
        <w:t>2</w:t>
      </w:r>
      <w:r w:rsidRPr="004A4761">
        <w:rPr>
          <w:rFonts w:ascii="Times New Roman" w:hAnsi="Times New Roman"/>
          <w:color w:val="000000" w:themeColor="text1"/>
          <w:sz w:val="28"/>
          <w:szCs w:val="28"/>
        </w:rPr>
        <w:t xml:space="preserve"> </w:t>
      </w:r>
      <w:r w:rsidR="00852E8F" w:rsidRPr="004A4761">
        <w:rPr>
          <w:rFonts w:ascii="Times New Roman" w:hAnsi="Times New Roman"/>
          <w:sz w:val="28"/>
          <w:szCs w:val="28"/>
        </w:rPr>
        <w:t>Acronyms and Abbreviations</w:t>
      </w:r>
      <w:r w:rsidR="007867F7" w:rsidRPr="004A4761">
        <w:rPr>
          <w:rFonts w:ascii="Times New Roman" w:hAnsi="Times New Roman"/>
          <w:sz w:val="28"/>
          <w:szCs w:val="28"/>
        </w:rPr>
        <w:t>:</w:t>
      </w:r>
    </w:p>
    <w:p w:rsidR="007A6C60" w:rsidRPr="004A4761" w:rsidRDefault="007A6C60" w:rsidP="00495984">
      <w:pPr>
        <w:jc w:val="both"/>
        <w:rPr>
          <w:rFonts w:ascii="Times New Roman" w:hAnsi="Times New Roman"/>
          <w:color w:val="000000" w:themeColor="text1"/>
          <w:sz w:val="28"/>
          <w:szCs w:val="28"/>
        </w:rPr>
      </w:pPr>
    </w:p>
    <w:tbl>
      <w:tblPr>
        <w:tblStyle w:val="TableGrid"/>
        <w:tblW w:w="0" w:type="auto"/>
        <w:tblLook w:val="04A0"/>
      </w:tblPr>
      <w:tblGrid>
        <w:gridCol w:w="1101"/>
        <w:gridCol w:w="2268"/>
        <w:gridCol w:w="5873"/>
      </w:tblGrid>
      <w:tr w:rsidR="00A85028" w:rsidRPr="004A4761" w:rsidTr="00B97F4A">
        <w:tc>
          <w:tcPr>
            <w:tcW w:w="1101" w:type="dxa"/>
          </w:tcPr>
          <w:p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Sl. No</w:t>
            </w:r>
          </w:p>
        </w:tc>
        <w:tc>
          <w:tcPr>
            <w:tcW w:w="2268" w:type="dxa"/>
          </w:tcPr>
          <w:p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Word</w:t>
            </w:r>
          </w:p>
        </w:tc>
        <w:tc>
          <w:tcPr>
            <w:tcW w:w="5873" w:type="dxa"/>
          </w:tcPr>
          <w:p w:rsidR="00A85028" w:rsidRPr="004A4761" w:rsidRDefault="00CC164D"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Abbreviation</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1</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GHMC</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Greater Hyderabad Municipal Corporation</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2</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TEAM</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Task Electronic Assessment &amp; Monitoring</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3</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CGG</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Centre for Good Governance</w:t>
            </w:r>
          </w:p>
        </w:tc>
      </w:tr>
      <w:tr w:rsidR="00B97F4A" w:rsidRPr="004A4761" w:rsidTr="00B97F4A">
        <w:tc>
          <w:tcPr>
            <w:tcW w:w="1101"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4</w:t>
            </w:r>
          </w:p>
        </w:tc>
        <w:tc>
          <w:tcPr>
            <w:tcW w:w="2268" w:type="dxa"/>
          </w:tcPr>
          <w:p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AEE</w:t>
            </w:r>
          </w:p>
        </w:tc>
        <w:tc>
          <w:tcPr>
            <w:tcW w:w="5873" w:type="dxa"/>
          </w:tcPr>
          <w:p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Assistant Executive Engineer</w:t>
            </w:r>
          </w:p>
        </w:tc>
      </w:tr>
      <w:tr w:rsidR="009C1EF6" w:rsidRPr="004A4761" w:rsidTr="00B97F4A">
        <w:tc>
          <w:tcPr>
            <w:tcW w:w="1101" w:type="dxa"/>
          </w:tcPr>
          <w:p w:rsidR="009C1EF6"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5</w:t>
            </w:r>
          </w:p>
        </w:tc>
        <w:tc>
          <w:tcPr>
            <w:tcW w:w="2268" w:type="dxa"/>
          </w:tcPr>
          <w:p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w:t>
            </w:r>
            <w:r w:rsidR="00A348EC">
              <w:rPr>
                <w:rFonts w:ascii="Times New Roman" w:hAnsi="Times New Roman"/>
                <w:color w:val="000000" w:themeColor="text1"/>
                <w:sz w:val="28"/>
                <w:szCs w:val="28"/>
              </w:rPr>
              <w:t>E</w:t>
            </w:r>
          </w:p>
        </w:tc>
        <w:tc>
          <w:tcPr>
            <w:tcW w:w="5873" w:type="dxa"/>
          </w:tcPr>
          <w:p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Deputy</w:t>
            </w:r>
            <w:r w:rsidR="00EB170A" w:rsidRPr="004A4761">
              <w:rPr>
                <w:rFonts w:ascii="Times New Roman" w:hAnsi="Times New Roman"/>
                <w:color w:val="000000" w:themeColor="text1"/>
                <w:sz w:val="28"/>
                <w:szCs w:val="28"/>
              </w:rPr>
              <w:t xml:space="preserve"> Executive</w:t>
            </w:r>
            <w:r w:rsidRPr="004A4761">
              <w:rPr>
                <w:rFonts w:ascii="Times New Roman" w:hAnsi="Times New Roman"/>
                <w:color w:val="000000" w:themeColor="text1"/>
                <w:sz w:val="28"/>
                <w:szCs w:val="28"/>
              </w:rPr>
              <w:t xml:space="preserve"> Engineer</w:t>
            </w:r>
          </w:p>
        </w:tc>
      </w:tr>
      <w:tr w:rsidR="00714F80" w:rsidRPr="004A4761" w:rsidTr="00B97F4A">
        <w:tc>
          <w:tcPr>
            <w:tcW w:w="1101"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6</w:t>
            </w:r>
          </w:p>
        </w:tc>
        <w:tc>
          <w:tcPr>
            <w:tcW w:w="2268"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EE</w:t>
            </w:r>
          </w:p>
        </w:tc>
        <w:tc>
          <w:tcPr>
            <w:tcW w:w="5873"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Executive Engineer</w:t>
            </w:r>
          </w:p>
        </w:tc>
      </w:tr>
      <w:tr w:rsidR="00714F80" w:rsidRPr="004A4761" w:rsidTr="00B97F4A">
        <w:tc>
          <w:tcPr>
            <w:tcW w:w="1101"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7</w:t>
            </w:r>
          </w:p>
        </w:tc>
        <w:tc>
          <w:tcPr>
            <w:tcW w:w="2268"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SE</w:t>
            </w:r>
          </w:p>
        </w:tc>
        <w:tc>
          <w:tcPr>
            <w:tcW w:w="5873"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Superintend Engineer</w:t>
            </w:r>
          </w:p>
        </w:tc>
      </w:tr>
      <w:tr w:rsidR="00EB170A" w:rsidRPr="004A4761" w:rsidTr="00B97F4A">
        <w:tc>
          <w:tcPr>
            <w:tcW w:w="1101"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8</w:t>
            </w:r>
          </w:p>
        </w:tc>
        <w:tc>
          <w:tcPr>
            <w:tcW w:w="2268"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HD</w:t>
            </w:r>
          </w:p>
        </w:tc>
        <w:tc>
          <w:tcPr>
            <w:tcW w:w="5873"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Head Draftsman</w:t>
            </w:r>
          </w:p>
        </w:tc>
      </w:tr>
      <w:tr w:rsidR="00EB170A" w:rsidRPr="004A4761" w:rsidTr="00B97F4A">
        <w:tc>
          <w:tcPr>
            <w:tcW w:w="1101"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9</w:t>
            </w:r>
          </w:p>
        </w:tc>
        <w:tc>
          <w:tcPr>
            <w:tcW w:w="2268"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DAO</w:t>
            </w:r>
          </w:p>
        </w:tc>
        <w:tc>
          <w:tcPr>
            <w:tcW w:w="5873"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Divisional Accounts Officer</w:t>
            </w:r>
          </w:p>
        </w:tc>
      </w:tr>
    </w:tbl>
    <w:p w:rsidR="007E4422" w:rsidRPr="004A4761" w:rsidRDefault="00813D21" w:rsidP="00B057DA">
      <w:pPr>
        <w:pStyle w:val="Heading1"/>
        <w:numPr>
          <w:ilvl w:val="0"/>
          <w:numId w:val="5"/>
        </w:numPr>
        <w:jc w:val="both"/>
        <w:rPr>
          <w:color w:val="000000" w:themeColor="text1"/>
          <w:u w:val="single"/>
        </w:rPr>
      </w:pPr>
      <w:bookmarkStart w:id="2" w:name="_Toc498335954"/>
      <w:r w:rsidRPr="004A4761">
        <w:rPr>
          <w:color w:val="000000" w:themeColor="text1"/>
          <w:u w:val="single"/>
        </w:rPr>
        <w:t>STAKEHOLDERS:</w:t>
      </w:r>
      <w:bookmarkEnd w:id="2"/>
    </w:p>
    <w:p w:rsidR="007E4422" w:rsidRPr="004A4761" w:rsidRDefault="00C14E13" w:rsidP="00B057DA">
      <w:pPr>
        <w:ind w:firstLine="54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w:t>
      </w:r>
      <w:r w:rsidR="007E4422" w:rsidRPr="004A4761">
        <w:rPr>
          <w:rFonts w:ascii="Times New Roman" w:hAnsi="Times New Roman"/>
          <w:color w:val="000000" w:themeColor="text1"/>
          <w:sz w:val="24"/>
          <w:szCs w:val="24"/>
        </w:rPr>
        <w:t xml:space="preserve">he </w:t>
      </w:r>
      <w:r w:rsidR="007E4422" w:rsidRPr="004A4761">
        <w:rPr>
          <w:rFonts w:ascii="Times New Roman" w:hAnsi="Times New Roman"/>
          <w:b/>
          <w:bCs/>
          <w:color w:val="000000" w:themeColor="text1"/>
          <w:sz w:val="24"/>
          <w:szCs w:val="24"/>
        </w:rPr>
        <w:t xml:space="preserve">primary stakeholders </w:t>
      </w:r>
      <w:r w:rsidR="00E013C0" w:rsidRPr="004A4761">
        <w:rPr>
          <w:rFonts w:ascii="Times New Roman" w:hAnsi="Times New Roman"/>
          <w:color w:val="000000" w:themeColor="text1"/>
          <w:sz w:val="24"/>
          <w:szCs w:val="24"/>
        </w:rPr>
        <w:t>of</w:t>
      </w:r>
      <w:r w:rsidR="007E4422" w:rsidRPr="004A4761">
        <w:rPr>
          <w:rFonts w:ascii="Times New Roman" w:hAnsi="Times New Roman"/>
          <w:color w:val="000000" w:themeColor="text1"/>
          <w:sz w:val="24"/>
          <w:szCs w:val="24"/>
        </w:rPr>
        <w:t xml:space="preserve"> this </w:t>
      </w:r>
      <w:r w:rsidR="00FA30FD" w:rsidRPr="004A4761">
        <w:rPr>
          <w:rFonts w:ascii="Times New Roman" w:hAnsi="Times New Roman"/>
          <w:color w:val="000000" w:themeColor="text1"/>
          <w:sz w:val="24"/>
          <w:szCs w:val="24"/>
        </w:rPr>
        <w:t>proposal</w:t>
      </w:r>
      <w:r w:rsidR="00E013C0" w:rsidRPr="004A4761">
        <w:rPr>
          <w:rFonts w:ascii="Times New Roman" w:hAnsi="Times New Roman"/>
          <w:color w:val="000000" w:themeColor="text1"/>
          <w:sz w:val="24"/>
          <w:szCs w:val="24"/>
        </w:rPr>
        <w:t xml:space="preserve"> are</w:t>
      </w:r>
      <w:r w:rsidR="007E4422" w:rsidRPr="004A4761">
        <w:rPr>
          <w:rFonts w:ascii="Times New Roman" w:hAnsi="Times New Roman"/>
          <w:color w:val="000000" w:themeColor="text1"/>
          <w:sz w:val="24"/>
          <w:szCs w:val="24"/>
        </w:rPr>
        <w:t>:</w:t>
      </w:r>
    </w:p>
    <w:p w:rsidR="00E013C0" w:rsidRPr="004A4761" w:rsidRDefault="00E013C0"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 xml:space="preserve">Client Department:  </w:t>
      </w:r>
      <w:r w:rsidR="002D0BF4" w:rsidRPr="004A4761">
        <w:rPr>
          <w:rFonts w:ascii="Times New Roman" w:hAnsi="Times New Roman"/>
          <w:bCs/>
          <w:color w:val="000000" w:themeColor="text1"/>
          <w:sz w:val="24"/>
          <w:szCs w:val="24"/>
        </w:rPr>
        <w:t>GHMC</w:t>
      </w:r>
      <w:r w:rsidR="00B90077" w:rsidRPr="004A4761">
        <w:rPr>
          <w:rFonts w:ascii="Times New Roman" w:hAnsi="Times New Roman"/>
          <w:bCs/>
          <w:color w:val="000000" w:themeColor="text1"/>
          <w:sz w:val="24"/>
          <w:szCs w:val="24"/>
        </w:rPr>
        <w:t>.</w:t>
      </w:r>
    </w:p>
    <w:p w:rsidR="00E013C0" w:rsidRPr="004A4761" w:rsidRDefault="008364FF"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Solution Provider</w:t>
      </w:r>
      <w:r w:rsidR="00E013C0" w:rsidRPr="004A4761">
        <w:rPr>
          <w:rFonts w:ascii="Times New Roman" w:hAnsi="Times New Roman"/>
          <w:b/>
          <w:bCs/>
          <w:color w:val="000000" w:themeColor="text1"/>
          <w:sz w:val="24"/>
          <w:szCs w:val="24"/>
        </w:rPr>
        <w:t xml:space="preserve">: </w:t>
      </w:r>
      <w:r w:rsidR="00E013C0" w:rsidRPr="004A4761">
        <w:rPr>
          <w:rFonts w:ascii="Times New Roman" w:hAnsi="Times New Roman"/>
          <w:color w:val="000000" w:themeColor="text1"/>
          <w:sz w:val="24"/>
          <w:szCs w:val="24"/>
        </w:rPr>
        <w:t>Centre for Good Governance (CGG)</w:t>
      </w:r>
    </w:p>
    <w:p w:rsidR="008F36AB" w:rsidRPr="004A4761" w:rsidRDefault="00813D21" w:rsidP="008F36AB">
      <w:pPr>
        <w:pStyle w:val="Heading1"/>
        <w:numPr>
          <w:ilvl w:val="0"/>
          <w:numId w:val="5"/>
        </w:numPr>
        <w:jc w:val="both"/>
        <w:rPr>
          <w:color w:val="000000" w:themeColor="text1"/>
        </w:rPr>
      </w:pPr>
      <w:bookmarkStart w:id="3" w:name="_Toc370894621"/>
      <w:bookmarkStart w:id="4" w:name="_Toc498335955"/>
      <w:r w:rsidRPr="004A4761">
        <w:rPr>
          <w:color w:val="000000" w:themeColor="text1"/>
          <w:u w:val="single"/>
        </w:rPr>
        <w:lastRenderedPageBreak/>
        <w:t>S</w:t>
      </w:r>
      <w:bookmarkEnd w:id="3"/>
      <w:r w:rsidRPr="004A4761">
        <w:rPr>
          <w:color w:val="000000" w:themeColor="text1"/>
          <w:u w:val="single"/>
        </w:rPr>
        <w:t>COPE</w:t>
      </w:r>
      <w:r w:rsidR="005361B4" w:rsidRPr="004A4761">
        <w:rPr>
          <w:color w:val="000000" w:themeColor="text1"/>
          <w:u w:val="single"/>
        </w:rPr>
        <w:t>:</w:t>
      </w:r>
      <w:bookmarkEnd w:id="4"/>
      <w:r w:rsidR="005361B4" w:rsidRPr="004A4761">
        <w:rPr>
          <w:color w:val="000000" w:themeColor="text1"/>
        </w:rPr>
        <w:t xml:space="preserve"> </w:t>
      </w:r>
    </w:p>
    <w:p w:rsidR="00EB170A" w:rsidRPr="004A4761" w:rsidRDefault="008E0E4C" w:rsidP="007A1BE2">
      <w:pPr>
        <w:ind w:firstLine="480"/>
        <w:jc w:val="both"/>
        <w:rPr>
          <w:rFonts w:ascii="Times New Roman" w:hAnsi="Times New Roman"/>
          <w:color w:val="000000" w:themeColor="text1"/>
          <w:sz w:val="24"/>
          <w:szCs w:val="24"/>
        </w:rPr>
      </w:pPr>
      <w:bookmarkStart w:id="5" w:name="_Toc370894622"/>
      <w:r w:rsidRPr="004A4761">
        <w:rPr>
          <w:rFonts w:ascii="Times New Roman" w:hAnsi="Times New Roman"/>
          <w:b/>
          <w:color w:val="000000" w:themeColor="text1"/>
          <w:sz w:val="24"/>
          <w:szCs w:val="24"/>
          <w:u w:val="single"/>
        </w:rPr>
        <w:t>Roles</w:t>
      </w:r>
      <w:r w:rsidR="007A1BE2" w:rsidRPr="004A4761">
        <w:rPr>
          <w:rFonts w:ascii="Times New Roman" w:hAnsi="Times New Roman"/>
          <w:color w:val="000000" w:themeColor="text1"/>
          <w:sz w:val="24"/>
          <w:szCs w:val="24"/>
        </w:rPr>
        <w:t>:</w:t>
      </w:r>
      <w:r w:rsidR="007A1BE2"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3.1</w:t>
      </w:r>
      <w:r w:rsidR="007A1BE2" w:rsidRPr="004A4761">
        <w:rPr>
          <w:rFonts w:ascii="Times New Roman" w:hAnsi="Times New Roman"/>
          <w:color w:val="000000" w:themeColor="text1"/>
          <w:sz w:val="24"/>
          <w:szCs w:val="24"/>
        </w:rPr>
        <w:t xml:space="preserve">. </w:t>
      </w:r>
      <w:r w:rsidR="00EB170A" w:rsidRPr="004A4761">
        <w:rPr>
          <w:rFonts w:ascii="Times New Roman" w:hAnsi="Times New Roman"/>
          <w:color w:val="000000" w:themeColor="text1"/>
          <w:sz w:val="24"/>
          <w:szCs w:val="24"/>
        </w:rPr>
        <w:t>Assistant Executive Engineer</w:t>
      </w:r>
    </w:p>
    <w:p w:rsidR="00223203" w:rsidRPr="004A4761" w:rsidRDefault="00F1762E" w:rsidP="00EB170A">
      <w:pPr>
        <w:pStyle w:val="ListParagraph"/>
        <w:ind w:left="1440"/>
        <w:jc w:val="both"/>
        <w:rPr>
          <w:rFonts w:ascii="Times New Roman" w:hAnsi="Times New Roman"/>
          <w:color w:val="000000" w:themeColor="text1"/>
          <w:sz w:val="24"/>
          <w:szCs w:val="24"/>
        </w:rPr>
      </w:pPr>
      <w:r>
        <w:rPr>
          <w:rFonts w:ascii="Times New Roman" w:hAnsi="Times New Roman"/>
          <w:color w:val="000000" w:themeColor="text1"/>
          <w:sz w:val="24"/>
          <w:szCs w:val="24"/>
        </w:rPr>
        <w:t>3.2</w:t>
      </w:r>
      <w:r w:rsidR="007A1BE2" w:rsidRPr="004A4761">
        <w:rPr>
          <w:rFonts w:ascii="Times New Roman" w:hAnsi="Times New Roman"/>
          <w:color w:val="000000" w:themeColor="text1"/>
          <w:sz w:val="24"/>
          <w:szCs w:val="24"/>
        </w:rPr>
        <w:t xml:space="preserve">. </w:t>
      </w:r>
      <w:r w:rsidR="008E0E4C" w:rsidRPr="004A4761">
        <w:rPr>
          <w:rFonts w:ascii="Times New Roman" w:hAnsi="Times New Roman"/>
          <w:color w:val="000000" w:themeColor="text1"/>
          <w:sz w:val="24"/>
          <w:szCs w:val="24"/>
        </w:rPr>
        <w:t>Deputy</w:t>
      </w:r>
      <w:r w:rsidR="00B809C5" w:rsidRPr="004A4761">
        <w:rPr>
          <w:rFonts w:ascii="Times New Roman" w:hAnsi="Times New Roman"/>
          <w:color w:val="000000" w:themeColor="text1"/>
          <w:sz w:val="24"/>
          <w:szCs w:val="24"/>
        </w:rPr>
        <w:t xml:space="preserve"> Executive</w:t>
      </w:r>
      <w:r w:rsidR="008E0E4C" w:rsidRPr="004A4761">
        <w:rPr>
          <w:rFonts w:ascii="Times New Roman" w:hAnsi="Times New Roman"/>
          <w:color w:val="000000" w:themeColor="text1"/>
          <w:sz w:val="24"/>
          <w:szCs w:val="24"/>
        </w:rPr>
        <w:t xml:space="preserve"> Engineer</w:t>
      </w:r>
    </w:p>
    <w:p w:rsidR="008E0E4C" w:rsidRPr="004A4761" w:rsidRDefault="008E0E4C"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3.3</w:t>
      </w:r>
      <w:r w:rsidRPr="004A4761">
        <w:rPr>
          <w:rFonts w:ascii="Times New Roman" w:hAnsi="Times New Roman"/>
          <w:color w:val="000000" w:themeColor="text1"/>
          <w:sz w:val="24"/>
          <w:szCs w:val="24"/>
        </w:rPr>
        <w:t>. Executive Engineer</w:t>
      </w:r>
    </w:p>
    <w:p w:rsidR="00CA3825" w:rsidRPr="004A4761" w:rsidRDefault="008E0E4C" w:rsidP="00393655">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2E5192">
        <w:rPr>
          <w:rFonts w:ascii="Times New Roman" w:hAnsi="Times New Roman"/>
          <w:color w:val="000000" w:themeColor="text1"/>
          <w:sz w:val="24"/>
          <w:szCs w:val="24"/>
        </w:rPr>
        <w:t>Recording of Works Starts only after HD uploading Detailed Estimate, Technical Sanction Details, Agreement Details or LOI Details.</w:t>
      </w:r>
    </w:p>
    <w:p w:rsidR="00CA3825" w:rsidRPr="00E11380" w:rsidRDefault="00CA3825" w:rsidP="003434AA">
      <w:pPr>
        <w:pStyle w:val="ListParagraph"/>
        <w:numPr>
          <w:ilvl w:val="1"/>
          <w:numId w:val="10"/>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AEE:</w:t>
      </w:r>
      <w:r w:rsidRPr="00E11380">
        <w:rPr>
          <w:rFonts w:ascii="Times New Roman" w:hAnsi="Times New Roman"/>
          <w:color w:val="000000" w:themeColor="text1"/>
          <w:sz w:val="24"/>
          <w:szCs w:val="24"/>
        </w:rPr>
        <w:tab/>
      </w:r>
      <w:r w:rsidR="00AC70D5" w:rsidRPr="00E11380">
        <w:rPr>
          <w:rFonts w:ascii="Times New Roman" w:hAnsi="Times New Roman"/>
          <w:color w:val="000000" w:themeColor="text1"/>
          <w:sz w:val="24"/>
          <w:szCs w:val="24"/>
        </w:rPr>
        <w:t xml:space="preserve"> </w:t>
      </w:r>
      <w:r w:rsidRPr="00E11380">
        <w:rPr>
          <w:rFonts w:ascii="Times New Roman" w:hAnsi="Times New Roman"/>
          <w:color w:val="000000" w:themeColor="text1"/>
          <w:sz w:val="24"/>
          <w:szCs w:val="24"/>
        </w:rPr>
        <w:t xml:space="preserve">AEE logs into application and </w:t>
      </w:r>
      <w:r w:rsidR="0045273D" w:rsidRPr="00E11380">
        <w:rPr>
          <w:rFonts w:ascii="Times New Roman" w:hAnsi="Times New Roman"/>
          <w:color w:val="000000" w:themeColor="text1"/>
          <w:sz w:val="24"/>
          <w:szCs w:val="24"/>
        </w:rPr>
        <w:t>performs the</w:t>
      </w:r>
      <w:r w:rsidRPr="00E11380">
        <w:rPr>
          <w:rFonts w:ascii="Times New Roman" w:hAnsi="Times New Roman"/>
          <w:color w:val="000000" w:themeColor="text1"/>
          <w:sz w:val="24"/>
          <w:szCs w:val="24"/>
        </w:rPr>
        <w:t xml:space="preserve"> following tasks</w:t>
      </w:r>
    </w:p>
    <w:p w:rsidR="00C9259D" w:rsidRPr="004A4761" w:rsidRDefault="00C9259D" w:rsidP="00C9259D">
      <w:pPr>
        <w:pStyle w:val="ListParagraph"/>
        <w:ind w:left="840"/>
        <w:jc w:val="both"/>
        <w:rPr>
          <w:rFonts w:ascii="Times New Roman" w:hAnsi="Times New Roman"/>
          <w:color w:val="000000" w:themeColor="text1"/>
          <w:sz w:val="24"/>
          <w:szCs w:val="24"/>
        </w:rPr>
      </w:pPr>
    </w:p>
    <w:p w:rsidR="00BB6ED2" w:rsidRPr="004A4761" w:rsidRDefault="00393655" w:rsidP="003434AA">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Work Recording</w:t>
      </w:r>
    </w:p>
    <w:p w:rsidR="00E1773C" w:rsidRPr="00522BEB" w:rsidRDefault="00F96DAB" w:rsidP="00FC3333">
      <w:pPr>
        <w:pStyle w:val="ListParagraph"/>
        <w:numPr>
          <w:ilvl w:val="0"/>
          <w:numId w:val="7"/>
        </w:numPr>
        <w:jc w:val="both"/>
        <w:rPr>
          <w:rFonts w:ascii="Times New Roman" w:hAnsi="Times New Roman"/>
          <w:color w:val="FF0000"/>
          <w:sz w:val="24"/>
          <w:szCs w:val="24"/>
        </w:rPr>
      </w:pPr>
      <w:r>
        <w:rPr>
          <w:rFonts w:ascii="Times New Roman" w:hAnsi="Times New Roman"/>
          <w:color w:val="000000" w:themeColor="text1"/>
          <w:sz w:val="24"/>
          <w:szCs w:val="24"/>
        </w:rPr>
        <w:t xml:space="preserve">If the Work is new, then Site handover screen will be displayed, in that they have to take </w:t>
      </w:r>
      <w:r w:rsidRPr="00522BEB">
        <w:rPr>
          <w:rFonts w:ascii="Times New Roman" w:hAnsi="Times New Roman"/>
          <w:color w:val="FF0000"/>
          <w:sz w:val="24"/>
          <w:szCs w:val="24"/>
        </w:rPr>
        <w:t>contractor signature (Mandatory)</w:t>
      </w:r>
      <w:r>
        <w:rPr>
          <w:rFonts w:ascii="Times New Roman" w:hAnsi="Times New Roman"/>
          <w:color w:val="000000" w:themeColor="text1"/>
          <w:sz w:val="24"/>
          <w:szCs w:val="24"/>
        </w:rPr>
        <w:t xml:space="preserve"> , Technical Person (Mandatory) Name, Mobile Number,  Signature and Aadhar Number (Optional), Supervisor (Optional) Name</w:t>
      </w:r>
      <w:r w:rsidR="00281B39">
        <w:rPr>
          <w:rFonts w:ascii="Times New Roman" w:hAnsi="Times New Roman"/>
          <w:color w:val="000000" w:themeColor="text1"/>
          <w:sz w:val="24"/>
          <w:szCs w:val="24"/>
        </w:rPr>
        <w:t xml:space="preserve">, Mobile Number, Aadhar Number, </w:t>
      </w:r>
      <w:r w:rsidR="00281B39" w:rsidRPr="00522BEB">
        <w:rPr>
          <w:rFonts w:ascii="Times New Roman" w:hAnsi="Times New Roman"/>
          <w:color w:val="FF0000"/>
          <w:sz w:val="24"/>
          <w:szCs w:val="24"/>
        </w:rPr>
        <w:t>Date pick (Mandatory</w:t>
      </w:r>
      <w:r w:rsidR="00815F4D" w:rsidRPr="00522BEB">
        <w:rPr>
          <w:rFonts w:ascii="Times New Roman" w:hAnsi="Times New Roman"/>
          <w:color w:val="FF0000"/>
          <w:sz w:val="24"/>
          <w:szCs w:val="24"/>
        </w:rPr>
        <w:t>)</w:t>
      </w:r>
      <w:r w:rsidR="00281B39" w:rsidRPr="00522BEB">
        <w:rPr>
          <w:rFonts w:ascii="Times New Roman" w:hAnsi="Times New Roman"/>
          <w:color w:val="FF0000"/>
          <w:sz w:val="24"/>
          <w:szCs w:val="24"/>
        </w:rPr>
        <w:t xml:space="preserve"> between agreement or LOI to current</w:t>
      </w:r>
      <w:r w:rsidR="00281B39">
        <w:rPr>
          <w:rFonts w:ascii="Times New Roman" w:hAnsi="Times New Roman"/>
          <w:color w:val="000000" w:themeColor="text1"/>
          <w:sz w:val="24"/>
          <w:szCs w:val="24"/>
        </w:rPr>
        <w:t xml:space="preserve">, </w:t>
      </w:r>
      <w:r w:rsidR="00281B39" w:rsidRPr="00522BEB">
        <w:rPr>
          <w:rFonts w:ascii="Times New Roman" w:hAnsi="Times New Roman"/>
          <w:color w:val="FF0000"/>
          <w:sz w:val="24"/>
          <w:szCs w:val="24"/>
        </w:rPr>
        <w:t>Photo (Mandatory)</w:t>
      </w:r>
      <w:r w:rsidR="00815F4D" w:rsidRPr="00522BEB">
        <w:rPr>
          <w:rFonts w:ascii="Times New Roman" w:hAnsi="Times New Roman"/>
          <w:color w:val="FF0000"/>
          <w:sz w:val="24"/>
          <w:szCs w:val="24"/>
        </w:rPr>
        <w:t>, and AEE signature.</w:t>
      </w:r>
      <w:r w:rsidR="00AC6AB1" w:rsidRPr="00522BEB">
        <w:rPr>
          <w:rFonts w:ascii="Times New Roman" w:hAnsi="Times New Roman"/>
          <w:color w:val="FF0000"/>
          <w:sz w:val="24"/>
          <w:szCs w:val="24"/>
        </w:rPr>
        <w:t xml:space="preserve"> This is one time activity</w:t>
      </w:r>
      <w:r w:rsidR="00DA1B04" w:rsidRPr="00522BEB">
        <w:rPr>
          <w:rFonts w:ascii="Times New Roman" w:hAnsi="Times New Roman"/>
          <w:color w:val="FF0000"/>
          <w:sz w:val="24"/>
          <w:szCs w:val="24"/>
        </w:rPr>
        <w:t>.</w:t>
      </w:r>
    </w:p>
    <w:p w:rsidR="00522BEB" w:rsidRPr="00522BEB" w:rsidRDefault="00522BEB" w:rsidP="00522BEB">
      <w:pPr>
        <w:jc w:val="both"/>
        <w:rPr>
          <w:rFonts w:ascii="Times New Roman" w:hAnsi="Times New Roman"/>
          <w:color w:val="FF0000"/>
          <w:sz w:val="24"/>
          <w:szCs w:val="24"/>
        </w:rPr>
      </w:pPr>
      <w:proofErr w:type="gramStart"/>
      <w:r w:rsidRPr="00522BEB">
        <w:rPr>
          <w:rFonts w:ascii="Times New Roman" w:hAnsi="Times New Roman"/>
          <w:color w:val="FF0000"/>
          <w:sz w:val="24"/>
          <w:szCs w:val="24"/>
        </w:rPr>
        <w:t>Note :</w:t>
      </w:r>
      <w:proofErr w:type="gramEnd"/>
      <w:r w:rsidR="00107F3E">
        <w:rPr>
          <w:rFonts w:ascii="Times New Roman" w:hAnsi="Times New Roman"/>
          <w:color w:val="FF0000"/>
          <w:sz w:val="24"/>
          <w:szCs w:val="24"/>
        </w:rPr>
        <w:t xml:space="preserve">   </w:t>
      </w:r>
      <w:r w:rsidRPr="00522BEB">
        <w:rPr>
          <w:rFonts w:ascii="Times New Roman" w:hAnsi="Times New Roman"/>
          <w:color w:val="FF0000"/>
          <w:sz w:val="24"/>
          <w:szCs w:val="24"/>
        </w:rPr>
        <w:t>AE and contractor signature are mandatory</w:t>
      </w:r>
    </w:p>
    <w:p w:rsidR="001530D4" w:rsidRPr="00ED309F" w:rsidRDefault="00714547" w:rsidP="00FC3333">
      <w:pPr>
        <w:pStyle w:val="ListParagraph"/>
        <w:numPr>
          <w:ilvl w:val="0"/>
          <w:numId w:val="7"/>
        </w:numPr>
        <w:jc w:val="both"/>
        <w:rPr>
          <w:rFonts w:ascii="Times New Roman" w:hAnsi="Times New Roman"/>
          <w:color w:val="000000" w:themeColor="text1"/>
          <w:sz w:val="24"/>
          <w:szCs w:val="24"/>
          <w:highlight w:val="darkGreen"/>
        </w:rPr>
      </w:pPr>
      <w:r w:rsidRPr="00ED309F">
        <w:rPr>
          <w:rFonts w:ascii="Times New Roman" w:hAnsi="Times New Roman"/>
          <w:color w:val="000000" w:themeColor="text1"/>
          <w:sz w:val="24"/>
          <w:szCs w:val="24"/>
          <w:highlight w:val="darkGreen"/>
        </w:rPr>
        <w:t>AEE after selecting WIN Numbers they view list of BOQ Items. For BOQ Items</w:t>
      </w:r>
      <w:r w:rsidR="00E240E3" w:rsidRPr="00ED309F">
        <w:rPr>
          <w:rFonts w:ascii="Times New Roman" w:hAnsi="Times New Roman"/>
          <w:color w:val="000000" w:themeColor="text1"/>
          <w:sz w:val="24"/>
          <w:szCs w:val="24"/>
          <w:highlight w:val="darkGreen"/>
        </w:rPr>
        <w:t xml:space="preserve"> information</w:t>
      </w:r>
      <w:r w:rsidRPr="00ED309F">
        <w:rPr>
          <w:rFonts w:ascii="Times New Roman" w:hAnsi="Times New Roman"/>
          <w:color w:val="000000" w:themeColor="text1"/>
          <w:sz w:val="24"/>
          <w:szCs w:val="24"/>
          <w:highlight w:val="darkGreen"/>
        </w:rPr>
        <w:t xml:space="preserve"> please refer 3.4</w:t>
      </w:r>
      <w:r w:rsidR="00D00423" w:rsidRPr="00ED309F">
        <w:rPr>
          <w:rFonts w:ascii="Times New Roman" w:hAnsi="Times New Roman"/>
          <w:color w:val="000000" w:themeColor="text1"/>
          <w:sz w:val="24"/>
          <w:szCs w:val="24"/>
          <w:highlight w:val="darkGreen"/>
        </w:rPr>
        <w:t>. List of BOQ Items, Description of that Item, BOQ Number, Rate, Per and Amount will be displayed.</w:t>
      </w:r>
    </w:p>
    <w:p w:rsidR="006B41AE" w:rsidRPr="00ED309F" w:rsidRDefault="00AD6D16" w:rsidP="00FC3333">
      <w:pPr>
        <w:pStyle w:val="ListParagraph"/>
        <w:numPr>
          <w:ilvl w:val="0"/>
          <w:numId w:val="7"/>
        </w:numPr>
        <w:jc w:val="both"/>
        <w:rPr>
          <w:rFonts w:ascii="Times New Roman" w:hAnsi="Times New Roman"/>
          <w:color w:val="000000" w:themeColor="text1"/>
          <w:sz w:val="24"/>
          <w:szCs w:val="24"/>
          <w:highlight w:val="darkGreen"/>
        </w:rPr>
      </w:pPr>
      <w:r w:rsidRPr="00ED309F">
        <w:rPr>
          <w:rFonts w:ascii="Times New Roman" w:hAnsi="Times New Roman"/>
          <w:color w:val="000000" w:themeColor="text1"/>
          <w:sz w:val="24"/>
          <w:szCs w:val="24"/>
          <w:highlight w:val="darkGreen"/>
        </w:rPr>
        <w:t xml:space="preserve">If </w:t>
      </w:r>
      <w:r w:rsidR="00E240E3" w:rsidRPr="00ED309F">
        <w:rPr>
          <w:rFonts w:ascii="Times New Roman" w:hAnsi="Times New Roman"/>
          <w:color w:val="000000" w:themeColor="text1"/>
          <w:sz w:val="24"/>
          <w:szCs w:val="24"/>
          <w:highlight w:val="darkGreen"/>
        </w:rPr>
        <w:t>AEE selects a BOQ Item</w:t>
      </w:r>
      <w:r w:rsidR="00310294" w:rsidRPr="00ED309F">
        <w:rPr>
          <w:rFonts w:ascii="Times New Roman" w:hAnsi="Times New Roman"/>
          <w:color w:val="000000" w:themeColor="text1"/>
          <w:sz w:val="24"/>
          <w:szCs w:val="24"/>
          <w:highlight w:val="darkGreen"/>
        </w:rPr>
        <w:t>,</w:t>
      </w:r>
      <w:r w:rsidR="00E240E3" w:rsidRPr="00ED309F">
        <w:rPr>
          <w:rFonts w:ascii="Times New Roman" w:hAnsi="Times New Roman"/>
          <w:color w:val="000000" w:themeColor="text1"/>
          <w:sz w:val="24"/>
          <w:szCs w:val="24"/>
          <w:highlight w:val="darkGreen"/>
        </w:rPr>
        <w:t xml:space="preserve"> </w:t>
      </w:r>
      <w:r w:rsidR="00310294" w:rsidRPr="00ED309F">
        <w:rPr>
          <w:rFonts w:ascii="Times New Roman" w:hAnsi="Times New Roman"/>
          <w:color w:val="000000" w:themeColor="text1"/>
          <w:sz w:val="24"/>
          <w:szCs w:val="24"/>
          <w:highlight w:val="darkGreen"/>
        </w:rPr>
        <w:t>they</w:t>
      </w:r>
      <w:r w:rsidR="00E240E3" w:rsidRPr="00ED309F">
        <w:rPr>
          <w:rFonts w:ascii="Times New Roman" w:hAnsi="Times New Roman"/>
          <w:color w:val="000000" w:themeColor="text1"/>
          <w:sz w:val="24"/>
          <w:szCs w:val="24"/>
          <w:highlight w:val="darkGreen"/>
        </w:rPr>
        <w:t xml:space="preserve"> can view the BOQ Number, </w:t>
      </w:r>
      <w:r w:rsidR="000344CD" w:rsidRPr="00ED309F">
        <w:rPr>
          <w:rFonts w:ascii="Times New Roman" w:hAnsi="Times New Roman"/>
          <w:color w:val="000000" w:themeColor="text1"/>
          <w:sz w:val="24"/>
          <w:szCs w:val="24"/>
          <w:highlight w:val="darkGreen"/>
        </w:rPr>
        <w:t>Description</w:t>
      </w:r>
      <w:r w:rsidR="00211C7A" w:rsidRPr="00ED309F">
        <w:rPr>
          <w:rFonts w:ascii="Times New Roman" w:hAnsi="Times New Roman"/>
          <w:color w:val="000000" w:themeColor="text1"/>
          <w:sz w:val="24"/>
          <w:szCs w:val="24"/>
          <w:highlight w:val="darkGreen"/>
        </w:rPr>
        <w:t>,</w:t>
      </w:r>
      <w:r w:rsidR="000344CD" w:rsidRPr="00ED309F">
        <w:rPr>
          <w:rFonts w:ascii="Times New Roman" w:hAnsi="Times New Roman"/>
          <w:color w:val="000000" w:themeColor="text1"/>
          <w:sz w:val="24"/>
          <w:szCs w:val="24"/>
          <w:highlight w:val="darkGreen"/>
        </w:rPr>
        <w:t xml:space="preserve"> </w:t>
      </w:r>
      <w:r w:rsidR="00211C7A" w:rsidRPr="00ED309F">
        <w:rPr>
          <w:rFonts w:ascii="Times New Roman" w:hAnsi="Times New Roman"/>
          <w:color w:val="000000" w:themeColor="text1"/>
          <w:sz w:val="24"/>
          <w:szCs w:val="24"/>
          <w:highlight w:val="darkGreen"/>
        </w:rPr>
        <w:t>A</w:t>
      </w:r>
      <w:r w:rsidR="000344CD" w:rsidRPr="00ED309F">
        <w:rPr>
          <w:rFonts w:ascii="Times New Roman" w:hAnsi="Times New Roman"/>
          <w:color w:val="000000" w:themeColor="text1"/>
          <w:sz w:val="24"/>
          <w:szCs w:val="24"/>
          <w:highlight w:val="darkGreen"/>
        </w:rPr>
        <w:t>mount</w:t>
      </w:r>
      <w:r w:rsidR="00211C7A" w:rsidRPr="00ED309F">
        <w:rPr>
          <w:rFonts w:ascii="Times New Roman" w:hAnsi="Times New Roman"/>
          <w:color w:val="000000" w:themeColor="text1"/>
          <w:sz w:val="24"/>
          <w:szCs w:val="24"/>
          <w:highlight w:val="darkGreen"/>
        </w:rPr>
        <w:t>, Quantity and Rate</w:t>
      </w:r>
      <w:r w:rsidR="004E4532" w:rsidRPr="00ED309F">
        <w:rPr>
          <w:rFonts w:ascii="Times New Roman" w:hAnsi="Times New Roman"/>
          <w:color w:val="000000" w:themeColor="text1"/>
          <w:sz w:val="24"/>
          <w:szCs w:val="24"/>
          <w:highlight w:val="darkGreen"/>
        </w:rPr>
        <w:t>.</w:t>
      </w:r>
    </w:p>
    <w:p w:rsidR="00CA3825" w:rsidRPr="00ED309F" w:rsidRDefault="00722A85" w:rsidP="00FC3333">
      <w:pPr>
        <w:pStyle w:val="ListParagraph"/>
        <w:numPr>
          <w:ilvl w:val="0"/>
          <w:numId w:val="7"/>
        </w:numPr>
        <w:jc w:val="both"/>
        <w:rPr>
          <w:rFonts w:ascii="Times New Roman" w:hAnsi="Times New Roman"/>
          <w:color w:val="000000" w:themeColor="text1"/>
          <w:sz w:val="24"/>
          <w:szCs w:val="24"/>
          <w:highlight w:val="darkGreen"/>
        </w:rPr>
      </w:pPr>
      <w:r w:rsidRPr="00ED309F">
        <w:rPr>
          <w:rFonts w:ascii="Times New Roman" w:hAnsi="Times New Roman"/>
          <w:color w:val="000000" w:themeColor="text1"/>
          <w:sz w:val="24"/>
          <w:szCs w:val="24"/>
          <w:highlight w:val="darkGreen"/>
        </w:rPr>
        <w:t>To record they have to click on Add Record, they can enter Description, Number, Numbers Quantity, Length (L), Breadth (B), Depth (D), Quantity, and remarks</w:t>
      </w:r>
      <w:r w:rsidR="00632028" w:rsidRPr="00ED309F">
        <w:rPr>
          <w:rFonts w:ascii="Times New Roman" w:hAnsi="Times New Roman"/>
          <w:color w:val="000000" w:themeColor="text1"/>
          <w:sz w:val="24"/>
          <w:szCs w:val="24"/>
          <w:highlight w:val="darkGreen"/>
        </w:rPr>
        <w:t>.</w:t>
      </w:r>
      <w:r w:rsidRPr="00ED309F">
        <w:rPr>
          <w:rFonts w:ascii="Times New Roman" w:hAnsi="Times New Roman"/>
          <w:color w:val="000000" w:themeColor="text1"/>
          <w:sz w:val="24"/>
          <w:szCs w:val="24"/>
          <w:highlight w:val="darkGreen"/>
        </w:rPr>
        <w:t xml:space="preserve"> </w:t>
      </w:r>
    </w:p>
    <w:p w:rsidR="0079610C" w:rsidRPr="00ED309F" w:rsidRDefault="00D41B1E" w:rsidP="00FC3333">
      <w:pPr>
        <w:pStyle w:val="ListParagraph"/>
        <w:numPr>
          <w:ilvl w:val="0"/>
          <w:numId w:val="7"/>
        </w:numPr>
        <w:jc w:val="both"/>
        <w:rPr>
          <w:rFonts w:ascii="Times New Roman" w:hAnsi="Times New Roman"/>
          <w:color w:val="000000" w:themeColor="text1"/>
          <w:sz w:val="24"/>
          <w:szCs w:val="24"/>
          <w:highlight w:val="darkGreen"/>
        </w:rPr>
      </w:pPr>
      <w:r w:rsidRPr="00ED309F">
        <w:rPr>
          <w:rFonts w:ascii="Times New Roman" w:hAnsi="Times New Roman"/>
          <w:color w:val="000000" w:themeColor="text1"/>
          <w:sz w:val="24"/>
          <w:szCs w:val="24"/>
          <w:highlight w:val="darkGreen"/>
        </w:rPr>
        <w:t>Length, Breadth and Depth Entry, they can be entered in single digit or average of multiple numbers, Negative Values, Binary Values.</w:t>
      </w:r>
      <w:r w:rsidR="00FA4E12" w:rsidRPr="00ED309F">
        <w:rPr>
          <w:rFonts w:ascii="Times New Roman" w:hAnsi="Times New Roman"/>
          <w:color w:val="000000" w:themeColor="text1"/>
          <w:sz w:val="24"/>
          <w:szCs w:val="24"/>
          <w:highlight w:val="darkGreen"/>
        </w:rPr>
        <w:t xml:space="preserve"> For this Long press on the respective L, B, D </w:t>
      </w:r>
      <w:r w:rsidR="0094157E" w:rsidRPr="00ED309F">
        <w:rPr>
          <w:rFonts w:ascii="Times New Roman" w:hAnsi="Times New Roman"/>
          <w:color w:val="000000" w:themeColor="text1"/>
          <w:sz w:val="24"/>
          <w:szCs w:val="24"/>
          <w:highlight w:val="darkGreen"/>
        </w:rPr>
        <w:t>labels</w:t>
      </w:r>
      <w:r w:rsidR="00FA4E12" w:rsidRPr="00ED309F">
        <w:rPr>
          <w:rFonts w:ascii="Times New Roman" w:hAnsi="Times New Roman"/>
          <w:color w:val="000000" w:themeColor="text1"/>
          <w:sz w:val="24"/>
          <w:szCs w:val="24"/>
          <w:highlight w:val="darkGreen"/>
        </w:rPr>
        <w:t>.</w:t>
      </w:r>
    </w:p>
    <w:p w:rsidR="00CA3825" w:rsidRPr="004A4761" w:rsidRDefault="00E657B2"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Quantity Calculation – by default the formula </w:t>
      </w:r>
      <w:r w:rsidR="0094157E">
        <w:rPr>
          <w:rFonts w:ascii="Times New Roman" w:hAnsi="Times New Roman"/>
          <w:color w:val="000000" w:themeColor="text1"/>
          <w:sz w:val="24"/>
          <w:szCs w:val="24"/>
        </w:rPr>
        <w:t xml:space="preserve">is Numbers * Numbers Qty * L * B * D, to change this </w:t>
      </w:r>
      <w:r w:rsidR="00D50C40">
        <w:rPr>
          <w:rFonts w:ascii="Times New Roman" w:hAnsi="Times New Roman"/>
          <w:color w:val="000000" w:themeColor="text1"/>
          <w:sz w:val="24"/>
          <w:szCs w:val="24"/>
        </w:rPr>
        <w:t>Click</w:t>
      </w:r>
      <w:r w:rsidR="0094157E">
        <w:rPr>
          <w:rFonts w:ascii="Times New Roman" w:hAnsi="Times New Roman"/>
          <w:color w:val="000000" w:themeColor="text1"/>
          <w:sz w:val="24"/>
          <w:szCs w:val="24"/>
        </w:rPr>
        <w:t xml:space="preserve"> on the QTY </w:t>
      </w:r>
      <w:r w:rsidR="00770692">
        <w:rPr>
          <w:rFonts w:ascii="Times New Roman" w:hAnsi="Times New Roman"/>
          <w:color w:val="000000" w:themeColor="text1"/>
          <w:sz w:val="24"/>
          <w:szCs w:val="24"/>
        </w:rPr>
        <w:t>cell</w:t>
      </w:r>
      <w:r w:rsidR="0094157E">
        <w:rPr>
          <w:rFonts w:ascii="Times New Roman" w:hAnsi="Times New Roman"/>
          <w:color w:val="000000" w:themeColor="text1"/>
          <w:sz w:val="24"/>
          <w:szCs w:val="24"/>
        </w:rPr>
        <w:t xml:space="preserve">. </w:t>
      </w:r>
      <w:r w:rsidR="00713328">
        <w:rPr>
          <w:rFonts w:ascii="Times New Roman" w:hAnsi="Times New Roman"/>
          <w:color w:val="000000" w:themeColor="text1"/>
          <w:sz w:val="24"/>
          <w:szCs w:val="24"/>
        </w:rPr>
        <w:t xml:space="preserve">User can edit the </w:t>
      </w:r>
      <w:proofErr w:type="gramStart"/>
      <w:r w:rsidR="00713328">
        <w:rPr>
          <w:rFonts w:ascii="Times New Roman" w:hAnsi="Times New Roman"/>
          <w:color w:val="000000" w:themeColor="text1"/>
          <w:sz w:val="24"/>
          <w:szCs w:val="24"/>
        </w:rPr>
        <w:t>Formula,</w:t>
      </w:r>
      <w:proofErr w:type="gramEnd"/>
      <w:r w:rsidR="00713328">
        <w:rPr>
          <w:rFonts w:ascii="Times New Roman" w:hAnsi="Times New Roman"/>
          <w:color w:val="000000" w:themeColor="text1"/>
          <w:sz w:val="24"/>
          <w:szCs w:val="24"/>
        </w:rPr>
        <w:t xml:space="preserve"> Write their Own formula including power and Pie values.</w:t>
      </w:r>
    </w:p>
    <w:p w:rsidR="00CA3825" w:rsidRPr="004A4761" w:rsidRDefault="00CA3825"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r w:rsidR="00BD7443">
        <w:rPr>
          <w:rFonts w:ascii="Times New Roman" w:hAnsi="Times New Roman"/>
          <w:color w:val="000000" w:themeColor="text1"/>
          <w:sz w:val="24"/>
          <w:szCs w:val="24"/>
        </w:rPr>
        <w:t xml:space="preserve"> entry</w:t>
      </w:r>
    </w:p>
    <w:p w:rsidR="00CA3825" w:rsidRPr="004A4761" w:rsidRDefault="00BD7443"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of Photos is not Mandatory.</w:t>
      </w:r>
    </w:p>
    <w:p w:rsidR="00E74BD7" w:rsidRDefault="00E74BD7"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Saving of work is of 2 kinds:</w:t>
      </w:r>
    </w:p>
    <w:p w:rsidR="009B2E72" w:rsidRDefault="00E74BD7" w:rsidP="00E74BD7">
      <w:pPr>
        <w:pStyle w:val="ListParagraph"/>
        <w:numPr>
          <w:ilvl w:val="1"/>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Save Progress</w:t>
      </w:r>
    </w:p>
    <w:p w:rsidR="00E74BD7" w:rsidRDefault="00E74BD7" w:rsidP="00E74BD7">
      <w:pPr>
        <w:pStyle w:val="ListParagraph"/>
        <w:numPr>
          <w:ilvl w:val="1"/>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Move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w:t>
      </w:r>
    </w:p>
    <w:p w:rsidR="00E74BD7" w:rsidRDefault="00E74BD7" w:rsidP="00E74BD7">
      <w:pPr>
        <w:pStyle w:val="ListParagraph"/>
        <w:ind w:left="2520"/>
        <w:jc w:val="both"/>
        <w:rPr>
          <w:rFonts w:ascii="Times New Roman" w:hAnsi="Times New Roman"/>
          <w:color w:val="000000" w:themeColor="text1"/>
          <w:sz w:val="24"/>
          <w:szCs w:val="24"/>
        </w:rPr>
      </w:pPr>
    </w:p>
    <w:p w:rsidR="00E74BD7" w:rsidRDefault="00E74BD7" w:rsidP="003434AA">
      <w:pPr>
        <w:pStyle w:val="ListParagraph"/>
        <w:numPr>
          <w:ilvl w:val="0"/>
          <w:numId w:val="11"/>
        </w:num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Save Progress: If the Work is Saved as Save Progress, that will be stored in the Work Progress. Later the User can edit the all values and again can save or moved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w:t>
      </w:r>
    </w:p>
    <w:p w:rsidR="001B6DAB" w:rsidRPr="00F5506A" w:rsidRDefault="00E74BD7" w:rsidP="003434AA">
      <w:pPr>
        <w:pStyle w:val="ListParagraph"/>
        <w:numPr>
          <w:ilvl w:val="0"/>
          <w:numId w:val="11"/>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Move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For this AEE has to do Signature this is Mandatory, Contractor Signature, Public Name, Mobile Number and Aadhar Number are Not Mandatory.</w:t>
      </w:r>
      <w:r w:rsidR="0051167E">
        <w:rPr>
          <w:rFonts w:ascii="Times New Roman" w:hAnsi="Times New Roman"/>
          <w:color w:val="000000" w:themeColor="text1"/>
          <w:sz w:val="24"/>
          <w:szCs w:val="24"/>
        </w:rPr>
        <w:t xml:space="preserve"> Once the record submitted to </w:t>
      </w:r>
      <w:proofErr w:type="spellStart"/>
      <w:r w:rsidR="0051167E">
        <w:rPr>
          <w:rFonts w:ascii="Times New Roman" w:hAnsi="Times New Roman"/>
          <w:color w:val="000000" w:themeColor="text1"/>
          <w:sz w:val="24"/>
          <w:szCs w:val="24"/>
        </w:rPr>
        <w:t>mBook</w:t>
      </w:r>
      <w:proofErr w:type="spellEnd"/>
      <w:r w:rsidR="0051167E">
        <w:rPr>
          <w:rFonts w:ascii="Times New Roman" w:hAnsi="Times New Roman"/>
          <w:color w:val="000000" w:themeColor="text1"/>
          <w:sz w:val="24"/>
          <w:szCs w:val="24"/>
        </w:rPr>
        <w:t xml:space="preserve"> then No provision to Edit by the AEE. </w:t>
      </w:r>
      <w:proofErr w:type="spellStart"/>
      <w:r w:rsidR="0051167E">
        <w:rPr>
          <w:rFonts w:ascii="Times New Roman" w:hAnsi="Times New Roman"/>
          <w:color w:val="000000" w:themeColor="text1"/>
          <w:sz w:val="24"/>
          <w:szCs w:val="24"/>
        </w:rPr>
        <w:t>mBook</w:t>
      </w:r>
      <w:proofErr w:type="spellEnd"/>
      <w:r w:rsidR="0051167E">
        <w:rPr>
          <w:rFonts w:ascii="Times New Roman" w:hAnsi="Times New Roman"/>
          <w:color w:val="000000" w:themeColor="text1"/>
          <w:sz w:val="24"/>
          <w:szCs w:val="24"/>
        </w:rPr>
        <w:t xml:space="preserve"> Records only viewed to DEE.</w:t>
      </w:r>
    </w:p>
    <w:p w:rsidR="00C9259D" w:rsidRPr="004A4761" w:rsidRDefault="00C9259D" w:rsidP="00C9259D">
      <w:pPr>
        <w:pStyle w:val="ListParagraph"/>
        <w:ind w:left="1800"/>
        <w:jc w:val="both"/>
        <w:rPr>
          <w:rFonts w:ascii="Times New Roman" w:hAnsi="Times New Roman"/>
          <w:color w:val="000000" w:themeColor="text1"/>
          <w:sz w:val="24"/>
          <w:szCs w:val="24"/>
        </w:rPr>
      </w:pPr>
    </w:p>
    <w:p w:rsidR="00D951EF" w:rsidRPr="004A4761" w:rsidRDefault="00F5506A" w:rsidP="003434AA">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Work Progress:</w:t>
      </w:r>
    </w:p>
    <w:p w:rsidR="00CE7238" w:rsidRPr="004A4761" w:rsidRDefault="00F5506A" w:rsidP="003434AA">
      <w:pPr>
        <w:pStyle w:val="ListParagraph"/>
        <w:numPr>
          <w:ilvl w:val="0"/>
          <w:numId w:val="9"/>
        </w:numPr>
        <w:jc w:val="both"/>
        <w:rPr>
          <w:rFonts w:ascii="Times New Roman" w:hAnsi="Times New Roman"/>
          <w:color w:val="000000" w:themeColor="text1"/>
          <w:sz w:val="24"/>
          <w:szCs w:val="24"/>
        </w:rPr>
      </w:pPr>
      <w:r>
        <w:rPr>
          <w:rFonts w:ascii="Times New Roman" w:hAnsi="Times New Roman"/>
          <w:color w:val="000000" w:themeColor="text1"/>
          <w:sz w:val="24"/>
          <w:szCs w:val="24"/>
        </w:rPr>
        <w:t>Save Progress BOQ Items are shown here.</w:t>
      </w:r>
    </w:p>
    <w:p w:rsidR="00CE7238" w:rsidRPr="004A4761" w:rsidRDefault="00F5506A" w:rsidP="003434AA">
      <w:pPr>
        <w:pStyle w:val="ListParagraph"/>
        <w:numPr>
          <w:ilvl w:val="0"/>
          <w:numId w:val="9"/>
        </w:numPr>
        <w:jc w:val="both"/>
        <w:rPr>
          <w:rFonts w:ascii="Times New Roman" w:hAnsi="Times New Roman"/>
          <w:color w:val="000000" w:themeColor="text1"/>
          <w:sz w:val="24"/>
          <w:szCs w:val="24"/>
        </w:rPr>
      </w:pPr>
      <w:r>
        <w:rPr>
          <w:rFonts w:ascii="Times New Roman" w:hAnsi="Times New Roman"/>
          <w:color w:val="000000" w:themeColor="text1"/>
          <w:sz w:val="24"/>
          <w:szCs w:val="24"/>
        </w:rPr>
        <w:t>Edit can be done for all the entry values.</w:t>
      </w:r>
    </w:p>
    <w:p w:rsidR="00D2509A" w:rsidRDefault="003463BA" w:rsidP="003434AA">
      <w:pPr>
        <w:pStyle w:val="ListParagraph"/>
        <w:numPr>
          <w:ilvl w:val="0"/>
          <w:numId w:val="9"/>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AEE can again save or can move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w:t>
      </w:r>
    </w:p>
    <w:p w:rsidR="003463BA" w:rsidRDefault="003463BA" w:rsidP="003463BA">
      <w:pPr>
        <w:pStyle w:val="ListParagraph"/>
        <w:ind w:left="1800"/>
        <w:jc w:val="both"/>
        <w:rPr>
          <w:rFonts w:ascii="Times New Roman" w:hAnsi="Times New Roman"/>
          <w:color w:val="000000" w:themeColor="text1"/>
          <w:sz w:val="24"/>
          <w:szCs w:val="24"/>
        </w:rPr>
      </w:pPr>
    </w:p>
    <w:p w:rsidR="003463BA" w:rsidRDefault="003463BA" w:rsidP="003434AA">
      <w:pPr>
        <w:pStyle w:val="ListParagraph"/>
        <w:numPr>
          <w:ilvl w:val="0"/>
          <w:numId w:val="8"/>
        </w:numPr>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History:</w:t>
      </w:r>
    </w:p>
    <w:p w:rsidR="003463BA" w:rsidRDefault="003463BA" w:rsidP="003463BA">
      <w:pPr>
        <w:pStyle w:val="ListParagraph"/>
        <w:ind w:left="1560"/>
        <w:jc w:val="both"/>
        <w:rPr>
          <w:rFonts w:ascii="Times New Roman" w:hAnsi="Times New Roman"/>
          <w:color w:val="000000" w:themeColor="text1"/>
          <w:sz w:val="24"/>
          <w:szCs w:val="24"/>
        </w:rPr>
      </w:pPr>
    </w:p>
    <w:p w:rsidR="003463BA" w:rsidRDefault="003463BA" w:rsidP="003434AA">
      <w:pPr>
        <w:pStyle w:val="ListParagraph"/>
        <w:numPr>
          <w:ilvl w:val="0"/>
          <w:numId w:val="1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AEE submitted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entries are shown as per BOQ List.</w:t>
      </w:r>
    </w:p>
    <w:p w:rsidR="00F66F99" w:rsidRDefault="00F66F99" w:rsidP="003434AA">
      <w:pPr>
        <w:pStyle w:val="ListParagraph"/>
        <w:numPr>
          <w:ilvl w:val="0"/>
          <w:numId w:val="12"/>
        </w:numPr>
        <w:jc w:val="both"/>
        <w:rPr>
          <w:rFonts w:ascii="Times New Roman" w:hAnsi="Times New Roman"/>
          <w:color w:val="000000" w:themeColor="text1"/>
          <w:sz w:val="24"/>
          <w:szCs w:val="24"/>
        </w:rPr>
      </w:pPr>
      <w:r>
        <w:rPr>
          <w:rFonts w:ascii="Times New Roman" w:hAnsi="Times New Roman"/>
          <w:color w:val="000000" w:themeColor="text1"/>
          <w:sz w:val="24"/>
          <w:szCs w:val="24"/>
        </w:rPr>
        <w:t>No edit.</w:t>
      </w:r>
    </w:p>
    <w:p w:rsidR="00F66F99" w:rsidRDefault="00F66F99" w:rsidP="003434AA">
      <w:pPr>
        <w:pStyle w:val="ListParagraph"/>
        <w:numPr>
          <w:ilvl w:val="0"/>
          <w:numId w:val="12"/>
        </w:numPr>
        <w:jc w:val="both"/>
        <w:rPr>
          <w:rFonts w:ascii="Times New Roman" w:hAnsi="Times New Roman"/>
          <w:color w:val="000000" w:themeColor="text1"/>
          <w:sz w:val="24"/>
          <w:szCs w:val="24"/>
        </w:rPr>
      </w:pPr>
      <w:r>
        <w:rPr>
          <w:rFonts w:ascii="Times New Roman" w:hAnsi="Times New Roman"/>
          <w:color w:val="000000" w:themeColor="text1"/>
          <w:sz w:val="24"/>
          <w:szCs w:val="24"/>
        </w:rPr>
        <w:t>If any edit is done by DEE and EE it will be reflected in this.</w:t>
      </w:r>
    </w:p>
    <w:p w:rsidR="00D0166D" w:rsidRDefault="00D0166D" w:rsidP="00D0166D">
      <w:pPr>
        <w:pStyle w:val="ListParagraph"/>
        <w:ind w:left="1920"/>
        <w:jc w:val="both"/>
        <w:rPr>
          <w:rFonts w:ascii="Times New Roman" w:hAnsi="Times New Roman"/>
          <w:color w:val="000000" w:themeColor="text1"/>
          <w:sz w:val="24"/>
          <w:szCs w:val="24"/>
        </w:rPr>
      </w:pPr>
    </w:p>
    <w:p w:rsidR="00204E41" w:rsidRDefault="00D0166D" w:rsidP="003434AA">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w:t>
      </w:r>
    </w:p>
    <w:p w:rsidR="00D0166D" w:rsidRPr="00204E41" w:rsidRDefault="002F69DB" w:rsidP="003434AA">
      <w:pPr>
        <w:pStyle w:val="ListParagraph"/>
        <w:numPr>
          <w:ilvl w:val="0"/>
          <w:numId w:val="13"/>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 for that WIN Number.</w:t>
      </w:r>
    </w:p>
    <w:p w:rsidR="00FC5600" w:rsidRDefault="00747F7B" w:rsidP="0036169F">
      <w:pPr>
        <w:pStyle w:val="ListParagraph"/>
        <w:ind w:left="480"/>
        <w:jc w:val="both"/>
        <w:rPr>
          <w:rFonts w:ascii="Times New Roman" w:hAnsi="Times New Roman"/>
          <w:color w:val="000000" w:themeColor="text1"/>
          <w:sz w:val="24"/>
          <w:szCs w:val="24"/>
        </w:rPr>
      </w:pPr>
      <w:r>
        <w:rPr>
          <w:rFonts w:ascii="Times New Roman" w:hAnsi="Times New Roman"/>
          <w:color w:val="000000" w:themeColor="text1"/>
          <w:sz w:val="24"/>
          <w:szCs w:val="24"/>
        </w:rPr>
        <w:t>Note: For AEE Recording has to be done 100%.</w:t>
      </w:r>
    </w:p>
    <w:p w:rsidR="00747F7B" w:rsidRPr="004A4761" w:rsidRDefault="00747F7B" w:rsidP="0036169F">
      <w:pPr>
        <w:pStyle w:val="ListParagraph"/>
        <w:ind w:left="480"/>
        <w:jc w:val="both"/>
        <w:rPr>
          <w:rFonts w:ascii="Times New Roman" w:hAnsi="Times New Roman"/>
          <w:color w:val="000000" w:themeColor="text1"/>
          <w:sz w:val="24"/>
          <w:szCs w:val="24"/>
        </w:rPr>
      </w:pPr>
    </w:p>
    <w:p w:rsidR="009D11BE" w:rsidRPr="00E11380" w:rsidRDefault="00496F10" w:rsidP="003434AA">
      <w:pPr>
        <w:pStyle w:val="ListParagraph"/>
        <w:numPr>
          <w:ilvl w:val="1"/>
          <w:numId w:val="10"/>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DE</w:t>
      </w:r>
      <w:r w:rsidR="009D11BE" w:rsidRPr="00E11380">
        <w:rPr>
          <w:rFonts w:ascii="Times New Roman" w:hAnsi="Times New Roman"/>
          <w:b/>
          <w:bCs/>
          <w:color w:val="000000" w:themeColor="text1"/>
          <w:sz w:val="24"/>
          <w:szCs w:val="24"/>
          <w:u w:val="single"/>
        </w:rPr>
        <w:t>E</w:t>
      </w:r>
      <w:r w:rsidR="008F36AB" w:rsidRPr="00E11380">
        <w:rPr>
          <w:rFonts w:ascii="Times New Roman" w:hAnsi="Times New Roman"/>
          <w:b/>
          <w:bCs/>
          <w:color w:val="000000" w:themeColor="text1"/>
          <w:sz w:val="24"/>
          <w:szCs w:val="24"/>
          <w:u w:val="single"/>
        </w:rPr>
        <w:t>:</w:t>
      </w:r>
      <w:r w:rsidR="00AC403C" w:rsidRPr="00E11380">
        <w:rPr>
          <w:rFonts w:ascii="Times New Roman" w:hAnsi="Times New Roman"/>
          <w:color w:val="000000" w:themeColor="text1"/>
          <w:sz w:val="24"/>
          <w:szCs w:val="24"/>
        </w:rPr>
        <w:tab/>
      </w:r>
      <w:r w:rsidR="00694ECB" w:rsidRPr="00E11380">
        <w:rPr>
          <w:rFonts w:ascii="Times New Roman" w:hAnsi="Times New Roman"/>
          <w:color w:val="000000" w:themeColor="text1"/>
          <w:sz w:val="24"/>
          <w:szCs w:val="24"/>
        </w:rPr>
        <w:t xml:space="preserve"> </w:t>
      </w:r>
      <w:r w:rsidR="009D11BE" w:rsidRPr="00E11380">
        <w:rPr>
          <w:rFonts w:ascii="Times New Roman" w:hAnsi="Times New Roman"/>
          <w:color w:val="000000" w:themeColor="text1"/>
          <w:sz w:val="24"/>
          <w:szCs w:val="24"/>
        </w:rPr>
        <w:t>DEE logs into application and performs the following tasks</w:t>
      </w:r>
    </w:p>
    <w:p w:rsidR="00C9259D" w:rsidRPr="004A4761" w:rsidRDefault="00C9259D" w:rsidP="00C9259D">
      <w:pPr>
        <w:pStyle w:val="ListParagraph"/>
        <w:ind w:left="840"/>
        <w:jc w:val="both"/>
        <w:rPr>
          <w:rFonts w:ascii="Times New Roman" w:hAnsi="Times New Roman"/>
          <w:color w:val="000000" w:themeColor="text1"/>
          <w:sz w:val="24"/>
          <w:szCs w:val="24"/>
        </w:rPr>
      </w:pPr>
    </w:p>
    <w:p w:rsidR="00C65EF9" w:rsidRPr="004A4761" w:rsidRDefault="00A57631" w:rsidP="003434AA">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Check Measure</w:t>
      </w:r>
    </w:p>
    <w:p w:rsidR="00C65EF9" w:rsidRPr="004A4761" w:rsidRDefault="004B4EE6"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D</w:t>
      </w:r>
      <w:r w:rsidR="00857A91">
        <w:rPr>
          <w:rFonts w:ascii="Times New Roman" w:hAnsi="Times New Roman"/>
          <w:color w:val="000000" w:themeColor="text1"/>
          <w:sz w:val="24"/>
          <w:szCs w:val="24"/>
        </w:rPr>
        <w:t>EE can view all the List of BOQ Items.</w:t>
      </w:r>
    </w:p>
    <w:p w:rsidR="00C65EF9" w:rsidRPr="004A4761" w:rsidRDefault="008C24D5"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DEE</w:t>
      </w:r>
      <w:r w:rsidR="00C65EF9">
        <w:rPr>
          <w:rFonts w:ascii="Times New Roman" w:hAnsi="Times New Roman"/>
          <w:color w:val="000000" w:themeColor="text1"/>
          <w:sz w:val="24"/>
          <w:szCs w:val="24"/>
        </w:rPr>
        <w:t xml:space="preserve"> after selecting WIN Numbers they view list of BOQ Items. For BOQ Items information please refer 3.4. List of BOQ Items, Description of that Item, BOQ Number, Rate, Per and Amount will be displayed.</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If </w:t>
      </w:r>
      <w:r w:rsidR="002D1796">
        <w:rPr>
          <w:rFonts w:ascii="Times New Roman" w:hAnsi="Times New Roman"/>
          <w:color w:val="000000" w:themeColor="text1"/>
          <w:sz w:val="24"/>
          <w:szCs w:val="24"/>
        </w:rPr>
        <w:t>D</w:t>
      </w:r>
      <w:r>
        <w:rPr>
          <w:rFonts w:ascii="Times New Roman" w:hAnsi="Times New Roman"/>
          <w:color w:val="000000" w:themeColor="text1"/>
          <w:sz w:val="24"/>
          <w:szCs w:val="24"/>
        </w:rPr>
        <w:t>EE selects a BOQ Item, they can view the BOQ Number, Description, Amount, Quantity and Rate.</w:t>
      </w:r>
      <w:r w:rsidR="007955D7">
        <w:rPr>
          <w:rFonts w:ascii="Times New Roman" w:hAnsi="Times New Roman"/>
          <w:color w:val="000000" w:themeColor="text1"/>
          <w:sz w:val="24"/>
          <w:szCs w:val="24"/>
        </w:rPr>
        <w:t xml:space="preserve"> Along with AEE recording if there are any</w:t>
      </w:r>
      <w:r w:rsidR="00AE6178">
        <w:rPr>
          <w:rFonts w:ascii="Times New Roman" w:hAnsi="Times New Roman"/>
          <w:color w:val="000000" w:themeColor="text1"/>
          <w:sz w:val="24"/>
          <w:szCs w:val="24"/>
        </w:rPr>
        <w:t xml:space="preserve"> or else they can ADD Recordings.</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To</w:t>
      </w:r>
      <w:r w:rsidR="00CC07D8">
        <w:rPr>
          <w:rFonts w:ascii="Times New Roman" w:hAnsi="Times New Roman"/>
          <w:color w:val="000000" w:themeColor="text1"/>
          <w:sz w:val="24"/>
          <w:szCs w:val="24"/>
        </w:rPr>
        <w:t xml:space="preserve"> Check Measure the Recordings they have to select the Check box and star</w:t>
      </w:r>
      <w:r w:rsidR="00E4617E">
        <w:rPr>
          <w:rFonts w:ascii="Times New Roman" w:hAnsi="Times New Roman"/>
          <w:color w:val="000000" w:themeColor="text1"/>
          <w:sz w:val="24"/>
          <w:szCs w:val="24"/>
        </w:rPr>
        <w:t>t</w:t>
      </w:r>
      <w:r w:rsidR="00CC07D8">
        <w:rPr>
          <w:rFonts w:ascii="Times New Roman" w:hAnsi="Times New Roman"/>
          <w:color w:val="000000" w:themeColor="text1"/>
          <w:sz w:val="24"/>
          <w:szCs w:val="24"/>
        </w:rPr>
        <w:t xml:space="preserve"> check Measure.</w:t>
      </w:r>
      <w:r w:rsidR="007E3130">
        <w:rPr>
          <w:rFonts w:ascii="Times New Roman" w:hAnsi="Times New Roman"/>
          <w:color w:val="000000" w:themeColor="text1"/>
          <w:sz w:val="24"/>
          <w:szCs w:val="24"/>
        </w:rPr>
        <w:t xml:space="preserve"> </w:t>
      </w:r>
      <w:r w:rsidR="00D1373E">
        <w:rPr>
          <w:rFonts w:ascii="Times New Roman" w:hAnsi="Times New Roman"/>
          <w:color w:val="000000" w:themeColor="text1"/>
          <w:sz w:val="24"/>
          <w:szCs w:val="24"/>
        </w:rPr>
        <w:t>I</w:t>
      </w:r>
      <w:r w:rsidR="007E3130">
        <w:rPr>
          <w:rFonts w:ascii="Times New Roman" w:hAnsi="Times New Roman"/>
          <w:color w:val="000000" w:themeColor="text1"/>
          <w:sz w:val="24"/>
          <w:szCs w:val="24"/>
        </w:rPr>
        <w:t>f they want to</w:t>
      </w:r>
      <w:r>
        <w:rPr>
          <w:rFonts w:ascii="Times New Roman" w:hAnsi="Times New Roman"/>
          <w:color w:val="000000" w:themeColor="text1"/>
          <w:sz w:val="24"/>
          <w:szCs w:val="24"/>
        </w:rPr>
        <w:t xml:space="preserve"> record</w:t>
      </w:r>
      <w:r w:rsidR="007E3130">
        <w:rPr>
          <w:rFonts w:ascii="Times New Roman" w:hAnsi="Times New Roman"/>
          <w:color w:val="000000" w:themeColor="text1"/>
          <w:sz w:val="24"/>
          <w:szCs w:val="24"/>
        </w:rPr>
        <w:t xml:space="preserve"> New Recording</w:t>
      </w:r>
      <w:r>
        <w:rPr>
          <w:rFonts w:ascii="Times New Roman" w:hAnsi="Times New Roman"/>
          <w:color w:val="000000" w:themeColor="text1"/>
          <w:sz w:val="24"/>
          <w:szCs w:val="24"/>
        </w:rPr>
        <w:t xml:space="preserve"> they have to click on Add Record, they can enter Description, Number, Numbers Quantity, Length (L), Breadth (B), Depth (D), Quantity, and remarks. </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Length, Breadth and Depth Entry, they can be entered in single digit or average of multiple numbers, Negative Values, Binary Values. For this Long press on the respective L, B, D labels.</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Quantity Calculation – by default the formula is Numbers * Numbers Qty * L * B * D, to change this Click on the QTY cell. User can edit the </w:t>
      </w:r>
      <w:proofErr w:type="gramStart"/>
      <w:r>
        <w:rPr>
          <w:rFonts w:ascii="Times New Roman" w:hAnsi="Times New Roman"/>
          <w:color w:val="000000" w:themeColor="text1"/>
          <w:sz w:val="24"/>
          <w:szCs w:val="24"/>
        </w:rPr>
        <w:t>Formula,</w:t>
      </w:r>
      <w:proofErr w:type="gramEnd"/>
      <w:r>
        <w:rPr>
          <w:rFonts w:ascii="Times New Roman" w:hAnsi="Times New Roman"/>
          <w:color w:val="000000" w:themeColor="text1"/>
          <w:sz w:val="24"/>
          <w:szCs w:val="24"/>
        </w:rPr>
        <w:t xml:space="preserve"> Write their Own formula including power and Pie values.</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r>
        <w:rPr>
          <w:rFonts w:ascii="Times New Roman" w:hAnsi="Times New Roman"/>
          <w:color w:val="000000" w:themeColor="text1"/>
          <w:sz w:val="24"/>
          <w:szCs w:val="24"/>
        </w:rPr>
        <w:t xml:space="preserve"> entry</w:t>
      </w:r>
    </w:p>
    <w:p w:rsidR="00C65EF9" w:rsidRPr="004A4761" w:rsidRDefault="00C65EF9"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of Photos is not Mandatory.</w:t>
      </w:r>
    </w:p>
    <w:p w:rsidR="00516991" w:rsidRPr="00652FD5" w:rsidRDefault="00D03CD3" w:rsidP="003434AA">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Save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This Record will be sent to EE for Test Check</w:t>
      </w:r>
      <w:r w:rsidR="00516991">
        <w:rPr>
          <w:rFonts w:ascii="Times New Roman" w:hAnsi="Times New Roman"/>
          <w:color w:val="000000" w:themeColor="text1"/>
          <w:sz w:val="24"/>
          <w:szCs w:val="24"/>
        </w:rPr>
        <w:t xml:space="preserve">. </w:t>
      </w:r>
      <w:r w:rsidR="00516991" w:rsidRPr="00516991">
        <w:rPr>
          <w:rFonts w:ascii="Times New Roman" w:hAnsi="Times New Roman"/>
          <w:color w:val="000000" w:themeColor="text1"/>
          <w:sz w:val="24"/>
          <w:szCs w:val="24"/>
        </w:rPr>
        <w:t xml:space="preserve">For </w:t>
      </w:r>
      <w:r w:rsidR="00516991">
        <w:rPr>
          <w:rFonts w:ascii="Times New Roman" w:hAnsi="Times New Roman"/>
          <w:color w:val="000000" w:themeColor="text1"/>
          <w:sz w:val="24"/>
          <w:szCs w:val="24"/>
        </w:rPr>
        <w:t xml:space="preserve">Save to </w:t>
      </w:r>
      <w:proofErr w:type="spellStart"/>
      <w:r w:rsidR="00516991">
        <w:rPr>
          <w:rFonts w:ascii="Times New Roman" w:hAnsi="Times New Roman"/>
          <w:color w:val="000000" w:themeColor="text1"/>
          <w:sz w:val="24"/>
          <w:szCs w:val="24"/>
        </w:rPr>
        <w:t>mBook</w:t>
      </w:r>
      <w:proofErr w:type="spellEnd"/>
      <w:r w:rsidR="00516991" w:rsidRPr="00516991">
        <w:rPr>
          <w:rFonts w:ascii="Times New Roman" w:hAnsi="Times New Roman"/>
          <w:color w:val="000000" w:themeColor="text1"/>
          <w:sz w:val="24"/>
          <w:szCs w:val="24"/>
        </w:rPr>
        <w:t xml:space="preserve"> </w:t>
      </w:r>
      <w:r w:rsidR="00224BF7">
        <w:rPr>
          <w:rFonts w:ascii="Times New Roman" w:hAnsi="Times New Roman"/>
          <w:color w:val="000000" w:themeColor="text1"/>
          <w:sz w:val="24"/>
          <w:szCs w:val="24"/>
        </w:rPr>
        <w:t>D</w:t>
      </w:r>
      <w:r w:rsidR="00516991" w:rsidRPr="00516991">
        <w:rPr>
          <w:rFonts w:ascii="Times New Roman" w:hAnsi="Times New Roman"/>
          <w:color w:val="000000" w:themeColor="text1"/>
          <w:sz w:val="24"/>
          <w:szCs w:val="24"/>
        </w:rPr>
        <w:t xml:space="preserve">EE has to do Signature this is Mandatory, Contractor Signature, Public Name, Mobile Number and Aadhar Number are Not Mandatory. Once the record submitted to </w:t>
      </w:r>
      <w:proofErr w:type="spellStart"/>
      <w:r w:rsidR="00516991" w:rsidRPr="00516991">
        <w:rPr>
          <w:rFonts w:ascii="Times New Roman" w:hAnsi="Times New Roman"/>
          <w:color w:val="000000" w:themeColor="text1"/>
          <w:sz w:val="24"/>
          <w:szCs w:val="24"/>
        </w:rPr>
        <w:t>mBook</w:t>
      </w:r>
      <w:proofErr w:type="spellEnd"/>
      <w:r w:rsidR="00516991" w:rsidRPr="00516991">
        <w:rPr>
          <w:rFonts w:ascii="Times New Roman" w:hAnsi="Times New Roman"/>
          <w:color w:val="000000" w:themeColor="text1"/>
          <w:sz w:val="24"/>
          <w:szCs w:val="24"/>
        </w:rPr>
        <w:t xml:space="preserve"> then No provision to Edit by the </w:t>
      </w:r>
      <w:r w:rsidR="00402CD2">
        <w:rPr>
          <w:rFonts w:ascii="Times New Roman" w:hAnsi="Times New Roman"/>
          <w:color w:val="000000" w:themeColor="text1"/>
          <w:sz w:val="24"/>
          <w:szCs w:val="24"/>
        </w:rPr>
        <w:t>D</w:t>
      </w:r>
      <w:r w:rsidR="00516991" w:rsidRPr="00516991">
        <w:rPr>
          <w:rFonts w:ascii="Times New Roman" w:hAnsi="Times New Roman"/>
          <w:color w:val="000000" w:themeColor="text1"/>
          <w:sz w:val="24"/>
          <w:szCs w:val="24"/>
        </w:rPr>
        <w:t xml:space="preserve">EE. </w:t>
      </w:r>
    </w:p>
    <w:p w:rsidR="00C65EF9" w:rsidRDefault="00C65EF9" w:rsidP="003434AA">
      <w:pPr>
        <w:pStyle w:val="ListParagraph"/>
        <w:numPr>
          <w:ilvl w:val="0"/>
          <w:numId w:val="14"/>
        </w:numPr>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History:</w:t>
      </w:r>
    </w:p>
    <w:p w:rsidR="00C65EF9" w:rsidRDefault="00C65EF9" w:rsidP="00C65EF9">
      <w:pPr>
        <w:pStyle w:val="ListParagraph"/>
        <w:ind w:left="1560"/>
        <w:jc w:val="both"/>
        <w:rPr>
          <w:rFonts w:ascii="Times New Roman" w:hAnsi="Times New Roman"/>
          <w:color w:val="000000" w:themeColor="text1"/>
          <w:sz w:val="24"/>
          <w:szCs w:val="24"/>
        </w:rPr>
      </w:pPr>
    </w:p>
    <w:p w:rsidR="00C65EF9" w:rsidRDefault="00391DB9" w:rsidP="003434AA">
      <w:pPr>
        <w:pStyle w:val="ListParagraph"/>
        <w:numPr>
          <w:ilvl w:val="0"/>
          <w:numId w:val="16"/>
        </w:numPr>
        <w:jc w:val="both"/>
        <w:rPr>
          <w:rFonts w:ascii="Times New Roman" w:hAnsi="Times New Roman"/>
          <w:color w:val="000000" w:themeColor="text1"/>
          <w:sz w:val="24"/>
          <w:szCs w:val="24"/>
        </w:rPr>
      </w:pPr>
      <w:r>
        <w:rPr>
          <w:rFonts w:ascii="Times New Roman" w:hAnsi="Times New Roman"/>
          <w:color w:val="000000" w:themeColor="text1"/>
          <w:sz w:val="24"/>
          <w:szCs w:val="24"/>
        </w:rPr>
        <w:t>A</w:t>
      </w:r>
      <w:r w:rsidR="00C65EF9">
        <w:rPr>
          <w:rFonts w:ascii="Times New Roman" w:hAnsi="Times New Roman"/>
          <w:color w:val="000000" w:themeColor="text1"/>
          <w:sz w:val="24"/>
          <w:szCs w:val="24"/>
        </w:rPr>
        <w:t>EE</w:t>
      </w:r>
      <w:r w:rsidR="00990DB3">
        <w:rPr>
          <w:rFonts w:ascii="Times New Roman" w:hAnsi="Times New Roman"/>
          <w:color w:val="000000" w:themeColor="text1"/>
          <w:sz w:val="24"/>
          <w:szCs w:val="24"/>
        </w:rPr>
        <w:t>, DEE</w:t>
      </w:r>
      <w:r w:rsidR="00C65EF9">
        <w:rPr>
          <w:rFonts w:ascii="Times New Roman" w:hAnsi="Times New Roman"/>
          <w:color w:val="000000" w:themeColor="text1"/>
          <w:sz w:val="24"/>
          <w:szCs w:val="24"/>
        </w:rPr>
        <w:t xml:space="preserve"> submitted </w:t>
      </w:r>
      <w:proofErr w:type="spellStart"/>
      <w:r w:rsidR="00C65EF9">
        <w:rPr>
          <w:rFonts w:ascii="Times New Roman" w:hAnsi="Times New Roman"/>
          <w:color w:val="000000" w:themeColor="text1"/>
          <w:sz w:val="24"/>
          <w:szCs w:val="24"/>
        </w:rPr>
        <w:t>mBook</w:t>
      </w:r>
      <w:proofErr w:type="spellEnd"/>
      <w:r w:rsidR="00C65EF9">
        <w:rPr>
          <w:rFonts w:ascii="Times New Roman" w:hAnsi="Times New Roman"/>
          <w:color w:val="000000" w:themeColor="text1"/>
          <w:sz w:val="24"/>
          <w:szCs w:val="24"/>
        </w:rPr>
        <w:t xml:space="preserve"> entries are shown as per BOQ List.</w:t>
      </w:r>
    </w:p>
    <w:p w:rsidR="00C65EF9" w:rsidRDefault="00C65EF9" w:rsidP="003434AA">
      <w:pPr>
        <w:pStyle w:val="ListParagraph"/>
        <w:numPr>
          <w:ilvl w:val="0"/>
          <w:numId w:val="16"/>
        </w:numPr>
        <w:jc w:val="both"/>
        <w:rPr>
          <w:rFonts w:ascii="Times New Roman" w:hAnsi="Times New Roman"/>
          <w:color w:val="000000" w:themeColor="text1"/>
          <w:sz w:val="24"/>
          <w:szCs w:val="24"/>
        </w:rPr>
      </w:pPr>
      <w:r>
        <w:rPr>
          <w:rFonts w:ascii="Times New Roman" w:hAnsi="Times New Roman"/>
          <w:color w:val="000000" w:themeColor="text1"/>
          <w:sz w:val="24"/>
          <w:szCs w:val="24"/>
        </w:rPr>
        <w:t>No edit.</w:t>
      </w:r>
    </w:p>
    <w:p w:rsidR="00C65EF9" w:rsidRDefault="00C65EF9" w:rsidP="003434AA">
      <w:pPr>
        <w:pStyle w:val="ListParagraph"/>
        <w:numPr>
          <w:ilvl w:val="0"/>
          <w:numId w:val="16"/>
        </w:numPr>
        <w:jc w:val="both"/>
        <w:rPr>
          <w:rFonts w:ascii="Times New Roman" w:hAnsi="Times New Roman"/>
          <w:color w:val="000000" w:themeColor="text1"/>
          <w:sz w:val="24"/>
          <w:szCs w:val="24"/>
        </w:rPr>
      </w:pPr>
      <w:r>
        <w:rPr>
          <w:rFonts w:ascii="Times New Roman" w:hAnsi="Times New Roman"/>
          <w:color w:val="000000" w:themeColor="text1"/>
          <w:sz w:val="24"/>
          <w:szCs w:val="24"/>
        </w:rPr>
        <w:t>If any edit is done by EE it will be reflected in this.</w:t>
      </w:r>
    </w:p>
    <w:p w:rsidR="00C65EF9" w:rsidRDefault="00C65EF9" w:rsidP="003434AA">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w:t>
      </w:r>
    </w:p>
    <w:p w:rsidR="00C65EF9" w:rsidRDefault="00C65EF9" w:rsidP="003434AA">
      <w:pPr>
        <w:pStyle w:val="ListParagraph"/>
        <w:numPr>
          <w:ilvl w:val="0"/>
          <w:numId w:val="17"/>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 for that WIN Number.</w:t>
      </w:r>
    </w:p>
    <w:p w:rsidR="00D71C94" w:rsidRDefault="00D71C94" w:rsidP="003434AA">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Contractor Acceptance:</w:t>
      </w:r>
    </w:p>
    <w:p w:rsidR="00D71C94" w:rsidRDefault="00527E5E" w:rsidP="003434AA">
      <w:pPr>
        <w:pStyle w:val="ListParagraph"/>
        <w:numPr>
          <w:ilvl w:val="0"/>
          <w:numId w:val="18"/>
        </w:numPr>
        <w:jc w:val="both"/>
        <w:rPr>
          <w:rFonts w:ascii="Times New Roman" w:hAnsi="Times New Roman"/>
          <w:color w:val="000000" w:themeColor="text1"/>
          <w:sz w:val="24"/>
          <w:szCs w:val="24"/>
        </w:rPr>
      </w:pPr>
      <w:r>
        <w:rPr>
          <w:rFonts w:ascii="Times New Roman" w:hAnsi="Times New Roman"/>
          <w:color w:val="000000" w:themeColor="text1"/>
          <w:sz w:val="24"/>
          <w:szCs w:val="24"/>
        </w:rPr>
        <w:t>All the List of Check Measures of DEE are Shown in a List.</w:t>
      </w:r>
    </w:p>
    <w:p w:rsidR="00527E5E" w:rsidRDefault="00A240B5" w:rsidP="003434AA">
      <w:pPr>
        <w:pStyle w:val="ListParagraph"/>
        <w:numPr>
          <w:ilvl w:val="0"/>
          <w:numId w:val="18"/>
        </w:numPr>
        <w:jc w:val="both"/>
        <w:rPr>
          <w:rFonts w:ascii="Times New Roman" w:hAnsi="Times New Roman"/>
          <w:color w:val="000000" w:themeColor="text1"/>
          <w:sz w:val="24"/>
          <w:szCs w:val="24"/>
        </w:rPr>
      </w:pPr>
      <w:r>
        <w:rPr>
          <w:rFonts w:ascii="Times New Roman" w:hAnsi="Times New Roman"/>
          <w:color w:val="000000" w:themeColor="text1"/>
          <w:sz w:val="24"/>
          <w:szCs w:val="24"/>
        </w:rPr>
        <w:t>Contractor Signature is Mandatory.</w:t>
      </w:r>
    </w:p>
    <w:p w:rsidR="00A240B5" w:rsidRDefault="00A240B5" w:rsidP="003434AA">
      <w:pPr>
        <w:pStyle w:val="ListParagraph"/>
        <w:numPr>
          <w:ilvl w:val="0"/>
          <w:numId w:val="18"/>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Contractor can accept or </w:t>
      </w:r>
      <w:r w:rsidR="00AB6AD9">
        <w:rPr>
          <w:rFonts w:ascii="Times New Roman" w:hAnsi="Times New Roman"/>
          <w:color w:val="000000" w:themeColor="text1"/>
          <w:sz w:val="24"/>
          <w:szCs w:val="24"/>
        </w:rPr>
        <w:t>Deny the Recordings.</w:t>
      </w:r>
    </w:p>
    <w:p w:rsidR="00AB6AD9" w:rsidRDefault="00AB6AD9" w:rsidP="003434AA">
      <w:pPr>
        <w:pStyle w:val="ListParagraph"/>
        <w:numPr>
          <w:ilvl w:val="0"/>
          <w:numId w:val="18"/>
        </w:numPr>
        <w:jc w:val="both"/>
        <w:rPr>
          <w:rFonts w:ascii="Times New Roman" w:hAnsi="Times New Roman"/>
          <w:color w:val="000000" w:themeColor="text1"/>
          <w:sz w:val="24"/>
          <w:szCs w:val="24"/>
        </w:rPr>
      </w:pPr>
      <w:r>
        <w:rPr>
          <w:rFonts w:ascii="Times New Roman" w:hAnsi="Times New Roman"/>
          <w:color w:val="000000" w:themeColor="text1"/>
          <w:sz w:val="24"/>
          <w:szCs w:val="24"/>
        </w:rPr>
        <w:t>If Accepted- Contractor Sign and DEE sign Mandatory.</w:t>
      </w:r>
    </w:p>
    <w:p w:rsidR="00AB6AD9" w:rsidRDefault="00AB6AD9" w:rsidP="003434AA">
      <w:pPr>
        <w:pStyle w:val="ListParagraph"/>
        <w:numPr>
          <w:ilvl w:val="0"/>
          <w:numId w:val="18"/>
        </w:numPr>
        <w:jc w:val="both"/>
        <w:rPr>
          <w:rFonts w:ascii="Times New Roman" w:hAnsi="Times New Roman"/>
          <w:color w:val="000000" w:themeColor="text1"/>
          <w:sz w:val="24"/>
          <w:szCs w:val="24"/>
        </w:rPr>
      </w:pPr>
      <w:r>
        <w:rPr>
          <w:rFonts w:ascii="Times New Roman" w:hAnsi="Times New Roman"/>
          <w:color w:val="000000" w:themeColor="text1"/>
          <w:sz w:val="24"/>
          <w:szCs w:val="24"/>
        </w:rPr>
        <w:t>If Deny – Contractor Sign and DEE Sign along with DEE Remarks are Mandatory</w:t>
      </w:r>
      <w:r w:rsidR="00ED333E">
        <w:rPr>
          <w:rFonts w:ascii="Times New Roman" w:hAnsi="Times New Roman"/>
          <w:color w:val="000000" w:themeColor="text1"/>
          <w:sz w:val="24"/>
          <w:szCs w:val="24"/>
        </w:rPr>
        <w:t>.</w:t>
      </w:r>
    </w:p>
    <w:p w:rsidR="00574502" w:rsidRPr="00574502" w:rsidRDefault="00574502" w:rsidP="00574502">
      <w:pPr>
        <w:ind w:firstLine="480"/>
        <w:jc w:val="both"/>
        <w:rPr>
          <w:rFonts w:ascii="Times New Roman" w:hAnsi="Times New Roman"/>
          <w:color w:val="000000" w:themeColor="text1"/>
          <w:sz w:val="24"/>
          <w:szCs w:val="24"/>
        </w:rPr>
      </w:pPr>
      <w:r w:rsidRPr="00574502">
        <w:rPr>
          <w:rFonts w:ascii="Times New Roman" w:hAnsi="Times New Roman"/>
          <w:color w:val="000000" w:themeColor="text1"/>
          <w:sz w:val="24"/>
          <w:szCs w:val="24"/>
        </w:rPr>
        <w:t>Note: For AEE Recording has to be done 100%.</w:t>
      </w:r>
    </w:p>
    <w:p w:rsidR="00BC3DEB" w:rsidRDefault="00BC3DEB" w:rsidP="009D11BE">
      <w:pPr>
        <w:pStyle w:val="ListParagraph"/>
        <w:ind w:left="480"/>
        <w:jc w:val="both"/>
        <w:rPr>
          <w:rFonts w:ascii="Times New Roman" w:hAnsi="Times New Roman"/>
          <w:color w:val="000000" w:themeColor="text1"/>
          <w:sz w:val="24"/>
          <w:szCs w:val="24"/>
        </w:rPr>
      </w:pPr>
    </w:p>
    <w:p w:rsidR="00297C93" w:rsidRDefault="004C0921" w:rsidP="003434AA">
      <w:pPr>
        <w:pStyle w:val="ListParagraph"/>
        <w:numPr>
          <w:ilvl w:val="1"/>
          <w:numId w:val="10"/>
        </w:numPr>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u w:val="single"/>
        </w:rPr>
        <w:t>EE:</w:t>
      </w:r>
      <w:r w:rsidR="00AC403C" w:rsidRPr="00E11380">
        <w:rPr>
          <w:rFonts w:ascii="Times New Roman" w:hAnsi="Times New Roman"/>
          <w:color w:val="000000" w:themeColor="text1"/>
          <w:sz w:val="24"/>
          <w:szCs w:val="24"/>
        </w:rPr>
        <w:t xml:space="preserve"> </w:t>
      </w:r>
      <w:r w:rsidR="00AC403C" w:rsidRPr="00E11380">
        <w:rPr>
          <w:rFonts w:ascii="Times New Roman" w:hAnsi="Times New Roman"/>
          <w:color w:val="000000" w:themeColor="text1"/>
          <w:sz w:val="24"/>
          <w:szCs w:val="24"/>
        </w:rPr>
        <w:tab/>
      </w:r>
      <w:r w:rsidR="008207F2" w:rsidRPr="00E11380">
        <w:rPr>
          <w:rFonts w:ascii="Times New Roman" w:hAnsi="Times New Roman"/>
          <w:color w:val="000000" w:themeColor="text1"/>
          <w:sz w:val="24"/>
          <w:szCs w:val="24"/>
        </w:rPr>
        <w:t>EE logs into application</w:t>
      </w:r>
      <w:r w:rsidR="00297C93" w:rsidRPr="00E11380">
        <w:rPr>
          <w:rFonts w:ascii="Times New Roman" w:hAnsi="Times New Roman"/>
          <w:color w:val="000000" w:themeColor="text1"/>
          <w:sz w:val="24"/>
          <w:szCs w:val="24"/>
        </w:rPr>
        <w:t>.</w:t>
      </w:r>
    </w:p>
    <w:p w:rsidR="00B762E5" w:rsidRPr="00E11380" w:rsidRDefault="00B762E5" w:rsidP="00B762E5">
      <w:pPr>
        <w:pStyle w:val="ListParagraph"/>
        <w:ind w:left="840"/>
        <w:jc w:val="both"/>
        <w:rPr>
          <w:rFonts w:ascii="Times New Roman" w:hAnsi="Times New Roman"/>
          <w:color w:val="000000" w:themeColor="text1"/>
          <w:sz w:val="24"/>
          <w:szCs w:val="24"/>
        </w:rPr>
      </w:pPr>
    </w:p>
    <w:p w:rsidR="00B762E5" w:rsidRPr="004A4761" w:rsidRDefault="0038735A" w:rsidP="003434AA">
      <w:pPr>
        <w:pStyle w:val="ListParagraph"/>
        <w:numPr>
          <w:ilvl w:val="0"/>
          <w:numId w:val="19"/>
        </w:numPr>
        <w:jc w:val="both"/>
        <w:rPr>
          <w:rFonts w:ascii="Times New Roman" w:hAnsi="Times New Roman"/>
          <w:color w:val="000000" w:themeColor="text1"/>
          <w:sz w:val="24"/>
          <w:szCs w:val="24"/>
        </w:rPr>
      </w:pPr>
      <w:r>
        <w:rPr>
          <w:rFonts w:ascii="Times New Roman" w:hAnsi="Times New Roman"/>
          <w:color w:val="000000" w:themeColor="text1"/>
          <w:sz w:val="24"/>
          <w:szCs w:val="24"/>
        </w:rPr>
        <w:t>Test Check</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EE can view all the List of BOQ Items</w:t>
      </w:r>
      <w:r w:rsidR="009A2392">
        <w:rPr>
          <w:rFonts w:ascii="Times New Roman" w:hAnsi="Times New Roman"/>
          <w:color w:val="000000" w:themeColor="text1"/>
          <w:sz w:val="24"/>
          <w:szCs w:val="24"/>
        </w:rPr>
        <w:t xml:space="preserve"> check Measured by DEE</w:t>
      </w:r>
      <w:r>
        <w:rPr>
          <w:rFonts w:ascii="Times New Roman" w:hAnsi="Times New Roman"/>
          <w:color w:val="000000" w:themeColor="text1"/>
          <w:sz w:val="24"/>
          <w:szCs w:val="24"/>
        </w:rPr>
        <w:t>.</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EE after selecting WIN Numbers they view list of BOQ Items. For BOQ Items information please refer 3.4. List of BOQ Items, Description of that Item, BOQ Number, Rate, Per and Amount will be displayed.</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If EE selects a BOQ Item, they can view the BOQ Number, Description, Amount, Quantity and Rate. </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0F5CBA">
        <w:rPr>
          <w:rFonts w:ascii="Times New Roman" w:hAnsi="Times New Roman"/>
          <w:color w:val="000000" w:themeColor="text1"/>
          <w:sz w:val="24"/>
          <w:szCs w:val="24"/>
        </w:rPr>
        <w:t>Test</w:t>
      </w:r>
      <w:r>
        <w:rPr>
          <w:rFonts w:ascii="Times New Roman" w:hAnsi="Times New Roman"/>
          <w:color w:val="000000" w:themeColor="text1"/>
          <w:sz w:val="24"/>
          <w:szCs w:val="24"/>
        </w:rPr>
        <w:t xml:space="preserve"> </w:t>
      </w:r>
      <w:r w:rsidR="00392875">
        <w:rPr>
          <w:rFonts w:ascii="Times New Roman" w:hAnsi="Times New Roman"/>
          <w:color w:val="000000" w:themeColor="text1"/>
          <w:sz w:val="24"/>
          <w:szCs w:val="24"/>
        </w:rPr>
        <w:t>Check</w:t>
      </w:r>
      <w:r>
        <w:rPr>
          <w:rFonts w:ascii="Times New Roman" w:hAnsi="Times New Roman"/>
          <w:color w:val="000000" w:themeColor="text1"/>
          <w:sz w:val="24"/>
          <w:szCs w:val="24"/>
        </w:rPr>
        <w:t xml:space="preserve"> the Recordings they have to select the Check box and star</w:t>
      </w:r>
      <w:r w:rsidR="00CE74A5">
        <w:rPr>
          <w:rFonts w:ascii="Times New Roman" w:hAnsi="Times New Roman"/>
          <w:color w:val="000000" w:themeColor="text1"/>
          <w:sz w:val="24"/>
          <w:szCs w:val="24"/>
        </w:rPr>
        <w:t>t</w:t>
      </w:r>
      <w:r>
        <w:rPr>
          <w:rFonts w:ascii="Times New Roman" w:hAnsi="Times New Roman"/>
          <w:color w:val="000000" w:themeColor="text1"/>
          <w:sz w:val="24"/>
          <w:szCs w:val="24"/>
        </w:rPr>
        <w:t xml:space="preserve"> check Measure. If they want to </w:t>
      </w:r>
      <w:r w:rsidR="00867583">
        <w:rPr>
          <w:rFonts w:ascii="Times New Roman" w:hAnsi="Times New Roman"/>
          <w:color w:val="000000" w:themeColor="text1"/>
          <w:sz w:val="24"/>
          <w:szCs w:val="24"/>
        </w:rPr>
        <w:t>edit</w:t>
      </w:r>
      <w:r>
        <w:rPr>
          <w:rFonts w:ascii="Times New Roman" w:hAnsi="Times New Roman"/>
          <w:color w:val="000000" w:themeColor="text1"/>
          <w:sz w:val="24"/>
          <w:szCs w:val="24"/>
        </w:rPr>
        <w:t xml:space="preserve"> they have to click on Add Record, they can enter Description, Number, Numbers Quantity, Length (L), Breadth (B), Depth (D), Quantity, and remarks. </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Length, Breadth and Depth Entry, they can be entered in single digit or average of multiple numbers, Negative Values, Binary Values. For this Long press on the respective L, B, D labels.</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Quantity Calculation – by default the formula is Numbers * Numbers Qty * L * B * D, to change this Click on the QTY cell. User can edit the </w:t>
      </w:r>
      <w:proofErr w:type="gramStart"/>
      <w:r>
        <w:rPr>
          <w:rFonts w:ascii="Times New Roman" w:hAnsi="Times New Roman"/>
          <w:color w:val="000000" w:themeColor="text1"/>
          <w:sz w:val="24"/>
          <w:szCs w:val="24"/>
        </w:rPr>
        <w:t>Formula,</w:t>
      </w:r>
      <w:proofErr w:type="gramEnd"/>
      <w:r>
        <w:rPr>
          <w:rFonts w:ascii="Times New Roman" w:hAnsi="Times New Roman"/>
          <w:color w:val="000000" w:themeColor="text1"/>
          <w:sz w:val="24"/>
          <w:szCs w:val="24"/>
        </w:rPr>
        <w:t xml:space="preserve"> Write their Own formula including power and Pie values.</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r>
        <w:rPr>
          <w:rFonts w:ascii="Times New Roman" w:hAnsi="Times New Roman"/>
          <w:color w:val="000000" w:themeColor="text1"/>
          <w:sz w:val="24"/>
          <w:szCs w:val="24"/>
        </w:rPr>
        <w:t xml:space="preserve"> entry</w:t>
      </w:r>
    </w:p>
    <w:p w:rsidR="00B762E5" w:rsidRPr="004A4761"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of Photos is not Mandatory.</w:t>
      </w:r>
    </w:p>
    <w:p w:rsidR="00B762E5" w:rsidRPr="00652FD5" w:rsidRDefault="00B762E5" w:rsidP="003434AA">
      <w:pPr>
        <w:pStyle w:val="ListParagraph"/>
        <w:numPr>
          <w:ilvl w:val="0"/>
          <w:numId w:val="20"/>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Save to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w:t>
      </w:r>
      <w:r w:rsidRPr="00516991">
        <w:rPr>
          <w:rFonts w:ascii="Times New Roman" w:hAnsi="Times New Roman"/>
          <w:color w:val="000000" w:themeColor="text1"/>
          <w:sz w:val="24"/>
          <w:szCs w:val="24"/>
        </w:rPr>
        <w:t xml:space="preserve">For </w:t>
      </w:r>
      <w:r>
        <w:rPr>
          <w:rFonts w:ascii="Times New Roman" w:hAnsi="Times New Roman"/>
          <w:color w:val="000000" w:themeColor="text1"/>
          <w:sz w:val="24"/>
          <w:szCs w:val="24"/>
        </w:rPr>
        <w:t xml:space="preserve">Save to </w:t>
      </w:r>
      <w:proofErr w:type="spellStart"/>
      <w:r>
        <w:rPr>
          <w:rFonts w:ascii="Times New Roman" w:hAnsi="Times New Roman"/>
          <w:color w:val="000000" w:themeColor="text1"/>
          <w:sz w:val="24"/>
          <w:szCs w:val="24"/>
        </w:rPr>
        <w:t>mBook</w:t>
      </w:r>
      <w:proofErr w:type="spellEnd"/>
      <w:r w:rsidRPr="00516991">
        <w:rPr>
          <w:rFonts w:ascii="Times New Roman" w:hAnsi="Times New Roman"/>
          <w:color w:val="000000" w:themeColor="text1"/>
          <w:sz w:val="24"/>
          <w:szCs w:val="24"/>
        </w:rPr>
        <w:t xml:space="preserve"> EE has to do Signature this is Mandatory, Contractor Signature, Public Name, Mobile Number and Aadhar Number are Not Mandatory. Once the record submitted to </w:t>
      </w:r>
      <w:proofErr w:type="spellStart"/>
      <w:r w:rsidRPr="00516991">
        <w:rPr>
          <w:rFonts w:ascii="Times New Roman" w:hAnsi="Times New Roman"/>
          <w:color w:val="000000" w:themeColor="text1"/>
          <w:sz w:val="24"/>
          <w:szCs w:val="24"/>
        </w:rPr>
        <w:t>mBook</w:t>
      </w:r>
      <w:proofErr w:type="spellEnd"/>
      <w:r w:rsidRPr="00516991">
        <w:rPr>
          <w:rFonts w:ascii="Times New Roman" w:hAnsi="Times New Roman"/>
          <w:color w:val="000000" w:themeColor="text1"/>
          <w:sz w:val="24"/>
          <w:szCs w:val="24"/>
        </w:rPr>
        <w:t xml:space="preserve"> then No provision to Edit by the EE. </w:t>
      </w:r>
    </w:p>
    <w:p w:rsidR="00B762E5" w:rsidRDefault="00B762E5" w:rsidP="00B762E5">
      <w:pPr>
        <w:pStyle w:val="ListParagraph"/>
        <w:ind w:left="1800"/>
        <w:jc w:val="both"/>
        <w:rPr>
          <w:rFonts w:ascii="Times New Roman" w:hAnsi="Times New Roman"/>
          <w:color w:val="000000" w:themeColor="text1"/>
          <w:sz w:val="24"/>
          <w:szCs w:val="24"/>
        </w:rPr>
      </w:pPr>
    </w:p>
    <w:p w:rsidR="00B762E5" w:rsidRDefault="00B762E5" w:rsidP="003434AA">
      <w:pPr>
        <w:pStyle w:val="ListParagraph"/>
        <w:numPr>
          <w:ilvl w:val="0"/>
          <w:numId w:val="19"/>
        </w:numPr>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History:</w:t>
      </w:r>
    </w:p>
    <w:p w:rsidR="00B762E5" w:rsidRDefault="00B762E5" w:rsidP="00B762E5">
      <w:pPr>
        <w:pStyle w:val="ListParagraph"/>
        <w:ind w:left="1560"/>
        <w:jc w:val="both"/>
        <w:rPr>
          <w:rFonts w:ascii="Times New Roman" w:hAnsi="Times New Roman"/>
          <w:color w:val="000000" w:themeColor="text1"/>
          <w:sz w:val="24"/>
          <w:szCs w:val="24"/>
        </w:rPr>
      </w:pPr>
    </w:p>
    <w:p w:rsidR="00B762E5" w:rsidRDefault="00B762E5" w:rsidP="003434AA">
      <w:pPr>
        <w:pStyle w:val="ListParagraph"/>
        <w:numPr>
          <w:ilvl w:val="0"/>
          <w:numId w:val="21"/>
        </w:numPr>
        <w:jc w:val="both"/>
        <w:rPr>
          <w:rFonts w:ascii="Times New Roman" w:hAnsi="Times New Roman"/>
          <w:color w:val="000000" w:themeColor="text1"/>
          <w:sz w:val="24"/>
          <w:szCs w:val="24"/>
        </w:rPr>
      </w:pPr>
      <w:r>
        <w:rPr>
          <w:rFonts w:ascii="Times New Roman" w:hAnsi="Times New Roman"/>
          <w:color w:val="000000" w:themeColor="text1"/>
          <w:sz w:val="24"/>
          <w:szCs w:val="24"/>
        </w:rPr>
        <w:t>AEE, DEE</w:t>
      </w:r>
      <w:r w:rsidR="0062645E">
        <w:rPr>
          <w:rFonts w:ascii="Times New Roman" w:hAnsi="Times New Roman"/>
          <w:color w:val="000000" w:themeColor="text1"/>
          <w:sz w:val="24"/>
          <w:szCs w:val="24"/>
        </w:rPr>
        <w:t xml:space="preserve"> and EE</w:t>
      </w:r>
      <w:r>
        <w:rPr>
          <w:rFonts w:ascii="Times New Roman" w:hAnsi="Times New Roman"/>
          <w:color w:val="000000" w:themeColor="text1"/>
          <w:sz w:val="24"/>
          <w:szCs w:val="24"/>
        </w:rPr>
        <w:t xml:space="preserve"> submitted </w:t>
      </w:r>
      <w:proofErr w:type="spellStart"/>
      <w:r>
        <w:rPr>
          <w:rFonts w:ascii="Times New Roman" w:hAnsi="Times New Roman"/>
          <w:color w:val="000000" w:themeColor="text1"/>
          <w:sz w:val="24"/>
          <w:szCs w:val="24"/>
        </w:rPr>
        <w:t>mBook</w:t>
      </w:r>
      <w:proofErr w:type="spellEnd"/>
      <w:r>
        <w:rPr>
          <w:rFonts w:ascii="Times New Roman" w:hAnsi="Times New Roman"/>
          <w:color w:val="000000" w:themeColor="text1"/>
          <w:sz w:val="24"/>
          <w:szCs w:val="24"/>
        </w:rPr>
        <w:t xml:space="preserve"> entries are shown as per BOQ List.</w:t>
      </w:r>
    </w:p>
    <w:p w:rsidR="00B762E5" w:rsidRDefault="00B762E5" w:rsidP="003434AA">
      <w:pPr>
        <w:pStyle w:val="ListParagraph"/>
        <w:numPr>
          <w:ilvl w:val="0"/>
          <w:numId w:val="21"/>
        </w:numPr>
        <w:jc w:val="both"/>
        <w:rPr>
          <w:rFonts w:ascii="Times New Roman" w:hAnsi="Times New Roman"/>
          <w:color w:val="000000" w:themeColor="text1"/>
          <w:sz w:val="24"/>
          <w:szCs w:val="24"/>
        </w:rPr>
      </w:pPr>
      <w:r>
        <w:rPr>
          <w:rFonts w:ascii="Times New Roman" w:hAnsi="Times New Roman"/>
          <w:color w:val="000000" w:themeColor="text1"/>
          <w:sz w:val="24"/>
          <w:szCs w:val="24"/>
        </w:rPr>
        <w:t>No edit.</w:t>
      </w:r>
    </w:p>
    <w:p w:rsidR="00B762E5" w:rsidRDefault="00B762E5" w:rsidP="00B762E5">
      <w:pPr>
        <w:pStyle w:val="ListParagraph"/>
        <w:ind w:left="1920"/>
        <w:jc w:val="both"/>
        <w:rPr>
          <w:rFonts w:ascii="Times New Roman" w:hAnsi="Times New Roman"/>
          <w:color w:val="000000" w:themeColor="text1"/>
          <w:sz w:val="24"/>
          <w:szCs w:val="24"/>
        </w:rPr>
      </w:pPr>
    </w:p>
    <w:p w:rsidR="00B762E5" w:rsidRDefault="00B762E5" w:rsidP="003434AA">
      <w:pPr>
        <w:pStyle w:val="ListParagraph"/>
        <w:numPr>
          <w:ilvl w:val="0"/>
          <w:numId w:val="19"/>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w:t>
      </w:r>
    </w:p>
    <w:p w:rsidR="00B762E5" w:rsidRDefault="00B762E5" w:rsidP="003434AA">
      <w:pPr>
        <w:pStyle w:val="ListParagraph"/>
        <w:numPr>
          <w:ilvl w:val="0"/>
          <w:numId w:val="22"/>
        </w:numPr>
        <w:jc w:val="both"/>
        <w:rPr>
          <w:rFonts w:ascii="Times New Roman" w:hAnsi="Times New Roman"/>
          <w:color w:val="000000" w:themeColor="text1"/>
          <w:sz w:val="24"/>
          <w:szCs w:val="24"/>
        </w:rPr>
      </w:pPr>
      <w:r>
        <w:rPr>
          <w:rFonts w:ascii="Times New Roman" w:hAnsi="Times New Roman"/>
          <w:color w:val="000000" w:themeColor="text1"/>
          <w:sz w:val="24"/>
          <w:szCs w:val="24"/>
        </w:rPr>
        <w:t>Capture Photo for that WIN Number.</w:t>
      </w:r>
    </w:p>
    <w:p w:rsidR="00C246A9" w:rsidRPr="00C246A9" w:rsidRDefault="00C246A9" w:rsidP="00C246A9">
      <w:pPr>
        <w:ind w:firstLine="480"/>
        <w:jc w:val="both"/>
        <w:rPr>
          <w:rFonts w:ascii="Times New Roman" w:hAnsi="Times New Roman"/>
          <w:color w:val="000000" w:themeColor="text1"/>
          <w:sz w:val="24"/>
          <w:szCs w:val="24"/>
        </w:rPr>
      </w:pPr>
      <w:r w:rsidRPr="00C246A9">
        <w:rPr>
          <w:rFonts w:ascii="Times New Roman" w:hAnsi="Times New Roman"/>
          <w:color w:val="000000" w:themeColor="text1"/>
          <w:sz w:val="24"/>
          <w:szCs w:val="24"/>
        </w:rPr>
        <w:t>Note: For EE Recording has to be done</w:t>
      </w:r>
      <w:r w:rsidR="00A74A2F">
        <w:rPr>
          <w:rFonts w:ascii="Times New Roman" w:hAnsi="Times New Roman"/>
          <w:color w:val="000000" w:themeColor="text1"/>
          <w:sz w:val="24"/>
          <w:szCs w:val="24"/>
        </w:rPr>
        <w:t xml:space="preserve"> Min</w:t>
      </w:r>
      <w:r w:rsidRPr="00C246A9">
        <w:rPr>
          <w:rFonts w:ascii="Times New Roman" w:hAnsi="Times New Roman"/>
          <w:color w:val="000000" w:themeColor="text1"/>
          <w:sz w:val="24"/>
          <w:szCs w:val="24"/>
        </w:rPr>
        <w:t xml:space="preserve"> 10%</w:t>
      </w:r>
      <w:r w:rsidR="00A74A2F">
        <w:rPr>
          <w:rFonts w:ascii="Times New Roman" w:hAnsi="Times New Roman"/>
          <w:color w:val="000000" w:themeColor="text1"/>
          <w:sz w:val="24"/>
          <w:szCs w:val="24"/>
        </w:rPr>
        <w:t xml:space="preserve"> on the Agreement Value</w:t>
      </w:r>
      <w:r w:rsidRPr="00C246A9">
        <w:rPr>
          <w:rFonts w:ascii="Times New Roman" w:hAnsi="Times New Roman"/>
          <w:color w:val="000000" w:themeColor="text1"/>
          <w:sz w:val="24"/>
          <w:szCs w:val="24"/>
        </w:rPr>
        <w:t>.</w:t>
      </w:r>
    </w:p>
    <w:p w:rsidR="006E5C22" w:rsidRDefault="006E5C22" w:rsidP="006E5C22">
      <w:pPr>
        <w:pStyle w:val="ListParagraph"/>
        <w:ind w:left="1920"/>
        <w:jc w:val="both"/>
        <w:rPr>
          <w:rFonts w:ascii="Times New Roman" w:hAnsi="Times New Roman"/>
          <w:color w:val="000000" w:themeColor="text1"/>
          <w:sz w:val="24"/>
          <w:szCs w:val="24"/>
        </w:rPr>
      </w:pPr>
    </w:p>
    <w:p w:rsidR="00327374" w:rsidRPr="00EB6D09" w:rsidRDefault="002446E7" w:rsidP="003434AA">
      <w:pPr>
        <w:pStyle w:val="ListParagraph"/>
        <w:numPr>
          <w:ilvl w:val="1"/>
          <w:numId w:val="10"/>
        </w:numPr>
        <w:jc w:val="both"/>
        <w:rPr>
          <w:rFonts w:ascii="Times New Roman" w:hAnsi="Times New Roman"/>
          <w:color w:val="000000" w:themeColor="text1"/>
          <w:sz w:val="24"/>
          <w:szCs w:val="24"/>
          <w:highlight w:val="green"/>
        </w:rPr>
      </w:pPr>
      <w:r w:rsidRPr="00EB6D09">
        <w:rPr>
          <w:rFonts w:ascii="Times New Roman" w:hAnsi="Times New Roman"/>
          <w:b/>
          <w:color w:val="000000" w:themeColor="text1"/>
          <w:sz w:val="24"/>
          <w:szCs w:val="24"/>
          <w:highlight w:val="green"/>
          <w:u w:val="single"/>
        </w:rPr>
        <w:t>BOQ</w:t>
      </w:r>
      <w:r w:rsidR="00AC403C" w:rsidRPr="00EB6D09">
        <w:rPr>
          <w:rFonts w:ascii="Times New Roman" w:hAnsi="Times New Roman"/>
          <w:b/>
          <w:color w:val="000000" w:themeColor="text1"/>
          <w:sz w:val="24"/>
          <w:szCs w:val="24"/>
          <w:highlight w:val="green"/>
          <w:u w:val="single"/>
        </w:rPr>
        <w:t>:</w:t>
      </w:r>
    </w:p>
    <w:p w:rsidR="002446E7" w:rsidRPr="00077FBA" w:rsidRDefault="002446E7" w:rsidP="002446E7">
      <w:pPr>
        <w:pStyle w:val="ListParagraph"/>
        <w:ind w:left="1440"/>
        <w:rPr>
          <w:rFonts w:ascii="Times New Roman" w:hAnsi="Times New Roman"/>
          <w:sz w:val="24"/>
          <w:szCs w:val="24"/>
        </w:rPr>
      </w:pPr>
      <w:r w:rsidRPr="00077FBA">
        <w:rPr>
          <w:rFonts w:ascii="Times New Roman" w:hAnsi="Times New Roman"/>
          <w:sz w:val="24"/>
          <w:szCs w:val="24"/>
        </w:rPr>
        <w:t>List of BOQs (Bill of Quantity) will appear for each Work or Win Number. There are 2 types of BOQs:</w:t>
      </w:r>
    </w:p>
    <w:p w:rsidR="002446E7" w:rsidRPr="00077FBA" w:rsidRDefault="002446E7" w:rsidP="003434AA">
      <w:pPr>
        <w:pStyle w:val="ListParagraph"/>
        <w:numPr>
          <w:ilvl w:val="0"/>
          <w:numId w:val="23"/>
        </w:numPr>
        <w:rPr>
          <w:rFonts w:ascii="Times New Roman" w:hAnsi="Times New Roman"/>
          <w:sz w:val="24"/>
          <w:szCs w:val="24"/>
        </w:rPr>
      </w:pPr>
      <w:r w:rsidRPr="00077FBA">
        <w:rPr>
          <w:rFonts w:ascii="Times New Roman" w:hAnsi="Times New Roman"/>
          <w:sz w:val="24"/>
          <w:szCs w:val="24"/>
        </w:rPr>
        <w:t>Agreement BOQs</w:t>
      </w:r>
    </w:p>
    <w:p w:rsidR="002446E7" w:rsidRPr="00077FBA" w:rsidRDefault="002446E7" w:rsidP="003434AA">
      <w:pPr>
        <w:pStyle w:val="ListParagraph"/>
        <w:numPr>
          <w:ilvl w:val="0"/>
          <w:numId w:val="23"/>
        </w:numPr>
        <w:rPr>
          <w:rFonts w:ascii="Times New Roman" w:hAnsi="Times New Roman"/>
          <w:sz w:val="24"/>
          <w:szCs w:val="24"/>
        </w:rPr>
      </w:pPr>
      <w:r w:rsidRPr="00077FBA">
        <w:rPr>
          <w:rFonts w:ascii="Times New Roman" w:hAnsi="Times New Roman"/>
          <w:sz w:val="24"/>
          <w:szCs w:val="24"/>
        </w:rPr>
        <w:t>Supplementary BOQs</w:t>
      </w:r>
    </w:p>
    <w:p w:rsidR="002446E7" w:rsidRPr="00077FBA" w:rsidRDefault="002446E7" w:rsidP="003434AA">
      <w:pPr>
        <w:pStyle w:val="ListParagraph"/>
        <w:numPr>
          <w:ilvl w:val="0"/>
          <w:numId w:val="24"/>
        </w:numPr>
        <w:rPr>
          <w:rFonts w:ascii="Times New Roman" w:hAnsi="Times New Roman"/>
          <w:sz w:val="24"/>
          <w:szCs w:val="24"/>
        </w:rPr>
      </w:pPr>
      <w:r w:rsidRPr="00077FBA">
        <w:rPr>
          <w:rFonts w:ascii="Times New Roman" w:hAnsi="Times New Roman"/>
          <w:sz w:val="24"/>
          <w:szCs w:val="24"/>
        </w:rPr>
        <w:t>Agreement BOQs:</w:t>
      </w:r>
    </w:p>
    <w:p w:rsidR="002446E7" w:rsidRPr="00077FBA" w:rsidRDefault="002446E7" w:rsidP="002446E7">
      <w:pPr>
        <w:pStyle w:val="ListParagraph"/>
        <w:ind w:left="1741"/>
        <w:rPr>
          <w:rFonts w:ascii="Times New Roman" w:hAnsi="Times New Roman"/>
          <w:sz w:val="24"/>
          <w:szCs w:val="24"/>
        </w:rPr>
      </w:pPr>
      <w:r w:rsidRPr="00077FBA">
        <w:rPr>
          <w:rFonts w:ascii="Times New Roman" w:hAnsi="Times New Roman"/>
          <w:sz w:val="24"/>
          <w:szCs w:val="24"/>
        </w:rPr>
        <w:t>The List of Agreement BOQs are uploaded by HD for Particular Work to Concerned AEE</w:t>
      </w:r>
      <w:proofErr w:type="gramStart"/>
      <w:r w:rsidRPr="00077FBA">
        <w:rPr>
          <w:rFonts w:ascii="Times New Roman" w:hAnsi="Times New Roman"/>
          <w:sz w:val="24"/>
          <w:szCs w:val="24"/>
        </w:rPr>
        <w:t>,DEE,EE</w:t>
      </w:r>
      <w:proofErr w:type="gramEnd"/>
      <w:r w:rsidRPr="00077FBA">
        <w:rPr>
          <w:rFonts w:ascii="Times New Roman" w:hAnsi="Times New Roman"/>
          <w:sz w:val="24"/>
          <w:szCs w:val="24"/>
        </w:rPr>
        <w:t>.</w:t>
      </w:r>
    </w:p>
    <w:p w:rsidR="002446E7" w:rsidRPr="00077FBA" w:rsidRDefault="002446E7" w:rsidP="003434AA">
      <w:pPr>
        <w:pStyle w:val="ListParagraph"/>
        <w:numPr>
          <w:ilvl w:val="0"/>
          <w:numId w:val="24"/>
        </w:numPr>
        <w:rPr>
          <w:rFonts w:ascii="Times New Roman" w:hAnsi="Times New Roman"/>
          <w:sz w:val="24"/>
          <w:szCs w:val="24"/>
        </w:rPr>
      </w:pPr>
      <w:r w:rsidRPr="00077FBA">
        <w:rPr>
          <w:rFonts w:ascii="Times New Roman" w:hAnsi="Times New Roman"/>
          <w:sz w:val="24"/>
          <w:szCs w:val="24"/>
        </w:rPr>
        <w:t>Supplementary BOQs:</w:t>
      </w:r>
    </w:p>
    <w:p w:rsidR="002446E7" w:rsidRPr="00077FBA" w:rsidRDefault="002446E7" w:rsidP="002446E7">
      <w:pPr>
        <w:pStyle w:val="ListParagraph"/>
        <w:ind w:left="1741"/>
        <w:rPr>
          <w:rFonts w:ascii="Times New Roman" w:hAnsi="Times New Roman"/>
          <w:sz w:val="24"/>
          <w:szCs w:val="24"/>
        </w:rPr>
      </w:pPr>
      <w:r w:rsidRPr="00077FBA">
        <w:rPr>
          <w:rFonts w:ascii="Times New Roman" w:hAnsi="Times New Roman"/>
          <w:sz w:val="24"/>
          <w:szCs w:val="24"/>
        </w:rPr>
        <w:t>The Supplementary BOQs is added if any BOQ Item appears in the Field for which the concerned AEE has to take measurement (Only AE can add new Supplementary Item).But Concerned DEE and EE can View the List of Supplementary Items Which are added by AEE.</w:t>
      </w:r>
    </w:p>
    <w:p w:rsidR="00A27677" w:rsidRPr="00327374" w:rsidRDefault="00AC403C" w:rsidP="00327374">
      <w:pPr>
        <w:pStyle w:val="ListParagraph"/>
        <w:ind w:left="840"/>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rPr>
        <w:t xml:space="preserve"> </w:t>
      </w:r>
      <w:r w:rsidRPr="00E11380">
        <w:rPr>
          <w:rFonts w:ascii="Times New Roman" w:hAnsi="Times New Roman"/>
          <w:b/>
          <w:color w:val="000000" w:themeColor="text1"/>
          <w:sz w:val="24"/>
          <w:szCs w:val="24"/>
        </w:rPr>
        <w:tab/>
      </w:r>
      <w:bookmarkStart w:id="6" w:name="_Toc498335956"/>
      <w:bookmarkEnd w:id="5"/>
    </w:p>
    <w:p w:rsidR="00DD7690" w:rsidRPr="00FF5F71" w:rsidRDefault="00DD4F05" w:rsidP="003434AA">
      <w:pPr>
        <w:pStyle w:val="ListParagraph"/>
        <w:numPr>
          <w:ilvl w:val="1"/>
          <w:numId w:val="10"/>
        </w:numPr>
        <w:jc w:val="both"/>
        <w:rPr>
          <w:rFonts w:ascii="Times New Roman" w:hAnsi="Times New Roman"/>
          <w:color w:val="000000" w:themeColor="text1"/>
          <w:sz w:val="24"/>
          <w:szCs w:val="24"/>
        </w:rPr>
      </w:pPr>
      <w:r w:rsidRPr="00FF5F71">
        <w:rPr>
          <w:rFonts w:ascii="Times New Roman" w:hAnsi="Times New Roman"/>
          <w:b/>
          <w:color w:val="000000" w:themeColor="text1"/>
          <w:sz w:val="24"/>
          <w:szCs w:val="24"/>
          <w:u w:val="single"/>
        </w:rPr>
        <w:t>General</w:t>
      </w:r>
      <w:r w:rsidR="00A27677" w:rsidRPr="00FF5F71">
        <w:rPr>
          <w:rFonts w:ascii="Times New Roman" w:hAnsi="Times New Roman"/>
          <w:b/>
          <w:color w:val="000000" w:themeColor="text1"/>
          <w:sz w:val="24"/>
          <w:szCs w:val="24"/>
          <w:u w:val="single"/>
        </w:rPr>
        <w:t>:</w:t>
      </w:r>
      <w:r w:rsidR="00A859AB" w:rsidRPr="00FF5F71">
        <w:rPr>
          <w:rFonts w:ascii="Times New Roman" w:hAnsi="Times New Roman"/>
          <w:b/>
          <w:color w:val="000000" w:themeColor="text1"/>
          <w:sz w:val="24"/>
          <w:szCs w:val="24"/>
        </w:rPr>
        <w:t xml:space="preserve"> </w:t>
      </w:r>
    </w:p>
    <w:p w:rsidR="00FF5F71" w:rsidRDefault="00FF5F71" w:rsidP="00FF5F71">
      <w:pPr>
        <w:pStyle w:val="ListParagraph"/>
        <w:ind w:left="840"/>
        <w:jc w:val="both"/>
        <w:rPr>
          <w:rFonts w:ascii="Times New Roman" w:hAnsi="Times New Roman"/>
          <w:color w:val="000000" w:themeColor="text1"/>
          <w:sz w:val="24"/>
          <w:szCs w:val="24"/>
        </w:rPr>
      </w:pPr>
    </w:p>
    <w:p w:rsidR="00FF5F71" w:rsidRDefault="001D39FB"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t>Create Message: User can sent message to the other users concerned to that WIN Numbers in his Login</w:t>
      </w:r>
    </w:p>
    <w:p w:rsidR="006B09C9" w:rsidRDefault="00987DB2"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Box: Received </w:t>
      </w:r>
      <w:r w:rsidR="00C42F32">
        <w:rPr>
          <w:rFonts w:ascii="Times New Roman" w:hAnsi="Times New Roman"/>
          <w:color w:val="000000" w:themeColor="text1"/>
          <w:sz w:val="24"/>
          <w:szCs w:val="24"/>
        </w:rPr>
        <w:t>Messages</w:t>
      </w:r>
      <w:r>
        <w:rPr>
          <w:rFonts w:ascii="Times New Roman" w:hAnsi="Times New Roman"/>
          <w:color w:val="000000" w:themeColor="text1"/>
          <w:sz w:val="24"/>
          <w:szCs w:val="24"/>
        </w:rPr>
        <w:t xml:space="preserve"> will be shown </w:t>
      </w:r>
      <w:r w:rsidR="00EA4FA0">
        <w:rPr>
          <w:rFonts w:ascii="Times New Roman" w:hAnsi="Times New Roman"/>
          <w:color w:val="000000" w:themeColor="text1"/>
          <w:sz w:val="24"/>
          <w:szCs w:val="24"/>
        </w:rPr>
        <w:t>in the List</w:t>
      </w:r>
      <w:r>
        <w:rPr>
          <w:rFonts w:ascii="Times New Roman" w:hAnsi="Times New Roman"/>
          <w:color w:val="000000" w:themeColor="text1"/>
          <w:sz w:val="24"/>
          <w:szCs w:val="24"/>
        </w:rPr>
        <w:t>.</w:t>
      </w:r>
    </w:p>
    <w:p w:rsidR="00C42F32" w:rsidRDefault="00C42F32"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Sent Box: Sent Messages will be Shown in the List.</w:t>
      </w:r>
    </w:p>
    <w:p w:rsidR="000C35D5" w:rsidRDefault="00977AE8"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t>Profile</w:t>
      </w:r>
      <w:r w:rsidR="00DD1209">
        <w:rPr>
          <w:rFonts w:ascii="Times New Roman" w:hAnsi="Times New Roman"/>
          <w:color w:val="000000" w:themeColor="text1"/>
          <w:sz w:val="24"/>
          <w:szCs w:val="24"/>
        </w:rPr>
        <w:t xml:space="preserve">: View of User Name, Designation, </w:t>
      </w:r>
      <w:proofErr w:type="spellStart"/>
      <w:r w:rsidR="007E7F5A">
        <w:rPr>
          <w:rFonts w:ascii="Times New Roman" w:hAnsi="Times New Roman"/>
          <w:color w:val="000000" w:themeColor="text1"/>
          <w:sz w:val="24"/>
          <w:szCs w:val="24"/>
        </w:rPr>
        <w:t>Emp</w:t>
      </w:r>
      <w:proofErr w:type="spellEnd"/>
      <w:r w:rsidR="007E7F5A">
        <w:rPr>
          <w:rFonts w:ascii="Times New Roman" w:hAnsi="Times New Roman"/>
          <w:color w:val="000000" w:themeColor="text1"/>
          <w:sz w:val="24"/>
          <w:szCs w:val="24"/>
        </w:rPr>
        <w:t xml:space="preserve"> Id.</w:t>
      </w:r>
    </w:p>
    <w:p w:rsidR="00E64560" w:rsidRDefault="004D52AF"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View on Maps: </w:t>
      </w:r>
      <w:r w:rsidR="00A31640">
        <w:rPr>
          <w:rFonts w:ascii="Times New Roman" w:hAnsi="Times New Roman"/>
          <w:color w:val="000000" w:themeColor="text1"/>
          <w:sz w:val="24"/>
          <w:szCs w:val="24"/>
        </w:rPr>
        <w:t xml:space="preserve">List of </w:t>
      </w:r>
      <w:r w:rsidR="00B02245">
        <w:rPr>
          <w:rFonts w:ascii="Times New Roman" w:hAnsi="Times New Roman"/>
          <w:color w:val="000000" w:themeColor="text1"/>
          <w:sz w:val="24"/>
          <w:szCs w:val="24"/>
        </w:rPr>
        <w:t>WIN Numbers on the Google Maps are shown, user can select Directions from his current location to the WIN Number Location.</w:t>
      </w:r>
    </w:p>
    <w:p w:rsidR="00090513" w:rsidRDefault="0002047D" w:rsidP="003434AA">
      <w:pPr>
        <w:pStyle w:val="ListParagraph"/>
        <w:numPr>
          <w:ilvl w:val="0"/>
          <w:numId w:val="25"/>
        </w:numPr>
        <w:ind w:hanging="39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Search: </w:t>
      </w:r>
      <w:r w:rsidR="007040D8">
        <w:rPr>
          <w:rFonts w:ascii="Times New Roman" w:hAnsi="Times New Roman"/>
          <w:color w:val="000000" w:themeColor="text1"/>
          <w:sz w:val="24"/>
          <w:szCs w:val="24"/>
        </w:rPr>
        <w:t>Search</w:t>
      </w:r>
      <w:r>
        <w:rPr>
          <w:rFonts w:ascii="Times New Roman" w:hAnsi="Times New Roman"/>
          <w:color w:val="000000" w:themeColor="text1"/>
          <w:sz w:val="24"/>
          <w:szCs w:val="24"/>
        </w:rPr>
        <w:t xml:space="preserve"> of WIN Number, name of the Work, </w:t>
      </w:r>
      <w:r w:rsidR="007040D8">
        <w:rPr>
          <w:rFonts w:ascii="Times New Roman" w:hAnsi="Times New Roman"/>
          <w:color w:val="000000" w:themeColor="text1"/>
          <w:sz w:val="24"/>
          <w:szCs w:val="24"/>
        </w:rPr>
        <w:t>Location</w:t>
      </w:r>
      <w:r>
        <w:rPr>
          <w:rFonts w:ascii="Times New Roman" w:hAnsi="Times New Roman"/>
          <w:color w:val="000000" w:themeColor="text1"/>
          <w:sz w:val="24"/>
          <w:szCs w:val="24"/>
        </w:rPr>
        <w:t xml:space="preserve"> can be don’t.</w:t>
      </w:r>
    </w:p>
    <w:p w:rsidR="009C1853" w:rsidRDefault="009C1853" w:rsidP="009C1853">
      <w:pPr>
        <w:pStyle w:val="ListParagraph"/>
        <w:rPr>
          <w:rFonts w:ascii="Times New Roman" w:hAnsi="Times New Roman"/>
        </w:rPr>
      </w:pPr>
    </w:p>
    <w:p w:rsidR="00012B97" w:rsidRDefault="00012B97" w:rsidP="009C1853">
      <w:pPr>
        <w:pStyle w:val="ListParagraph"/>
        <w:rPr>
          <w:rFonts w:ascii="Times New Roman" w:hAnsi="Times New Roman"/>
        </w:rPr>
      </w:pPr>
    </w:p>
    <w:p w:rsidR="00035A16" w:rsidRDefault="00B46FAB" w:rsidP="00301A41">
      <w:pPr>
        <w:pStyle w:val="Heading1"/>
        <w:numPr>
          <w:ilvl w:val="0"/>
          <w:numId w:val="5"/>
        </w:numPr>
        <w:jc w:val="both"/>
        <w:rPr>
          <w:color w:val="000000" w:themeColor="text1"/>
          <w:sz w:val="24"/>
          <w:szCs w:val="24"/>
        </w:rPr>
      </w:pPr>
      <w:r w:rsidRPr="004A4761">
        <w:rPr>
          <w:color w:val="000000" w:themeColor="text1"/>
          <w:sz w:val="24"/>
          <w:szCs w:val="24"/>
        </w:rPr>
        <w:t>Functional Requirement</w:t>
      </w:r>
      <w:r w:rsidR="00035A16" w:rsidRPr="004A4761">
        <w:rPr>
          <w:color w:val="000000" w:themeColor="text1"/>
          <w:sz w:val="24"/>
          <w:szCs w:val="24"/>
        </w:rPr>
        <w:t>:</w:t>
      </w:r>
      <w:bookmarkEnd w:id="6"/>
    </w:p>
    <w:p w:rsidR="005A3CBF" w:rsidRDefault="005A3CBF" w:rsidP="003434AA">
      <w:pPr>
        <w:pStyle w:val="QAHeading2"/>
        <w:numPr>
          <w:ilvl w:val="1"/>
          <w:numId w:val="14"/>
        </w:numPr>
        <w:spacing w:before="120" w:after="120" w:line="320" w:lineRule="exact"/>
        <w:jc w:val="both"/>
        <w:rPr>
          <w:sz w:val="20"/>
          <w:szCs w:val="20"/>
        </w:rPr>
      </w:pPr>
      <w:bookmarkStart w:id="7" w:name="_Toc482181996"/>
      <w:r w:rsidRPr="004A4761">
        <w:rPr>
          <w:sz w:val="20"/>
          <w:szCs w:val="20"/>
        </w:rPr>
        <w:t>Login Authentication</w:t>
      </w:r>
      <w:bookmarkEnd w:id="7"/>
    </w:p>
    <w:p w:rsidR="009C1853" w:rsidRPr="004A4761"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tblPr>
      <w:tblGrid>
        <w:gridCol w:w="2511"/>
        <w:gridCol w:w="1134"/>
        <w:gridCol w:w="2115"/>
        <w:gridCol w:w="900"/>
        <w:gridCol w:w="3937"/>
      </w:tblGrid>
      <w:tr w:rsidR="00B011D6" w:rsidRPr="00077FBA" w:rsidTr="005010D1">
        <w:tc>
          <w:tcPr>
            <w:tcW w:w="2511" w:type="dxa"/>
          </w:tcPr>
          <w:p w:rsidR="00B011D6" w:rsidRPr="00077FBA" w:rsidRDefault="00B011D6" w:rsidP="00C249FF">
            <w:pPr>
              <w:pStyle w:val="QAHeading2"/>
              <w:numPr>
                <w:ilvl w:val="0"/>
                <w:numId w:val="0"/>
              </w:numPr>
              <w:spacing w:before="120" w:after="120" w:line="320" w:lineRule="exact"/>
              <w:jc w:val="both"/>
            </w:pPr>
            <w:proofErr w:type="spellStart"/>
            <w:r w:rsidRPr="00077FBA">
              <w:t>Req</w:t>
            </w:r>
            <w:proofErr w:type="spellEnd"/>
            <w:r w:rsidRPr="00077FBA">
              <w:t xml:space="preserve"> ID</w:t>
            </w:r>
          </w:p>
        </w:tc>
        <w:tc>
          <w:tcPr>
            <w:tcW w:w="1134" w:type="dxa"/>
          </w:tcPr>
          <w:p w:rsidR="00B011D6" w:rsidRPr="00077FBA" w:rsidRDefault="00B011D6" w:rsidP="00C249FF">
            <w:pPr>
              <w:pStyle w:val="QAHeading2"/>
              <w:numPr>
                <w:ilvl w:val="0"/>
                <w:numId w:val="0"/>
              </w:numPr>
              <w:spacing w:before="120" w:after="120" w:line="320" w:lineRule="exact"/>
              <w:jc w:val="both"/>
            </w:pPr>
            <w:r w:rsidRPr="00077FBA">
              <w:t>Requirement</w:t>
            </w:r>
          </w:p>
        </w:tc>
        <w:tc>
          <w:tcPr>
            <w:tcW w:w="2115" w:type="dxa"/>
          </w:tcPr>
          <w:p w:rsidR="00B011D6" w:rsidRPr="00077FBA" w:rsidRDefault="00B011D6" w:rsidP="00C249FF">
            <w:pPr>
              <w:pStyle w:val="QAHeading2"/>
              <w:numPr>
                <w:ilvl w:val="0"/>
                <w:numId w:val="0"/>
              </w:numPr>
              <w:spacing w:before="120" w:after="120" w:line="320" w:lineRule="exact"/>
              <w:jc w:val="both"/>
            </w:pPr>
            <w:r w:rsidRPr="00077FBA">
              <w:t>Description</w:t>
            </w:r>
          </w:p>
        </w:tc>
        <w:tc>
          <w:tcPr>
            <w:tcW w:w="900" w:type="dxa"/>
          </w:tcPr>
          <w:p w:rsidR="00B011D6" w:rsidRPr="00077FBA" w:rsidRDefault="00B011D6" w:rsidP="00C249FF">
            <w:pPr>
              <w:pStyle w:val="QAHeading2"/>
              <w:numPr>
                <w:ilvl w:val="0"/>
                <w:numId w:val="0"/>
              </w:numPr>
              <w:spacing w:before="120" w:after="120" w:line="320" w:lineRule="exact"/>
              <w:jc w:val="both"/>
            </w:pPr>
            <w:r w:rsidRPr="00077FBA">
              <w:t>Priority</w:t>
            </w:r>
          </w:p>
        </w:tc>
        <w:tc>
          <w:tcPr>
            <w:tcW w:w="3937" w:type="dxa"/>
          </w:tcPr>
          <w:p w:rsidR="00B011D6" w:rsidRPr="00077FBA" w:rsidRDefault="00B011D6" w:rsidP="00C249FF">
            <w:pPr>
              <w:pStyle w:val="QAHeading2"/>
              <w:numPr>
                <w:ilvl w:val="0"/>
                <w:numId w:val="0"/>
              </w:numPr>
              <w:spacing w:before="120" w:after="120" w:line="320" w:lineRule="exact"/>
              <w:jc w:val="both"/>
            </w:pPr>
            <w:r w:rsidRPr="00077FBA">
              <w:t>Note</w:t>
            </w:r>
          </w:p>
        </w:tc>
      </w:tr>
      <w:tr w:rsidR="00B011D6" w:rsidRPr="00077FBA" w:rsidTr="005010D1">
        <w:tc>
          <w:tcPr>
            <w:tcW w:w="2511" w:type="dxa"/>
          </w:tcPr>
          <w:p w:rsidR="00B011D6" w:rsidRPr="00077FBA" w:rsidRDefault="00B011D6" w:rsidP="00C249FF">
            <w:pPr>
              <w:pStyle w:val="QAHeading2"/>
              <w:numPr>
                <w:ilvl w:val="0"/>
                <w:numId w:val="0"/>
              </w:numPr>
              <w:spacing w:before="120" w:after="120" w:line="320" w:lineRule="exact"/>
              <w:jc w:val="both"/>
            </w:pPr>
            <w:r w:rsidRPr="00077FBA">
              <w:t>Mobile_R001_2/2/18</w:t>
            </w:r>
          </w:p>
        </w:tc>
        <w:tc>
          <w:tcPr>
            <w:tcW w:w="1134"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Splash</w:t>
            </w:r>
          </w:p>
        </w:tc>
        <w:tc>
          <w:tcPr>
            <w:tcW w:w="2115"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 xml:space="preserve">Version Check of  Application </w:t>
            </w:r>
          </w:p>
        </w:tc>
        <w:tc>
          <w:tcPr>
            <w:tcW w:w="900"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 xml:space="preserve">User when clicks on the Application in the </w:t>
            </w:r>
            <w:proofErr w:type="gramStart"/>
            <w:r w:rsidRPr="00077FBA">
              <w:rPr>
                <w:b w:val="0"/>
                <w:bCs/>
              </w:rPr>
              <w:t>Mobile .</w:t>
            </w:r>
            <w:proofErr w:type="gramEnd"/>
            <w:r w:rsidRPr="00077FBA">
              <w:rPr>
                <w:b w:val="0"/>
                <w:bCs/>
              </w:rPr>
              <w:t xml:space="preserve"> Version check is implemented in Splash Screen</w:t>
            </w:r>
          </w:p>
        </w:tc>
      </w:tr>
      <w:tr w:rsidR="00B011D6" w:rsidRPr="00077FBA" w:rsidTr="005010D1">
        <w:tc>
          <w:tcPr>
            <w:tcW w:w="2511" w:type="dxa"/>
          </w:tcPr>
          <w:p w:rsidR="00B011D6" w:rsidRPr="00077FBA" w:rsidRDefault="00B011D6" w:rsidP="00C249FF">
            <w:pPr>
              <w:pStyle w:val="QAHeading2"/>
              <w:numPr>
                <w:ilvl w:val="0"/>
                <w:numId w:val="0"/>
              </w:numPr>
              <w:spacing w:before="120" w:after="120" w:line="320" w:lineRule="exact"/>
              <w:jc w:val="both"/>
            </w:pPr>
            <w:r w:rsidRPr="00077FBA">
              <w:t>Mobile_R002_2/2/18</w:t>
            </w:r>
          </w:p>
        </w:tc>
        <w:tc>
          <w:tcPr>
            <w:tcW w:w="1134"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Login</w:t>
            </w:r>
          </w:p>
        </w:tc>
        <w:tc>
          <w:tcPr>
            <w:tcW w:w="2115"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User Has to Enter User Name , Password  and Mobile No.</w:t>
            </w:r>
          </w:p>
        </w:tc>
        <w:tc>
          <w:tcPr>
            <w:tcW w:w="900"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User when logins into the application they have to authenticate login credentials.  After successful verification of the user login credentials, FCM Key for Push Notification is generated (Concerned User Id is Mapped with FCM Key)</w:t>
            </w:r>
          </w:p>
        </w:tc>
      </w:tr>
      <w:tr w:rsidR="00B011D6" w:rsidRPr="00077FBA" w:rsidTr="005010D1">
        <w:tc>
          <w:tcPr>
            <w:tcW w:w="2511" w:type="dxa"/>
          </w:tcPr>
          <w:p w:rsidR="00B011D6" w:rsidRPr="00077FBA" w:rsidRDefault="00B011D6" w:rsidP="00C249FF">
            <w:pPr>
              <w:pStyle w:val="QAHeading2"/>
              <w:numPr>
                <w:ilvl w:val="0"/>
                <w:numId w:val="0"/>
              </w:numPr>
              <w:spacing w:before="120" w:after="120" w:line="320" w:lineRule="exact"/>
              <w:jc w:val="both"/>
            </w:pPr>
            <w:r w:rsidRPr="00077FBA">
              <w:t>Mobile_R00</w:t>
            </w:r>
            <w:r w:rsidR="00FB6E3D">
              <w:t>3</w:t>
            </w:r>
            <w:r w:rsidRPr="00077FBA">
              <w:t>_2/2/18</w:t>
            </w:r>
          </w:p>
        </w:tc>
        <w:tc>
          <w:tcPr>
            <w:tcW w:w="1134"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OTP</w:t>
            </w:r>
          </w:p>
        </w:tc>
        <w:tc>
          <w:tcPr>
            <w:tcW w:w="2115"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 xml:space="preserve">User  Has  to enter OTP (4 digit number) </w:t>
            </w:r>
          </w:p>
        </w:tc>
        <w:tc>
          <w:tcPr>
            <w:tcW w:w="900"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User has to enter the OTP (4 digit number), which will appear in a message to concerned Mobile number which the user entered in Login Screen</w:t>
            </w:r>
          </w:p>
        </w:tc>
      </w:tr>
      <w:tr w:rsidR="00B011D6" w:rsidRPr="00077FBA" w:rsidTr="005010D1">
        <w:tc>
          <w:tcPr>
            <w:tcW w:w="2511" w:type="dxa"/>
          </w:tcPr>
          <w:p w:rsidR="00B011D6" w:rsidRPr="00077FBA" w:rsidRDefault="00B011D6" w:rsidP="00C249FF">
            <w:pPr>
              <w:pStyle w:val="QAHeading2"/>
              <w:numPr>
                <w:ilvl w:val="0"/>
                <w:numId w:val="0"/>
              </w:numPr>
              <w:spacing w:before="120" w:after="120" w:line="320" w:lineRule="exact"/>
              <w:jc w:val="both"/>
            </w:pPr>
            <w:r w:rsidRPr="00077FBA">
              <w:t>Mobile_R00</w:t>
            </w:r>
            <w:r w:rsidR="00FB6E3D">
              <w:t>4</w:t>
            </w:r>
            <w:r w:rsidRPr="00077FBA">
              <w:t>_2/2/18</w:t>
            </w:r>
          </w:p>
        </w:tc>
        <w:tc>
          <w:tcPr>
            <w:tcW w:w="1134"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MPIN</w:t>
            </w:r>
          </w:p>
        </w:tc>
        <w:tc>
          <w:tcPr>
            <w:tcW w:w="2115"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User  Has to enter  MPIN (4 digit number)</w:t>
            </w:r>
          </w:p>
        </w:tc>
        <w:tc>
          <w:tcPr>
            <w:tcW w:w="900"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B011D6" w:rsidRPr="00077FBA" w:rsidRDefault="00B011D6" w:rsidP="00C249FF">
            <w:pPr>
              <w:pStyle w:val="QAHeading2"/>
              <w:numPr>
                <w:ilvl w:val="0"/>
                <w:numId w:val="0"/>
              </w:numPr>
              <w:spacing w:before="120" w:after="120" w:line="320" w:lineRule="exact"/>
              <w:jc w:val="both"/>
              <w:rPr>
                <w:b w:val="0"/>
                <w:bCs/>
              </w:rPr>
            </w:pPr>
            <w:r w:rsidRPr="00077FBA">
              <w:rPr>
                <w:b w:val="0"/>
                <w:bCs/>
              </w:rPr>
              <w:t xml:space="preserve">User has to generate 4 digit MPIN </w:t>
            </w:r>
            <w:proofErr w:type="gramStart"/>
            <w:r w:rsidRPr="00077FBA">
              <w:rPr>
                <w:b w:val="0"/>
                <w:bCs/>
              </w:rPr>
              <w:t>number .</w:t>
            </w:r>
            <w:proofErr w:type="gramEnd"/>
            <w:r w:rsidRPr="00077FBA">
              <w:rPr>
                <w:b w:val="0"/>
                <w:bCs/>
              </w:rPr>
              <w:t xml:space="preserve"> </w:t>
            </w:r>
          </w:p>
        </w:tc>
      </w:tr>
    </w:tbl>
    <w:p w:rsidR="00691DA9" w:rsidRDefault="00691DA9"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A87BF3" w:rsidRDefault="00A87BF3" w:rsidP="00691DA9">
      <w:pPr>
        <w:pStyle w:val="QAHeading2"/>
        <w:numPr>
          <w:ilvl w:val="0"/>
          <w:numId w:val="0"/>
        </w:numPr>
        <w:spacing w:before="120" w:after="120" w:line="320" w:lineRule="exact"/>
        <w:ind w:left="2520"/>
        <w:jc w:val="both"/>
        <w:rPr>
          <w:sz w:val="20"/>
          <w:szCs w:val="20"/>
        </w:rPr>
      </w:pPr>
    </w:p>
    <w:p w:rsidR="00A87BF3" w:rsidRDefault="00A87BF3" w:rsidP="00691DA9">
      <w:pPr>
        <w:pStyle w:val="QAHeading2"/>
        <w:numPr>
          <w:ilvl w:val="0"/>
          <w:numId w:val="0"/>
        </w:numPr>
        <w:spacing w:before="120" w:after="120" w:line="320" w:lineRule="exact"/>
        <w:ind w:left="2520"/>
        <w:jc w:val="both"/>
        <w:rPr>
          <w:sz w:val="20"/>
          <w:szCs w:val="20"/>
        </w:rPr>
      </w:pPr>
    </w:p>
    <w:p w:rsidR="00A87BF3" w:rsidRDefault="00A87BF3"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9C1853" w:rsidRDefault="009C1853" w:rsidP="00691DA9">
      <w:pPr>
        <w:pStyle w:val="QAHeading2"/>
        <w:numPr>
          <w:ilvl w:val="0"/>
          <w:numId w:val="0"/>
        </w:numPr>
        <w:spacing w:before="120" w:after="120" w:line="320" w:lineRule="exact"/>
        <w:ind w:left="2520"/>
        <w:jc w:val="both"/>
        <w:rPr>
          <w:sz w:val="20"/>
          <w:szCs w:val="20"/>
        </w:rPr>
      </w:pPr>
    </w:p>
    <w:p w:rsidR="00821461" w:rsidRDefault="009276EB" w:rsidP="003434AA">
      <w:pPr>
        <w:pStyle w:val="QAHeading2"/>
        <w:numPr>
          <w:ilvl w:val="1"/>
          <w:numId w:val="14"/>
        </w:numPr>
        <w:spacing w:before="120" w:after="120" w:line="320" w:lineRule="exact"/>
        <w:jc w:val="both"/>
        <w:rPr>
          <w:sz w:val="20"/>
          <w:szCs w:val="20"/>
        </w:rPr>
      </w:pPr>
      <w:r>
        <w:rPr>
          <w:sz w:val="20"/>
          <w:szCs w:val="20"/>
        </w:rPr>
        <w:t>AEE</w:t>
      </w:r>
    </w:p>
    <w:p w:rsidR="009C1853"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tblPr>
      <w:tblGrid>
        <w:gridCol w:w="2511"/>
        <w:gridCol w:w="1134"/>
        <w:gridCol w:w="2115"/>
        <w:gridCol w:w="900"/>
        <w:gridCol w:w="3937"/>
      </w:tblGrid>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Mobile_R00</w:t>
            </w:r>
            <w:r w:rsidR="001570B9">
              <w:t>5</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Home Screen</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List of works will appear  of Concerned user id</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List of works of Concerned user id will appear in home </w:t>
            </w:r>
            <w:proofErr w:type="gramStart"/>
            <w:r w:rsidRPr="00077FBA">
              <w:rPr>
                <w:b w:val="0"/>
                <w:bCs/>
              </w:rPr>
              <w:t>screen .</w:t>
            </w:r>
            <w:proofErr w:type="gramEnd"/>
            <w:r w:rsidRPr="00077FBA">
              <w:rPr>
                <w:b w:val="0"/>
                <w:bCs/>
              </w:rPr>
              <w:t xml:space="preserve"> For each work we have  4 Functionalities</w:t>
            </w:r>
          </w:p>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As follows:</w:t>
            </w:r>
          </w:p>
          <w:p w:rsidR="00F66A77" w:rsidRPr="00077FBA" w:rsidRDefault="00F66A77" w:rsidP="003434AA">
            <w:pPr>
              <w:pStyle w:val="QAHeading2"/>
              <w:numPr>
                <w:ilvl w:val="0"/>
                <w:numId w:val="26"/>
              </w:numPr>
              <w:spacing w:before="120" w:after="120" w:line="320" w:lineRule="exact"/>
              <w:jc w:val="both"/>
              <w:rPr>
                <w:b w:val="0"/>
                <w:bCs/>
              </w:rPr>
            </w:pPr>
            <w:r w:rsidRPr="00077FBA">
              <w:rPr>
                <w:b w:val="0"/>
                <w:bCs/>
              </w:rPr>
              <w:t>Work Record</w:t>
            </w:r>
          </w:p>
          <w:p w:rsidR="00F66A77" w:rsidRPr="00077FBA" w:rsidRDefault="00F66A77" w:rsidP="003434AA">
            <w:pPr>
              <w:pStyle w:val="QAHeading2"/>
              <w:numPr>
                <w:ilvl w:val="0"/>
                <w:numId w:val="26"/>
              </w:numPr>
              <w:spacing w:before="120" w:after="120" w:line="320" w:lineRule="exact"/>
              <w:jc w:val="both"/>
              <w:rPr>
                <w:b w:val="0"/>
                <w:bCs/>
              </w:rPr>
            </w:pPr>
            <w:r w:rsidRPr="00077FBA">
              <w:rPr>
                <w:b w:val="0"/>
                <w:bCs/>
              </w:rPr>
              <w:t>Capture Photo</w:t>
            </w:r>
          </w:p>
          <w:p w:rsidR="00F66A77" w:rsidRPr="00077FBA" w:rsidRDefault="00F66A77" w:rsidP="003434AA">
            <w:pPr>
              <w:pStyle w:val="QAHeading2"/>
              <w:numPr>
                <w:ilvl w:val="0"/>
                <w:numId w:val="26"/>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p w:rsidR="00F66A77" w:rsidRPr="00077FBA" w:rsidRDefault="00F66A77" w:rsidP="003434AA">
            <w:pPr>
              <w:pStyle w:val="QAHeading2"/>
              <w:numPr>
                <w:ilvl w:val="0"/>
                <w:numId w:val="26"/>
              </w:numPr>
              <w:spacing w:before="120" w:after="120" w:line="320" w:lineRule="exact"/>
              <w:jc w:val="both"/>
              <w:rPr>
                <w:b w:val="0"/>
                <w:bCs/>
              </w:rPr>
            </w:pPr>
            <w:r w:rsidRPr="00077FBA">
              <w:rPr>
                <w:b w:val="0"/>
                <w:bCs/>
              </w:rPr>
              <w:t>Work Progress History</w:t>
            </w:r>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Mobile_R00</w:t>
            </w:r>
            <w:r w:rsidR="001570B9">
              <w:t>6</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Site Hand Over </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AE has to enter the site handover date</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AE has to enter the Technical and Supervisor details like Name Mobile number, Aadhaar no. and site handover date (date will be between Agreement date/LOI Date to Current Date) , AEE and Contractor signature are mandatory and finally AE has to capture the picture of site and the click on submit</w:t>
            </w:r>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Mobile_R00</w:t>
            </w:r>
            <w:r w:rsidR="001570B9">
              <w:t>7</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BOQ Item Screen</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List of BOQ Item will appear</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On click of Work Record of concerned work List of BOQs will </w:t>
            </w:r>
            <w:proofErr w:type="gramStart"/>
            <w:r w:rsidRPr="00077FBA">
              <w:rPr>
                <w:b w:val="0"/>
                <w:bCs/>
              </w:rPr>
              <w:t>appear .</w:t>
            </w:r>
            <w:proofErr w:type="gramEnd"/>
          </w:p>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2 types of BOQs as follows::</w:t>
            </w:r>
          </w:p>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1.Aggreement BOQ Items.</w:t>
            </w:r>
          </w:p>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2.Supplementary BOQ Items.</w:t>
            </w:r>
          </w:p>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Please refer 1.1 to know more about the types of BOQs.</w:t>
            </w:r>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rPr>
                <w:b w:val="0"/>
                <w:bCs/>
              </w:rPr>
            </w:pPr>
            <w:r w:rsidRPr="00077FBA">
              <w:lastRenderedPageBreak/>
              <w:t>Mobile_R00</w:t>
            </w:r>
            <w:r w:rsidR="001570B9">
              <w:t>8</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Work Record</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Field Recording</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For each BOQs AE can enter as many as records in the field, while entering the records AE can change the formula of L,B,D, And Quantity,  after entering records he has to capture photo of particular work progress , if AE want to save the data as draft  he/she has to click on Save Work Progress or if AE wants to Move the data directly to </w:t>
            </w:r>
            <w:proofErr w:type="spellStart"/>
            <w:r w:rsidRPr="00077FBA">
              <w:rPr>
                <w:b w:val="0"/>
                <w:bCs/>
              </w:rPr>
              <w:t>Mbook</w:t>
            </w:r>
            <w:proofErr w:type="spellEnd"/>
            <w:r w:rsidRPr="00077FBA">
              <w:rPr>
                <w:b w:val="0"/>
                <w:bCs/>
              </w:rPr>
              <w:t xml:space="preserve"> he /she has to check the Check box of Move to </w:t>
            </w:r>
            <w:proofErr w:type="spellStart"/>
            <w:r w:rsidRPr="00077FBA">
              <w:rPr>
                <w:b w:val="0"/>
                <w:bCs/>
              </w:rPr>
              <w:t>Mbook</w:t>
            </w:r>
            <w:proofErr w:type="spellEnd"/>
            <w:r w:rsidRPr="00077FBA">
              <w:rPr>
                <w:b w:val="0"/>
                <w:bCs/>
              </w:rPr>
              <w:t xml:space="preserve"> and AE has to give ON Screen Signature and Click on Move to </w:t>
            </w:r>
            <w:proofErr w:type="spellStart"/>
            <w:r w:rsidRPr="00077FBA">
              <w:rPr>
                <w:b w:val="0"/>
                <w:bCs/>
              </w:rPr>
              <w:t>MBook</w:t>
            </w:r>
            <w:proofErr w:type="spellEnd"/>
            <w:r w:rsidRPr="00077FBA">
              <w:rPr>
                <w:b w:val="0"/>
                <w:bCs/>
              </w:rPr>
              <w:t xml:space="preserve"> Button </w:t>
            </w:r>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Mobile_R00</w:t>
            </w:r>
            <w:r w:rsidR="001570B9">
              <w:t>9</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List of records which are moved to </w:t>
            </w:r>
            <w:r w:rsidRPr="00077FBA">
              <w:rPr>
                <w:b w:val="0"/>
                <w:bCs/>
              </w:rPr>
              <w:br/>
            </w:r>
            <w:proofErr w:type="spellStart"/>
            <w:r w:rsidRPr="00077FBA">
              <w:rPr>
                <w:b w:val="0"/>
                <w:bCs/>
              </w:rPr>
              <w:t>Mbook</w:t>
            </w:r>
            <w:proofErr w:type="spellEnd"/>
            <w:r w:rsidRPr="00077FBA">
              <w:rPr>
                <w:b w:val="0"/>
                <w:bCs/>
              </w:rPr>
              <w:t xml:space="preserve"> </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List of records which are available in </w:t>
            </w:r>
            <w:proofErr w:type="spellStart"/>
            <w:r w:rsidRPr="00077FBA">
              <w:rPr>
                <w:b w:val="0"/>
                <w:bCs/>
              </w:rPr>
              <w:t>Mbook</w:t>
            </w:r>
            <w:proofErr w:type="spellEnd"/>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w:t>
            </w:r>
            <w:r w:rsidR="001570B9">
              <w:t>10</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Work Progress history</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List of records which are saved as a draft</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List of BOQs will appear and on click of each BOQ item list of records will appear which can be edited and moved to </w:t>
            </w:r>
            <w:proofErr w:type="spellStart"/>
            <w:r w:rsidRPr="00077FBA">
              <w:rPr>
                <w:b w:val="0"/>
                <w:bCs/>
              </w:rPr>
              <w:t>Mbook</w:t>
            </w:r>
            <w:proofErr w:type="spellEnd"/>
            <w:r w:rsidRPr="00077FBA">
              <w:rPr>
                <w:b w:val="0"/>
                <w:bCs/>
              </w:rPr>
              <w:t xml:space="preserve"> or AE can again save the record as a draft</w:t>
            </w:r>
          </w:p>
        </w:tc>
      </w:tr>
      <w:tr w:rsidR="00F66A77" w:rsidRPr="00077FBA" w:rsidTr="00C249FF">
        <w:tc>
          <w:tcPr>
            <w:tcW w:w="2511" w:type="dxa"/>
          </w:tcPr>
          <w:p w:rsidR="00F66A77" w:rsidRPr="00077FBA" w:rsidRDefault="00F66A77" w:rsidP="00C249FF">
            <w:pPr>
              <w:pStyle w:val="QAHeading2"/>
              <w:numPr>
                <w:ilvl w:val="0"/>
                <w:numId w:val="0"/>
              </w:numPr>
              <w:spacing w:before="120" w:after="120" w:line="320" w:lineRule="exact"/>
              <w:jc w:val="both"/>
            </w:pPr>
            <w:r w:rsidRPr="00077FBA">
              <w:t>Mobile_R0</w:t>
            </w:r>
            <w:r w:rsidR="001570B9">
              <w:t>11</w:t>
            </w:r>
            <w:r w:rsidRPr="00077FBA">
              <w:t>_2/2/18</w:t>
            </w:r>
          </w:p>
        </w:tc>
        <w:tc>
          <w:tcPr>
            <w:tcW w:w="1134"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Capture Photo</w:t>
            </w:r>
          </w:p>
        </w:tc>
        <w:tc>
          <w:tcPr>
            <w:tcW w:w="2115"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 xml:space="preserve">For concerned Work AE can capture photo </w:t>
            </w:r>
          </w:p>
        </w:tc>
        <w:tc>
          <w:tcPr>
            <w:tcW w:w="900"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F66A77" w:rsidRPr="00077FBA" w:rsidRDefault="00F66A77" w:rsidP="00C249FF">
            <w:pPr>
              <w:pStyle w:val="QAHeading2"/>
              <w:numPr>
                <w:ilvl w:val="0"/>
                <w:numId w:val="0"/>
              </w:numPr>
              <w:spacing w:before="120" w:after="120" w:line="320" w:lineRule="exact"/>
              <w:jc w:val="both"/>
              <w:rPr>
                <w:b w:val="0"/>
                <w:bCs/>
              </w:rPr>
            </w:pPr>
            <w:r w:rsidRPr="00077FBA">
              <w:rPr>
                <w:b w:val="0"/>
                <w:bCs/>
              </w:rPr>
              <w:t>For concerned Work AE can capture photo</w:t>
            </w:r>
          </w:p>
        </w:tc>
      </w:tr>
    </w:tbl>
    <w:p w:rsidR="00816581" w:rsidRDefault="00816581" w:rsidP="008F203E">
      <w:pPr>
        <w:rPr>
          <w:rFonts w:ascii="Times New Roman" w:hAnsi="Times New Roman"/>
          <w:b/>
          <w:sz w:val="24"/>
          <w:szCs w:val="24"/>
        </w:rPr>
      </w:pPr>
    </w:p>
    <w:p w:rsidR="008F203E" w:rsidRPr="00077FBA" w:rsidRDefault="008F203E" w:rsidP="008F203E">
      <w:pPr>
        <w:rPr>
          <w:rFonts w:ascii="Times New Roman" w:hAnsi="Times New Roman"/>
          <w:sz w:val="24"/>
          <w:szCs w:val="24"/>
        </w:rPr>
      </w:pPr>
      <w:r w:rsidRPr="00077FBA">
        <w:rPr>
          <w:rFonts w:ascii="Times New Roman" w:hAnsi="Times New Roman"/>
          <w:b/>
          <w:sz w:val="24"/>
          <w:szCs w:val="24"/>
        </w:rPr>
        <w:t xml:space="preserve">NOTE:  </w:t>
      </w:r>
      <w:r w:rsidRPr="00077FBA">
        <w:rPr>
          <w:rFonts w:ascii="Times New Roman" w:hAnsi="Times New Roman"/>
          <w:sz w:val="24"/>
          <w:szCs w:val="24"/>
        </w:rPr>
        <w:t xml:space="preserve">On Click </w:t>
      </w:r>
      <w:proofErr w:type="gramStart"/>
      <w:r w:rsidRPr="00077FBA">
        <w:rPr>
          <w:rFonts w:ascii="Times New Roman" w:hAnsi="Times New Roman"/>
          <w:sz w:val="24"/>
          <w:szCs w:val="24"/>
        </w:rPr>
        <w:t>of  Each</w:t>
      </w:r>
      <w:proofErr w:type="gramEnd"/>
      <w:r w:rsidRPr="00077FBA">
        <w:rPr>
          <w:rFonts w:ascii="Times New Roman" w:hAnsi="Times New Roman"/>
          <w:sz w:val="24"/>
          <w:szCs w:val="24"/>
        </w:rPr>
        <w:t xml:space="preserve"> Submit we are capturing Latitude, Longitude, Device Id, IP Address</w:t>
      </w:r>
    </w:p>
    <w:p w:rsidR="009276EB" w:rsidRDefault="009276EB"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D401AA" w:rsidRDefault="00D401AA" w:rsidP="009276EB">
      <w:pPr>
        <w:pStyle w:val="QAHeading2"/>
        <w:numPr>
          <w:ilvl w:val="0"/>
          <w:numId w:val="0"/>
        </w:numPr>
        <w:spacing w:before="120" w:after="120" w:line="320" w:lineRule="exact"/>
        <w:ind w:left="792" w:hanging="432"/>
        <w:jc w:val="both"/>
        <w:rPr>
          <w:sz w:val="20"/>
          <w:szCs w:val="20"/>
        </w:rPr>
      </w:pPr>
    </w:p>
    <w:p w:rsidR="00D401AA" w:rsidRDefault="00D401AA" w:rsidP="009276EB">
      <w:pPr>
        <w:pStyle w:val="QAHeading2"/>
        <w:numPr>
          <w:ilvl w:val="0"/>
          <w:numId w:val="0"/>
        </w:numPr>
        <w:spacing w:before="120" w:after="120" w:line="320" w:lineRule="exact"/>
        <w:ind w:left="792" w:hanging="432"/>
        <w:jc w:val="both"/>
        <w:rPr>
          <w:sz w:val="20"/>
          <w:szCs w:val="20"/>
        </w:rPr>
      </w:pPr>
    </w:p>
    <w:p w:rsidR="00D401AA" w:rsidRDefault="00D401AA" w:rsidP="009276EB">
      <w:pPr>
        <w:pStyle w:val="QAHeading2"/>
        <w:numPr>
          <w:ilvl w:val="0"/>
          <w:numId w:val="0"/>
        </w:numPr>
        <w:spacing w:before="120" w:after="120" w:line="320" w:lineRule="exact"/>
        <w:ind w:left="792" w:hanging="432"/>
        <w:jc w:val="both"/>
        <w:rPr>
          <w:sz w:val="20"/>
          <w:szCs w:val="20"/>
        </w:rPr>
      </w:pPr>
    </w:p>
    <w:p w:rsidR="00EB496C" w:rsidRDefault="004A3377" w:rsidP="003434AA">
      <w:pPr>
        <w:pStyle w:val="QAHeading2"/>
        <w:numPr>
          <w:ilvl w:val="1"/>
          <w:numId w:val="14"/>
        </w:numPr>
        <w:spacing w:before="120" w:after="120" w:line="320" w:lineRule="exact"/>
        <w:jc w:val="both"/>
        <w:rPr>
          <w:sz w:val="20"/>
          <w:szCs w:val="20"/>
        </w:rPr>
      </w:pPr>
      <w:r>
        <w:rPr>
          <w:sz w:val="20"/>
          <w:szCs w:val="20"/>
        </w:rPr>
        <w:t>DEE</w:t>
      </w:r>
    </w:p>
    <w:tbl>
      <w:tblPr>
        <w:tblStyle w:val="TableGrid"/>
        <w:tblW w:w="10597" w:type="dxa"/>
        <w:tblInd w:w="-702" w:type="dxa"/>
        <w:tblLayout w:type="fixed"/>
        <w:tblLook w:val="04A0"/>
      </w:tblPr>
      <w:tblGrid>
        <w:gridCol w:w="2511"/>
        <w:gridCol w:w="1134"/>
        <w:gridCol w:w="2115"/>
        <w:gridCol w:w="900"/>
        <w:gridCol w:w="3937"/>
      </w:tblGrid>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pPr>
            <w:r w:rsidRPr="00077FBA">
              <w:t>Mobile_R0</w:t>
            </w:r>
            <w:r w:rsidR="001570B9">
              <w:t>12</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Home Screen</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List of works will appear  of Concerned user id</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List of works of Concerned user id will appear in home </w:t>
            </w:r>
            <w:proofErr w:type="gramStart"/>
            <w:r w:rsidRPr="00077FBA">
              <w:rPr>
                <w:b w:val="0"/>
                <w:bCs/>
              </w:rPr>
              <w:t>screen .</w:t>
            </w:r>
            <w:proofErr w:type="gramEnd"/>
            <w:r w:rsidRPr="00077FBA">
              <w:rPr>
                <w:b w:val="0"/>
                <w:bCs/>
              </w:rPr>
              <w:t xml:space="preserve"> For each work we have  4 Functionalities</w:t>
            </w:r>
          </w:p>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As follows:</w:t>
            </w:r>
          </w:p>
          <w:p w:rsidR="00611D3A" w:rsidRPr="00077FBA" w:rsidRDefault="00611D3A" w:rsidP="003434AA">
            <w:pPr>
              <w:pStyle w:val="QAHeading2"/>
              <w:numPr>
                <w:ilvl w:val="0"/>
                <w:numId w:val="27"/>
              </w:numPr>
              <w:spacing w:before="120" w:after="120" w:line="320" w:lineRule="exact"/>
              <w:jc w:val="both"/>
              <w:rPr>
                <w:b w:val="0"/>
                <w:bCs/>
              </w:rPr>
            </w:pPr>
            <w:r w:rsidRPr="00077FBA">
              <w:rPr>
                <w:b w:val="0"/>
                <w:bCs/>
              </w:rPr>
              <w:t>Check Measure</w:t>
            </w:r>
          </w:p>
          <w:p w:rsidR="00611D3A" w:rsidRPr="00077FBA" w:rsidRDefault="00611D3A" w:rsidP="003434AA">
            <w:pPr>
              <w:pStyle w:val="QAHeading2"/>
              <w:numPr>
                <w:ilvl w:val="0"/>
                <w:numId w:val="27"/>
              </w:numPr>
              <w:spacing w:before="120" w:after="120" w:line="320" w:lineRule="exact"/>
              <w:jc w:val="both"/>
              <w:rPr>
                <w:b w:val="0"/>
                <w:bCs/>
              </w:rPr>
            </w:pPr>
            <w:r w:rsidRPr="00077FBA">
              <w:rPr>
                <w:b w:val="0"/>
                <w:bCs/>
              </w:rPr>
              <w:t>Capture Photo</w:t>
            </w:r>
          </w:p>
          <w:p w:rsidR="00611D3A" w:rsidRPr="00077FBA" w:rsidRDefault="00611D3A" w:rsidP="003434AA">
            <w:pPr>
              <w:pStyle w:val="QAHeading2"/>
              <w:numPr>
                <w:ilvl w:val="0"/>
                <w:numId w:val="27"/>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p w:rsidR="00611D3A" w:rsidRPr="00077FBA" w:rsidRDefault="00611D3A" w:rsidP="003434AA">
            <w:pPr>
              <w:pStyle w:val="QAHeading2"/>
              <w:numPr>
                <w:ilvl w:val="0"/>
                <w:numId w:val="27"/>
              </w:numPr>
              <w:spacing w:before="120" w:after="120" w:line="320" w:lineRule="exact"/>
              <w:jc w:val="both"/>
              <w:rPr>
                <w:b w:val="0"/>
                <w:bCs/>
              </w:rPr>
            </w:pPr>
            <w:r w:rsidRPr="00077FBA">
              <w:rPr>
                <w:b w:val="0"/>
                <w:bCs/>
              </w:rPr>
              <w:t>Contractor Acceptance</w:t>
            </w:r>
          </w:p>
        </w:tc>
      </w:tr>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pPr>
            <w:r w:rsidRPr="00077FBA">
              <w:t>Mobile_R0</w:t>
            </w:r>
            <w:r w:rsidR="001570B9">
              <w:t>13</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BOQ Item Screen</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List of BOQ Item will appear</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On click of Work Record of concerned work List of BOQs will </w:t>
            </w:r>
            <w:proofErr w:type="gramStart"/>
            <w:r w:rsidRPr="00077FBA">
              <w:rPr>
                <w:b w:val="0"/>
                <w:bCs/>
              </w:rPr>
              <w:t>appear .</w:t>
            </w:r>
            <w:proofErr w:type="gramEnd"/>
          </w:p>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2 types of BOQs as follows::</w:t>
            </w:r>
          </w:p>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1.Aggreement BOQ Items.</w:t>
            </w:r>
          </w:p>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2.Supplementary BOQ Items.</w:t>
            </w:r>
          </w:p>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Please refer 1.1 to know more about the types of BOQs.</w:t>
            </w:r>
          </w:p>
        </w:tc>
      </w:tr>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rPr>
                <w:b w:val="0"/>
                <w:bCs/>
              </w:rPr>
            </w:pPr>
            <w:r w:rsidRPr="00077FBA">
              <w:t>Mobile_R0</w:t>
            </w:r>
            <w:r w:rsidR="001570B9">
              <w:t>14</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Check Measure and Work Record</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Has to check measure the Records which AE has entered and as </w:t>
            </w:r>
            <w:proofErr w:type="spellStart"/>
            <w:r w:rsidRPr="00077FBA">
              <w:rPr>
                <w:b w:val="0"/>
                <w:bCs/>
              </w:rPr>
              <w:t>wel</w:t>
            </w:r>
            <w:proofErr w:type="spellEnd"/>
            <w:r w:rsidRPr="00077FBA">
              <w:rPr>
                <w:b w:val="0"/>
                <w:bCs/>
              </w:rPr>
              <w:t xml:space="preserve"> as DEE  can enter the records in the field </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For each BOQs DE has to check Measure the records which AE has entered in the field and also DE can enter as many as records in the field, while entering the records DE can change the formula of L,B,D, And Quantity,  after entering records he has to capture photo of particular </w:t>
            </w:r>
            <w:r w:rsidRPr="00077FBA">
              <w:rPr>
                <w:b w:val="0"/>
                <w:bCs/>
              </w:rPr>
              <w:lastRenderedPageBreak/>
              <w:t xml:space="preserve">work by giving on screen signature and Move the data directly to </w:t>
            </w:r>
            <w:proofErr w:type="spellStart"/>
            <w:r w:rsidRPr="00077FBA">
              <w:rPr>
                <w:b w:val="0"/>
                <w:bCs/>
              </w:rPr>
              <w:t>Mbook</w:t>
            </w:r>
            <w:proofErr w:type="spellEnd"/>
            <w:r w:rsidRPr="00077FBA">
              <w:rPr>
                <w:b w:val="0"/>
                <w:bCs/>
              </w:rPr>
              <w:t xml:space="preserve"> on click of Move to </w:t>
            </w:r>
            <w:proofErr w:type="spellStart"/>
            <w:r w:rsidRPr="00077FBA">
              <w:rPr>
                <w:b w:val="0"/>
                <w:bCs/>
              </w:rPr>
              <w:t>Mbook</w:t>
            </w:r>
            <w:proofErr w:type="spellEnd"/>
            <w:r w:rsidRPr="00077FBA">
              <w:rPr>
                <w:b w:val="0"/>
                <w:bCs/>
              </w:rPr>
              <w:t xml:space="preserve"> Button</w:t>
            </w:r>
          </w:p>
        </w:tc>
      </w:tr>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pPr>
            <w:r w:rsidRPr="00077FBA">
              <w:lastRenderedPageBreak/>
              <w:t>Mobile_R0</w:t>
            </w:r>
            <w:r w:rsidR="001570B9">
              <w:t>15</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List of records which are moved to </w:t>
            </w:r>
            <w:r w:rsidRPr="00077FBA">
              <w:rPr>
                <w:b w:val="0"/>
                <w:bCs/>
              </w:rPr>
              <w:br/>
            </w:r>
            <w:proofErr w:type="spellStart"/>
            <w:r w:rsidRPr="00077FBA">
              <w:rPr>
                <w:b w:val="0"/>
                <w:bCs/>
              </w:rPr>
              <w:t>Mbook</w:t>
            </w:r>
            <w:proofErr w:type="spellEnd"/>
            <w:r w:rsidRPr="00077FBA">
              <w:rPr>
                <w:b w:val="0"/>
                <w:bCs/>
              </w:rPr>
              <w:t xml:space="preserve"> </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List of records which are available in </w:t>
            </w:r>
            <w:proofErr w:type="spellStart"/>
            <w:r w:rsidRPr="00077FBA">
              <w:rPr>
                <w:b w:val="0"/>
                <w:bCs/>
              </w:rPr>
              <w:t>Mbook</w:t>
            </w:r>
            <w:proofErr w:type="spellEnd"/>
          </w:p>
        </w:tc>
      </w:tr>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pPr>
            <w:r w:rsidRPr="00077FBA">
              <w:t>Mobile_R0</w:t>
            </w:r>
            <w:r w:rsidR="001570B9">
              <w:t>16</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Capture Photo</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For concerned Work AE can capture photo </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For concerned Work DEE can capture photo</w:t>
            </w:r>
          </w:p>
        </w:tc>
      </w:tr>
      <w:tr w:rsidR="00611D3A" w:rsidRPr="00077FBA" w:rsidTr="00C249FF">
        <w:tc>
          <w:tcPr>
            <w:tcW w:w="2511" w:type="dxa"/>
          </w:tcPr>
          <w:p w:rsidR="00611D3A" w:rsidRPr="00077FBA" w:rsidRDefault="00611D3A" w:rsidP="00C249FF">
            <w:pPr>
              <w:pStyle w:val="QAHeading2"/>
              <w:numPr>
                <w:ilvl w:val="0"/>
                <w:numId w:val="0"/>
              </w:numPr>
              <w:spacing w:before="120" w:after="120" w:line="320" w:lineRule="exact"/>
              <w:jc w:val="both"/>
            </w:pPr>
            <w:r w:rsidRPr="00077FBA">
              <w:t>Mobile_R0</w:t>
            </w:r>
            <w:r w:rsidR="001570B9">
              <w:t>17</w:t>
            </w:r>
            <w:r w:rsidRPr="00077FBA">
              <w:t>_2/2/18</w:t>
            </w:r>
          </w:p>
        </w:tc>
        <w:tc>
          <w:tcPr>
            <w:tcW w:w="1134"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Contractor Acceptance</w:t>
            </w:r>
          </w:p>
        </w:tc>
        <w:tc>
          <w:tcPr>
            <w:tcW w:w="2115"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Contractor can accept /reject the check Measured data of DEE</w:t>
            </w:r>
          </w:p>
        </w:tc>
        <w:tc>
          <w:tcPr>
            <w:tcW w:w="900"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611D3A" w:rsidRPr="00077FBA" w:rsidRDefault="00611D3A" w:rsidP="00C249FF">
            <w:pPr>
              <w:pStyle w:val="QAHeading2"/>
              <w:numPr>
                <w:ilvl w:val="0"/>
                <w:numId w:val="0"/>
              </w:numPr>
              <w:spacing w:before="120" w:after="120" w:line="320" w:lineRule="exact"/>
              <w:jc w:val="both"/>
              <w:rPr>
                <w:b w:val="0"/>
                <w:bCs/>
              </w:rPr>
            </w:pPr>
            <w:r w:rsidRPr="00077FBA">
              <w:rPr>
                <w:b w:val="0"/>
                <w:bCs/>
              </w:rPr>
              <w:t xml:space="preserve">Check Measured data and new record added by DEE will be appear in Contractor Acceptance screen , here we have given provision that contractor can accept/reject the records if Contractor Accepts the records the DEE and Contractor has to give on screen signature and click on submit and if the contractor rejects the records then DEE has to give remarks and DEE has to  give on screen signature and click on submit </w:t>
            </w:r>
          </w:p>
        </w:tc>
      </w:tr>
    </w:tbl>
    <w:p w:rsidR="009C1853" w:rsidRDefault="009C1853" w:rsidP="009C1853">
      <w:pPr>
        <w:pStyle w:val="QAHeading2"/>
        <w:numPr>
          <w:ilvl w:val="0"/>
          <w:numId w:val="0"/>
        </w:numPr>
        <w:spacing w:before="120" w:after="120" w:line="320" w:lineRule="exact"/>
        <w:ind w:left="2520"/>
        <w:jc w:val="both"/>
        <w:rPr>
          <w:sz w:val="20"/>
          <w:szCs w:val="20"/>
        </w:rPr>
      </w:pPr>
    </w:p>
    <w:p w:rsidR="00995A9F" w:rsidRPr="00077FBA" w:rsidRDefault="00995A9F" w:rsidP="00995A9F">
      <w:pPr>
        <w:rPr>
          <w:rFonts w:ascii="Times New Roman" w:hAnsi="Times New Roman"/>
          <w:sz w:val="24"/>
          <w:szCs w:val="24"/>
        </w:rPr>
      </w:pPr>
      <w:r w:rsidRPr="00077FBA">
        <w:rPr>
          <w:rFonts w:ascii="Times New Roman" w:hAnsi="Times New Roman"/>
          <w:b/>
          <w:sz w:val="24"/>
          <w:szCs w:val="24"/>
        </w:rPr>
        <w:t xml:space="preserve">NOTE:  </w:t>
      </w:r>
      <w:r w:rsidRPr="00077FBA">
        <w:rPr>
          <w:rFonts w:ascii="Times New Roman" w:hAnsi="Times New Roman"/>
          <w:sz w:val="24"/>
          <w:szCs w:val="24"/>
        </w:rPr>
        <w:t xml:space="preserve">On Click </w:t>
      </w:r>
      <w:proofErr w:type="gramStart"/>
      <w:r w:rsidRPr="00077FBA">
        <w:rPr>
          <w:rFonts w:ascii="Times New Roman" w:hAnsi="Times New Roman"/>
          <w:sz w:val="24"/>
          <w:szCs w:val="24"/>
        </w:rPr>
        <w:t>of  Each</w:t>
      </w:r>
      <w:proofErr w:type="gramEnd"/>
      <w:r w:rsidRPr="00077FBA">
        <w:rPr>
          <w:rFonts w:ascii="Times New Roman" w:hAnsi="Times New Roman"/>
          <w:sz w:val="24"/>
          <w:szCs w:val="24"/>
        </w:rPr>
        <w:t xml:space="preserve"> Submit we are capturing Latitude, Longitude, Device Id, IP Address</w:t>
      </w:r>
    </w:p>
    <w:p w:rsidR="007A031B" w:rsidRDefault="007A031B" w:rsidP="009C1853">
      <w:pPr>
        <w:pStyle w:val="QAHeading2"/>
        <w:numPr>
          <w:ilvl w:val="0"/>
          <w:numId w:val="0"/>
        </w:numPr>
        <w:spacing w:before="120" w:after="120" w:line="320" w:lineRule="exact"/>
        <w:ind w:left="2520"/>
        <w:jc w:val="both"/>
        <w:rPr>
          <w:sz w:val="20"/>
          <w:szCs w:val="20"/>
        </w:rPr>
      </w:pPr>
    </w:p>
    <w:p w:rsidR="007A031B" w:rsidRPr="004A4761" w:rsidRDefault="007A031B" w:rsidP="009C1853">
      <w:pPr>
        <w:pStyle w:val="QAHeading2"/>
        <w:numPr>
          <w:ilvl w:val="0"/>
          <w:numId w:val="0"/>
        </w:numPr>
        <w:spacing w:before="120" w:after="120" w:line="320" w:lineRule="exact"/>
        <w:ind w:left="2520"/>
        <w:jc w:val="both"/>
        <w:rPr>
          <w:sz w:val="20"/>
          <w:szCs w:val="20"/>
        </w:rPr>
      </w:pPr>
    </w:p>
    <w:p w:rsidR="00E04FC7" w:rsidRDefault="00E04FC7"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C8726C" w:rsidRDefault="00C8726C" w:rsidP="00821461">
      <w:pPr>
        <w:pStyle w:val="QAHeading2"/>
        <w:numPr>
          <w:ilvl w:val="0"/>
          <w:numId w:val="0"/>
        </w:numPr>
        <w:spacing w:before="120" w:after="120" w:line="320" w:lineRule="exact"/>
        <w:ind w:left="792" w:hanging="432"/>
        <w:jc w:val="both"/>
        <w:rPr>
          <w:sz w:val="20"/>
          <w:szCs w:val="20"/>
        </w:rPr>
      </w:pPr>
    </w:p>
    <w:p w:rsidR="00C8726C" w:rsidRDefault="00C8726C" w:rsidP="00821461">
      <w:pPr>
        <w:pStyle w:val="QAHeading2"/>
        <w:numPr>
          <w:ilvl w:val="0"/>
          <w:numId w:val="0"/>
        </w:numPr>
        <w:spacing w:before="120" w:after="120" w:line="320" w:lineRule="exact"/>
        <w:ind w:left="792" w:hanging="432"/>
        <w:jc w:val="both"/>
        <w:rPr>
          <w:sz w:val="20"/>
          <w:szCs w:val="20"/>
        </w:rPr>
      </w:pPr>
    </w:p>
    <w:p w:rsidR="00C8726C" w:rsidRDefault="00C8726C" w:rsidP="00821461">
      <w:pPr>
        <w:pStyle w:val="QAHeading2"/>
        <w:numPr>
          <w:ilvl w:val="0"/>
          <w:numId w:val="0"/>
        </w:numPr>
        <w:spacing w:before="120" w:after="120" w:line="320" w:lineRule="exact"/>
        <w:ind w:left="792" w:hanging="432"/>
        <w:jc w:val="both"/>
        <w:rPr>
          <w:sz w:val="20"/>
          <w:szCs w:val="20"/>
        </w:rPr>
      </w:pPr>
    </w:p>
    <w:p w:rsidR="001B58C4" w:rsidRDefault="001B58C4" w:rsidP="00821461">
      <w:pPr>
        <w:pStyle w:val="QAHeading2"/>
        <w:numPr>
          <w:ilvl w:val="0"/>
          <w:numId w:val="0"/>
        </w:numPr>
        <w:spacing w:before="120" w:after="120" w:line="320" w:lineRule="exact"/>
        <w:ind w:left="792" w:hanging="432"/>
        <w:jc w:val="both"/>
        <w:rPr>
          <w:sz w:val="20"/>
          <w:szCs w:val="20"/>
        </w:rPr>
      </w:pPr>
    </w:p>
    <w:p w:rsidR="0006572A" w:rsidRDefault="006D68F1" w:rsidP="003434AA">
      <w:pPr>
        <w:pStyle w:val="QAHeading2"/>
        <w:numPr>
          <w:ilvl w:val="1"/>
          <w:numId w:val="14"/>
        </w:numPr>
        <w:spacing w:before="120" w:after="120" w:line="320" w:lineRule="exact"/>
        <w:jc w:val="both"/>
        <w:rPr>
          <w:sz w:val="20"/>
          <w:szCs w:val="20"/>
        </w:rPr>
      </w:pPr>
      <w:r>
        <w:rPr>
          <w:sz w:val="20"/>
          <w:szCs w:val="20"/>
        </w:rPr>
        <w:t>EE</w:t>
      </w:r>
    </w:p>
    <w:tbl>
      <w:tblPr>
        <w:tblStyle w:val="TableGrid"/>
        <w:tblW w:w="10597" w:type="dxa"/>
        <w:tblInd w:w="-702" w:type="dxa"/>
        <w:tblLayout w:type="fixed"/>
        <w:tblLook w:val="04A0"/>
      </w:tblPr>
      <w:tblGrid>
        <w:gridCol w:w="2511"/>
        <w:gridCol w:w="1134"/>
        <w:gridCol w:w="2115"/>
        <w:gridCol w:w="900"/>
        <w:gridCol w:w="3937"/>
      </w:tblGrid>
      <w:tr w:rsidR="00AD30BF" w:rsidRPr="00077FBA" w:rsidTr="00C249FF">
        <w:tc>
          <w:tcPr>
            <w:tcW w:w="2511" w:type="dxa"/>
          </w:tcPr>
          <w:p w:rsidR="00AD30BF" w:rsidRPr="00077FBA" w:rsidRDefault="00AD30BF" w:rsidP="00C249FF">
            <w:pPr>
              <w:pStyle w:val="QAHeading2"/>
              <w:numPr>
                <w:ilvl w:val="0"/>
                <w:numId w:val="0"/>
              </w:numPr>
              <w:spacing w:before="120" w:after="120" w:line="320" w:lineRule="exact"/>
              <w:jc w:val="both"/>
            </w:pPr>
            <w:r w:rsidRPr="00077FBA">
              <w:t>Mobile_R0</w:t>
            </w:r>
            <w:r w:rsidR="001570B9">
              <w:t>18</w:t>
            </w:r>
            <w:r w:rsidRPr="00077FBA">
              <w:t>_2/2/18</w:t>
            </w:r>
          </w:p>
        </w:tc>
        <w:tc>
          <w:tcPr>
            <w:tcW w:w="1134"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Home Screen</w:t>
            </w:r>
          </w:p>
        </w:tc>
        <w:tc>
          <w:tcPr>
            <w:tcW w:w="2115"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List of works will appear  of Concerned user id</w:t>
            </w:r>
          </w:p>
        </w:tc>
        <w:tc>
          <w:tcPr>
            <w:tcW w:w="900"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List of works of Concerned user id will appear in home </w:t>
            </w:r>
            <w:proofErr w:type="gramStart"/>
            <w:r w:rsidRPr="00077FBA">
              <w:rPr>
                <w:b w:val="0"/>
                <w:bCs/>
              </w:rPr>
              <w:t>screen .</w:t>
            </w:r>
            <w:proofErr w:type="gramEnd"/>
            <w:r w:rsidRPr="00077FBA">
              <w:rPr>
                <w:b w:val="0"/>
                <w:bCs/>
              </w:rPr>
              <w:t xml:space="preserve"> For each work we have  4 Functionalities</w:t>
            </w:r>
          </w:p>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As follows:</w:t>
            </w:r>
          </w:p>
          <w:p w:rsidR="00AD30BF" w:rsidRPr="00077FBA" w:rsidRDefault="00AD30BF" w:rsidP="003434AA">
            <w:pPr>
              <w:pStyle w:val="QAHeading2"/>
              <w:numPr>
                <w:ilvl w:val="0"/>
                <w:numId w:val="28"/>
              </w:numPr>
              <w:spacing w:before="120" w:after="120" w:line="320" w:lineRule="exact"/>
              <w:jc w:val="both"/>
              <w:rPr>
                <w:b w:val="0"/>
                <w:bCs/>
              </w:rPr>
            </w:pPr>
            <w:r w:rsidRPr="00077FBA">
              <w:rPr>
                <w:b w:val="0"/>
                <w:bCs/>
              </w:rPr>
              <w:t>Super Check</w:t>
            </w:r>
          </w:p>
          <w:p w:rsidR="00AD30BF" w:rsidRPr="00077FBA" w:rsidRDefault="00AD30BF" w:rsidP="003434AA">
            <w:pPr>
              <w:pStyle w:val="QAHeading2"/>
              <w:numPr>
                <w:ilvl w:val="0"/>
                <w:numId w:val="28"/>
              </w:numPr>
              <w:spacing w:before="120" w:after="120" w:line="320" w:lineRule="exact"/>
              <w:jc w:val="both"/>
              <w:rPr>
                <w:b w:val="0"/>
                <w:bCs/>
              </w:rPr>
            </w:pPr>
            <w:r w:rsidRPr="00077FBA">
              <w:rPr>
                <w:b w:val="0"/>
                <w:bCs/>
              </w:rPr>
              <w:t>Capture Photo</w:t>
            </w:r>
          </w:p>
          <w:p w:rsidR="00AD30BF" w:rsidRPr="00077FBA" w:rsidRDefault="00AD30BF" w:rsidP="003434AA">
            <w:pPr>
              <w:pStyle w:val="QAHeading2"/>
              <w:numPr>
                <w:ilvl w:val="0"/>
                <w:numId w:val="28"/>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p w:rsidR="00AD30BF" w:rsidRPr="00077FBA" w:rsidRDefault="00AD30BF" w:rsidP="003434AA">
            <w:pPr>
              <w:pStyle w:val="QAHeading2"/>
              <w:numPr>
                <w:ilvl w:val="0"/>
                <w:numId w:val="28"/>
              </w:numPr>
              <w:spacing w:before="120" w:after="120" w:line="320" w:lineRule="exact"/>
              <w:jc w:val="both"/>
              <w:rPr>
                <w:b w:val="0"/>
                <w:bCs/>
              </w:rPr>
            </w:pPr>
            <w:r w:rsidRPr="00077FBA">
              <w:rPr>
                <w:b w:val="0"/>
                <w:bCs/>
              </w:rPr>
              <w:t>Contractor Acceptance</w:t>
            </w:r>
          </w:p>
        </w:tc>
      </w:tr>
      <w:tr w:rsidR="00AD30BF" w:rsidRPr="00077FBA" w:rsidTr="00C249FF">
        <w:tc>
          <w:tcPr>
            <w:tcW w:w="2511" w:type="dxa"/>
          </w:tcPr>
          <w:p w:rsidR="00AD30BF" w:rsidRPr="00077FBA" w:rsidRDefault="00AD30BF" w:rsidP="00C249FF">
            <w:pPr>
              <w:pStyle w:val="QAHeading2"/>
              <w:numPr>
                <w:ilvl w:val="0"/>
                <w:numId w:val="0"/>
              </w:numPr>
              <w:spacing w:before="120" w:after="120" w:line="320" w:lineRule="exact"/>
              <w:jc w:val="both"/>
            </w:pPr>
            <w:r w:rsidRPr="00077FBA">
              <w:t>Mobile_R0</w:t>
            </w:r>
            <w:r w:rsidR="001570B9">
              <w:t>19</w:t>
            </w:r>
            <w:r w:rsidRPr="00077FBA">
              <w:t>_2/2/18</w:t>
            </w:r>
          </w:p>
        </w:tc>
        <w:tc>
          <w:tcPr>
            <w:tcW w:w="1134"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BOQ Item Screen</w:t>
            </w:r>
          </w:p>
        </w:tc>
        <w:tc>
          <w:tcPr>
            <w:tcW w:w="2115"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List of BOQ Item will appear</w:t>
            </w:r>
          </w:p>
        </w:tc>
        <w:tc>
          <w:tcPr>
            <w:tcW w:w="900"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On click of Work Record of concerned work List of BOQs will </w:t>
            </w:r>
            <w:proofErr w:type="gramStart"/>
            <w:r w:rsidRPr="00077FBA">
              <w:rPr>
                <w:b w:val="0"/>
                <w:bCs/>
              </w:rPr>
              <w:t>appear .</w:t>
            </w:r>
            <w:proofErr w:type="gramEnd"/>
          </w:p>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2 types of BOQs as follows::</w:t>
            </w:r>
          </w:p>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1.Aggreement BOQ Items.</w:t>
            </w:r>
          </w:p>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2.Supplementary BOQ Items.</w:t>
            </w:r>
          </w:p>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Please refer 1.1 to know more about the types of BOQs.</w:t>
            </w:r>
          </w:p>
        </w:tc>
      </w:tr>
      <w:tr w:rsidR="00AD30BF" w:rsidRPr="00077FBA" w:rsidTr="00C249FF">
        <w:tc>
          <w:tcPr>
            <w:tcW w:w="2511" w:type="dxa"/>
          </w:tcPr>
          <w:p w:rsidR="00AD30BF" w:rsidRPr="00077FBA" w:rsidRDefault="00AD30BF" w:rsidP="00C249FF">
            <w:pPr>
              <w:pStyle w:val="QAHeading2"/>
              <w:numPr>
                <w:ilvl w:val="0"/>
                <w:numId w:val="0"/>
              </w:numPr>
              <w:spacing w:before="120" w:after="120" w:line="320" w:lineRule="exact"/>
              <w:jc w:val="both"/>
              <w:rPr>
                <w:b w:val="0"/>
                <w:bCs/>
              </w:rPr>
            </w:pPr>
            <w:r w:rsidRPr="00077FBA">
              <w:t>Mobile_R0</w:t>
            </w:r>
            <w:r w:rsidR="001570B9">
              <w:t>20</w:t>
            </w:r>
            <w:r w:rsidRPr="00077FBA">
              <w:t>_2/2/18</w:t>
            </w:r>
          </w:p>
        </w:tc>
        <w:tc>
          <w:tcPr>
            <w:tcW w:w="1134"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Super Check</w:t>
            </w:r>
          </w:p>
        </w:tc>
        <w:tc>
          <w:tcPr>
            <w:tcW w:w="2115"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Has to check measure the Records which AE has entered and as </w:t>
            </w:r>
            <w:proofErr w:type="spellStart"/>
            <w:r w:rsidRPr="00077FBA">
              <w:rPr>
                <w:b w:val="0"/>
                <w:bCs/>
              </w:rPr>
              <w:t>wel</w:t>
            </w:r>
            <w:proofErr w:type="spellEnd"/>
            <w:r w:rsidRPr="00077FBA">
              <w:rPr>
                <w:b w:val="0"/>
                <w:bCs/>
              </w:rPr>
              <w:t xml:space="preserve"> as DEE  can enter the records in </w:t>
            </w:r>
            <w:r w:rsidRPr="00077FBA">
              <w:rPr>
                <w:b w:val="0"/>
                <w:bCs/>
              </w:rPr>
              <w:lastRenderedPageBreak/>
              <w:t xml:space="preserve">the field </w:t>
            </w:r>
          </w:p>
        </w:tc>
        <w:tc>
          <w:tcPr>
            <w:tcW w:w="900"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lastRenderedPageBreak/>
              <w:t>High</w:t>
            </w:r>
          </w:p>
        </w:tc>
        <w:tc>
          <w:tcPr>
            <w:tcW w:w="3937"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For each BOQs EE has to Super Check the records which AE has entered in the field and DE has Check Measured in the field, while Super Check the records EE can change the formula of L,B,D, And Quantity,  </w:t>
            </w:r>
            <w:r w:rsidRPr="00077FBA">
              <w:rPr>
                <w:b w:val="0"/>
                <w:bCs/>
              </w:rPr>
              <w:lastRenderedPageBreak/>
              <w:t xml:space="preserve">after entering records he has to capture photo of particular work by giving on screen signature and Move the data directly to </w:t>
            </w:r>
            <w:proofErr w:type="spellStart"/>
            <w:r w:rsidRPr="00077FBA">
              <w:rPr>
                <w:b w:val="0"/>
                <w:bCs/>
              </w:rPr>
              <w:t>Mbook</w:t>
            </w:r>
            <w:proofErr w:type="spellEnd"/>
            <w:r w:rsidRPr="00077FBA">
              <w:rPr>
                <w:b w:val="0"/>
                <w:bCs/>
              </w:rPr>
              <w:t xml:space="preserve"> on click of Move to </w:t>
            </w:r>
            <w:proofErr w:type="spellStart"/>
            <w:r w:rsidRPr="00077FBA">
              <w:rPr>
                <w:b w:val="0"/>
                <w:bCs/>
              </w:rPr>
              <w:t>Mbook</w:t>
            </w:r>
            <w:proofErr w:type="spellEnd"/>
            <w:r w:rsidRPr="00077FBA">
              <w:rPr>
                <w:b w:val="0"/>
                <w:bCs/>
              </w:rPr>
              <w:t xml:space="preserve"> Button</w:t>
            </w:r>
          </w:p>
        </w:tc>
      </w:tr>
      <w:tr w:rsidR="00AD30BF" w:rsidRPr="00077FBA" w:rsidTr="00C249FF">
        <w:tc>
          <w:tcPr>
            <w:tcW w:w="2511" w:type="dxa"/>
          </w:tcPr>
          <w:p w:rsidR="00AD30BF" w:rsidRPr="00077FBA" w:rsidRDefault="00AD30BF" w:rsidP="00C249FF">
            <w:pPr>
              <w:pStyle w:val="QAHeading2"/>
              <w:numPr>
                <w:ilvl w:val="0"/>
                <w:numId w:val="0"/>
              </w:numPr>
              <w:spacing w:before="120" w:after="120" w:line="320" w:lineRule="exact"/>
              <w:jc w:val="both"/>
            </w:pPr>
            <w:r w:rsidRPr="00077FBA">
              <w:lastRenderedPageBreak/>
              <w:t>Mobile_R0</w:t>
            </w:r>
            <w:r w:rsidR="001570B9">
              <w:t>21</w:t>
            </w:r>
            <w:r w:rsidRPr="00077FBA">
              <w:t>_2/2/18</w:t>
            </w:r>
          </w:p>
        </w:tc>
        <w:tc>
          <w:tcPr>
            <w:tcW w:w="1134" w:type="dxa"/>
          </w:tcPr>
          <w:p w:rsidR="00AD30BF" w:rsidRPr="00077FBA" w:rsidRDefault="00AD30BF" w:rsidP="00C249FF">
            <w:pPr>
              <w:pStyle w:val="QAHeading2"/>
              <w:numPr>
                <w:ilvl w:val="0"/>
                <w:numId w:val="0"/>
              </w:numPr>
              <w:spacing w:before="120" w:after="120" w:line="320" w:lineRule="exact"/>
              <w:jc w:val="both"/>
              <w:rPr>
                <w:b w:val="0"/>
                <w:bCs/>
              </w:rPr>
            </w:pPr>
            <w:proofErr w:type="spellStart"/>
            <w:r w:rsidRPr="00077FBA">
              <w:rPr>
                <w:b w:val="0"/>
                <w:bCs/>
              </w:rPr>
              <w:t>Mbook</w:t>
            </w:r>
            <w:proofErr w:type="spellEnd"/>
            <w:r w:rsidRPr="00077FBA">
              <w:rPr>
                <w:b w:val="0"/>
                <w:bCs/>
              </w:rPr>
              <w:t xml:space="preserve"> History</w:t>
            </w:r>
          </w:p>
        </w:tc>
        <w:tc>
          <w:tcPr>
            <w:tcW w:w="2115"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List of records which are moved to </w:t>
            </w:r>
            <w:r w:rsidRPr="00077FBA">
              <w:rPr>
                <w:b w:val="0"/>
                <w:bCs/>
              </w:rPr>
              <w:br/>
            </w:r>
            <w:proofErr w:type="spellStart"/>
            <w:r w:rsidRPr="00077FBA">
              <w:rPr>
                <w:b w:val="0"/>
                <w:bCs/>
              </w:rPr>
              <w:t>Mbook</w:t>
            </w:r>
            <w:proofErr w:type="spellEnd"/>
            <w:r w:rsidRPr="00077FBA">
              <w:rPr>
                <w:b w:val="0"/>
                <w:bCs/>
              </w:rPr>
              <w:t xml:space="preserve"> </w:t>
            </w:r>
          </w:p>
        </w:tc>
        <w:tc>
          <w:tcPr>
            <w:tcW w:w="900"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List of records which are available in </w:t>
            </w:r>
            <w:proofErr w:type="spellStart"/>
            <w:r w:rsidRPr="00077FBA">
              <w:rPr>
                <w:b w:val="0"/>
                <w:bCs/>
              </w:rPr>
              <w:t>Mbook</w:t>
            </w:r>
            <w:proofErr w:type="spellEnd"/>
          </w:p>
        </w:tc>
      </w:tr>
      <w:tr w:rsidR="00AD30BF" w:rsidRPr="00077FBA" w:rsidTr="00FB2FF2">
        <w:trPr>
          <w:trHeight w:val="1070"/>
        </w:trPr>
        <w:tc>
          <w:tcPr>
            <w:tcW w:w="2511" w:type="dxa"/>
          </w:tcPr>
          <w:p w:rsidR="00AD30BF" w:rsidRPr="00077FBA" w:rsidRDefault="00AD30BF" w:rsidP="00C249FF">
            <w:pPr>
              <w:pStyle w:val="QAHeading2"/>
              <w:numPr>
                <w:ilvl w:val="0"/>
                <w:numId w:val="0"/>
              </w:numPr>
              <w:spacing w:before="120" w:after="120" w:line="320" w:lineRule="exact"/>
              <w:jc w:val="both"/>
            </w:pPr>
            <w:r w:rsidRPr="00077FBA">
              <w:t>Mobile_R0</w:t>
            </w:r>
            <w:r w:rsidR="001570B9">
              <w:t>22</w:t>
            </w:r>
            <w:r w:rsidRPr="00077FBA">
              <w:t>_2/2/18</w:t>
            </w:r>
          </w:p>
        </w:tc>
        <w:tc>
          <w:tcPr>
            <w:tcW w:w="1134"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Capture Photo</w:t>
            </w:r>
          </w:p>
        </w:tc>
        <w:tc>
          <w:tcPr>
            <w:tcW w:w="2115"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 xml:space="preserve">For concerned Work AE can capture photo </w:t>
            </w:r>
          </w:p>
        </w:tc>
        <w:tc>
          <w:tcPr>
            <w:tcW w:w="900"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High</w:t>
            </w:r>
          </w:p>
        </w:tc>
        <w:tc>
          <w:tcPr>
            <w:tcW w:w="3937" w:type="dxa"/>
          </w:tcPr>
          <w:p w:rsidR="00AD30BF" w:rsidRPr="00077FBA" w:rsidRDefault="00AD30BF" w:rsidP="00C249FF">
            <w:pPr>
              <w:pStyle w:val="QAHeading2"/>
              <w:numPr>
                <w:ilvl w:val="0"/>
                <w:numId w:val="0"/>
              </w:numPr>
              <w:spacing w:before="120" w:after="120" w:line="320" w:lineRule="exact"/>
              <w:jc w:val="both"/>
              <w:rPr>
                <w:b w:val="0"/>
                <w:bCs/>
              </w:rPr>
            </w:pPr>
            <w:r w:rsidRPr="00077FBA">
              <w:rPr>
                <w:b w:val="0"/>
                <w:bCs/>
              </w:rPr>
              <w:t>For concerned Work EE can capture photo</w:t>
            </w:r>
          </w:p>
        </w:tc>
      </w:tr>
    </w:tbl>
    <w:p w:rsidR="009471A8" w:rsidRDefault="00077D06" w:rsidP="003434AA">
      <w:pPr>
        <w:pStyle w:val="QAHeading2"/>
        <w:numPr>
          <w:ilvl w:val="0"/>
          <w:numId w:val="28"/>
        </w:numPr>
        <w:tabs>
          <w:tab w:val="left" w:pos="3960"/>
        </w:tabs>
        <w:spacing w:before="120" w:after="120" w:line="320" w:lineRule="exact"/>
        <w:jc w:val="both"/>
        <w:rPr>
          <w:sz w:val="20"/>
          <w:szCs w:val="20"/>
        </w:rPr>
      </w:pPr>
      <w:r>
        <w:rPr>
          <w:sz w:val="20"/>
          <w:szCs w:val="20"/>
        </w:rPr>
        <w:t>Flow:</w:t>
      </w:r>
    </w:p>
    <w:p w:rsidR="00077D06" w:rsidRDefault="00F27A59" w:rsidP="002C78B7">
      <w:pPr>
        <w:pStyle w:val="QAHeading2"/>
        <w:numPr>
          <w:ilvl w:val="0"/>
          <w:numId w:val="0"/>
        </w:numPr>
        <w:spacing w:before="120" w:after="120" w:line="320" w:lineRule="exact"/>
        <w:jc w:val="both"/>
        <w:rPr>
          <w:noProof/>
        </w:rPr>
      </w:pPr>
      <w:r>
        <w:rPr>
          <w:noProof/>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82550</wp:posOffset>
            </wp:positionV>
            <wp:extent cx="5476875" cy="3981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6875" cy="3981450"/>
                    </a:xfrm>
                    <a:prstGeom prst="rect">
                      <a:avLst/>
                    </a:prstGeom>
                    <a:noFill/>
                    <a:ln>
                      <a:noFill/>
                    </a:ln>
                  </pic:spPr>
                </pic:pic>
              </a:graphicData>
            </a:graphic>
          </wp:anchor>
        </w:drawing>
      </w:r>
    </w:p>
    <w:p w:rsidR="00F27A59" w:rsidRPr="004A4761" w:rsidRDefault="00F27A59" w:rsidP="002C78B7">
      <w:pPr>
        <w:pStyle w:val="QAHeading2"/>
        <w:numPr>
          <w:ilvl w:val="0"/>
          <w:numId w:val="0"/>
        </w:numPr>
        <w:spacing w:before="120" w:after="120" w:line="320" w:lineRule="exact"/>
        <w:jc w:val="both"/>
        <w:rPr>
          <w:sz w:val="20"/>
          <w:szCs w:val="20"/>
        </w:rPr>
      </w:pPr>
    </w:p>
    <w:sectPr w:rsidR="00F27A59" w:rsidRPr="004A4761" w:rsidSect="000F170D">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48E" w:rsidRDefault="00E6748E" w:rsidP="00486CF9">
      <w:pPr>
        <w:spacing w:after="0" w:line="240" w:lineRule="auto"/>
      </w:pPr>
      <w:r>
        <w:separator/>
      </w:r>
    </w:p>
  </w:endnote>
  <w:endnote w:type="continuationSeparator" w:id="0">
    <w:p w:rsidR="00E6748E" w:rsidRDefault="00E6748E" w:rsidP="00486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937235"/>
      <w:docPartObj>
        <w:docPartGallery w:val="Page Numbers (Bottom of Page)"/>
        <w:docPartUnique/>
      </w:docPartObj>
    </w:sdtPr>
    <w:sdtContent>
      <w:p w:rsidR="009A3365" w:rsidRDefault="00BB3501">
        <w:pPr>
          <w:pStyle w:val="Footer"/>
          <w:jc w:val="center"/>
        </w:pPr>
        <w:r>
          <w:fldChar w:fldCharType="begin"/>
        </w:r>
        <w:r w:rsidR="009A3365">
          <w:instrText xml:space="preserve"> PAGE   \* MERGEFORMAT </w:instrText>
        </w:r>
        <w:r>
          <w:fldChar w:fldCharType="separate"/>
        </w:r>
        <w:r w:rsidR="00F1061F">
          <w:rPr>
            <w:noProof/>
          </w:rPr>
          <w:t>7</w:t>
        </w:r>
        <w:r>
          <w:rPr>
            <w:noProof/>
          </w:rPr>
          <w:fldChar w:fldCharType="end"/>
        </w:r>
      </w:p>
    </w:sdtContent>
  </w:sdt>
  <w:p w:rsidR="009A3365" w:rsidRPr="00E076C7" w:rsidRDefault="009A3365" w:rsidP="00E07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48E" w:rsidRDefault="00E6748E" w:rsidP="00486CF9">
      <w:pPr>
        <w:spacing w:after="0" w:line="240" w:lineRule="auto"/>
      </w:pPr>
      <w:r>
        <w:separator/>
      </w:r>
    </w:p>
  </w:footnote>
  <w:footnote w:type="continuationSeparator" w:id="0">
    <w:p w:rsidR="00E6748E" w:rsidRDefault="00E6748E" w:rsidP="00486C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0" w:type="dxa"/>
      <w:jc w:val="center"/>
      <w:tblLook w:val="01E0"/>
    </w:tblPr>
    <w:tblGrid>
      <w:gridCol w:w="3240"/>
      <w:gridCol w:w="3960"/>
      <w:gridCol w:w="2970"/>
    </w:tblGrid>
    <w:tr w:rsidR="009A3365" w:rsidRPr="002A1972" w:rsidTr="002C47A4">
      <w:trPr>
        <w:trHeight w:val="350"/>
        <w:jc w:val="center"/>
      </w:trPr>
      <w:tc>
        <w:tcPr>
          <w:tcW w:w="3240" w:type="dxa"/>
          <w:tcBorders>
            <w:top w:val="single" w:sz="4" w:space="0" w:color="auto"/>
            <w:left w:val="single" w:sz="4" w:space="0" w:color="auto"/>
            <w:bottom w:val="single" w:sz="4" w:space="0" w:color="auto"/>
            <w:right w:val="single" w:sz="4" w:space="0" w:color="auto"/>
          </w:tcBorders>
          <w:vAlign w:val="center"/>
        </w:tcPr>
        <w:p w:rsidR="009A3365" w:rsidRPr="00705229" w:rsidRDefault="009A3365" w:rsidP="002C47A4">
          <w:pPr>
            <w:jc w:val="center"/>
            <w:rPr>
              <w:rFonts w:ascii="Verdana" w:hAnsi="Verdana"/>
              <w:sz w:val="16"/>
              <w:szCs w:val="16"/>
            </w:rPr>
          </w:pPr>
          <w:r w:rsidRPr="00705229">
            <w:rPr>
              <w:rFonts w:ascii="Verdana" w:hAnsi="Verdana"/>
              <w:sz w:val="16"/>
              <w:szCs w:val="16"/>
            </w:rPr>
            <w:t>Centre for Good Governance</w:t>
          </w:r>
        </w:p>
      </w:tc>
      <w:tc>
        <w:tcPr>
          <w:tcW w:w="3960" w:type="dxa"/>
          <w:vMerge w:val="restart"/>
          <w:tcBorders>
            <w:top w:val="single" w:sz="4" w:space="0" w:color="auto"/>
            <w:left w:val="single" w:sz="4" w:space="0" w:color="auto"/>
            <w:right w:val="single" w:sz="4" w:space="0" w:color="auto"/>
          </w:tcBorders>
          <w:vAlign w:val="center"/>
        </w:tcPr>
        <w:p w:rsidR="009A3365" w:rsidRPr="00705229" w:rsidRDefault="009A3365" w:rsidP="002C47A4">
          <w:pPr>
            <w:jc w:val="center"/>
            <w:rPr>
              <w:rFonts w:ascii="Verdana" w:hAnsi="Verdana"/>
              <w:sz w:val="20"/>
              <w:szCs w:val="20"/>
            </w:rPr>
          </w:pPr>
          <w:r>
            <w:rPr>
              <w:rFonts w:ascii="Verdana" w:hAnsi="Verdana"/>
              <w:noProof/>
              <w:sz w:val="20"/>
              <w:szCs w:val="20"/>
              <w:lang w:eastAsia="en-IN"/>
            </w:rPr>
            <w:drawing>
              <wp:inline distT="0" distB="0" distL="0" distR="0">
                <wp:extent cx="2130425" cy="474345"/>
                <wp:effectExtent l="19050" t="0" r="317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30425" cy="474345"/>
                        </a:xfrm>
                        <a:prstGeom prst="rect">
                          <a:avLst/>
                        </a:prstGeom>
                        <a:noFill/>
                        <a:ln w="9525">
                          <a:noFill/>
                          <a:miter lim="800000"/>
                          <a:headEnd/>
                          <a:tailEnd/>
                        </a:ln>
                      </pic:spPr>
                    </pic:pic>
                  </a:graphicData>
                </a:graphic>
              </wp:inline>
            </w:drawing>
          </w:r>
        </w:p>
      </w:tc>
      <w:tc>
        <w:tcPr>
          <w:tcW w:w="2970" w:type="dxa"/>
          <w:tcBorders>
            <w:top w:val="single" w:sz="4" w:space="0" w:color="auto"/>
            <w:left w:val="single" w:sz="4" w:space="0" w:color="auto"/>
            <w:bottom w:val="single" w:sz="4" w:space="0" w:color="auto"/>
            <w:right w:val="single" w:sz="4" w:space="0" w:color="auto"/>
          </w:tcBorders>
          <w:vAlign w:val="center"/>
        </w:tcPr>
        <w:p w:rsidR="009A3365" w:rsidRPr="00705229" w:rsidRDefault="009A3365" w:rsidP="00907A55">
          <w:pPr>
            <w:jc w:val="center"/>
            <w:rPr>
              <w:rFonts w:ascii="Verdana" w:hAnsi="Verdana"/>
              <w:sz w:val="16"/>
              <w:szCs w:val="16"/>
            </w:rPr>
          </w:pPr>
          <w:r w:rsidRPr="00705229">
            <w:rPr>
              <w:rFonts w:ascii="Verdana" w:hAnsi="Verdana"/>
              <w:sz w:val="16"/>
              <w:szCs w:val="16"/>
            </w:rPr>
            <w:t>V 1.</w:t>
          </w:r>
          <w:r>
            <w:rPr>
              <w:rFonts w:ascii="Verdana" w:hAnsi="Verdana"/>
              <w:sz w:val="16"/>
              <w:szCs w:val="16"/>
            </w:rPr>
            <w:t>1</w:t>
          </w:r>
        </w:p>
      </w:tc>
    </w:tr>
    <w:tr w:rsidR="009A3365" w:rsidRPr="002A1972" w:rsidTr="002C47A4">
      <w:trPr>
        <w:trHeight w:val="467"/>
        <w:jc w:val="center"/>
      </w:trPr>
      <w:tc>
        <w:tcPr>
          <w:tcW w:w="3240" w:type="dxa"/>
          <w:tcBorders>
            <w:top w:val="single" w:sz="4" w:space="0" w:color="auto"/>
            <w:left w:val="single" w:sz="4" w:space="0" w:color="auto"/>
            <w:bottom w:val="single" w:sz="4" w:space="0" w:color="auto"/>
            <w:right w:val="single" w:sz="4" w:space="0" w:color="auto"/>
          </w:tcBorders>
          <w:vAlign w:val="center"/>
        </w:tcPr>
        <w:p w:rsidR="009A3365" w:rsidRPr="00705229" w:rsidRDefault="009A3365" w:rsidP="002C47A4">
          <w:pPr>
            <w:jc w:val="center"/>
            <w:rPr>
              <w:rFonts w:ascii="Verdana" w:hAnsi="Verdana"/>
              <w:sz w:val="16"/>
              <w:szCs w:val="16"/>
            </w:rPr>
          </w:pPr>
          <w:r>
            <w:rPr>
              <w:rFonts w:ascii="Verdana" w:hAnsi="Verdana"/>
              <w:sz w:val="16"/>
              <w:szCs w:val="16"/>
            </w:rPr>
            <w:t>Functional Requirement Document</w:t>
          </w:r>
        </w:p>
      </w:tc>
      <w:tc>
        <w:tcPr>
          <w:tcW w:w="3960" w:type="dxa"/>
          <w:vMerge/>
          <w:tcBorders>
            <w:left w:val="single" w:sz="4" w:space="0" w:color="auto"/>
            <w:bottom w:val="single" w:sz="4" w:space="0" w:color="auto"/>
            <w:right w:val="single" w:sz="4" w:space="0" w:color="auto"/>
          </w:tcBorders>
          <w:vAlign w:val="center"/>
        </w:tcPr>
        <w:p w:rsidR="009A3365" w:rsidRPr="00705229" w:rsidRDefault="009A3365" w:rsidP="002C47A4">
          <w:pPr>
            <w:jc w:val="center"/>
            <w:rPr>
              <w:rFonts w:ascii="Verdana" w:hAnsi="Verdana"/>
            </w:rPr>
          </w:pPr>
        </w:p>
      </w:tc>
      <w:tc>
        <w:tcPr>
          <w:tcW w:w="2970" w:type="dxa"/>
          <w:tcBorders>
            <w:top w:val="single" w:sz="4" w:space="0" w:color="auto"/>
            <w:left w:val="single" w:sz="4" w:space="0" w:color="auto"/>
            <w:bottom w:val="single" w:sz="4" w:space="0" w:color="auto"/>
            <w:right w:val="single" w:sz="4" w:space="0" w:color="auto"/>
          </w:tcBorders>
          <w:vAlign w:val="center"/>
        </w:tcPr>
        <w:p w:rsidR="009A3365" w:rsidRPr="00705229" w:rsidRDefault="009A3365" w:rsidP="00907A55">
          <w:pPr>
            <w:jc w:val="center"/>
            <w:rPr>
              <w:rFonts w:ascii="Verdana" w:hAnsi="Verdana"/>
              <w:sz w:val="16"/>
              <w:szCs w:val="16"/>
            </w:rPr>
          </w:pPr>
          <w:r w:rsidRPr="00705229">
            <w:rPr>
              <w:rFonts w:ascii="Verdana" w:hAnsi="Verdana"/>
              <w:sz w:val="16"/>
              <w:szCs w:val="16"/>
            </w:rPr>
            <w:t xml:space="preserve">W. E. F.  </w:t>
          </w:r>
          <w:r>
            <w:rPr>
              <w:rFonts w:ascii="Verdana" w:hAnsi="Verdana"/>
              <w:sz w:val="16"/>
              <w:szCs w:val="16"/>
            </w:rPr>
            <w:t>29</w:t>
          </w:r>
          <w:r>
            <w:rPr>
              <w:rFonts w:ascii="Garamond" w:hAnsi="Garamond"/>
              <w:sz w:val="20"/>
              <w:szCs w:val="20"/>
            </w:rPr>
            <w:t>/06/2017</w:t>
          </w:r>
        </w:p>
      </w:tc>
    </w:tr>
  </w:tbl>
  <w:p w:rsidR="009A3365" w:rsidRDefault="009A33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D0F"/>
    <w:multiLevelType w:val="hybridMultilevel"/>
    <w:tmpl w:val="B4E2C9B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
    <w:nsid w:val="027E3A00"/>
    <w:multiLevelType w:val="singleLevel"/>
    <w:tmpl w:val="13F8586A"/>
    <w:lvl w:ilvl="0">
      <w:start w:val="1"/>
      <w:numFmt w:val="bullet"/>
      <w:pStyle w:val="ListBullet"/>
      <w:lvlText w:val=""/>
      <w:lvlJc w:val="left"/>
      <w:pPr>
        <w:tabs>
          <w:tab w:val="num" w:pos="360"/>
        </w:tabs>
        <w:ind w:left="360" w:hanging="360"/>
      </w:pPr>
      <w:rPr>
        <w:rFonts w:ascii="Wingdings" w:hAnsi="Wingdings" w:hint="default"/>
      </w:rPr>
    </w:lvl>
  </w:abstractNum>
  <w:abstractNum w:abstractNumId="2">
    <w:nsid w:val="02CC71AC"/>
    <w:multiLevelType w:val="hybridMultilevel"/>
    <w:tmpl w:val="2AB27C3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3CC678C"/>
    <w:multiLevelType w:val="hybridMultilevel"/>
    <w:tmpl w:val="8056F75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nsid w:val="0669084F"/>
    <w:multiLevelType w:val="hybridMultilevel"/>
    <w:tmpl w:val="44CA7E10"/>
    <w:lvl w:ilvl="0" w:tplc="2C8414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081E275B"/>
    <w:multiLevelType w:val="multilevel"/>
    <w:tmpl w:val="25522974"/>
    <w:lvl w:ilvl="0">
      <w:start w:val="3"/>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1680" w:hanging="720"/>
      </w:pPr>
      <w:rPr>
        <w:rFonts w:hint="default"/>
        <w:b/>
        <w:u w:val="single"/>
      </w:rPr>
    </w:lvl>
    <w:lvl w:ilvl="3">
      <w:start w:val="1"/>
      <w:numFmt w:val="decimal"/>
      <w:lvlText w:val="%1.%2.%3.%4."/>
      <w:lvlJc w:val="left"/>
      <w:pPr>
        <w:ind w:left="2160" w:hanging="720"/>
      </w:pPr>
      <w:rPr>
        <w:rFonts w:hint="default"/>
        <w:b/>
        <w:u w:val="single"/>
      </w:rPr>
    </w:lvl>
    <w:lvl w:ilvl="4">
      <w:start w:val="1"/>
      <w:numFmt w:val="decimal"/>
      <w:lvlText w:val="%1.%2.%3.%4.%5."/>
      <w:lvlJc w:val="left"/>
      <w:pPr>
        <w:ind w:left="3000" w:hanging="1080"/>
      </w:pPr>
      <w:rPr>
        <w:rFonts w:hint="default"/>
        <w:b/>
        <w:u w:val="single"/>
      </w:rPr>
    </w:lvl>
    <w:lvl w:ilvl="5">
      <w:start w:val="1"/>
      <w:numFmt w:val="decimal"/>
      <w:lvlText w:val="%1.%2.%3.%4.%5.%6."/>
      <w:lvlJc w:val="left"/>
      <w:pPr>
        <w:ind w:left="3480" w:hanging="1080"/>
      </w:pPr>
      <w:rPr>
        <w:rFonts w:hint="default"/>
        <w:b/>
        <w:u w:val="single"/>
      </w:rPr>
    </w:lvl>
    <w:lvl w:ilvl="6">
      <w:start w:val="1"/>
      <w:numFmt w:val="decimal"/>
      <w:lvlText w:val="%1.%2.%3.%4.%5.%6.%7."/>
      <w:lvlJc w:val="left"/>
      <w:pPr>
        <w:ind w:left="4320" w:hanging="1440"/>
      </w:pPr>
      <w:rPr>
        <w:rFonts w:hint="default"/>
        <w:b/>
        <w:u w:val="single"/>
      </w:rPr>
    </w:lvl>
    <w:lvl w:ilvl="7">
      <w:start w:val="1"/>
      <w:numFmt w:val="decimal"/>
      <w:lvlText w:val="%1.%2.%3.%4.%5.%6.%7.%8."/>
      <w:lvlJc w:val="left"/>
      <w:pPr>
        <w:ind w:left="4800" w:hanging="1440"/>
      </w:pPr>
      <w:rPr>
        <w:rFonts w:hint="default"/>
        <w:b/>
        <w:u w:val="single"/>
      </w:rPr>
    </w:lvl>
    <w:lvl w:ilvl="8">
      <w:start w:val="1"/>
      <w:numFmt w:val="decimal"/>
      <w:lvlText w:val="%1.%2.%3.%4.%5.%6.%7.%8.%9."/>
      <w:lvlJc w:val="left"/>
      <w:pPr>
        <w:ind w:left="5640" w:hanging="1800"/>
      </w:pPr>
      <w:rPr>
        <w:rFonts w:hint="default"/>
        <w:b/>
        <w:u w:val="single"/>
      </w:rPr>
    </w:lvl>
  </w:abstractNum>
  <w:abstractNum w:abstractNumId="6">
    <w:nsid w:val="08B7767C"/>
    <w:multiLevelType w:val="hybridMultilevel"/>
    <w:tmpl w:val="395865E4"/>
    <w:lvl w:ilvl="0" w:tplc="88F462C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0B1D768E"/>
    <w:multiLevelType w:val="hybridMultilevel"/>
    <w:tmpl w:val="44CA7E10"/>
    <w:lvl w:ilvl="0" w:tplc="2C8414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11302001"/>
    <w:multiLevelType w:val="hybridMultilevel"/>
    <w:tmpl w:val="EAFA3506"/>
    <w:lvl w:ilvl="0" w:tplc="831405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1A0A89"/>
    <w:multiLevelType w:val="hybridMultilevel"/>
    <w:tmpl w:val="A7CE2BCC"/>
    <w:lvl w:ilvl="0" w:tplc="E7BCA432">
      <w:start w:val="1"/>
      <w:numFmt w:val="decimal"/>
      <w:pStyle w:val="Style2"/>
      <w:lvlText w:val="%1."/>
      <w:lvlJc w:val="left"/>
      <w:pPr>
        <w:tabs>
          <w:tab w:val="num" w:pos="720"/>
        </w:tabs>
        <w:ind w:left="720" w:hanging="360"/>
      </w:pPr>
      <w:rPr>
        <w:rFonts w:hint="default"/>
        <w:b/>
      </w:rPr>
    </w:lvl>
    <w:lvl w:ilvl="1" w:tplc="40090005">
      <w:start w:val="1"/>
      <w:numFmt w:val="bullet"/>
      <w:lvlText w:val=""/>
      <w:lvlJc w:val="left"/>
      <w:pPr>
        <w:tabs>
          <w:tab w:val="num" w:pos="1440"/>
        </w:tabs>
        <w:ind w:left="1440" w:hanging="360"/>
      </w:pPr>
      <w:rPr>
        <w:rFonts w:ascii="Wingdings" w:hAnsi="Wingding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nsid w:val="1B1B7E25"/>
    <w:multiLevelType w:val="multilevel"/>
    <w:tmpl w:val="192025EA"/>
    <w:lvl w:ilvl="0">
      <w:start w:val="4"/>
      <w:numFmt w:val="decimal"/>
      <w:lvlText w:val="%1"/>
      <w:lvlJc w:val="left"/>
      <w:pPr>
        <w:ind w:left="480" w:hanging="480"/>
      </w:pPr>
      <w:rPr>
        <w:rFonts w:hint="default"/>
      </w:rPr>
    </w:lvl>
    <w:lvl w:ilvl="1">
      <w:start w:val="1"/>
      <w:numFmt w:val="decimal"/>
      <w:lvlText w:val="3.%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nsid w:val="1FB23189"/>
    <w:multiLevelType w:val="multilevel"/>
    <w:tmpl w:val="2662E56C"/>
    <w:lvl w:ilvl="0">
      <w:start w:val="1"/>
      <w:numFmt w:val="decimal"/>
      <w:lvlText w:val="%1"/>
      <w:lvlJc w:val="left"/>
      <w:pPr>
        <w:ind w:left="480" w:hanging="480"/>
      </w:pPr>
      <w:rPr>
        <w:rFonts w:hint="default"/>
      </w:rPr>
    </w:lvl>
    <w:lvl w:ilvl="1">
      <w:start w:val="1"/>
      <w:numFmt w:val="bullet"/>
      <w:lvlText w:val=""/>
      <w:lvlJc w:val="left"/>
      <w:pPr>
        <w:ind w:left="1020" w:hanging="48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nsid w:val="209411E5"/>
    <w:multiLevelType w:val="hybridMultilevel"/>
    <w:tmpl w:val="B4E2C9B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3">
    <w:nsid w:val="2A0D6B4B"/>
    <w:multiLevelType w:val="multilevel"/>
    <w:tmpl w:val="F154DBCA"/>
    <w:lvl w:ilvl="0">
      <w:start w:val="1"/>
      <w:numFmt w:val="decimal"/>
      <w:pStyle w:val="QAHeading1"/>
      <w:lvlText w:val="%1."/>
      <w:lvlJc w:val="left"/>
      <w:pPr>
        <w:tabs>
          <w:tab w:val="num" w:pos="360"/>
        </w:tabs>
        <w:ind w:left="360" w:hanging="360"/>
      </w:pPr>
      <w:rPr>
        <w:rFonts w:ascii="Verdana" w:hAnsi="Verdana" w:hint="default"/>
        <w:b/>
        <w:i w:val="0"/>
        <w:sz w:val="20"/>
        <w:szCs w:val="20"/>
      </w:rPr>
    </w:lvl>
    <w:lvl w:ilvl="1">
      <w:start w:val="1"/>
      <w:numFmt w:val="decimal"/>
      <w:pStyle w:val="QAHeading2"/>
      <w:lvlText w:val="%1.%2."/>
      <w:lvlJc w:val="left"/>
      <w:pPr>
        <w:tabs>
          <w:tab w:val="num" w:pos="1080"/>
        </w:tabs>
        <w:ind w:left="792" w:hanging="432"/>
      </w:pPr>
      <w:rPr>
        <w:rFonts w:ascii="Verdana" w:hAnsi="Verdana" w:hint="default"/>
        <w:b w:val="0"/>
        <w:sz w:val="20"/>
        <w:szCs w:val="20"/>
      </w:rPr>
    </w:lvl>
    <w:lvl w:ilvl="2">
      <w:start w:val="1"/>
      <w:numFmt w:val="decimal"/>
      <w:lvlText w:val="%1.%2.%3."/>
      <w:lvlJc w:val="left"/>
      <w:pPr>
        <w:tabs>
          <w:tab w:val="num" w:pos="1004"/>
        </w:tabs>
        <w:ind w:left="788" w:hanging="504"/>
      </w:pPr>
      <w:rPr>
        <w:rFonts w:ascii="Verdana" w:hAnsi="Verdana" w:hint="default"/>
        <w:b w:val="0"/>
        <w:color w:val="auto"/>
        <w:sz w:val="18"/>
        <w:szCs w:val="20"/>
      </w:rPr>
    </w:lvl>
    <w:lvl w:ilvl="3">
      <w:start w:val="1"/>
      <w:numFmt w:val="lowerRoman"/>
      <w:lvlText w:val="%4."/>
      <w:lvlJc w:val="right"/>
      <w:pPr>
        <w:tabs>
          <w:tab w:val="num" w:pos="2160"/>
        </w:tabs>
        <w:ind w:left="1728" w:hanging="648"/>
      </w:pPr>
      <w:rPr>
        <w:rFonts w:hint="default"/>
        <w:b w:val="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AA23651"/>
    <w:multiLevelType w:val="hybridMultilevel"/>
    <w:tmpl w:val="3EA84198"/>
    <w:lvl w:ilvl="0" w:tplc="77C8CEF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1566386"/>
    <w:multiLevelType w:val="hybridMultilevel"/>
    <w:tmpl w:val="B4E2C9B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nsid w:val="3B223655"/>
    <w:multiLevelType w:val="hybridMultilevel"/>
    <w:tmpl w:val="395865E4"/>
    <w:lvl w:ilvl="0" w:tplc="88F462C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3CE55E67"/>
    <w:multiLevelType w:val="hybridMultilevel"/>
    <w:tmpl w:val="44CA7E10"/>
    <w:lvl w:ilvl="0" w:tplc="2C8414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nsid w:val="4A696041"/>
    <w:multiLevelType w:val="multilevel"/>
    <w:tmpl w:val="EBDCDB68"/>
    <w:lvl w:ilvl="0">
      <w:start w:val="1"/>
      <w:numFmt w:val="upperRoman"/>
      <w:lvlText w:val="%1."/>
      <w:lvlJc w:val="right"/>
      <w:pPr>
        <w:ind w:left="15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312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588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440" w:hanging="1440"/>
      </w:pPr>
      <w:rPr>
        <w:rFonts w:hint="default"/>
      </w:rPr>
    </w:lvl>
  </w:abstractNum>
  <w:abstractNum w:abstractNumId="19">
    <w:nsid w:val="504235A2"/>
    <w:multiLevelType w:val="hybridMultilevel"/>
    <w:tmpl w:val="FFB8F2B0"/>
    <w:lvl w:ilvl="0" w:tplc="E2B2600C">
      <w:start w:val="1"/>
      <w:numFmt w:val="upp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50A179E6"/>
    <w:multiLevelType w:val="hybridMultilevel"/>
    <w:tmpl w:val="395865E4"/>
    <w:lvl w:ilvl="0" w:tplc="88F462C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524C6D4D"/>
    <w:multiLevelType w:val="hybridMultilevel"/>
    <w:tmpl w:val="EAFA3506"/>
    <w:lvl w:ilvl="0" w:tplc="831405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2AD7130"/>
    <w:multiLevelType w:val="hybridMultilevel"/>
    <w:tmpl w:val="9AB6AA84"/>
    <w:lvl w:ilvl="0" w:tplc="40090001">
      <w:start w:val="1"/>
      <w:numFmt w:val="bullet"/>
      <w:lvlText w:val=""/>
      <w:lvlJc w:val="left"/>
      <w:pPr>
        <w:ind w:left="1741" w:hanging="360"/>
      </w:pPr>
      <w:rPr>
        <w:rFonts w:ascii="Symbol" w:hAnsi="Symbol"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23">
    <w:nsid w:val="58D65411"/>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076756"/>
    <w:multiLevelType w:val="hybridMultilevel"/>
    <w:tmpl w:val="EAFA3506"/>
    <w:lvl w:ilvl="0" w:tplc="831405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5E3AB9"/>
    <w:multiLevelType w:val="multilevel"/>
    <w:tmpl w:val="9D24E42E"/>
    <w:lvl w:ilvl="0">
      <w:start w:val="5"/>
      <w:numFmt w:val="decimal"/>
      <w:lvlText w:val="%1"/>
      <w:lvlJc w:val="left"/>
      <w:pPr>
        <w:ind w:left="360" w:hanging="360"/>
      </w:pPr>
      <w:rPr>
        <w:rFonts w:hint="default"/>
        <w:b/>
      </w:rPr>
    </w:lvl>
    <w:lvl w:ilvl="1">
      <w:start w:val="1"/>
      <w:numFmt w:val="decimal"/>
      <w:pStyle w:val="InfoBlue"/>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26">
    <w:nsid w:val="7874417E"/>
    <w:multiLevelType w:val="hybridMultilevel"/>
    <w:tmpl w:val="B3D235B8"/>
    <w:lvl w:ilvl="0" w:tplc="88F462C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nsid w:val="7F3200E6"/>
    <w:multiLevelType w:val="hybridMultilevel"/>
    <w:tmpl w:val="2AB27C3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9"/>
  </w:num>
  <w:num w:numId="2">
    <w:abstractNumId w:val="1"/>
  </w:num>
  <w:num w:numId="3">
    <w:abstractNumId w:val="25"/>
  </w:num>
  <w:num w:numId="4">
    <w:abstractNumId w:val="10"/>
  </w:num>
  <w:num w:numId="5">
    <w:abstractNumId w:val="11"/>
  </w:num>
  <w:num w:numId="6">
    <w:abstractNumId w:val="13"/>
  </w:num>
  <w:num w:numId="7">
    <w:abstractNumId w:val="24"/>
  </w:num>
  <w:num w:numId="8">
    <w:abstractNumId w:val="2"/>
  </w:num>
  <w:num w:numId="9">
    <w:abstractNumId w:val="23"/>
  </w:num>
  <w:num w:numId="10">
    <w:abstractNumId w:val="5"/>
  </w:num>
  <w:num w:numId="11">
    <w:abstractNumId w:val="14"/>
  </w:num>
  <w:num w:numId="12">
    <w:abstractNumId w:val="7"/>
  </w:num>
  <w:num w:numId="13">
    <w:abstractNumId w:val="16"/>
  </w:num>
  <w:num w:numId="14">
    <w:abstractNumId w:val="18"/>
  </w:num>
  <w:num w:numId="15">
    <w:abstractNumId w:val="8"/>
  </w:num>
  <w:num w:numId="16">
    <w:abstractNumId w:val="17"/>
  </w:num>
  <w:num w:numId="17">
    <w:abstractNumId w:val="6"/>
  </w:num>
  <w:num w:numId="18">
    <w:abstractNumId w:val="26"/>
  </w:num>
  <w:num w:numId="19">
    <w:abstractNumId w:val="27"/>
  </w:num>
  <w:num w:numId="20">
    <w:abstractNumId w:val="21"/>
  </w:num>
  <w:num w:numId="21">
    <w:abstractNumId w:val="4"/>
  </w:num>
  <w:num w:numId="22">
    <w:abstractNumId w:val="20"/>
  </w:num>
  <w:num w:numId="23">
    <w:abstractNumId w:val="3"/>
  </w:num>
  <w:num w:numId="24">
    <w:abstractNumId w:val="22"/>
  </w:num>
  <w:num w:numId="25">
    <w:abstractNumId w:val="19"/>
  </w:num>
  <w:num w:numId="26">
    <w:abstractNumId w:val="15"/>
  </w:num>
  <w:num w:numId="27">
    <w:abstractNumId w:val="12"/>
  </w:num>
  <w:num w:numId="28">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33822"/>
    <w:rsid w:val="000002FE"/>
    <w:rsid w:val="000015C9"/>
    <w:rsid w:val="000021D2"/>
    <w:rsid w:val="0000440E"/>
    <w:rsid w:val="0000449E"/>
    <w:rsid w:val="00004E91"/>
    <w:rsid w:val="000057BA"/>
    <w:rsid w:val="000058BB"/>
    <w:rsid w:val="00007065"/>
    <w:rsid w:val="00011026"/>
    <w:rsid w:val="00011F69"/>
    <w:rsid w:val="000122D6"/>
    <w:rsid w:val="0001268A"/>
    <w:rsid w:val="00012B97"/>
    <w:rsid w:val="00015B23"/>
    <w:rsid w:val="0002047D"/>
    <w:rsid w:val="00022839"/>
    <w:rsid w:val="00024C60"/>
    <w:rsid w:val="00025898"/>
    <w:rsid w:val="00027FA4"/>
    <w:rsid w:val="00031341"/>
    <w:rsid w:val="000344CD"/>
    <w:rsid w:val="00035A16"/>
    <w:rsid w:val="00036C23"/>
    <w:rsid w:val="000415BA"/>
    <w:rsid w:val="00041B91"/>
    <w:rsid w:val="0004263B"/>
    <w:rsid w:val="00042A19"/>
    <w:rsid w:val="00045261"/>
    <w:rsid w:val="00050A19"/>
    <w:rsid w:val="00051F39"/>
    <w:rsid w:val="00052377"/>
    <w:rsid w:val="000536A5"/>
    <w:rsid w:val="00054C86"/>
    <w:rsid w:val="00055A80"/>
    <w:rsid w:val="00055E4A"/>
    <w:rsid w:val="00056DE5"/>
    <w:rsid w:val="00057A8A"/>
    <w:rsid w:val="00061BA1"/>
    <w:rsid w:val="000646C1"/>
    <w:rsid w:val="00064892"/>
    <w:rsid w:val="0006572A"/>
    <w:rsid w:val="00066593"/>
    <w:rsid w:val="000703F5"/>
    <w:rsid w:val="00070DBF"/>
    <w:rsid w:val="000714D9"/>
    <w:rsid w:val="00071D2F"/>
    <w:rsid w:val="00072DFB"/>
    <w:rsid w:val="000742AB"/>
    <w:rsid w:val="00077D06"/>
    <w:rsid w:val="000819AE"/>
    <w:rsid w:val="000824B5"/>
    <w:rsid w:val="000829C1"/>
    <w:rsid w:val="00084203"/>
    <w:rsid w:val="0008426B"/>
    <w:rsid w:val="00085D0D"/>
    <w:rsid w:val="000879CC"/>
    <w:rsid w:val="00090513"/>
    <w:rsid w:val="000922AB"/>
    <w:rsid w:val="000936DD"/>
    <w:rsid w:val="00094E62"/>
    <w:rsid w:val="000951B5"/>
    <w:rsid w:val="00095B0E"/>
    <w:rsid w:val="00096F2D"/>
    <w:rsid w:val="0009796E"/>
    <w:rsid w:val="00097A43"/>
    <w:rsid w:val="000A3803"/>
    <w:rsid w:val="000A399B"/>
    <w:rsid w:val="000A4D08"/>
    <w:rsid w:val="000A4E23"/>
    <w:rsid w:val="000A63A8"/>
    <w:rsid w:val="000A6B06"/>
    <w:rsid w:val="000A7037"/>
    <w:rsid w:val="000A717B"/>
    <w:rsid w:val="000B0166"/>
    <w:rsid w:val="000B04F7"/>
    <w:rsid w:val="000B0C6A"/>
    <w:rsid w:val="000B0D7C"/>
    <w:rsid w:val="000B2EBA"/>
    <w:rsid w:val="000B3C5E"/>
    <w:rsid w:val="000B45B7"/>
    <w:rsid w:val="000B4ED1"/>
    <w:rsid w:val="000C212F"/>
    <w:rsid w:val="000C271F"/>
    <w:rsid w:val="000C35D5"/>
    <w:rsid w:val="000D15AC"/>
    <w:rsid w:val="000D29AA"/>
    <w:rsid w:val="000D489F"/>
    <w:rsid w:val="000D6C0A"/>
    <w:rsid w:val="000D6D4D"/>
    <w:rsid w:val="000E0A4D"/>
    <w:rsid w:val="000E77D3"/>
    <w:rsid w:val="000F170D"/>
    <w:rsid w:val="000F2B04"/>
    <w:rsid w:val="000F52C3"/>
    <w:rsid w:val="000F5C53"/>
    <w:rsid w:val="000F5CBA"/>
    <w:rsid w:val="000F64F4"/>
    <w:rsid w:val="000F6D39"/>
    <w:rsid w:val="000F7A71"/>
    <w:rsid w:val="000F7E62"/>
    <w:rsid w:val="00101284"/>
    <w:rsid w:val="00101694"/>
    <w:rsid w:val="00105598"/>
    <w:rsid w:val="00105CEE"/>
    <w:rsid w:val="00106F20"/>
    <w:rsid w:val="00107F3E"/>
    <w:rsid w:val="00111508"/>
    <w:rsid w:val="0011188E"/>
    <w:rsid w:val="001159DE"/>
    <w:rsid w:val="0011716C"/>
    <w:rsid w:val="00120373"/>
    <w:rsid w:val="0012090F"/>
    <w:rsid w:val="001236EA"/>
    <w:rsid w:val="001253FE"/>
    <w:rsid w:val="00126643"/>
    <w:rsid w:val="001269FE"/>
    <w:rsid w:val="00131EA8"/>
    <w:rsid w:val="00132E7C"/>
    <w:rsid w:val="00133DBB"/>
    <w:rsid w:val="00140D16"/>
    <w:rsid w:val="00140D65"/>
    <w:rsid w:val="001415CB"/>
    <w:rsid w:val="0014200B"/>
    <w:rsid w:val="00142C72"/>
    <w:rsid w:val="00142E27"/>
    <w:rsid w:val="0014499C"/>
    <w:rsid w:val="00146D9D"/>
    <w:rsid w:val="00147D3C"/>
    <w:rsid w:val="001530D4"/>
    <w:rsid w:val="001548C7"/>
    <w:rsid w:val="001570B9"/>
    <w:rsid w:val="00162CC8"/>
    <w:rsid w:val="0016520D"/>
    <w:rsid w:val="00165679"/>
    <w:rsid w:val="00167582"/>
    <w:rsid w:val="00167AAE"/>
    <w:rsid w:val="00170F2B"/>
    <w:rsid w:val="00171185"/>
    <w:rsid w:val="00171D6A"/>
    <w:rsid w:val="0017252E"/>
    <w:rsid w:val="00173123"/>
    <w:rsid w:val="001743B4"/>
    <w:rsid w:val="001749AD"/>
    <w:rsid w:val="00177CA8"/>
    <w:rsid w:val="00180B5B"/>
    <w:rsid w:val="00180C67"/>
    <w:rsid w:val="00181EAF"/>
    <w:rsid w:val="00190857"/>
    <w:rsid w:val="00192110"/>
    <w:rsid w:val="00193032"/>
    <w:rsid w:val="00193C90"/>
    <w:rsid w:val="00193F97"/>
    <w:rsid w:val="001949DF"/>
    <w:rsid w:val="00195735"/>
    <w:rsid w:val="00195926"/>
    <w:rsid w:val="00195EB5"/>
    <w:rsid w:val="00197CEF"/>
    <w:rsid w:val="00197FEE"/>
    <w:rsid w:val="001A0A54"/>
    <w:rsid w:val="001A375E"/>
    <w:rsid w:val="001A3766"/>
    <w:rsid w:val="001A4949"/>
    <w:rsid w:val="001A58B8"/>
    <w:rsid w:val="001A6BAE"/>
    <w:rsid w:val="001A7909"/>
    <w:rsid w:val="001A7B71"/>
    <w:rsid w:val="001B008D"/>
    <w:rsid w:val="001B2703"/>
    <w:rsid w:val="001B58C4"/>
    <w:rsid w:val="001B62C7"/>
    <w:rsid w:val="001B6DAB"/>
    <w:rsid w:val="001B7531"/>
    <w:rsid w:val="001C0B1B"/>
    <w:rsid w:val="001C2ADD"/>
    <w:rsid w:val="001C321D"/>
    <w:rsid w:val="001C365E"/>
    <w:rsid w:val="001C56E0"/>
    <w:rsid w:val="001D004F"/>
    <w:rsid w:val="001D35B4"/>
    <w:rsid w:val="001D37EF"/>
    <w:rsid w:val="001D39FB"/>
    <w:rsid w:val="001D3DE6"/>
    <w:rsid w:val="001D48B0"/>
    <w:rsid w:val="001D509F"/>
    <w:rsid w:val="001D58E8"/>
    <w:rsid w:val="001D6552"/>
    <w:rsid w:val="001D7D56"/>
    <w:rsid w:val="001E2FC9"/>
    <w:rsid w:val="001E3107"/>
    <w:rsid w:val="001E7B93"/>
    <w:rsid w:val="001F1553"/>
    <w:rsid w:val="001F24C4"/>
    <w:rsid w:val="001F2778"/>
    <w:rsid w:val="001F2E55"/>
    <w:rsid w:val="001F3DA9"/>
    <w:rsid w:val="001F5B70"/>
    <w:rsid w:val="001F6CDC"/>
    <w:rsid w:val="001F71B1"/>
    <w:rsid w:val="002022E5"/>
    <w:rsid w:val="00204039"/>
    <w:rsid w:val="00204A8E"/>
    <w:rsid w:val="00204E41"/>
    <w:rsid w:val="0020637C"/>
    <w:rsid w:val="00207BDE"/>
    <w:rsid w:val="002106B3"/>
    <w:rsid w:val="0021193D"/>
    <w:rsid w:val="00211C7A"/>
    <w:rsid w:val="00212BB5"/>
    <w:rsid w:val="002141D8"/>
    <w:rsid w:val="00214D48"/>
    <w:rsid w:val="0021589D"/>
    <w:rsid w:val="00215936"/>
    <w:rsid w:val="002167E7"/>
    <w:rsid w:val="00220179"/>
    <w:rsid w:val="00221E1D"/>
    <w:rsid w:val="00222948"/>
    <w:rsid w:val="00223203"/>
    <w:rsid w:val="002237E5"/>
    <w:rsid w:val="00224BF7"/>
    <w:rsid w:val="00227EE4"/>
    <w:rsid w:val="00231C49"/>
    <w:rsid w:val="00231EE6"/>
    <w:rsid w:val="00232147"/>
    <w:rsid w:val="002376EB"/>
    <w:rsid w:val="002406C8"/>
    <w:rsid w:val="00240F1F"/>
    <w:rsid w:val="00243195"/>
    <w:rsid w:val="002446E7"/>
    <w:rsid w:val="00244DC8"/>
    <w:rsid w:val="002459ED"/>
    <w:rsid w:val="00245B94"/>
    <w:rsid w:val="00246B37"/>
    <w:rsid w:val="00246BDD"/>
    <w:rsid w:val="00254173"/>
    <w:rsid w:val="00255962"/>
    <w:rsid w:val="0025614D"/>
    <w:rsid w:val="0025667A"/>
    <w:rsid w:val="00261B04"/>
    <w:rsid w:val="002629C1"/>
    <w:rsid w:val="0026499A"/>
    <w:rsid w:val="002649F5"/>
    <w:rsid w:val="002671FB"/>
    <w:rsid w:val="00267CE5"/>
    <w:rsid w:val="0027188C"/>
    <w:rsid w:val="00271EE5"/>
    <w:rsid w:val="00272175"/>
    <w:rsid w:val="00273F16"/>
    <w:rsid w:val="00276052"/>
    <w:rsid w:val="00281B39"/>
    <w:rsid w:val="0028574E"/>
    <w:rsid w:val="0028658E"/>
    <w:rsid w:val="00287AC9"/>
    <w:rsid w:val="00287DB1"/>
    <w:rsid w:val="00292E15"/>
    <w:rsid w:val="00293457"/>
    <w:rsid w:val="00293D8E"/>
    <w:rsid w:val="002942FA"/>
    <w:rsid w:val="00295E86"/>
    <w:rsid w:val="00297C93"/>
    <w:rsid w:val="00297D0A"/>
    <w:rsid w:val="002B12B6"/>
    <w:rsid w:val="002B15B9"/>
    <w:rsid w:val="002B201D"/>
    <w:rsid w:val="002B20FF"/>
    <w:rsid w:val="002B4C84"/>
    <w:rsid w:val="002C069A"/>
    <w:rsid w:val="002C0A4C"/>
    <w:rsid w:val="002C0F95"/>
    <w:rsid w:val="002C307F"/>
    <w:rsid w:val="002C47A4"/>
    <w:rsid w:val="002C50D1"/>
    <w:rsid w:val="002C55A9"/>
    <w:rsid w:val="002C5B1D"/>
    <w:rsid w:val="002C6980"/>
    <w:rsid w:val="002C726C"/>
    <w:rsid w:val="002C78B7"/>
    <w:rsid w:val="002D0BF4"/>
    <w:rsid w:val="002D0C04"/>
    <w:rsid w:val="002D1796"/>
    <w:rsid w:val="002D3051"/>
    <w:rsid w:val="002D3F0C"/>
    <w:rsid w:val="002D45AB"/>
    <w:rsid w:val="002D610C"/>
    <w:rsid w:val="002D625B"/>
    <w:rsid w:val="002D7AE6"/>
    <w:rsid w:val="002E0D14"/>
    <w:rsid w:val="002E16B3"/>
    <w:rsid w:val="002E3333"/>
    <w:rsid w:val="002E5192"/>
    <w:rsid w:val="002F088C"/>
    <w:rsid w:val="002F0B45"/>
    <w:rsid w:val="002F2763"/>
    <w:rsid w:val="002F327B"/>
    <w:rsid w:val="002F69DB"/>
    <w:rsid w:val="00300B41"/>
    <w:rsid w:val="00300C6F"/>
    <w:rsid w:val="00301A41"/>
    <w:rsid w:val="003034EE"/>
    <w:rsid w:val="00310294"/>
    <w:rsid w:val="00310EEF"/>
    <w:rsid w:val="0031256D"/>
    <w:rsid w:val="00313100"/>
    <w:rsid w:val="00317251"/>
    <w:rsid w:val="003213E0"/>
    <w:rsid w:val="00321444"/>
    <w:rsid w:val="00323250"/>
    <w:rsid w:val="00323694"/>
    <w:rsid w:val="00323F12"/>
    <w:rsid w:val="003243EB"/>
    <w:rsid w:val="00324E89"/>
    <w:rsid w:val="00325131"/>
    <w:rsid w:val="003257BF"/>
    <w:rsid w:val="00327374"/>
    <w:rsid w:val="0033291C"/>
    <w:rsid w:val="00332B9D"/>
    <w:rsid w:val="00334558"/>
    <w:rsid w:val="0033654B"/>
    <w:rsid w:val="00336AFD"/>
    <w:rsid w:val="00337F8B"/>
    <w:rsid w:val="00342BE2"/>
    <w:rsid w:val="00342D6A"/>
    <w:rsid w:val="003434AA"/>
    <w:rsid w:val="00343DAB"/>
    <w:rsid w:val="003442EF"/>
    <w:rsid w:val="00345DE4"/>
    <w:rsid w:val="003463BA"/>
    <w:rsid w:val="003465E1"/>
    <w:rsid w:val="003476D9"/>
    <w:rsid w:val="00350546"/>
    <w:rsid w:val="00351312"/>
    <w:rsid w:val="00353163"/>
    <w:rsid w:val="003531C1"/>
    <w:rsid w:val="00353418"/>
    <w:rsid w:val="00354C52"/>
    <w:rsid w:val="003613E6"/>
    <w:rsid w:val="0036169F"/>
    <w:rsid w:val="00365565"/>
    <w:rsid w:val="0036577A"/>
    <w:rsid w:val="0036620E"/>
    <w:rsid w:val="00367A86"/>
    <w:rsid w:val="00367CB7"/>
    <w:rsid w:val="003700A3"/>
    <w:rsid w:val="00370E95"/>
    <w:rsid w:val="0037171B"/>
    <w:rsid w:val="003724F5"/>
    <w:rsid w:val="0037402C"/>
    <w:rsid w:val="00381870"/>
    <w:rsid w:val="00381AD9"/>
    <w:rsid w:val="003830BA"/>
    <w:rsid w:val="00383289"/>
    <w:rsid w:val="0038735A"/>
    <w:rsid w:val="0038748E"/>
    <w:rsid w:val="00390ECE"/>
    <w:rsid w:val="00391DB9"/>
    <w:rsid w:val="00392817"/>
    <w:rsid w:val="00392875"/>
    <w:rsid w:val="003929CE"/>
    <w:rsid w:val="00393655"/>
    <w:rsid w:val="0039386F"/>
    <w:rsid w:val="0039424F"/>
    <w:rsid w:val="00394B71"/>
    <w:rsid w:val="00396C17"/>
    <w:rsid w:val="003976E3"/>
    <w:rsid w:val="003A0B82"/>
    <w:rsid w:val="003A0C4F"/>
    <w:rsid w:val="003A401A"/>
    <w:rsid w:val="003A698E"/>
    <w:rsid w:val="003A6EAF"/>
    <w:rsid w:val="003B606B"/>
    <w:rsid w:val="003B7974"/>
    <w:rsid w:val="003C226F"/>
    <w:rsid w:val="003C320B"/>
    <w:rsid w:val="003C3AFA"/>
    <w:rsid w:val="003C4F12"/>
    <w:rsid w:val="003D100F"/>
    <w:rsid w:val="003D113A"/>
    <w:rsid w:val="003D1F77"/>
    <w:rsid w:val="003D3AFA"/>
    <w:rsid w:val="003D4BF0"/>
    <w:rsid w:val="003D4FB6"/>
    <w:rsid w:val="003D5B94"/>
    <w:rsid w:val="003D6591"/>
    <w:rsid w:val="003D7CAC"/>
    <w:rsid w:val="003D7FB2"/>
    <w:rsid w:val="003E097C"/>
    <w:rsid w:val="003E3AD9"/>
    <w:rsid w:val="003E5807"/>
    <w:rsid w:val="003E6837"/>
    <w:rsid w:val="003F0F22"/>
    <w:rsid w:val="003F193A"/>
    <w:rsid w:val="003F26F8"/>
    <w:rsid w:val="003F4BD8"/>
    <w:rsid w:val="003F4F16"/>
    <w:rsid w:val="003F537E"/>
    <w:rsid w:val="00400277"/>
    <w:rsid w:val="004015E1"/>
    <w:rsid w:val="0040194B"/>
    <w:rsid w:val="00402466"/>
    <w:rsid w:val="00402CD2"/>
    <w:rsid w:val="00403345"/>
    <w:rsid w:val="00405853"/>
    <w:rsid w:val="0040657B"/>
    <w:rsid w:val="00406A83"/>
    <w:rsid w:val="00407DFC"/>
    <w:rsid w:val="004118F4"/>
    <w:rsid w:val="004119A0"/>
    <w:rsid w:val="00411D28"/>
    <w:rsid w:val="0041273B"/>
    <w:rsid w:val="00413F59"/>
    <w:rsid w:val="00414DD9"/>
    <w:rsid w:val="00414FF7"/>
    <w:rsid w:val="00415039"/>
    <w:rsid w:val="004156C7"/>
    <w:rsid w:val="00417B67"/>
    <w:rsid w:val="004226B1"/>
    <w:rsid w:val="00422AAF"/>
    <w:rsid w:val="00426B82"/>
    <w:rsid w:val="004271B4"/>
    <w:rsid w:val="0042740C"/>
    <w:rsid w:val="004333B4"/>
    <w:rsid w:val="00433BD0"/>
    <w:rsid w:val="00433E4E"/>
    <w:rsid w:val="004357D6"/>
    <w:rsid w:val="0043590D"/>
    <w:rsid w:val="0043761D"/>
    <w:rsid w:val="0044045A"/>
    <w:rsid w:val="00440E99"/>
    <w:rsid w:val="00450D23"/>
    <w:rsid w:val="00451780"/>
    <w:rsid w:val="004517F9"/>
    <w:rsid w:val="0045273D"/>
    <w:rsid w:val="00453BE5"/>
    <w:rsid w:val="0045693F"/>
    <w:rsid w:val="00456B24"/>
    <w:rsid w:val="00460381"/>
    <w:rsid w:val="00460A29"/>
    <w:rsid w:val="00462E68"/>
    <w:rsid w:val="00464511"/>
    <w:rsid w:val="00464D66"/>
    <w:rsid w:val="004657FF"/>
    <w:rsid w:val="00472D6C"/>
    <w:rsid w:val="00475234"/>
    <w:rsid w:val="00476A67"/>
    <w:rsid w:val="00477054"/>
    <w:rsid w:val="00481C08"/>
    <w:rsid w:val="00482E62"/>
    <w:rsid w:val="00484A63"/>
    <w:rsid w:val="00484CCF"/>
    <w:rsid w:val="004856BF"/>
    <w:rsid w:val="00486CF9"/>
    <w:rsid w:val="0049181C"/>
    <w:rsid w:val="00491B95"/>
    <w:rsid w:val="0049577C"/>
    <w:rsid w:val="00495984"/>
    <w:rsid w:val="00496F10"/>
    <w:rsid w:val="004A26D4"/>
    <w:rsid w:val="004A3377"/>
    <w:rsid w:val="004A4761"/>
    <w:rsid w:val="004A50E8"/>
    <w:rsid w:val="004A5B0F"/>
    <w:rsid w:val="004A6750"/>
    <w:rsid w:val="004B1BAE"/>
    <w:rsid w:val="004B471E"/>
    <w:rsid w:val="004B4EE6"/>
    <w:rsid w:val="004B67DF"/>
    <w:rsid w:val="004B79AC"/>
    <w:rsid w:val="004B79FC"/>
    <w:rsid w:val="004C0921"/>
    <w:rsid w:val="004C34D7"/>
    <w:rsid w:val="004C3F8F"/>
    <w:rsid w:val="004C440A"/>
    <w:rsid w:val="004C45C6"/>
    <w:rsid w:val="004D00F3"/>
    <w:rsid w:val="004D2B9B"/>
    <w:rsid w:val="004D4412"/>
    <w:rsid w:val="004D52AF"/>
    <w:rsid w:val="004D568B"/>
    <w:rsid w:val="004D5FC0"/>
    <w:rsid w:val="004E0D19"/>
    <w:rsid w:val="004E1AC6"/>
    <w:rsid w:val="004E2BBA"/>
    <w:rsid w:val="004E3DD6"/>
    <w:rsid w:val="004E4319"/>
    <w:rsid w:val="004E4532"/>
    <w:rsid w:val="004E5AFA"/>
    <w:rsid w:val="004E769D"/>
    <w:rsid w:val="004E7721"/>
    <w:rsid w:val="004E7D5F"/>
    <w:rsid w:val="004E7F63"/>
    <w:rsid w:val="004F0521"/>
    <w:rsid w:val="004F1AC4"/>
    <w:rsid w:val="004F29D5"/>
    <w:rsid w:val="004F4BEE"/>
    <w:rsid w:val="004F5E8D"/>
    <w:rsid w:val="004F758B"/>
    <w:rsid w:val="004F766F"/>
    <w:rsid w:val="004F7D70"/>
    <w:rsid w:val="004F7EBF"/>
    <w:rsid w:val="005010D1"/>
    <w:rsid w:val="00504D16"/>
    <w:rsid w:val="00505775"/>
    <w:rsid w:val="00506638"/>
    <w:rsid w:val="00506DE9"/>
    <w:rsid w:val="00507A6D"/>
    <w:rsid w:val="005103B8"/>
    <w:rsid w:val="0051167E"/>
    <w:rsid w:val="005116C3"/>
    <w:rsid w:val="00512412"/>
    <w:rsid w:val="00512CCF"/>
    <w:rsid w:val="00516991"/>
    <w:rsid w:val="00517178"/>
    <w:rsid w:val="00522BEB"/>
    <w:rsid w:val="00522C51"/>
    <w:rsid w:val="00522F9A"/>
    <w:rsid w:val="00524DAA"/>
    <w:rsid w:val="00526D0A"/>
    <w:rsid w:val="00527E5E"/>
    <w:rsid w:val="00531BA2"/>
    <w:rsid w:val="0053292B"/>
    <w:rsid w:val="0053473E"/>
    <w:rsid w:val="00535E5C"/>
    <w:rsid w:val="005361B4"/>
    <w:rsid w:val="00540FF0"/>
    <w:rsid w:val="005419F2"/>
    <w:rsid w:val="0054258F"/>
    <w:rsid w:val="00542A00"/>
    <w:rsid w:val="00543DE8"/>
    <w:rsid w:val="0054670B"/>
    <w:rsid w:val="0054763F"/>
    <w:rsid w:val="005504D3"/>
    <w:rsid w:val="00550A33"/>
    <w:rsid w:val="00550C12"/>
    <w:rsid w:val="00550F0D"/>
    <w:rsid w:val="00551442"/>
    <w:rsid w:val="00551BC2"/>
    <w:rsid w:val="00551D5C"/>
    <w:rsid w:val="005572CA"/>
    <w:rsid w:val="005579B2"/>
    <w:rsid w:val="00557C0A"/>
    <w:rsid w:val="00557DAE"/>
    <w:rsid w:val="00565D01"/>
    <w:rsid w:val="005676C0"/>
    <w:rsid w:val="005676C3"/>
    <w:rsid w:val="00571FB5"/>
    <w:rsid w:val="005724C6"/>
    <w:rsid w:val="00573306"/>
    <w:rsid w:val="00573E8E"/>
    <w:rsid w:val="00574502"/>
    <w:rsid w:val="005752EE"/>
    <w:rsid w:val="0057689A"/>
    <w:rsid w:val="00577203"/>
    <w:rsid w:val="0058010A"/>
    <w:rsid w:val="00582EEB"/>
    <w:rsid w:val="00583A0E"/>
    <w:rsid w:val="00586B05"/>
    <w:rsid w:val="00587EC9"/>
    <w:rsid w:val="00590FBD"/>
    <w:rsid w:val="00592277"/>
    <w:rsid w:val="005929FD"/>
    <w:rsid w:val="00594B05"/>
    <w:rsid w:val="0059502A"/>
    <w:rsid w:val="0059717E"/>
    <w:rsid w:val="0059745F"/>
    <w:rsid w:val="005A12CD"/>
    <w:rsid w:val="005A2256"/>
    <w:rsid w:val="005A3CBF"/>
    <w:rsid w:val="005A4341"/>
    <w:rsid w:val="005A5E95"/>
    <w:rsid w:val="005A6C9B"/>
    <w:rsid w:val="005B2336"/>
    <w:rsid w:val="005B3766"/>
    <w:rsid w:val="005B401D"/>
    <w:rsid w:val="005B415B"/>
    <w:rsid w:val="005B60B5"/>
    <w:rsid w:val="005B6E63"/>
    <w:rsid w:val="005C03EE"/>
    <w:rsid w:val="005C0CC2"/>
    <w:rsid w:val="005C140E"/>
    <w:rsid w:val="005C1E21"/>
    <w:rsid w:val="005C24B1"/>
    <w:rsid w:val="005C2512"/>
    <w:rsid w:val="005C40DA"/>
    <w:rsid w:val="005D4130"/>
    <w:rsid w:val="005D6ECC"/>
    <w:rsid w:val="005E05DC"/>
    <w:rsid w:val="005E3FAF"/>
    <w:rsid w:val="005E5251"/>
    <w:rsid w:val="005E699D"/>
    <w:rsid w:val="005E6B20"/>
    <w:rsid w:val="005E79EB"/>
    <w:rsid w:val="005F0D27"/>
    <w:rsid w:val="005F1891"/>
    <w:rsid w:val="005F21AC"/>
    <w:rsid w:val="005F2BCC"/>
    <w:rsid w:val="005F33A2"/>
    <w:rsid w:val="005F6472"/>
    <w:rsid w:val="005F6FCB"/>
    <w:rsid w:val="005F753F"/>
    <w:rsid w:val="0060020D"/>
    <w:rsid w:val="00601815"/>
    <w:rsid w:val="006023C1"/>
    <w:rsid w:val="00611D3A"/>
    <w:rsid w:val="00612422"/>
    <w:rsid w:val="0061314B"/>
    <w:rsid w:val="00615811"/>
    <w:rsid w:val="00616B16"/>
    <w:rsid w:val="00616BC2"/>
    <w:rsid w:val="00620DE1"/>
    <w:rsid w:val="006216C3"/>
    <w:rsid w:val="00623C59"/>
    <w:rsid w:val="00623D14"/>
    <w:rsid w:val="0062421A"/>
    <w:rsid w:val="00624A9D"/>
    <w:rsid w:val="0062645E"/>
    <w:rsid w:val="00626A40"/>
    <w:rsid w:val="0063003B"/>
    <w:rsid w:val="00631831"/>
    <w:rsid w:val="00631ABA"/>
    <w:rsid w:val="00632028"/>
    <w:rsid w:val="006322DD"/>
    <w:rsid w:val="00632683"/>
    <w:rsid w:val="00632EAD"/>
    <w:rsid w:val="00636401"/>
    <w:rsid w:val="00640401"/>
    <w:rsid w:val="00641952"/>
    <w:rsid w:val="00642EFF"/>
    <w:rsid w:val="00645C03"/>
    <w:rsid w:val="006468FA"/>
    <w:rsid w:val="00647DEA"/>
    <w:rsid w:val="00651EB8"/>
    <w:rsid w:val="006528D5"/>
    <w:rsid w:val="00652FD5"/>
    <w:rsid w:val="00653DAC"/>
    <w:rsid w:val="00655B24"/>
    <w:rsid w:val="00660985"/>
    <w:rsid w:val="006609EB"/>
    <w:rsid w:val="00661672"/>
    <w:rsid w:val="006619A1"/>
    <w:rsid w:val="00661FF4"/>
    <w:rsid w:val="00662861"/>
    <w:rsid w:val="00662FBC"/>
    <w:rsid w:val="006639D5"/>
    <w:rsid w:val="006647ED"/>
    <w:rsid w:val="00667BBD"/>
    <w:rsid w:val="006724DF"/>
    <w:rsid w:val="00674112"/>
    <w:rsid w:val="00675C91"/>
    <w:rsid w:val="00675E35"/>
    <w:rsid w:val="00676656"/>
    <w:rsid w:val="00677EC0"/>
    <w:rsid w:val="00681A7C"/>
    <w:rsid w:val="00681B31"/>
    <w:rsid w:val="006821E0"/>
    <w:rsid w:val="006841F7"/>
    <w:rsid w:val="00684CCA"/>
    <w:rsid w:val="00691DA9"/>
    <w:rsid w:val="0069219B"/>
    <w:rsid w:val="00692B3A"/>
    <w:rsid w:val="00693256"/>
    <w:rsid w:val="00694290"/>
    <w:rsid w:val="00694717"/>
    <w:rsid w:val="006948E7"/>
    <w:rsid w:val="00694ECB"/>
    <w:rsid w:val="006A0D15"/>
    <w:rsid w:val="006A1108"/>
    <w:rsid w:val="006A3223"/>
    <w:rsid w:val="006A6099"/>
    <w:rsid w:val="006A6E9C"/>
    <w:rsid w:val="006A7D36"/>
    <w:rsid w:val="006A7E3E"/>
    <w:rsid w:val="006B09C9"/>
    <w:rsid w:val="006B296F"/>
    <w:rsid w:val="006B2985"/>
    <w:rsid w:val="006B41AE"/>
    <w:rsid w:val="006B5E2A"/>
    <w:rsid w:val="006B799A"/>
    <w:rsid w:val="006B7BC3"/>
    <w:rsid w:val="006C0A89"/>
    <w:rsid w:val="006C1390"/>
    <w:rsid w:val="006C6844"/>
    <w:rsid w:val="006D01AF"/>
    <w:rsid w:val="006D2260"/>
    <w:rsid w:val="006D2F0B"/>
    <w:rsid w:val="006D4678"/>
    <w:rsid w:val="006D50AD"/>
    <w:rsid w:val="006D6649"/>
    <w:rsid w:val="006D66AF"/>
    <w:rsid w:val="006D68F1"/>
    <w:rsid w:val="006D78A5"/>
    <w:rsid w:val="006E0447"/>
    <w:rsid w:val="006E2B57"/>
    <w:rsid w:val="006E4D08"/>
    <w:rsid w:val="006E5C22"/>
    <w:rsid w:val="006E6FD0"/>
    <w:rsid w:val="006E7896"/>
    <w:rsid w:val="006E79F9"/>
    <w:rsid w:val="006F00A1"/>
    <w:rsid w:val="006F0CD6"/>
    <w:rsid w:val="006F2DE0"/>
    <w:rsid w:val="00701A93"/>
    <w:rsid w:val="00703A3F"/>
    <w:rsid w:val="00703D61"/>
    <w:rsid w:val="007040D8"/>
    <w:rsid w:val="00705044"/>
    <w:rsid w:val="00712B74"/>
    <w:rsid w:val="00712E45"/>
    <w:rsid w:val="00713328"/>
    <w:rsid w:val="00714547"/>
    <w:rsid w:val="00714F80"/>
    <w:rsid w:val="00716493"/>
    <w:rsid w:val="007173C5"/>
    <w:rsid w:val="00717504"/>
    <w:rsid w:val="007178DD"/>
    <w:rsid w:val="00720AA0"/>
    <w:rsid w:val="00722A85"/>
    <w:rsid w:val="00723921"/>
    <w:rsid w:val="00724280"/>
    <w:rsid w:val="0072598B"/>
    <w:rsid w:val="007277A3"/>
    <w:rsid w:val="00727CA9"/>
    <w:rsid w:val="00731CF5"/>
    <w:rsid w:val="00733B3C"/>
    <w:rsid w:val="00736183"/>
    <w:rsid w:val="00741262"/>
    <w:rsid w:val="007447CD"/>
    <w:rsid w:val="007463B9"/>
    <w:rsid w:val="00747F7B"/>
    <w:rsid w:val="00750E51"/>
    <w:rsid w:val="0075246D"/>
    <w:rsid w:val="00752FA7"/>
    <w:rsid w:val="00754094"/>
    <w:rsid w:val="00754ED6"/>
    <w:rsid w:val="00757E5F"/>
    <w:rsid w:val="00760038"/>
    <w:rsid w:val="00767374"/>
    <w:rsid w:val="0077027D"/>
    <w:rsid w:val="00770692"/>
    <w:rsid w:val="00772DB2"/>
    <w:rsid w:val="0077390C"/>
    <w:rsid w:val="007827ED"/>
    <w:rsid w:val="007837B3"/>
    <w:rsid w:val="0078465C"/>
    <w:rsid w:val="007857FA"/>
    <w:rsid w:val="007867F7"/>
    <w:rsid w:val="007875A2"/>
    <w:rsid w:val="007902D2"/>
    <w:rsid w:val="007909A5"/>
    <w:rsid w:val="00791889"/>
    <w:rsid w:val="00793F21"/>
    <w:rsid w:val="007955D7"/>
    <w:rsid w:val="00795630"/>
    <w:rsid w:val="00795D64"/>
    <w:rsid w:val="0079610C"/>
    <w:rsid w:val="0079712B"/>
    <w:rsid w:val="007A031B"/>
    <w:rsid w:val="007A10D6"/>
    <w:rsid w:val="007A1BE2"/>
    <w:rsid w:val="007A1E69"/>
    <w:rsid w:val="007A212E"/>
    <w:rsid w:val="007A5F50"/>
    <w:rsid w:val="007A6C60"/>
    <w:rsid w:val="007B1AB5"/>
    <w:rsid w:val="007B214A"/>
    <w:rsid w:val="007B5203"/>
    <w:rsid w:val="007B538B"/>
    <w:rsid w:val="007B5581"/>
    <w:rsid w:val="007B5607"/>
    <w:rsid w:val="007B6A7A"/>
    <w:rsid w:val="007C338F"/>
    <w:rsid w:val="007C3DE1"/>
    <w:rsid w:val="007C3F7E"/>
    <w:rsid w:val="007C4D7E"/>
    <w:rsid w:val="007C6D57"/>
    <w:rsid w:val="007D1669"/>
    <w:rsid w:val="007D3797"/>
    <w:rsid w:val="007D4541"/>
    <w:rsid w:val="007D4865"/>
    <w:rsid w:val="007D66CA"/>
    <w:rsid w:val="007D762B"/>
    <w:rsid w:val="007E02C9"/>
    <w:rsid w:val="007E06A3"/>
    <w:rsid w:val="007E1360"/>
    <w:rsid w:val="007E3130"/>
    <w:rsid w:val="007E4422"/>
    <w:rsid w:val="007E4BE8"/>
    <w:rsid w:val="007E56E5"/>
    <w:rsid w:val="007E56EE"/>
    <w:rsid w:val="007E5DBF"/>
    <w:rsid w:val="007E69CE"/>
    <w:rsid w:val="007E7B57"/>
    <w:rsid w:val="007E7F5A"/>
    <w:rsid w:val="007F26F0"/>
    <w:rsid w:val="007F31CA"/>
    <w:rsid w:val="008001AA"/>
    <w:rsid w:val="00800A80"/>
    <w:rsid w:val="00801E05"/>
    <w:rsid w:val="008030C1"/>
    <w:rsid w:val="00804433"/>
    <w:rsid w:val="0080447C"/>
    <w:rsid w:val="00805BF2"/>
    <w:rsid w:val="00806E21"/>
    <w:rsid w:val="00811223"/>
    <w:rsid w:val="008112C9"/>
    <w:rsid w:val="008117F9"/>
    <w:rsid w:val="008118D9"/>
    <w:rsid w:val="00811A17"/>
    <w:rsid w:val="00813BCE"/>
    <w:rsid w:val="00813D21"/>
    <w:rsid w:val="00814DED"/>
    <w:rsid w:val="00815C11"/>
    <w:rsid w:val="00815F4D"/>
    <w:rsid w:val="0081628F"/>
    <w:rsid w:val="00816581"/>
    <w:rsid w:val="008205C6"/>
    <w:rsid w:val="008207F2"/>
    <w:rsid w:val="00820D4A"/>
    <w:rsid w:val="00821461"/>
    <w:rsid w:val="008259A0"/>
    <w:rsid w:val="00825F84"/>
    <w:rsid w:val="00826B48"/>
    <w:rsid w:val="00826B91"/>
    <w:rsid w:val="00826BC6"/>
    <w:rsid w:val="008270F4"/>
    <w:rsid w:val="00832A4D"/>
    <w:rsid w:val="00832A5B"/>
    <w:rsid w:val="00833A1A"/>
    <w:rsid w:val="00833C23"/>
    <w:rsid w:val="00834ADC"/>
    <w:rsid w:val="008364FF"/>
    <w:rsid w:val="00837478"/>
    <w:rsid w:val="00837635"/>
    <w:rsid w:val="00844577"/>
    <w:rsid w:val="00844A96"/>
    <w:rsid w:val="0084796A"/>
    <w:rsid w:val="008479AD"/>
    <w:rsid w:val="00852E8F"/>
    <w:rsid w:val="0085306F"/>
    <w:rsid w:val="00854B56"/>
    <w:rsid w:val="00855D44"/>
    <w:rsid w:val="00855D81"/>
    <w:rsid w:val="00856A17"/>
    <w:rsid w:val="00856F3D"/>
    <w:rsid w:val="00857A91"/>
    <w:rsid w:val="00857F03"/>
    <w:rsid w:val="0086045D"/>
    <w:rsid w:val="00860F89"/>
    <w:rsid w:val="008624CE"/>
    <w:rsid w:val="00865575"/>
    <w:rsid w:val="00865937"/>
    <w:rsid w:val="00865DD8"/>
    <w:rsid w:val="00867583"/>
    <w:rsid w:val="00870219"/>
    <w:rsid w:val="008765D4"/>
    <w:rsid w:val="00876B56"/>
    <w:rsid w:val="00877AB6"/>
    <w:rsid w:val="008805F6"/>
    <w:rsid w:val="00882221"/>
    <w:rsid w:val="0088341E"/>
    <w:rsid w:val="00883973"/>
    <w:rsid w:val="00883C18"/>
    <w:rsid w:val="00884529"/>
    <w:rsid w:val="00885A10"/>
    <w:rsid w:val="00886741"/>
    <w:rsid w:val="00886AFF"/>
    <w:rsid w:val="0089051A"/>
    <w:rsid w:val="008909AD"/>
    <w:rsid w:val="00890E05"/>
    <w:rsid w:val="00891035"/>
    <w:rsid w:val="00891909"/>
    <w:rsid w:val="008923DC"/>
    <w:rsid w:val="00893668"/>
    <w:rsid w:val="008937DB"/>
    <w:rsid w:val="00896575"/>
    <w:rsid w:val="00897AE2"/>
    <w:rsid w:val="008A044A"/>
    <w:rsid w:val="008A0760"/>
    <w:rsid w:val="008A1880"/>
    <w:rsid w:val="008A1A32"/>
    <w:rsid w:val="008A2173"/>
    <w:rsid w:val="008A34CB"/>
    <w:rsid w:val="008A3FF6"/>
    <w:rsid w:val="008A7E40"/>
    <w:rsid w:val="008B0124"/>
    <w:rsid w:val="008B019D"/>
    <w:rsid w:val="008B04DA"/>
    <w:rsid w:val="008B0A91"/>
    <w:rsid w:val="008B2675"/>
    <w:rsid w:val="008B3290"/>
    <w:rsid w:val="008B34A0"/>
    <w:rsid w:val="008B56D8"/>
    <w:rsid w:val="008B5877"/>
    <w:rsid w:val="008B6591"/>
    <w:rsid w:val="008B7324"/>
    <w:rsid w:val="008C0B1C"/>
    <w:rsid w:val="008C24D5"/>
    <w:rsid w:val="008C5634"/>
    <w:rsid w:val="008D1746"/>
    <w:rsid w:val="008D340B"/>
    <w:rsid w:val="008D6A55"/>
    <w:rsid w:val="008E0E4C"/>
    <w:rsid w:val="008E200D"/>
    <w:rsid w:val="008E3120"/>
    <w:rsid w:val="008E375A"/>
    <w:rsid w:val="008E5A61"/>
    <w:rsid w:val="008E5D59"/>
    <w:rsid w:val="008E63FC"/>
    <w:rsid w:val="008E675A"/>
    <w:rsid w:val="008F0B2D"/>
    <w:rsid w:val="008F203E"/>
    <w:rsid w:val="008F26EF"/>
    <w:rsid w:val="008F36AB"/>
    <w:rsid w:val="008F5876"/>
    <w:rsid w:val="00900335"/>
    <w:rsid w:val="00902EFB"/>
    <w:rsid w:val="00903D69"/>
    <w:rsid w:val="00904DE9"/>
    <w:rsid w:val="009051A6"/>
    <w:rsid w:val="00905362"/>
    <w:rsid w:val="00906062"/>
    <w:rsid w:val="00906AAA"/>
    <w:rsid w:val="00907A55"/>
    <w:rsid w:val="00911BBC"/>
    <w:rsid w:val="00913BC4"/>
    <w:rsid w:val="009140A2"/>
    <w:rsid w:val="00914DAE"/>
    <w:rsid w:val="00917CA9"/>
    <w:rsid w:val="009206D9"/>
    <w:rsid w:val="009216B7"/>
    <w:rsid w:val="00922255"/>
    <w:rsid w:val="009235B3"/>
    <w:rsid w:val="009237BD"/>
    <w:rsid w:val="0092387D"/>
    <w:rsid w:val="00923B6A"/>
    <w:rsid w:val="00923EE9"/>
    <w:rsid w:val="009243BE"/>
    <w:rsid w:val="00925AB5"/>
    <w:rsid w:val="009276EB"/>
    <w:rsid w:val="009278A5"/>
    <w:rsid w:val="00931616"/>
    <w:rsid w:val="00933822"/>
    <w:rsid w:val="00933E68"/>
    <w:rsid w:val="0093491E"/>
    <w:rsid w:val="0093502D"/>
    <w:rsid w:val="0094022B"/>
    <w:rsid w:val="0094157E"/>
    <w:rsid w:val="00942383"/>
    <w:rsid w:val="0094256C"/>
    <w:rsid w:val="00942F7D"/>
    <w:rsid w:val="0094430F"/>
    <w:rsid w:val="0094519E"/>
    <w:rsid w:val="009466C8"/>
    <w:rsid w:val="00946AE8"/>
    <w:rsid w:val="00946E52"/>
    <w:rsid w:val="009471A8"/>
    <w:rsid w:val="00947AD1"/>
    <w:rsid w:val="0095151C"/>
    <w:rsid w:val="00951BEF"/>
    <w:rsid w:val="00953094"/>
    <w:rsid w:val="00953DA1"/>
    <w:rsid w:val="00954395"/>
    <w:rsid w:val="00955D65"/>
    <w:rsid w:val="00957951"/>
    <w:rsid w:val="00962F24"/>
    <w:rsid w:val="0096356E"/>
    <w:rsid w:val="009639BF"/>
    <w:rsid w:val="009648C1"/>
    <w:rsid w:val="00965166"/>
    <w:rsid w:val="00966E3F"/>
    <w:rsid w:val="00977AE8"/>
    <w:rsid w:val="0098182B"/>
    <w:rsid w:val="00983A34"/>
    <w:rsid w:val="00983ABE"/>
    <w:rsid w:val="00983FB5"/>
    <w:rsid w:val="00987DB2"/>
    <w:rsid w:val="0099041A"/>
    <w:rsid w:val="00990755"/>
    <w:rsid w:val="00990C3C"/>
    <w:rsid w:val="00990DB3"/>
    <w:rsid w:val="00991491"/>
    <w:rsid w:val="009927D0"/>
    <w:rsid w:val="009931B6"/>
    <w:rsid w:val="0099384A"/>
    <w:rsid w:val="00994472"/>
    <w:rsid w:val="00994B4F"/>
    <w:rsid w:val="00995374"/>
    <w:rsid w:val="009955D7"/>
    <w:rsid w:val="00995A9F"/>
    <w:rsid w:val="00997FC3"/>
    <w:rsid w:val="009A0DC9"/>
    <w:rsid w:val="009A19B3"/>
    <w:rsid w:val="009A1C9F"/>
    <w:rsid w:val="009A2392"/>
    <w:rsid w:val="009A3110"/>
    <w:rsid w:val="009A3365"/>
    <w:rsid w:val="009A4536"/>
    <w:rsid w:val="009A6692"/>
    <w:rsid w:val="009B034B"/>
    <w:rsid w:val="009B1726"/>
    <w:rsid w:val="009B2E72"/>
    <w:rsid w:val="009B364B"/>
    <w:rsid w:val="009B756D"/>
    <w:rsid w:val="009C0A2F"/>
    <w:rsid w:val="009C1853"/>
    <w:rsid w:val="009C1EF6"/>
    <w:rsid w:val="009C5AEB"/>
    <w:rsid w:val="009D0C33"/>
    <w:rsid w:val="009D0FC9"/>
    <w:rsid w:val="009D11BE"/>
    <w:rsid w:val="009D4C00"/>
    <w:rsid w:val="009E1AED"/>
    <w:rsid w:val="009E3E48"/>
    <w:rsid w:val="009E5D18"/>
    <w:rsid w:val="009E6004"/>
    <w:rsid w:val="009E6A7B"/>
    <w:rsid w:val="009E72AA"/>
    <w:rsid w:val="009F12FB"/>
    <w:rsid w:val="009F1675"/>
    <w:rsid w:val="009F2457"/>
    <w:rsid w:val="009F2D32"/>
    <w:rsid w:val="009F5D24"/>
    <w:rsid w:val="009F7269"/>
    <w:rsid w:val="00A01495"/>
    <w:rsid w:val="00A02738"/>
    <w:rsid w:val="00A033D9"/>
    <w:rsid w:val="00A0523C"/>
    <w:rsid w:val="00A05A19"/>
    <w:rsid w:val="00A06B28"/>
    <w:rsid w:val="00A06C55"/>
    <w:rsid w:val="00A0777E"/>
    <w:rsid w:val="00A100FE"/>
    <w:rsid w:val="00A117D2"/>
    <w:rsid w:val="00A15443"/>
    <w:rsid w:val="00A15A98"/>
    <w:rsid w:val="00A160B1"/>
    <w:rsid w:val="00A1741A"/>
    <w:rsid w:val="00A1758C"/>
    <w:rsid w:val="00A209A6"/>
    <w:rsid w:val="00A21F20"/>
    <w:rsid w:val="00A240B5"/>
    <w:rsid w:val="00A25343"/>
    <w:rsid w:val="00A25A4C"/>
    <w:rsid w:val="00A27677"/>
    <w:rsid w:val="00A30E62"/>
    <w:rsid w:val="00A313C3"/>
    <w:rsid w:val="00A31640"/>
    <w:rsid w:val="00A319DC"/>
    <w:rsid w:val="00A31DF7"/>
    <w:rsid w:val="00A348EC"/>
    <w:rsid w:val="00A34D26"/>
    <w:rsid w:val="00A35361"/>
    <w:rsid w:val="00A3775E"/>
    <w:rsid w:val="00A40E94"/>
    <w:rsid w:val="00A424FF"/>
    <w:rsid w:val="00A439E7"/>
    <w:rsid w:val="00A44B6A"/>
    <w:rsid w:val="00A47A5F"/>
    <w:rsid w:val="00A51E84"/>
    <w:rsid w:val="00A52DBC"/>
    <w:rsid w:val="00A53901"/>
    <w:rsid w:val="00A54C30"/>
    <w:rsid w:val="00A55C6D"/>
    <w:rsid w:val="00A57631"/>
    <w:rsid w:val="00A61045"/>
    <w:rsid w:val="00A6208F"/>
    <w:rsid w:val="00A62802"/>
    <w:rsid w:val="00A629EE"/>
    <w:rsid w:val="00A63452"/>
    <w:rsid w:val="00A6420F"/>
    <w:rsid w:val="00A65A66"/>
    <w:rsid w:val="00A67304"/>
    <w:rsid w:val="00A706F5"/>
    <w:rsid w:val="00A727B2"/>
    <w:rsid w:val="00A7398D"/>
    <w:rsid w:val="00A74A2F"/>
    <w:rsid w:val="00A77135"/>
    <w:rsid w:val="00A7759C"/>
    <w:rsid w:val="00A77CA0"/>
    <w:rsid w:val="00A80D0C"/>
    <w:rsid w:val="00A81550"/>
    <w:rsid w:val="00A81794"/>
    <w:rsid w:val="00A81EBA"/>
    <w:rsid w:val="00A81F84"/>
    <w:rsid w:val="00A82CEA"/>
    <w:rsid w:val="00A830CD"/>
    <w:rsid w:val="00A83800"/>
    <w:rsid w:val="00A84155"/>
    <w:rsid w:val="00A85028"/>
    <w:rsid w:val="00A859AB"/>
    <w:rsid w:val="00A86205"/>
    <w:rsid w:val="00A863E7"/>
    <w:rsid w:val="00A86C6D"/>
    <w:rsid w:val="00A87BF3"/>
    <w:rsid w:val="00A9378D"/>
    <w:rsid w:val="00A94AD7"/>
    <w:rsid w:val="00A94CD3"/>
    <w:rsid w:val="00A9502D"/>
    <w:rsid w:val="00A9516B"/>
    <w:rsid w:val="00A9527C"/>
    <w:rsid w:val="00A95291"/>
    <w:rsid w:val="00A967D2"/>
    <w:rsid w:val="00A96E23"/>
    <w:rsid w:val="00AA1F6B"/>
    <w:rsid w:val="00AA3F07"/>
    <w:rsid w:val="00AA6338"/>
    <w:rsid w:val="00AA6C3B"/>
    <w:rsid w:val="00AA799E"/>
    <w:rsid w:val="00AB54B0"/>
    <w:rsid w:val="00AB6AD9"/>
    <w:rsid w:val="00AB7A3D"/>
    <w:rsid w:val="00AB7F99"/>
    <w:rsid w:val="00AB7F9C"/>
    <w:rsid w:val="00AC229F"/>
    <w:rsid w:val="00AC22AA"/>
    <w:rsid w:val="00AC403C"/>
    <w:rsid w:val="00AC56FC"/>
    <w:rsid w:val="00AC63B4"/>
    <w:rsid w:val="00AC6914"/>
    <w:rsid w:val="00AC6AB1"/>
    <w:rsid w:val="00AC6EB4"/>
    <w:rsid w:val="00AC70D5"/>
    <w:rsid w:val="00AC78CE"/>
    <w:rsid w:val="00AD15B6"/>
    <w:rsid w:val="00AD1DCD"/>
    <w:rsid w:val="00AD30BF"/>
    <w:rsid w:val="00AD6D16"/>
    <w:rsid w:val="00AE012E"/>
    <w:rsid w:val="00AE2947"/>
    <w:rsid w:val="00AE373F"/>
    <w:rsid w:val="00AE38A5"/>
    <w:rsid w:val="00AE4642"/>
    <w:rsid w:val="00AE5A8D"/>
    <w:rsid w:val="00AE6178"/>
    <w:rsid w:val="00AF1D12"/>
    <w:rsid w:val="00AF20CC"/>
    <w:rsid w:val="00AF22FF"/>
    <w:rsid w:val="00AF2981"/>
    <w:rsid w:val="00AF421E"/>
    <w:rsid w:val="00AF4302"/>
    <w:rsid w:val="00AF5AD9"/>
    <w:rsid w:val="00AF646D"/>
    <w:rsid w:val="00AF6A55"/>
    <w:rsid w:val="00B0083B"/>
    <w:rsid w:val="00B00CFF"/>
    <w:rsid w:val="00B010B6"/>
    <w:rsid w:val="00B011D6"/>
    <w:rsid w:val="00B01FBB"/>
    <w:rsid w:val="00B02245"/>
    <w:rsid w:val="00B03031"/>
    <w:rsid w:val="00B04C35"/>
    <w:rsid w:val="00B057DA"/>
    <w:rsid w:val="00B0630C"/>
    <w:rsid w:val="00B06AD5"/>
    <w:rsid w:val="00B13B62"/>
    <w:rsid w:val="00B14CD6"/>
    <w:rsid w:val="00B14D7A"/>
    <w:rsid w:val="00B1535B"/>
    <w:rsid w:val="00B1691B"/>
    <w:rsid w:val="00B20270"/>
    <w:rsid w:val="00B2035A"/>
    <w:rsid w:val="00B2201C"/>
    <w:rsid w:val="00B2389A"/>
    <w:rsid w:val="00B24497"/>
    <w:rsid w:val="00B2466F"/>
    <w:rsid w:val="00B257A7"/>
    <w:rsid w:val="00B267E3"/>
    <w:rsid w:val="00B26E7B"/>
    <w:rsid w:val="00B31C7C"/>
    <w:rsid w:val="00B32759"/>
    <w:rsid w:val="00B32C2D"/>
    <w:rsid w:val="00B32C83"/>
    <w:rsid w:val="00B3671D"/>
    <w:rsid w:val="00B36B8E"/>
    <w:rsid w:val="00B377FB"/>
    <w:rsid w:val="00B415AD"/>
    <w:rsid w:val="00B426A7"/>
    <w:rsid w:val="00B43800"/>
    <w:rsid w:val="00B4395C"/>
    <w:rsid w:val="00B4443C"/>
    <w:rsid w:val="00B46FAB"/>
    <w:rsid w:val="00B47A37"/>
    <w:rsid w:val="00B47BD9"/>
    <w:rsid w:val="00B501DD"/>
    <w:rsid w:val="00B5328A"/>
    <w:rsid w:val="00B56374"/>
    <w:rsid w:val="00B56A3A"/>
    <w:rsid w:val="00B56F4F"/>
    <w:rsid w:val="00B60E21"/>
    <w:rsid w:val="00B63AB9"/>
    <w:rsid w:val="00B66077"/>
    <w:rsid w:val="00B66AC6"/>
    <w:rsid w:val="00B70811"/>
    <w:rsid w:val="00B70F0E"/>
    <w:rsid w:val="00B762E5"/>
    <w:rsid w:val="00B77494"/>
    <w:rsid w:val="00B779A1"/>
    <w:rsid w:val="00B809C5"/>
    <w:rsid w:val="00B82A4C"/>
    <w:rsid w:val="00B847FE"/>
    <w:rsid w:val="00B87834"/>
    <w:rsid w:val="00B87EB7"/>
    <w:rsid w:val="00B90077"/>
    <w:rsid w:val="00B91CD7"/>
    <w:rsid w:val="00B92486"/>
    <w:rsid w:val="00B92BEE"/>
    <w:rsid w:val="00B92CB7"/>
    <w:rsid w:val="00B9396D"/>
    <w:rsid w:val="00B94A78"/>
    <w:rsid w:val="00B953E3"/>
    <w:rsid w:val="00B97F4A"/>
    <w:rsid w:val="00BA0055"/>
    <w:rsid w:val="00BA0EB2"/>
    <w:rsid w:val="00BA1167"/>
    <w:rsid w:val="00BA2D66"/>
    <w:rsid w:val="00BA3029"/>
    <w:rsid w:val="00BA66D5"/>
    <w:rsid w:val="00BA6D7E"/>
    <w:rsid w:val="00BB3187"/>
    <w:rsid w:val="00BB3501"/>
    <w:rsid w:val="00BB3DA2"/>
    <w:rsid w:val="00BB6B41"/>
    <w:rsid w:val="00BB6ED2"/>
    <w:rsid w:val="00BB6F30"/>
    <w:rsid w:val="00BB7D78"/>
    <w:rsid w:val="00BC0F1F"/>
    <w:rsid w:val="00BC26E9"/>
    <w:rsid w:val="00BC2F6F"/>
    <w:rsid w:val="00BC3C01"/>
    <w:rsid w:val="00BC3DEB"/>
    <w:rsid w:val="00BC525A"/>
    <w:rsid w:val="00BD2A7E"/>
    <w:rsid w:val="00BD2B3E"/>
    <w:rsid w:val="00BD2FF2"/>
    <w:rsid w:val="00BD3109"/>
    <w:rsid w:val="00BD5094"/>
    <w:rsid w:val="00BD7443"/>
    <w:rsid w:val="00BD7E8A"/>
    <w:rsid w:val="00BE02C9"/>
    <w:rsid w:val="00BE1A14"/>
    <w:rsid w:val="00BE3DDE"/>
    <w:rsid w:val="00BF2C19"/>
    <w:rsid w:val="00BF482B"/>
    <w:rsid w:val="00BF53DC"/>
    <w:rsid w:val="00BF5B19"/>
    <w:rsid w:val="00BF6227"/>
    <w:rsid w:val="00BF6DF7"/>
    <w:rsid w:val="00BF7501"/>
    <w:rsid w:val="00C0292C"/>
    <w:rsid w:val="00C02B33"/>
    <w:rsid w:val="00C108C3"/>
    <w:rsid w:val="00C117E3"/>
    <w:rsid w:val="00C13286"/>
    <w:rsid w:val="00C138EF"/>
    <w:rsid w:val="00C14596"/>
    <w:rsid w:val="00C149B6"/>
    <w:rsid w:val="00C14E13"/>
    <w:rsid w:val="00C1665F"/>
    <w:rsid w:val="00C2164C"/>
    <w:rsid w:val="00C21DC8"/>
    <w:rsid w:val="00C21F69"/>
    <w:rsid w:val="00C227BC"/>
    <w:rsid w:val="00C22F06"/>
    <w:rsid w:val="00C246A9"/>
    <w:rsid w:val="00C25D48"/>
    <w:rsid w:val="00C262BC"/>
    <w:rsid w:val="00C26B44"/>
    <w:rsid w:val="00C3503D"/>
    <w:rsid w:val="00C350E4"/>
    <w:rsid w:val="00C35760"/>
    <w:rsid w:val="00C365DE"/>
    <w:rsid w:val="00C36C3F"/>
    <w:rsid w:val="00C418A1"/>
    <w:rsid w:val="00C421D5"/>
    <w:rsid w:val="00C42E9E"/>
    <w:rsid w:val="00C42F32"/>
    <w:rsid w:val="00C438CA"/>
    <w:rsid w:val="00C4445C"/>
    <w:rsid w:val="00C47B4E"/>
    <w:rsid w:val="00C50970"/>
    <w:rsid w:val="00C54CED"/>
    <w:rsid w:val="00C55891"/>
    <w:rsid w:val="00C571AB"/>
    <w:rsid w:val="00C64367"/>
    <w:rsid w:val="00C64581"/>
    <w:rsid w:val="00C65EF9"/>
    <w:rsid w:val="00C7013E"/>
    <w:rsid w:val="00C719AF"/>
    <w:rsid w:val="00C734CF"/>
    <w:rsid w:val="00C734DD"/>
    <w:rsid w:val="00C735CA"/>
    <w:rsid w:val="00C805D8"/>
    <w:rsid w:val="00C81643"/>
    <w:rsid w:val="00C817FB"/>
    <w:rsid w:val="00C81AF8"/>
    <w:rsid w:val="00C8287E"/>
    <w:rsid w:val="00C85E32"/>
    <w:rsid w:val="00C864A2"/>
    <w:rsid w:val="00C8726C"/>
    <w:rsid w:val="00C90799"/>
    <w:rsid w:val="00C91A00"/>
    <w:rsid w:val="00C922B5"/>
    <w:rsid w:val="00C9259D"/>
    <w:rsid w:val="00C96719"/>
    <w:rsid w:val="00C975D8"/>
    <w:rsid w:val="00CA0605"/>
    <w:rsid w:val="00CA1160"/>
    <w:rsid w:val="00CA3825"/>
    <w:rsid w:val="00CA6752"/>
    <w:rsid w:val="00CB17B5"/>
    <w:rsid w:val="00CB2200"/>
    <w:rsid w:val="00CB3989"/>
    <w:rsid w:val="00CB49E0"/>
    <w:rsid w:val="00CB76DB"/>
    <w:rsid w:val="00CC07D8"/>
    <w:rsid w:val="00CC1082"/>
    <w:rsid w:val="00CC164D"/>
    <w:rsid w:val="00CC688D"/>
    <w:rsid w:val="00CD15B0"/>
    <w:rsid w:val="00CD270A"/>
    <w:rsid w:val="00CD37F6"/>
    <w:rsid w:val="00CD48DD"/>
    <w:rsid w:val="00CD4D14"/>
    <w:rsid w:val="00CD7271"/>
    <w:rsid w:val="00CE2A8C"/>
    <w:rsid w:val="00CE68C2"/>
    <w:rsid w:val="00CE7238"/>
    <w:rsid w:val="00CE74A5"/>
    <w:rsid w:val="00CE7912"/>
    <w:rsid w:val="00CF39F8"/>
    <w:rsid w:val="00CF6070"/>
    <w:rsid w:val="00CF61FF"/>
    <w:rsid w:val="00CF7C65"/>
    <w:rsid w:val="00D00423"/>
    <w:rsid w:val="00D0166D"/>
    <w:rsid w:val="00D0193B"/>
    <w:rsid w:val="00D01E16"/>
    <w:rsid w:val="00D03CD3"/>
    <w:rsid w:val="00D0589F"/>
    <w:rsid w:val="00D1373E"/>
    <w:rsid w:val="00D1387A"/>
    <w:rsid w:val="00D175D1"/>
    <w:rsid w:val="00D22E1B"/>
    <w:rsid w:val="00D23594"/>
    <w:rsid w:val="00D2509A"/>
    <w:rsid w:val="00D31A73"/>
    <w:rsid w:val="00D31D08"/>
    <w:rsid w:val="00D325EC"/>
    <w:rsid w:val="00D339B9"/>
    <w:rsid w:val="00D33AA5"/>
    <w:rsid w:val="00D33FBA"/>
    <w:rsid w:val="00D401AA"/>
    <w:rsid w:val="00D417F4"/>
    <w:rsid w:val="00D41916"/>
    <w:rsid w:val="00D41B0D"/>
    <w:rsid w:val="00D41B1E"/>
    <w:rsid w:val="00D431B5"/>
    <w:rsid w:val="00D446E6"/>
    <w:rsid w:val="00D44E72"/>
    <w:rsid w:val="00D44F8F"/>
    <w:rsid w:val="00D45A14"/>
    <w:rsid w:val="00D47A85"/>
    <w:rsid w:val="00D50C40"/>
    <w:rsid w:val="00D52002"/>
    <w:rsid w:val="00D52BBC"/>
    <w:rsid w:val="00D53EF2"/>
    <w:rsid w:val="00D54104"/>
    <w:rsid w:val="00D5485B"/>
    <w:rsid w:val="00D55B97"/>
    <w:rsid w:val="00D603E9"/>
    <w:rsid w:val="00D628F6"/>
    <w:rsid w:val="00D65CEE"/>
    <w:rsid w:val="00D66769"/>
    <w:rsid w:val="00D713E0"/>
    <w:rsid w:val="00D71C94"/>
    <w:rsid w:val="00D72067"/>
    <w:rsid w:val="00D73390"/>
    <w:rsid w:val="00D779ED"/>
    <w:rsid w:val="00D83A4F"/>
    <w:rsid w:val="00D83F1C"/>
    <w:rsid w:val="00D851C5"/>
    <w:rsid w:val="00D8640A"/>
    <w:rsid w:val="00D86F11"/>
    <w:rsid w:val="00D87E2C"/>
    <w:rsid w:val="00D906E9"/>
    <w:rsid w:val="00D951EF"/>
    <w:rsid w:val="00D9567F"/>
    <w:rsid w:val="00D9624C"/>
    <w:rsid w:val="00D96D8B"/>
    <w:rsid w:val="00DA1B04"/>
    <w:rsid w:val="00DA201C"/>
    <w:rsid w:val="00DA21C6"/>
    <w:rsid w:val="00DA24C7"/>
    <w:rsid w:val="00DA2EA7"/>
    <w:rsid w:val="00DA335A"/>
    <w:rsid w:val="00DA380C"/>
    <w:rsid w:val="00DA415B"/>
    <w:rsid w:val="00DA638D"/>
    <w:rsid w:val="00DB220F"/>
    <w:rsid w:val="00DB2BC7"/>
    <w:rsid w:val="00DB50CF"/>
    <w:rsid w:val="00DC06D4"/>
    <w:rsid w:val="00DC2DFE"/>
    <w:rsid w:val="00DD0467"/>
    <w:rsid w:val="00DD1209"/>
    <w:rsid w:val="00DD2E80"/>
    <w:rsid w:val="00DD31BC"/>
    <w:rsid w:val="00DD4510"/>
    <w:rsid w:val="00DD4F05"/>
    <w:rsid w:val="00DD7071"/>
    <w:rsid w:val="00DD7690"/>
    <w:rsid w:val="00DE1427"/>
    <w:rsid w:val="00DE4142"/>
    <w:rsid w:val="00DE41E0"/>
    <w:rsid w:val="00DE46E2"/>
    <w:rsid w:val="00DE5E90"/>
    <w:rsid w:val="00DE77A6"/>
    <w:rsid w:val="00DF7B52"/>
    <w:rsid w:val="00E00023"/>
    <w:rsid w:val="00E00830"/>
    <w:rsid w:val="00E013C0"/>
    <w:rsid w:val="00E01CC7"/>
    <w:rsid w:val="00E04649"/>
    <w:rsid w:val="00E04FC7"/>
    <w:rsid w:val="00E0663A"/>
    <w:rsid w:val="00E076C7"/>
    <w:rsid w:val="00E11380"/>
    <w:rsid w:val="00E11D64"/>
    <w:rsid w:val="00E12F20"/>
    <w:rsid w:val="00E140E0"/>
    <w:rsid w:val="00E14910"/>
    <w:rsid w:val="00E14BE6"/>
    <w:rsid w:val="00E15D49"/>
    <w:rsid w:val="00E1728C"/>
    <w:rsid w:val="00E1773C"/>
    <w:rsid w:val="00E240E3"/>
    <w:rsid w:val="00E241A7"/>
    <w:rsid w:val="00E308FC"/>
    <w:rsid w:val="00E322C0"/>
    <w:rsid w:val="00E337B1"/>
    <w:rsid w:val="00E34D61"/>
    <w:rsid w:val="00E3566D"/>
    <w:rsid w:val="00E43CEF"/>
    <w:rsid w:val="00E44B74"/>
    <w:rsid w:val="00E44CFC"/>
    <w:rsid w:val="00E4617E"/>
    <w:rsid w:val="00E50393"/>
    <w:rsid w:val="00E5064B"/>
    <w:rsid w:val="00E530A7"/>
    <w:rsid w:val="00E53B19"/>
    <w:rsid w:val="00E57DCA"/>
    <w:rsid w:val="00E602F3"/>
    <w:rsid w:val="00E64560"/>
    <w:rsid w:val="00E657B2"/>
    <w:rsid w:val="00E6748E"/>
    <w:rsid w:val="00E70B39"/>
    <w:rsid w:val="00E73B9A"/>
    <w:rsid w:val="00E744BC"/>
    <w:rsid w:val="00E74BD7"/>
    <w:rsid w:val="00E7578D"/>
    <w:rsid w:val="00E76E9C"/>
    <w:rsid w:val="00E7716B"/>
    <w:rsid w:val="00E86CA2"/>
    <w:rsid w:val="00E8741F"/>
    <w:rsid w:val="00E917E9"/>
    <w:rsid w:val="00E91B5B"/>
    <w:rsid w:val="00E92DFD"/>
    <w:rsid w:val="00E946E0"/>
    <w:rsid w:val="00E95F43"/>
    <w:rsid w:val="00E95FD9"/>
    <w:rsid w:val="00E96939"/>
    <w:rsid w:val="00E97684"/>
    <w:rsid w:val="00EA0805"/>
    <w:rsid w:val="00EA0F46"/>
    <w:rsid w:val="00EA139A"/>
    <w:rsid w:val="00EA27EE"/>
    <w:rsid w:val="00EA4FA0"/>
    <w:rsid w:val="00EA54AA"/>
    <w:rsid w:val="00EB00A6"/>
    <w:rsid w:val="00EB02C7"/>
    <w:rsid w:val="00EB170A"/>
    <w:rsid w:val="00EB217B"/>
    <w:rsid w:val="00EB496C"/>
    <w:rsid w:val="00EB6096"/>
    <w:rsid w:val="00EB6130"/>
    <w:rsid w:val="00EB6D09"/>
    <w:rsid w:val="00EC00A6"/>
    <w:rsid w:val="00EC0683"/>
    <w:rsid w:val="00EC0F15"/>
    <w:rsid w:val="00EC189F"/>
    <w:rsid w:val="00EC206A"/>
    <w:rsid w:val="00EC2C48"/>
    <w:rsid w:val="00EC452F"/>
    <w:rsid w:val="00EC62C5"/>
    <w:rsid w:val="00EC7827"/>
    <w:rsid w:val="00ED0C9B"/>
    <w:rsid w:val="00ED1C58"/>
    <w:rsid w:val="00ED309F"/>
    <w:rsid w:val="00ED333E"/>
    <w:rsid w:val="00ED34A8"/>
    <w:rsid w:val="00ED37D3"/>
    <w:rsid w:val="00ED3B79"/>
    <w:rsid w:val="00ED648B"/>
    <w:rsid w:val="00EE29E6"/>
    <w:rsid w:val="00EE4DC4"/>
    <w:rsid w:val="00EE6362"/>
    <w:rsid w:val="00EF02D3"/>
    <w:rsid w:val="00EF1655"/>
    <w:rsid w:val="00EF250E"/>
    <w:rsid w:val="00EF2E7A"/>
    <w:rsid w:val="00EF346A"/>
    <w:rsid w:val="00EF4B4F"/>
    <w:rsid w:val="00EF4F74"/>
    <w:rsid w:val="00EF6204"/>
    <w:rsid w:val="00EF6A84"/>
    <w:rsid w:val="00EF722A"/>
    <w:rsid w:val="00EF78A6"/>
    <w:rsid w:val="00F0228B"/>
    <w:rsid w:val="00F02C9F"/>
    <w:rsid w:val="00F05606"/>
    <w:rsid w:val="00F1061F"/>
    <w:rsid w:val="00F10FB7"/>
    <w:rsid w:val="00F120F7"/>
    <w:rsid w:val="00F130FA"/>
    <w:rsid w:val="00F14863"/>
    <w:rsid w:val="00F1762E"/>
    <w:rsid w:val="00F20CDF"/>
    <w:rsid w:val="00F215CB"/>
    <w:rsid w:val="00F23753"/>
    <w:rsid w:val="00F24B1B"/>
    <w:rsid w:val="00F25956"/>
    <w:rsid w:val="00F27A59"/>
    <w:rsid w:val="00F31BF2"/>
    <w:rsid w:val="00F32091"/>
    <w:rsid w:val="00F32C13"/>
    <w:rsid w:val="00F37CF7"/>
    <w:rsid w:val="00F4001D"/>
    <w:rsid w:val="00F42336"/>
    <w:rsid w:val="00F443CA"/>
    <w:rsid w:val="00F446F0"/>
    <w:rsid w:val="00F4743A"/>
    <w:rsid w:val="00F5254F"/>
    <w:rsid w:val="00F54DBD"/>
    <w:rsid w:val="00F5506A"/>
    <w:rsid w:val="00F56E0D"/>
    <w:rsid w:val="00F57419"/>
    <w:rsid w:val="00F57734"/>
    <w:rsid w:val="00F6269F"/>
    <w:rsid w:val="00F626BF"/>
    <w:rsid w:val="00F66A77"/>
    <w:rsid w:val="00F66F99"/>
    <w:rsid w:val="00F670FF"/>
    <w:rsid w:val="00F71C65"/>
    <w:rsid w:val="00F749D2"/>
    <w:rsid w:val="00F760A2"/>
    <w:rsid w:val="00F76CFF"/>
    <w:rsid w:val="00F8375A"/>
    <w:rsid w:val="00F8762C"/>
    <w:rsid w:val="00F91DC8"/>
    <w:rsid w:val="00F9360F"/>
    <w:rsid w:val="00F942D7"/>
    <w:rsid w:val="00F9440F"/>
    <w:rsid w:val="00F948CF"/>
    <w:rsid w:val="00F96DAB"/>
    <w:rsid w:val="00FA00E5"/>
    <w:rsid w:val="00FA02CD"/>
    <w:rsid w:val="00FA29E6"/>
    <w:rsid w:val="00FA2F77"/>
    <w:rsid w:val="00FA30FD"/>
    <w:rsid w:val="00FA3534"/>
    <w:rsid w:val="00FA4E12"/>
    <w:rsid w:val="00FB0527"/>
    <w:rsid w:val="00FB07D1"/>
    <w:rsid w:val="00FB2FF2"/>
    <w:rsid w:val="00FB3A36"/>
    <w:rsid w:val="00FB43FF"/>
    <w:rsid w:val="00FB68DE"/>
    <w:rsid w:val="00FB6999"/>
    <w:rsid w:val="00FB6E3D"/>
    <w:rsid w:val="00FC2BEC"/>
    <w:rsid w:val="00FC3333"/>
    <w:rsid w:val="00FC3691"/>
    <w:rsid w:val="00FC548C"/>
    <w:rsid w:val="00FC54DA"/>
    <w:rsid w:val="00FC5600"/>
    <w:rsid w:val="00FC675F"/>
    <w:rsid w:val="00FC68F8"/>
    <w:rsid w:val="00FC7771"/>
    <w:rsid w:val="00FD044F"/>
    <w:rsid w:val="00FD11D3"/>
    <w:rsid w:val="00FD1821"/>
    <w:rsid w:val="00FD3106"/>
    <w:rsid w:val="00FD3756"/>
    <w:rsid w:val="00FD411E"/>
    <w:rsid w:val="00FD4B33"/>
    <w:rsid w:val="00FD5491"/>
    <w:rsid w:val="00FD587D"/>
    <w:rsid w:val="00FD6376"/>
    <w:rsid w:val="00FE1360"/>
    <w:rsid w:val="00FE146B"/>
    <w:rsid w:val="00FE535A"/>
    <w:rsid w:val="00FE604B"/>
    <w:rsid w:val="00FE671A"/>
    <w:rsid w:val="00FE7DD3"/>
    <w:rsid w:val="00FF1C1D"/>
    <w:rsid w:val="00FF28C7"/>
    <w:rsid w:val="00FF5F71"/>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22"/>
    <w:pPr>
      <w:spacing w:after="200" w:line="276" w:lineRule="auto"/>
    </w:pPr>
    <w:rPr>
      <w:sz w:val="22"/>
      <w:szCs w:val="22"/>
      <w:lang w:eastAsia="en-US"/>
    </w:rPr>
  </w:style>
  <w:style w:type="paragraph" w:styleId="Heading1">
    <w:name w:val="heading 1"/>
    <w:aliases w:val="H1,Section"/>
    <w:basedOn w:val="Normal"/>
    <w:next w:val="Normal"/>
    <w:link w:val="Heading1Char"/>
    <w:qFormat/>
    <w:rsid w:val="00933822"/>
    <w:pPr>
      <w:keepNext/>
      <w:keepLines/>
      <w:spacing w:before="480" w:after="0"/>
      <w:outlineLvl w:val="0"/>
    </w:pPr>
    <w:rPr>
      <w:rFonts w:ascii="Times New Roman" w:eastAsia="Times New Roman" w:hAnsi="Times New Roman"/>
      <w:b/>
      <w:bCs/>
      <w:color w:val="365F91"/>
      <w:sz w:val="28"/>
      <w:szCs w:val="28"/>
    </w:rPr>
  </w:style>
  <w:style w:type="paragraph" w:styleId="Heading2">
    <w:name w:val="heading 2"/>
    <w:aliases w:val="Heading 2a,h2 main heading,H2,2,h2"/>
    <w:basedOn w:val="Normal"/>
    <w:next w:val="Normal"/>
    <w:link w:val="Heading2Char"/>
    <w:unhideWhenUsed/>
    <w:qFormat/>
    <w:rsid w:val="00933822"/>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aliases w:val="RFP Heading 3,Task,Tsk,Criterion,RFP H3 - Q,RFI H3 (Q),Annotationen,H3,3,Paragraph"/>
    <w:basedOn w:val="Normal"/>
    <w:next w:val="Normal"/>
    <w:link w:val="Heading3Char"/>
    <w:unhideWhenUsed/>
    <w:qFormat/>
    <w:rsid w:val="007B560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qFormat/>
    <w:rsid w:val="007B5607"/>
    <w:pPr>
      <w:keepNext/>
      <w:spacing w:after="0" w:line="240" w:lineRule="auto"/>
      <w:jc w:val="center"/>
      <w:outlineLvl w:val="3"/>
    </w:pPr>
    <w:rPr>
      <w:rFonts w:ascii="Tahoma" w:eastAsia="Times New Roman" w:hAnsi="Tahoma" w:cs="Tahoma"/>
      <w:b/>
      <w:bCs/>
      <w:sz w:val="24"/>
      <w:szCs w:val="20"/>
      <w:u w:val="single"/>
      <w:lang w:val="en-US"/>
    </w:rPr>
  </w:style>
  <w:style w:type="paragraph" w:styleId="Heading5">
    <w:name w:val="heading 5"/>
    <w:basedOn w:val="Normal"/>
    <w:next w:val="Normal"/>
    <w:link w:val="Heading5Char"/>
    <w:qFormat/>
    <w:rsid w:val="007B5607"/>
    <w:pPr>
      <w:keepNext/>
      <w:spacing w:after="0" w:line="240" w:lineRule="auto"/>
      <w:outlineLvl w:val="4"/>
    </w:pPr>
    <w:rPr>
      <w:rFonts w:ascii="Times New Roman" w:eastAsia="Times New Roman" w:hAnsi="Times New Roman"/>
      <w:i/>
      <w:iCs/>
      <w:sz w:val="24"/>
      <w:szCs w:val="20"/>
      <w:lang w:val="en-US"/>
    </w:rPr>
  </w:style>
  <w:style w:type="paragraph" w:styleId="Heading6">
    <w:name w:val="heading 6"/>
    <w:basedOn w:val="Normal"/>
    <w:next w:val="Normal"/>
    <w:link w:val="Heading6Char"/>
    <w:qFormat/>
    <w:rsid w:val="007B5607"/>
    <w:pPr>
      <w:keepNext/>
      <w:spacing w:after="0" w:line="240" w:lineRule="auto"/>
      <w:outlineLvl w:val="5"/>
    </w:pPr>
    <w:rPr>
      <w:rFonts w:ascii="Times New Roman" w:eastAsia="Times New Roman" w:hAnsi="Times New Roman"/>
      <w:i/>
      <w:iCs/>
      <w:sz w:val="26"/>
      <w:szCs w:val="20"/>
      <w:lang w:val="en-US"/>
    </w:rPr>
  </w:style>
  <w:style w:type="paragraph" w:styleId="Heading7">
    <w:name w:val="heading 7"/>
    <w:basedOn w:val="Normal"/>
    <w:next w:val="Normal"/>
    <w:link w:val="Heading7Char"/>
    <w:qFormat/>
    <w:rsid w:val="007B5607"/>
    <w:pPr>
      <w:keepNext/>
      <w:spacing w:after="0" w:line="240" w:lineRule="auto"/>
      <w:jc w:val="both"/>
      <w:outlineLvl w:val="6"/>
    </w:pPr>
    <w:rPr>
      <w:rFonts w:ascii="Times New Roman" w:eastAsia="Times New Roman" w:hAnsi="Times New Roman"/>
      <w:b/>
      <w:sz w:val="24"/>
      <w:szCs w:val="20"/>
      <w:u w:val="single"/>
      <w:lang w:val="en-US"/>
    </w:rPr>
  </w:style>
  <w:style w:type="paragraph" w:styleId="Heading8">
    <w:name w:val="heading 8"/>
    <w:basedOn w:val="Normal"/>
    <w:next w:val="Normal"/>
    <w:link w:val="Heading8Char"/>
    <w:qFormat/>
    <w:rsid w:val="007B5607"/>
    <w:pPr>
      <w:keepNext/>
      <w:spacing w:after="0" w:line="360" w:lineRule="auto"/>
      <w:ind w:left="1584" w:hanging="144"/>
      <w:jc w:val="both"/>
      <w:outlineLvl w:val="7"/>
    </w:pPr>
    <w:rPr>
      <w:rFonts w:ascii="Tahoma" w:eastAsia="Times New Roman" w:hAnsi="Tahoma" w:cs="Tahoma"/>
      <w:b/>
      <w:sz w:val="24"/>
      <w:szCs w:val="20"/>
      <w:u w:val="single"/>
      <w:lang w:val="en-US"/>
    </w:rPr>
  </w:style>
  <w:style w:type="paragraph" w:styleId="Heading9">
    <w:name w:val="heading 9"/>
    <w:aliases w:val="Appendix"/>
    <w:basedOn w:val="Normal"/>
    <w:next w:val="Normal"/>
    <w:link w:val="Heading9Char"/>
    <w:qFormat/>
    <w:rsid w:val="007B5607"/>
    <w:pPr>
      <w:keepNext/>
      <w:spacing w:after="0" w:line="360" w:lineRule="auto"/>
      <w:jc w:val="center"/>
      <w:outlineLvl w:val="8"/>
    </w:pPr>
    <w:rPr>
      <w:rFonts w:ascii="Tahoma" w:eastAsia="Times New Roman" w:hAnsi="Tahoma" w:cs="Tahoma"/>
      <w:b/>
      <w:bCs/>
      <w:i/>
      <w:iCs/>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
    <w:basedOn w:val="DefaultParagraphFont"/>
    <w:link w:val="Heading1"/>
    <w:uiPriority w:val="9"/>
    <w:rsid w:val="00933822"/>
    <w:rPr>
      <w:rFonts w:ascii="Times New Roman" w:eastAsia="Times New Roman" w:hAnsi="Times New Roman" w:cs="Times New Roman"/>
      <w:b/>
      <w:bCs/>
      <w:color w:val="365F91"/>
      <w:sz w:val="28"/>
      <w:szCs w:val="28"/>
    </w:rPr>
  </w:style>
  <w:style w:type="character" w:customStyle="1" w:styleId="Heading2Char">
    <w:name w:val="Heading 2 Char"/>
    <w:aliases w:val="Heading 2a Char,h2 main heading Char,H2 Char,2 Char,h2 Char"/>
    <w:basedOn w:val="DefaultParagraphFont"/>
    <w:link w:val="Heading2"/>
    <w:uiPriority w:val="9"/>
    <w:rsid w:val="00933822"/>
    <w:rPr>
      <w:rFonts w:ascii="Times New Roman" w:eastAsia="Times New Roman" w:hAnsi="Times New Roman" w:cs="Times New Roman"/>
      <w:b/>
      <w:bCs/>
      <w:color w:val="4F81BD"/>
      <w:sz w:val="26"/>
      <w:szCs w:val="26"/>
    </w:rPr>
  </w:style>
  <w:style w:type="table" w:styleId="TableGrid">
    <w:name w:val="Table Grid"/>
    <w:basedOn w:val="TableNormal"/>
    <w:uiPriority w:val="39"/>
    <w:rsid w:val="00933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822"/>
    <w:pPr>
      <w:ind w:left="720"/>
      <w:contextualSpacing/>
    </w:pPr>
  </w:style>
  <w:style w:type="paragraph" w:styleId="Footer">
    <w:name w:val="footer"/>
    <w:basedOn w:val="Normal"/>
    <w:link w:val="FooterChar"/>
    <w:uiPriority w:val="99"/>
    <w:unhideWhenUsed/>
    <w:rsid w:val="0093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22"/>
  </w:style>
  <w:style w:type="paragraph" w:styleId="TOCHeading">
    <w:name w:val="TOC Heading"/>
    <w:basedOn w:val="Heading1"/>
    <w:next w:val="Normal"/>
    <w:uiPriority w:val="39"/>
    <w:semiHidden/>
    <w:unhideWhenUsed/>
    <w:qFormat/>
    <w:rsid w:val="00933822"/>
    <w:pPr>
      <w:outlineLvl w:val="9"/>
    </w:pPr>
    <w:rPr>
      <w:lang w:val="en-US"/>
    </w:rPr>
  </w:style>
  <w:style w:type="paragraph" w:styleId="TOC1">
    <w:name w:val="toc 1"/>
    <w:basedOn w:val="Normal"/>
    <w:next w:val="Normal"/>
    <w:autoRedefine/>
    <w:uiPriority w:val="39"/>
    <w:unhideWhenUsed/>
    <w:rsid w:val="00933822"/>
    <w:pPr>
      <w:spacing w:after="100"/>
    </w:pPr>
  </w:style>
  <w:style w:type="paragraph" w:styleId="TOC2">
    <w:name w:val="toc 2"/>
    <w:basedOn w:val="Normal"/>
    <w:next w:val="Normal"/>
    <w:autoRedefine/>
    <w:uiPriority w:val="39"/>
    <w:unhideWhenUsed/>
    <w:rsid w:val="00933822"/>
    <w:pPr>
      <w:spacing w:after="100"/>
      <w:ind w:left="220"/>
    </w:pPr>
  </w:style>
  <w:style w:type="character" w:styleId="Hyperlink">
    <w:name w:val="Hyperlink"/>
    <w:basedOn w:val="DefaultParagraphFont"/>
    <w:uiPriority w:val="99"/>
    <w:unhideWhenUsed/>
    <w:rsid w:val="00933822"/>
    <w:rPr>
      <w:color w:val="0000FF"/>
      <w:u w:val="single"/>
    </w:rPr>
  </w:style>
  <w:style w:type="paragraph" w:styleId="BalloonText">
    <w:name w:val="Balloon Text"/>
    <w:basedOn w:val="Normal"/>
    <w:link w:val="BalloonTextChar"/>
    <w:semiHidden/>
    <w:unhideWhenUsed/>
    <w:rsid w:val="0093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822"/>
    <w:rPr>
      <w:rFonts w:ascii="Tahoma" w:hAnsi="Tahoma" w:cs="Tahoma"/>
      <w:sz w:val="16"/>
      <w:szCs w:val="16"/>
    </w:rPr>
  </w:style>
  <w:style w:type="character" w:customStyle="1" w:styleId="object">
    <w:name w:val="object"/>
    <w:basedOn w:val="DefaultParagraphFont"/>
    <w:rsid w:val="007E4422"/>
  </w:style>
  <w:style w:type="paragraph" w:styleId="Header">
    <w:name w:val="header"/>
    <w:aliases w:val="Chapter Name"/>
    <w:basedOn w:val="Normal"/>
    <w:link w:val="HeaderChar"/>
    <w:uiPriority w:val="99"/>
    <w:unhideWhenUsed/>
    <w:rsid w:val="007E4422"/>
    <w:pPr>
      <w:tabs>
        <w:tab w:val="center" w:pos="4513"/>
        <w:tab w:val="right" w:pos="9026"/>
      </w:tabs>
      <w:spacing w:after="0" w:line="240" w:lineRule="auto"/>
    </w:pPr>
  </w:style>
  <w:style w:type="character" w:customStyle="1" w:styleId="HeaderChar">
    <w:name w:val="Header Char"/>
    <w:aliases w:val="Chapter Name Char"/>
    <w:basedOn w:val="DefaultParagraphFont"/>
    <w:link w:val="Header"/>
    <w:uiPriority w:val="99"/>
    <w:rsid w:val="007E4422"/>
  </w:style>
  <w:style w:type="paragraph" w:customStyle="1" w:styleId="Default">
    <w:name w:val="Default"/>
    <w:link w:val="DefaultChar"/>
    <w:rsid w:val="005103B8"/>
    <w:pPr>
      <w:autoSpaceDE w:val="0"/>
      <w:autoSpaceDN w:val="0"/>
      <w:adjustRightInd w:val="0"/>
    </w:pPr>
    <w:rPr>
      <w:rFonts w:ascii="Century Gothic" w:eastAsia="Times New Roman" w:hAnsi="Century Gothic" w:cs="Century Gothic"/>
      <w:color w:val="000000"/>
      <w:sz w:val="24"/>
      <w:szCs w:val="24"/>
    </w:rPr>
  </w:style>
  <w:style w:type="character" w:customStyle="1" w:styleId="DefaultChar">
    <w:name w:val="Default Char"/>
    <w:basedOn w:val="DefaultParagraphFont"/>
    <w:link w:val="Default"/>
    <w:rsid w:val="005103B8"/>
    <w:rPr>
      <w:rFonts w:ascii="Century Gothic" w:eastAsia="Times New Roman" w:hAnsi="Century Gothic" w:cs="Century Gothic"/>
      <w:color w:val="000000"/>
      <w:sz w:val="24"/>
      <w:szCs w:val="24"/>
      <w:lang w:val="en-IN" w:eastAsia="en-IN" w:bidi="ar-SA"/>
    </w:rPr>
  </w:style>
  <w:style w:type="paragraph" w:customStyle="1" w:styleId="Style2">
    <w:name w:val="Style2"/>
    <w:basedOn w:val="Default"/>
    <w:link w:val="Style2Char"/>
    <w:qFormat/>
    <w:rsid w:val="005103B8"/>
    <w:pPr>
      <w:numPr>
        <w:numId w:val="1"/>
      </w:numPr>
      <w:spacing w:line="360" w:lineRule="auto"/>
    </w:pPr>
    <w:rPr>
      <w:b/>
      <w:bCs/>
      <w:color w:val="auto"/>
      <w:sz w:val="22"/>
      <w:szCs w:val="22"/>
    </w:rPr>
  </w:style>
  <w:style w:type="character" w:customStyle="1" w:styleId="Style2Char">
    <w:name w:val="Style2 Char"/>
    <w:basedOn w:val="DefaultChar"/>
    <w:link w:val="Style2"/>
    <w:rsid w:val="005103B8"/>
    <w:rPr>
      <w:rFonts w:ascii="Century Gothic" w:eastAsia="Times New Roman" w:hAnsi="Century Gothic" w:cs="Century Gothic"/>
      <w:b/>
      <w:bCs/>
      <w:color w:val="000000"/>
      <w:sz w:val="22"/>
      <w:szCs w:val="22"/>
      <w:lang w:val="en-IN" w:eastAsia="en-IN" w:bidi="ar-SA"/>
    </w:rPr>
  </w:style>
  <w:style w:type="paragraph" w:styleId="BodyText3">
    <w:name w:val="Body Text 3"/>
    <w:basedOn w:val="Normal"/>
    <w:link w:val="BodyText3Char"/>
    <w:rsid w:val="000D29AA"/>
    <w:pPr>
      <w:spacing w:after="0" w:line="240" w:lineRule="auto"/>
      <w:jc w:val="center"/>
    </w:pPr>
    <w:rPr>
      <w:rFonts w:ascii="Tahoma" w:eastAsia="Times New Roman" w:hAnsi="Tahoma" w:cs="Tahoma"/>
      <w:b/>
      <w:bCs/>
      <w:i/>
      <w:iCs/>
      <w:sz w:val="28"/>
      <w:szCs w:val="20"/>
      <w:lang w:val="en-US"/>
    </w:rPr>
  </w:style>
  <w:style w:type="character" w:customStyle="1" w:styleId="BodyText3Char">
    <w:name w:val="Body Text 3 Char"/>
    <w:basedOn w:val="DefaultParagraphFont"/>
    <w:link w:val="BodyText3"/>
    <w:rsid w:val="000D29AA"/>
    <w:rPr>
      <w:rFonts w:ascii="Tahoma" w:eastAsia="Times New Roman" w:hAnsi="Tahoma" w:cs="Tahoma"/>
      <w:b/>
      <w:bCs/>
      <w:i/>
      <w:iCs/>
      <w:sz w:val="28"/>
      <w:szCs w:val="20"/>
      <w:lang w:val="en-US"/>
    </w:rPr>
  </w:style>
  <w:style w:type="paragraph" w:styleId="BodyText2">
    <w:name w:val="Body Text 2"/>
    <w:basedOn w:val="Normal"/>
    <w:link w:val="BodyText2Char"/>
    <w:unhideWhenUsed/>
    <w:rsid w:val="00B415AD"/>
    <w:pPr>
      <w:spacing w:after="120" w:line="480" w:lineRule="auto"/>
    </w:pPr>
  </w:style>
  <w:style w:type="character" w:customStyle="1" w:styleId="BodyText2Char">
    <w:name w:val="Body Text 2 Char"/>
    <w:basedOn w:val="DefaultParagraphFont"/>
    <w:link w:val="BodyText2"/>
    <w:uiPriority w:val="99"/>
    <w:semiHidden/>
    <w:rsid w:val="00B415AD"/>
  </w:style>
  <w:style w:type="paragraph" w:styleId="BodyTextIndent">
    <w:name w:val="Body Text Indent"/>
    <w:basedOn w:val="Normal"/>
    <w:link w:val="BodyTextIndentChar"/>
    <w:unhideWhenUsed/>
    <w:rsid w:val="00B415AD"/>
    <w:pPr>
      <w:spacing w:after="120"/>
      <w:ind w:left="283"/>
    </w:pPr>
  </w:style>
  <w:style w:type="character" w:customStyle="1" w:styleId="BodyTextIndentChar">
    <w:name w:val="Body Text Indent Char"/>
    <w:basedOn w:val="DefaultParagraphFont"/>
    <w:link w:val="BodyTextIndent"/>
    <w:uiPriority w:val="99"/>
    <w:semiHidden/>
    <w:rsid w:val="00B415AD"/>
  </w:style>
  <w:style w:type="character" w:customStyle="1" w:styleId="Heading3Char">
    <w:name w:val="Heading 3 Char"/>
    <w:aliases w:val="RFP Heading 3 Char,Task Char,Tsk Char,Criterion Char,RFP H3 - Q Char,RFI H3 (Q) Char,Annotationen Char,H3 Char,3 Char,Paragraph Char"/>
    <w:basedOn w:val="DefaultParagraphFont"/>
    <w:link w:val="Heading3"/>
    <w:uiPriority w:val="9"/>
    <w:semiHidden/>
    <w:rsid w:val="007B5607"/>
    <w:rPr>
      <w:rFonts w:ascii="Cambria" w:eastAsia="Times New Roman" w:hAnsi="Cambria" w:cs="Times New Roman"/>
      <w:b/>
      <w:bCs/>
      <w:color w:val="4F81BD"/>
    </w:rPr>
  </w:style>
  <w:style w:type="paragraph" w:styleId="BodyText">
    <w:name w:val="Body Text"/>
    <w:basedOn w:val="Normal"/>
    <w:link w:val="BodyTextChar"/>
    <w:unhideWhenUsed/>
    <w:rsid w:val="007B5607"/>
    <w:pPr>
      <w:spacing w:after="120"/>
    </w:pPr>
  </w:style>
  <w:style w:type="character" w:customStyle="1" w:styleId="BodyTextChar">
    <w:name w:val="Body Text Char"/>
    <w:basedOn w:val="DefaultParagraphFont"/>
    <w:link w:val="BodyText"/>
    <w:uiPriority w:val="99"/>
    <w:semiHidden/>
    <w:rsid w:val="007B5607"/>
  </w:style>
  <w:style w:type="paragraph" w:styleId="BodyTextIndent2">
    <w:name w:val="Body Text Indent 2"/>
    <w:basedOn w:val="Normal"/>
    <w:link w:val="BodyTextIndent2Char"/>
    <w:unhideWhenUsed/>
    <w:rsid w:val="007B5607"/>
    <w:pPr>
      <w:spacing w:after="120" w:line="480" w:lineRule="auto"/>
      <w:ind w:left="283"/>
    </w:pPr>
  </w:style>
  <w:style w:type="character" w:customStyle="1" w:styleId="BodyTextIndent2Char">
    <w:name w:val="Body Text Indent 2 Char"/>
    <w:basedOn w:val="DefaultParagraphFont"/>
    <w:link w:val="BodyTextIndent2"/>
    <w:uiPriority w:val="99"/>
    <w:semiHidden/>
    <w:rsid w:val="007B5607"/>
  </w:style>
  <w:style w:type="paragraph" w:styleId="BodyTextIndent3">
    <w:name w:val="Body Text Indent 3"/>
    <w:basedOn w:val="Normal"/>
    <w:link w:val="BodyTextIndent3Char"/>
    <w:unhideWhenUsed/>
    <w:rsid w:val="007B560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B5607"/>
    <w:rPr>
      <w:sz w:val="16"/>
      <w:szCs w:val="16"/>
    </w:rPr>
  </w:style>
  <w:style w:type="character" w:customStyle="1" w:styleId="Heading4Char">
    <w:name w:val="Heading 4 Char"/>
    <w:basedOn w:val="DefaultParagraphFont"/>
    <w:link w:val="Heading4"/>
    <w:rsid w:val="007B5607"/>
    <w:rPr>
      <w:rFonts w:ascii="Tahoma" w:eastAsia="Times New Roman" w:hAnsi="Tahoma" w:cs="Tahoma"/>
      <w:b/>
      <w:bCs/>
      <w:sz w:val="24"/>
      <w:szCs w:val="20"/>
      <w:u w:val="single"/>
      <w:lang w:val="en-US"/>
    </w:rPr>
  </w:style>
  <w:style w:type="character" w:customStyle="1" w:styleId="Heading5Char">
    <w:name w:val="Heading 5 Char"/>
    <w:basedOn w:val="DefaultParagraphFont"/>
    <w:link w:val="Heading5"/>
    <w:rsid w:val="007B5607"/>
    <w:rPr>
      <w:rFonts w:ascii="Times New Roman" w:eastAsia="Times New Roman" w:hAnsi="Times New Roman" w:cs="Times New Roman"/>
      <w:i/>
      <w:iCs/>
      <w:sz w:val="24"/>
      <w:szCs w:val="20"/>
      <w:lang w:val="en-US"/>
    </w:rPr>
  </w:style>
  <w:style w:type="character" w:customStyle="1" w:styleId="Heading6Char">
    <w:name w:val="Heading 6 Char"/>
    <w:basedOn w:val="DefaultParagraphFont"/>
    <w:link w:val="Heading6"/>
    <w:rsid w:val="007B5607"/>
    <w:rPr>
      <w:rFonts w:ascii="Times New Roman" w:eastAsia="Times New Roman" w:hAnsi="Times New Roman" w:cs="Times New Roman"/>
      <w:i/>
      <w:iCs/>
      <w:sz w:val="26"/>
      <w:szCs w:val="20"/>
      <w:lang w:val="en-US"/>
    </w:rPr>
  </w:style>
  <w:style w:type="character" w:customStyle="1" w:styleId="Heading7Char">
    <w:name w:val="Heading 7 Char"/>
    <w:basedOn w:val="DefaultParagraphFont"/>
    <w:link w:val="Heading7"/>
    <w:rsid w:val="007B5607"/>
    <w:rPr>
      <w:rFonts w:ascii="Times New Roman" w:eastAsia="Times New Roman" w:hAnsi="Times New Roman" w:cs="Times New Roman"/>
      <w:b/>
      <w:sz w:val="24"/>
      <w:szCs w:val="20"/>
      <w:u w:val="single"/>
      <w:lang w:val="en-US"/>
    </w:rPr>
  </w:style>
  <w:style w:type="character" w:customStyle="1" w:styleId="Heading8Char">
    <w:name w:val="Heading 8 Char"/>
    <w:basedOn w:val="DefaultParagraphFont"/>
    <w:link w:val="Heading8"/>
    <w:rsid w:val="007B5607"/>
    <w:rPr>
      <w:rFonts w:ascii="Tahoma" w:eastAsia="Times New Roman" w:hAnsi="Tahoma" w:cs="Tahoma"/>
      <w:b/>
      <w:sz w:val="24"/>
      <w:szCs w:val="20"/>
      <w:u w:val="single"/>
      <w:lang w:val="en-US"/>
    </w:rPr>
  </w:style>
  <w:style w:type="character" w:customStyle="1" w:styleId="Heading9Char">
    <w:name w:val="Heading 9 Char"/>
    <w:aliases w:val="Appendix Char"/>
    <w:basedOn w:val="DefaultParagraphFont"/>
    <w:link w:val="Heading9"/>
    <w:rsid w:val="007B5607"/>
    <w:rPr>
      <w:rFonts w:ascii="Tahoma" w:eastAsia="Times New Roman" w:hAnsi="Tahoma" w:cs="Tahoma"/>
      <w:b/>
      <w:bCs/>
      <w:i/>
      <w:iCs/>
      <w:sz w:val="28"/>
      <w:szCs w:val="20"/>
      <w:u w:val="single"/>
      <w:lang w:val="en-US"/>
    </w:rPr>
  </w:style>
  <w:style w:type="paragraph" w:styleId="Title">
    <w:name w:val="Title"/>
    <w:basedOn w:val="Normal"/>
    <w:link w:val="TitleChar"/>
    <w:qFormat/>
    <w:rsid w:val="007B5607"/>
    <w:pPr>
      <w:spacing w:after="0" w:line="240" w:lineRule="auto"/>
      <w:jc w:val="center"/>
    </w:pPr>
    <w:rPr>
      <w:rFonts w:ascii="Times New Roman" w:eastAsia="Times New Roman" w:hAnsi="Times New Roman"/>
      <w:b/>
      <w:sz w:val="20"/>
      <w:szCs w:val="20"/>
      <w:lang w:val="en-US"/>
    </w:rPr>
  </w:style>
  <w:style w:type="character" w:customStyle="1" w:styleId="TitleChar">
    <w:name w:val="Title Char"/>
    <w:basedOn w:val="DefaultParagraphFont"/>
    <w:link w:val="Title"/>
    <w:rsid w:val="007B5607"/>
    <w:rPr>
      <w:rFonts w:ascii="Times New Roman" w:eastAsia="Times New Roman" w:hAnsi="Times New Roman" w:cs="Times New Roman"/>
      <w:b/>
      <w:sz w:val="20"/>
      <w:szCs w:val="20"/>
      <w:lang w:val="en-US"/>
    </w:rPr>
  </w:style>
  <w:style w:type="character" w:styleId="PageNumber">
    <w:name w:val="page number"/>
    <w:basedOn w:val="DefaultParagraphFont"/>
    <w:rsid w:val="007B5607"/>
  </w:style>
  <w:style w:type="paragraph" w:styleId="ListBullet2">
    <w:name w:val="List Bullet 2"/>
    <w:basedOn w:val="ListBullet"/>
    <w:autoRedefine/>
    <w:rsid w:val="007B5607"/>
    <w:pPr>
      <w:numPr>
        <w:numId w:val="0"/>
      </w:numPr>
      <w:spacing w:before="40" w:after="40"/>
      <w:ind w:left="720"/>
    </w:pPr>
    <w:rPr>
      <w:color w:val="auto"/>
      <w:sz w:val="24"/>
    </w:rPr>
  </w:style>
  <w:style w:type="paragraph" w:styleId="ListBullet">
    <w:name w:val="List Bullet"/>
    <w:basedOn w:val="Normal"/>
    <w:autoRedefine/>
    <w:rsid w:val="007B5607"/>
    <w:pPr>
      <w:numPr>
        <w:numId w:val="2"/>
      </w:numPr>
      <w:spacing w:before="120" w:after="0" w:line="240" w:lineRule="auto"/>
      <w:jc w:val="both"/>
    </w:pPr>
    <w:rPr>
      <w:rFonts w:ascii="Arial" w:eastAsia="Times New Roman" w:hAnsi="Arial"/>
      <w:snapToGrid w:val="0"/>
      <w:color w:val="000000"/>
      <w:spacing w:val="-5"/>
      <w:szCs w:val="20"/>
      <w:lang w:val="en-US"/>
    </w:rPr>
  </w:style>
  <w:style w:type="paragraph" w:customStyle="1" w:styleId="DefaultText">
    <w:name w:val="Default Text"/>
    <w:basedOn w:val="Normal"/>
    <w:rsid w:val="007B5607"/>
    <w:pPr>
      <w:widowControl w:val="0"/>
      <w:autoSpaceDE w:val="0"/>
      <w:autoSpaceDN w:val="0"/>
      <w:adjustRightInd w:val="0"/>
      <w:spacing w:after="288" w:line="240" w:lineRule="auto"/>
      <w:ind w:firstLine="720"/>
      <w:jc w:val="both"/>
    </w:pPr>
    <w:rPr>
      <w:rFonts w:ascii="Arial" w:eastAsia="Times New Roman" w:hAnsi="Arial"/>
      <w:sz w:val="24"/>
      <w:szCs w:val="24"/>
      <w:lang w:val="en-GB"/>
    </w:rPr>
  </w:style>
  <w:style w:type="paragraph" w:customStyle="1" w:styleId="Normal12">
    <w:name w:val="Normal 12"/>
    <w:basedOn w:val="Normal"/>
    <w:rsid w:val="007B5607"/>
    <w:pPr>
      <w:spacing w:after="0" w:line="240" w:lineRule="auto"/>
      <w:jc w:val="both"/>
    </w:pPr>
    <w:rPr>
      <w:rFonts w:ascii="Times New Roman" w:eastAsia="Times New Roman" w:hAnsi="Times New Roman"/>
      <w:sz w:val="24"/>
      <w:szCs w:val="20"/>
      <w:lang w:val="en-US"/>
    </w:rPr>
  </w:style>
  <w:style w:type="paragraph" w:customStyle="1" w:styleId="HelvNormal">
    <w:name w:val="HelvNormal"/>
    <w:rsid w:val="007B5607"/>
    <w:rPr>
      <w:rFonts w:ascii="Helv" w:eastAsia="Times New Roman" w:hAnsi="Helv"/>
      <w:lang w:val="en-US" w:eastAsia="en-US"/>
    </w:rPr>
  </w:style>
  <w:style w:type="paragraph" w:styleId="TOC3">
    <w:name w:val="toc 3"/>
    <w:basedOn w:val="Normal"/>
    <w:next w:val="Normal"/>
    <w:autoRedefine/>
    <w:uiPriority w:val="39"/>
    <w:unhideWhenUsed/>
    <w:rsid w:val="0049577C"/>
    <w:pPr>
      <w:spacing w:after="100"/>
      <w:ind w:left="440"/>
    </w:pPr>
  </w:style>
  <w:style w:type="paragraph" w:customStyle="1" w:styleId="InfoBlue">
    <w:name w:val="InfoBlue"/>
    <w:basedOn w:val="Normal"/>
    <w:next w:val="BodyText"/>
    <w:autoRedefine/>
    <w:rsid w:val="005A5E95"/>
    <w:pPr>
      <w:widowControl w:val="0"/>
      <w:numPr>
        <w:ilvl w:val="1"/>
        <w:numId w:val="3"/>
      </w:numPr>
      <w:tabs>
        <w:tab w:val="num" w:pos="1418"/>
      </w:tabs>
      <w:spacing w:after="120" w:line="360" w:lineRule="auto"/>
      <w:ind w:left="1418" w:hanging="284"/>
      <w:jc w:val="both"/>
    </w:pPr>
    <w:rPr>
      <w:rFonts w:ascii="Book Antiqua" w:eastAsia="Times New Roman" w:hAnsi="Book Antiqua" w:cs="Century Gothic"/>
      <w:sz w:val="20"/>
      <w:szCs w:val="20"/>
      <w:lang w:eastAsia="en-IN"/>
    </w:rPr>
  </w:style>
  <w:style w:type="character" w:customStyle="1" w:styleId="apple-converted-space">
    <w:name w:val="apple-converted-space"/>
    <w:basedOn w:val="DefaultParagraphFont"/>
    <w:rsid w:val="00DD0467"/>
  </w:style>
  <w:style w:type="character" w:styleId="Emphasis">
    <w:name w:val="Emphasis"/>
    <w:basedOn w:val="DefaultParagraphFont"/>
    <w:uiPriority w:val="20"/>
    <w:qFormat/>
    <w:rsid w:val="00DD0467"/>
    <w:rPr>
      <w:i/>
      <w:iCs/>
    </w:rPr>
  </w:style>
  <w:style w:type="paragraph" w:customStyle="1" w:styleId="QAHeading1">
    <w:name w:val="QAHeading1"/>
    <w:basedOn w:val="Normal"/>
    <w:rsid w:val="00027FA4"/>
    <w:pPr>
      <w:numPr>
        <w:numId w:val="6"/>
      </w:numPr>
      <w:spacing w:after="0" w:line="240" w:lineRule="auto"/>
    </w:pPr>
    <w:rPr>
      <w:rFonts w:ascii="Garamond" w:eastAsia="Times New Roman" w:hAnsi="Garamond"/>
      <w:b/>
      <w:sz w:val="28"/>
      <w:szCs w:val="28"/>
      <w:lang w:val="en-US"/>
    </w:rPr>
  </w:style>
  <w:style w:type="paragraph" w:customStyle="1" w:styleId="QAHeading2">
    <w:name w:val="QAHeading2"/>
    <w:basedOn w:val="Normal"/>
    <w:link w:val="QAHeading2Char"/>
    <w:uiPriority w:val="99"/>
    <w:rsid w:val="00027FA4"/>
    <w:pPr>
      <w:numPr>
        <w:ilvl w:val="1"/>
        <w:numId w:val="6"/>
      </w:numPr>
      <w:spacing w:after="0" w:line="240" w:lineRule="auto"/>
    </w:pPr>
    <w:rPr>
      <w:rFonts w:ascii="Times New Roman" w:eastAsia="Times New Roman" w:hAnsi="Times New Roman"/>
      <w:b/>
      <w:sz w:val="24"/>
      <w:szCs w:val="24"/>
      <w:lang w:val="en-US"/>
    </w:rPr>
  </w:style>
  <w:style w:type="paragraph" w:styleId="NoSpacing">
    <w:name w:val="No Spacing"/>
    <w:link w:val="NoSpacingChar"/>
    <w:uiPriority w:val="1"/>
    <w:qFormat/>
    <w:rsid w:val="000F170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F170D"/>
    <w:rPr>
      <w:rFonts w:asciiTheme="minorHAnsi" w:eastAsiaTheme="minorEastAsia" w:hAnsiTheme="minorHAnsi" w:cstheme="minorBidi"/>
      <w:sz w:val="22"/>
      <w:szCs w:val="22"/>
      <w:lang w:val="en-US" w:eastAsia="en-US"/>
    </w:rPr>
  </w:style>
  <w:style w:type="character" w:customStyle="1" w:styleId="QAHeading2Char">
    <w:name w:val="QAHeading2 Char"/>
    <w:basedOn w:val="DefaultParagraphFont"/>
    <w:link w:val="QAHeading2"/>
    <w:uiPriority w:val="99"/>
    <w:rsid w:val="005A3CBF"/>
    <w:rPr>
      <w:rFonts w:ascii="Times New Roman" w:eastAsia="Times New Roman" w:hAnsi="Times New Roman"/>
      <w:b/>
      <w:sz w:val="24"/>
      <w:szCs w:val="24"/>
      <w:lang w:val="en-US" w:eastAsia="en-US"/>
    </w:rPr>
  </w:style>
  <w:style w:type="paragraph" w:customStyle="1" w:styleId="tablehead">
    <w:name w:val="tablehead"/>
    <w:basedOn w:val="Normal"/>
    <w:uiPriority w:val="99"/>
    <w:rsid w:val="005A3CBF"/>
    <w:pPr>
      <w:widowControl w:val="0"/>
      <w:numPr>
        <w:ilvl w:val="12"/>
      </w:numPr>
      <w:spacing w:before="26" w:after="26" w:line="240" w:lineRule="atLeast"/>
      <w:ind w:right="115"/>
      <w:jc w:val="center"/>
    </w:pPr>
    <w:rPr>
      <w:rFonts w:ascii="Arial" w:eastAsia="Times New Roman" w:hAnsi="Arial" w:cs="Arial"/>
      <w:b/>
      <w:bCs/>
      <w:sz w:val="20"/>
      <w:szCs w:val="20"/>
      <w:lang w:val="en-US"/>
    </w:rPr>
  </w:style>
  <w:style w:type="paragraph" w:customStyle="1" w:styleId="StyleBodyTextFirstIndentFirstline0">
    <w:name w:val="Style Body Text First Indent + First line:  0&quot;"/>
    <w:basedOn w:val="Normal"/>
    <w:uiPriority w:val="99"/>
    <w:rsid w:val="005A3CBF"/>
    <w:pPr>
      <w:widowControl w:val="0"/>
      <w:spacing w:after="0" w:line="240" w:lineRule="auto"/>
      <w:ind w:right="115"/>
    </w:pPr>
    <w:rPr>
      <w:rFonts w:ascii="Arial" w:eastAsia="Times New Roman" w:hAnsi="Arial"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147132789">
      <w:bodyDiv w:val="1"/>
      <w:marLeft w:val="0"/>
      <w:marRight w:val="0"/>
      <w:marTop w:val="0"/>
      <w:marBottom w:val="0"/>
      <w:divBdr>
        <w:top w:val="none" w:sz="0" w:space="0" w:color="auto"/>
        <w:left w:val="none" w:sz="0" w:space="0" w:color="auto"/>
        <w:bottom w:val="none" w:sz="0" w:space="0" w:color="auto"/>
        <w:right w:val="none" w:sz="0" w:space="0" w:color="auto"/>
      </w:divBdr>
    </w:div>
    <w:div w:id="326130260">
      <w:bodyDiv w:val="1"/>
      <w:marLeft w:val="0"/>
      <w:marRight w:val="0"/>
      <w:marTop w:val="0"/>
      <w:marBottom w:val="0"/>
      <w:divBdr>
        <w:top w:val="none" w:sz="0" w:space="0" w:color="auto"/>
        <w:left w:val="none" w:sz="0" w:space="0" w:color="auto"/>
        <w:bottom w:val="none" w:sz="0" w:space="0" w:color="auto"/>
        <w:right w:val="none" w:sz="0" w:space="0" w:color="auto"/>
      </w:divBdr>
    </w:div>
    <w:div w:id="1506437608">
      <w:bodyDiv w:val="1"/>
      <w:marLeft w:val="0"/>
      <w:marRight w:val="0"/>
      <w:marTop w:val="0"/>
      <w:marBottom w:val="0"/>
      <w:divBdr>
        <w:top w:val="none" w:sz="0" w:space="0" w:color="auto"/>
        <w:left w:val="none" w:sz="0" w:space="0" w:color="auto"/>
        <w:bottom w:val="none" w:sz="0" w:space="0" w:color="auto"/>
        <w:right w:val="none" w:sz="0" w:space="0" w:color="auto"/>
      </w:divBdr>
    </w:div>
    <w:div w:id="1680040763">
      <w:bodyDiv w:val="1"/>
      <w:marLeft w:val="0"/>
      <w:marRight w:val="0"/>
      <w:marTop w:val="0"/>
      <w:marBottom w:val="0"/>
      <w:divBdr>
        <w:top w:val="none" w:sz="0" w:space="0" w:color="auto"/>
        <w:left w:val="none" w:sz="0" w:space="0" w:color="auto"/>
        <w:bottom w:val="none" w:sz="0" w:space="0" w:color="auto"/>
        <w:right w:val="none" w:sz="0" w:space="0" w:color="auto"/>
      </w:divBdr>
    </w:div>
    <w:div w:id="17760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Telangana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B932C-7A01-49C1-B42D-05441F97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15</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TASk electronic assessment &amp; monitoring (TEAM)</vt:lpstr>
    </vt:vector>
  </TitlesOfParts>
  <Company>fOR gREATER HYDERABAD MUNICIPAL CORPORATION,</Company>
  <LinksUpToDate>false</LinksUpToDate>
  <CharactersWithSpaces>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electronic assessment &amp; monitoring (TEAM)</dc:title>
  <dc:subject/>
  <dc:creator>BY CENTER FOR GOOD GOVERNANCE</dc:creator>
  <cp:keywords/>
  <dc:description/>
  <cp:lastModifiedBy>Brahmakumar</cp:lastModifiedBy>
  <cp:revision>455</cp:revision>
  <cp:lastPrinted>2015-10-08T08:51:00Z</cp:lastPrinted>
  <dcterms:created xsi:type="dcterms:W3CDTF">2016-10-18T03:40:00Z</dcterms:created>
  <dcterms:modified xsi:type="dcterms:W3CDTF">2018-03-22T09:29:00Z</dcterms:modified>
</cp:coreProperties>
</file>