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91E42" w14:textId="77777777" w:rsidR="00C84EF5" w:rsidRDefault="00000000">
      <w:pPr>
        <w:spacing w:before="900" w:after="120"/>
      </w:pPr>
      <w:r>
        <w:rPr>
          <w:rFonts w:ascii="Calibri" w:eastAsia="Calibri" w:hAnsi="Calibri" w:cs="Calibri"/>
          <w:b/>
          <w:bCs/>
          <w:color w:val="9B2335"/>
          <w:spacing w:val="40"/>
        </w:rPr>
        <w:t>CSS BRITISH HISTORY · MAP-MAKING GUIDE</w:t>
      </w:r>
    </w:p>
    <w:p w14:paraId="246A88D8" w14:textId="77777777" w:rsidR="00C84EF5" w:rsidRDefault="00000000">
      <w:pPr>
        <w:spacing w:after="200"/>
      </w:pPr>
      <w:r>
        <w:rPr>
          <w:b/>
          <w:bCs/>
          <w:color w:val="1B2A4A"/>
          <w:sz w:val="64"/>
          <w:szCs w:val="64"/>
        </w:rPr>
        <w:t>The Art of Exam Map-Making</w:t>
      </w:r>
    </w:p>
    <w:p w14:paraId="26108928" w14:textId="77777777" w:rsidR="00C84EF5" w:rsidRDefault="00000000">
      <w:pPr>
        <w:spacing w:after="300"/>
      </w:pPr>
      <w:r>
        <w:rPr>
          <w:i/>
          <w:iCs/>
          <w:color w:val="5B5B5B"/>
          <w:sz w:val="28"/>
          <w:szCs w:val="28"/>
        </w:rPr>
        <w:t>How to draw clean, quick, scoring maps by hand, in pencil, under exam time — how many to draw, how big, how long, which map for which topic, and six worked examples to copy</w:t>
      </w:r>
    </w:p>
    <w:p w14:paraId="636A9BD5" w14:textId="77777777" w:rsidR="00C84EF5" w:rsidRDefault="00C84EF5">
      <w:pPr>
        <w:pBdr>
          <w:bottom w:val="single" w:sz="18" w:space="1" w:color="9B2335"/>
        </w:pBdr>
        <w:spacing w:after="300"/>
      </w:pPr>
    </w:p>
    <w:p w14:paraId="0BE929D7" w14:textId="77777777" w:rsidR="00C84EF5" w:rsidRDefault="00000000">
      <w:pPr>
        <w:spacing w:before="120" w:after="160" w:line="240" w:lineRule="auto"/>
        <w:jc w:val="center"/>
      </w:pPr>
      <w:r>
        <w:rPr>
          <w:noProof/>
        </w:rPr>
        <w:drawing>
          <wp:inline distT="0" distB="0" distL="0" distR="0" wp14:anchorId="12177A14" wp14:editId="29B31A3F">
            <wp:extent cx="5905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67000"/>
                    </a:xfrm>
                    <a:prstGeom prst="rect">
                      <a:avLst/>
                    </a:prstGeom>
                  </pic:spPr>
                </pic:pic>
              </a:graphicData>
            </a:graphic>
          </wp:inline>
        </w:drawing>
      </w:r>
    </w:p>
    <w:p w14:paraId="0AF6C4BF" w14:textId="77777777" w:rsidR="00C84EF5" w:rsidRDefault="00000000">
      <w:pPr>
        <w:spacing w:before="200" w:after="80"/>
      </w:pPr>
      <w:r>
        <w:rPr>
          <w:rFonts w:ascii="Calibri" w:eastAsia="Calibri" w:hAnsi="Calibri" w:cs="Calibri"/>
          <w:b/>
          <w:bCs/>
          <w:sz w:val="21"/>
          <w:szCs w:val="21"/>
        </w:rPr>
        <w:t>Four base maps</w:t>
      </w:r>
      <w:r>
        <w:rPr>
          <w:rFonts w:ascii="Calibri" w:eastAsia="Calibri" w:hAnsi="Calibri" w:cs="Calibri"/>
          <w:sz w:val="21"/>
          <w:szCs w:val="21"/>
        </w:rPr>
        <w:t xml:space="preserve"> (the British Isles, Ireland, Europe, the World), </w:t>
      </w:r>
      <w:r>
        <w:rPr>
          <w:rFonts w:ascii="Calibri" w:eastAsia="Calibri" w:hAnsi="Calibri" w:cs="Calibri"/>
          <w:b/>
          <w:bCs/>
          <w:sz w:val="21"/>
          <w:szCs w:val="21"/>
        </w:rPr>
        <w:t>twelve symbols</w:t>
      </w:r>
      <w:r>
        <w:rPr>
          <w:rFonts w:ascii="Calibri" w:eastAsia="Calibri" w:hAnsi="Calibri" w:cs="Calibri"/>
          <w:sz w:val="21"/>
          <w:szCs w:val="21"/>
        </w:rPr>
        <w:t xml:space="preserve">, </w:t>
      </w:r>
      <w:r>
        <w:rPr>
          <w:rFonts w:ascii="Calibri" w:eastAsia="Calibri" w:hAnsi="Calibri" w:cs="Calibri"/>
          <w:b/>
          <w:bCs/>
          <w:sz w:val="21"/>
          <w:szCs w:val="21"/>
        </w:rPr>
        <w:t>three sizes</w:t>
      </w:r>
      <w:r>
        <w:rPr>
          <w:rFonts w:ascii="Calibri" w:eastAsia="Calibri" w:hAnsi="Calibri" w:cs="Calibri"/>
          <w:sz w:val="21"/>
          <w:szCs w:val="21"/>
        </w:rPr>
        <w:t xml:space="preserve">, and a </w:t>
      </w:r>
      <w:r>
        <w:rPr>
          <w:rFonts w:ascii="Calibri" w:eastAsia="Calibri" w:hAnsi="Calibri" w:cs="Calibri"/>
          <w:b/>
          <w:bCs/>
          <w:sz w:val="21"/>
          <w:szCs w:val="21"/>
        </w:rPr>
        <w:t>four-minute routine</w:t>
      </w:r>
      <w:r>
        <w:rPr>
          <w:rFonts w:ascii="Calibri" w:eastAsia="Calibri" w:hAnsi="Calibri" w:cs="Calibri"/>
          <w:sz w:val="21"/>
          <w:szCs w:val="21"/>
        </w:rPr>
        <w:t xml:space="preserve"> — enough to put a good map into any British History answer. Taught from zero: no drawing skill is needed.</w:t>
      </w:r>
    </w:p>
    <w:p w14:paraId="37E68A3C" w14:textId="77777777" w:rsidR="00C84EF5" w:rsidRDefault="00000000">
      <w:pPr>
        <w:spacing w:before="120"/>
      </w:pPr>
      <w:r>
        <w:rPr>
          <w:rFonts w:ascii="Calibri" w:eastAsia="Calibri" w:hAnsi="Calibri" w:cs="Calibri"/>
          <w:color w:val="5B5B5B"/>
          <w:sz w:val="19"/>
          <w:szCs w:val="19"/>
        </w:rPr>
        <w:t>Read once, then practise fifteen minutes a day for ten days</w:t>
      </w:r>
    </w:p>
    <w:p w14:paraId="2251F824" w14:textId="77777777" w:rsidR="00C84EF5"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30312FB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DA93679" w14:textId="77777777" w:rsidR="00C84EF5"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1F9B9F0B" w14:textId="77777777" w:rsidR="00C84EF5"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6A00DE64" w14:textId="77777777" w:rsidR="00C84EF5" w:rsidRDefault="00C84EF5"/>
    <w:p w14:paraId="502EA9E2" w14:textId="1B9A809C" w:rsidR="000C5ADD"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591545" w:history="1">
        <w:r w:rsidR="000C5ADD" w:rsidRPr="00220337">
          <w:rPr>
            <w:rStyle w:val="Hyperlink"/>
            <w:noProof/>
          </w:rPr>
          <w:t>How to Use This Guide</w:t>
        </w:r>
        <w:r w:rsidR="000C5ADD">
          <w:rPr>
            <w:noProof/>
            <w:webHidden/>
          </w:rPr>
          <w:tab/>
        </w:r>
        <w:r w:rsidR="000C5ADD">
          <w:rPr>
            <w:noProof/>
            <w:webHidden/>
          </w:rPr>
          <w:fldChar w:fldCharType="begin"/>
        </w:r>
        <w:r w:rsidR="000C5ADD">
          <w:rPr>
            <w:noProof/>
            <w:webHidden/>
          </w:rPr>
          <w:instrText xml:space="preserve"> PAGEREF _Toc241591545 \h </w:instrText>
        </w:r>
        <w:r w:rsidR="000C5ADD">
          <w:rPr>
            <w:noProof/>
            <w:webHidden/>
          </w:rPr>
        </w:r>
        <w:r w:rsidR="000C5ADD">
          <w:rPr>
            <w:noProof/>
            <w:webHidden/>
          </w:rPr>
          <w:fldChar w:fldCharType="separate"/>
        </w:r>
        <w:r w:rsidR="000C5ADD">
          <w:rPr>
            <w:noProof/>
            <w:webHidden/>
          </w:rPr>
          <w:t>3</w:t>
        </w:r>
        <w:r w:rsidR="000C5ADD">
          <w:rPr>
            <w:noProof/>
            <w:webHidden/>
          </w:rPr>
          <w:fldChar w:fldCharType="end"/>
        </w:r>
      </w:hyperlink>
    </w:p>
    <w:p w14:paraId="29383046" w14:textId="111C2EA6"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46" w:history="1">
        <w:r w:rsidRPr="00220337">
          <w:rPr>
            <w:rStyle w:val="Hyperlink"/>
            <w:noProof/>
          </w:rPr>
          <w:t>The one idea behind everything</w:t>
        </w:r>
        <w:r>
          <w:rPr>
            <w:noProof/>
            <w:webHidden/>
          </w:rPr>
          <w:tab/>
        </w:r>
        <w:r>
          <w:rPr>
            <w:noProof/>
            <w:webHidden/>
          </w:rPr>
          <w:fldChar w:fldCharType="begin"/>
        </w:r>
        <w:r>
          <w:rPr>
            <w:noProof/>
            <w:webHidden/>
          </w:rPr>
          <w:instrText xml:space="preserve"> PAGEREF _Toc241591546 \h </w:instrText>
        </w:r>
        <w:r>
          <w:rPr>
            <w:noProof/>
            <w:webHidden/>
          </w:rPr>
        </w:r>
        <w:r>
          <w:rPr>
            <w:noProof/>
            <w:webHidden/>
          </w:rPr>
          <w:fldChar w:fldCharType="separate"/>
        </w:r>
        <w:r>
          <w:rPr>
            <w:noProof/>
            <w:webHidden/>
          </w:rPr>
          <w:t>3</w:t>
        </w:r>
        <w:r>
          <w:rPr>
            <w:noProof/>
            <w:webHidden/>
          </w:rPr>
          <w:fldChar w:fldCharType="end"/>
        </w:r>
      </w:hyperlink>
    </w:p>
    <w:p w14:paraId="6BA0B9DB" w14:textId="1CCFF747"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47" w:history="1">
        <w:r w:rsidRPr="00220337">
          <w:rPr>
            <w:rStyle w:val="Hyperlink"/>
            <w:noProof/>
          </w:rPr>
          <w:t>What this guide gives you</w:t>
        </w:r>
        <w:r>
          <w:rPr>
            <w:noProof/>
            <w:webHidden/>
          </w:rPr>
          <w:tab/>
        </w:r>
        <w:r>
          <w:rPr>
            <w:noProof/>
            <w:webHidden/>
          </w:rPr>
          <w:fldChar w:fldCharType="begin"/>
        </w:r>
        <w:r>
          <w:rPr>
            <w:noProof/>
            <w:webHidden/>
          </w:rPr>
          <w:instrText xml:space="preserve"> PAGEREF _Toc241591547 \h </w:instrText>
        </w:r>
        <w:r>
          <w:rPr>
            <w:noProof/>
            <w:webHidden/>
          </w:rPr>
        </w:r>
        <w:r>
          <w:rPr>
            <w:noProof/>
            <w:webHidden/>
          </w:rPr>
          <w:fldChar w:fldCharType="separate"/>
        </w:r>
        <w:r>
          <w:rPr>
            <w:noProof/>
            <w:webHidden/>
          </w:rPr>
          <w:t>3</w:t>
        </w:r>
        <w:r>
          <w:rPr>
            <w:noProof/>
            <w:webHidden/>
          </w:rPr>
          <w:fldChar w:fldCharType="end"/>
        </w:r>
      </w:hyperlink>
    </w:p>
    <w:p w14:paraId="1006EAE4" w14:textId="5B2B3DB9"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48" w:history="1">
        <w:r w:rsidRPr="00220337">
          <w:rPr>
            <w:rStyle w:val="Hyperlink"/>
            <w:noProof/>
          </w:rPr>
          <w:t>Part One — Why Maps Score</w:t>
        </w:r>
        <w:r>
          <w:rPr>
            <w:noProof/>
            <w:webHidden/>
          </w:rPr>
          <w:tab/>
        </w:r>
        <w:r>
          <w:rPr>
            <w:noProof/>
            <w:webHidden/>
          </w:rPr>
          <w:fldChar w:fldCharType="begin"/>
        </w:r>
        <w:r>
          <w:rPr>
            <w:noProof/>
            <w:webHidden/>
          </w:rPr>
          <w:instrText xml:space="preserve"> PAGEREF _Toc241591548 \h </w:instrText>
        </w:r>
        <w:r>
          <w:rPr>
            <w:noProof/>
            <w:webHidden/>
          </w:rPr>
        </w:r>
        <w:r>
          <w:rPr>
            <w:noProof/>
            <w:webHidden/>
          </w:rPr>
          <w:fldChar w:fldCharType="separate"/>
        </w:r>
        <w:r>
          <w:rPr>
            <w:noProof/>
            <w:webHidden/>
          </w:rPr>
          <w:t>4</w:t>
        </w:r>
        <w:r>
          <w:rPr>
            <w:noProof/>
            <w:webHidden/>
          </w:rPr>
          <w:fldChar w:fldCharType="end"/>
        </w:r>
      </w:hyperlink>
    </w:p>
    <w:p w14:paraId="746DE8B1" w14:textId="0243ADEA"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49" w:history="1">
        <w:r w:rsidRPr="00220337">
          <w:rPr>
            <w:rStyle w:val="Hyperlink"/>
            <w:noProof/>
          </w:rPr>
          <w:t>What the examiner sees</w:t>
        </w:r>
        <w:r>
          <w:rPr>
            <w:noProof/>
            <w:webHidden/>
          </w:rPr>
          <w:tab/>
        </w:r>
        <w:r>
          <w:rPr>
            <w:noProof/>
            <w:webHidden/>
          </w:rPr>
          <w:fldChar w:fldCharType="begin"/>
        </w:r>
        <w:r>
          <w:rPr>
            <w:noProof/>
            <w:webHidden/>
          </w:rPr>
          <w:instrText xml:space="preserve"> PAGEREF _Toc241591549 \h </w:instrText>
        </w:r>
        <w:r>
          <w:rPr>
            <w:noProof/>
            <w:webHidden/>
          </w:rPr>
        </w:r>
        <w:r>
          <w:rPr>
            <w:noProof/>
            <w:webHidden/>
          </w:rPr>
          <w:fldChar w:fldCharType="separate"/>
        </w:r>
        <w:r>
          <w:rPr>
            <w:noProof/>
            <w:webHidden/>
          </w:rPr>
          <w:t>4</w:t>
        </w:r>
        <w:r>
          <w:rPr>
            <w:noProof/>
            <w:webHidden/>
          </w:rPr>
          <w:fldChar w:fldCharType="end"/>
        </w:r>
      </w:hyperlink>
    </w:p>
    <w:p w14:paraId="3784D386" w14:textId="64A3E1C0"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0" w:history="1">
        <w:r w:rsidRPr="00220337">
          <w:rPr>
            <w:rStyle w:val="Hyperlink"/>
            <w:noProof/>
          </w:rPr>
          <w:t>When a map helps — and when it wastes time</w:t>
        </w:r>
        <w:r>
          <w:rPr>
            <w:noProof/>
            <w:webHidden/>
          </w:rPr>
          <w:tab/>
        </w:r>
        <w:r>
          <w:rPr>
            <w:noProof/>
            <w:webHidden/>
          </w:rPr>
          <w:fldChar w:fldCharType="begin"/>
        </w:r>
        <w:r>
          <w:rPr>
            <w:noProof/>
            <w:webHidden/>
          </w:rPr>
          <w:instrText xml:space="preserve"> PAGEREF _Toc241591550 \h </w:instrText>
        </w:r>
        <w:r>
          <w:rPr>
            <w:noProof/>
            <w:webHidden/>
          </w:rPr>
        </w:r>
        <w:r>
          <w:rPr>
            <w:noProof/>
            <w:webHidden/>
          </w:rPr>
          <w:fldChar w:fldCharType="separate"/>
        </w:r>
        <w:r>
          <w:rPr>
            <w:noProof/>
            <w:webHidden/>
          </w:rPr>
          <w:t>4</w:t>
        </w:r>
        <w:r>
          <w:rPr>
            <w:noProof/>
            <w:webHidden/>
          </w:rPr>
          <w:fldChar w:fldCharType="end"/>
        </w:r>
      </w:hyperlink>
    </w:p>
    <w:p w14:paraId="7DB393DE" w14:textId="0D4D9D5A"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51" w:history="1">
        <w:r w:rsidRPr="00220337">
          <w:rPr>
            <w:rStyle w:val="Hyperlink"/>
            <w:noProof/>
          </w:rPr>
          <w:t>Part Two — How Many, How Big, How Long</w:t>
        </w:r>
        <w:r>
          <w:rPr>
            <w:noProof/>
            <w:webHidden/>
          </w:rPr>
          <w:tab/>
        </w:r>
        <w:r>
          <w:rPr>
            <w:noProof/>
            <w:webHidden/>
          </w:rPr>
          <w:fldChar w:fldCharType="begin"/>
        </w:r>
        <w:r>
          <w:rPr>
            <w:noProof/>
            <w:webHidden/>
          </w:rPr>
          <w:instrText xml:space="preserve"> PAGEREF _Toc241591551 \h </w:instrText>
        </w:r>
        <w:r>
          <w:rPr>
            <w:noProof/>
            <w:webHidden/>
          </w:rPr>
        </w:r>
        <w:r>
          <w:rPr>
            <w:noProof/>
            <w:webHidden/>
          </w:rPr>
          <w:fldChar w:fldCharType="separate"/>
        </w:r>
        <w:r>
          <w:rPr>
            <w:noProof/>
            <w:webHidden/>
          </w:rPr>
          <w:t>6</w:t>
        </w:r>
        <w:r>
          <w:rPr>
            <w:noProof/>
            <w:webHidden/>
          </w:rPr>
          <w:fldChar w:fldCharType="end"/>
        </w:r>
      </w:hyperlink>
    </w:p>
    <w:p w14:paraId="6D3CA3D5" w14:textId="37AFE8BF"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2" w:history="1">
        <w:r w:rsidRPr="00220337">
          <w:rPr>
            <w:rStyle w:val="Hyperlink"/>
            <w:noProof/>
          </w:rPr>
          <w:t>How many maps in the whole paper</w:t>
        </w:r>
        <w:r>
          <w:rPr>
            <w:noProof/>
            <w:webHidden/>
          </w:rPr>
          <w:tab/>
        </w:r>
        <w:r>
          <w:rPr>
            <w:noProof/>
            <w:webHidden/>
          </w:rPr>
          <w:fldChar w:fldCharType="begin"/>
        </w:r>
        <w:r>
          <w:rPr>
            <w:noProof/>
            <w:webHidden/>
          </w:rPr>
          <w:instrText xml:space="preserve"> PAGEREF _Toc241591552 \h </w:instrText>
        </w:r>
        <w:r>
          <w:rPr>
            <w:noProof/>
            <w:webHidden/>
          </w:rPr>
        </w:r>
        <w:r>
          <w:rPr>
            <w:noProof/>
            <w:webHidden/>
          </w:rPr>
          <w:fldChar w:fldCharType="separate"/>
        </w:r>
        <w:r>
          <w:rPr>
            <w:noProof/>
            <w:webHidden/>
          </w:rPr>
          <w:t>6</w:t>
        </w:r>
        <w:r>
          <w:rPr>
            <w:noProof/>
            <w:webHidden/>
          </w:rPr>
          <w:fldChar w:fldCharType="end"/>
        </w:r>
      </w:hyperlink>
    </w:p>
    <w:p w14:paraId="4A6609B4" w14:textId="4CDE49A5"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3" w:history="1">
        <w:r w:rsidRPr="00220337">
          <w:rPr>
            <w:rStyle w:val="Hyperlink"/>
            <w:noProof/>
          </w:rPr>
          <w:t>How big</w:t>
        </w:r>
        <w:r>
          <w:rPr>
            <w:noProof/>
            <w:webHidden/>
          </w:rPr>
          <w:tab/>
        </w:r>
        <w:r>
          <w:rPr>
            <w:noProof/>
            <w:webHidden/>
          </w:rPr>
          <w:fldChar w:fldCharType="begin"/>
        </w:r>
        <w:r>
          <w:rPr>
            <w:noProof/>
            <w:webHidden/>
          </w:rPr>
          <w:instrText xml:space="preserve"> PAGEREF _Toc241591553 \h </w:instrText>
        </w:r>
        <w:r>
          <w:rPr>
            <w:noProof/>
            <w:webHidden/>
          </w:rPr>
        </w:r>
        <w:r>
          <w:rPr>
            <w:noProof/>
            <w:webHidden/>
          </w:rPr>
          <w:fldChar w:fldCharType="separate"/>
        </w:r>
        <w:r>
          <w:rPr>
            <w:noProof/>
            <w:webHidden/>
          </w:rPr>
          <w:t>6</w:t>
        </w:r>
        <w:r>
          <w:rPr>
            <w:noProof/>
            <w:webHidden/>
          </w:rPr>
          <w:fldChar w:fldCharType="end"/>
        </w:r>
      </w:hyperlink>
    </w:p>
    <w:p w14:paraId="478F2AD0" w14:textId="77DED009"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4" w:history="1">
        <w:r w:rsidRPr="00220337">
          <w:rPr>
            <w:rStyle w:val="Hyperlink"/>
            <w:noProof/>
          </w:rPr>
          <w:t>How long</w:t>
        </w:r>
        <w:r>
          <w:rPr>
            <w:noProof/>
            <w:webHidden/>
          </w:rPr>
          <w:tab/>
        </w:r>
        <w:r>
          <w:rPr>
            <w:noProof/>
            <w:webHidden/>
          </w:rPr>
          <w:fldChar w:fldCharType="begin"/>
        </w:r>
        <w:r>
          <w:rPr>
            <w:noProof/>
            <w:webHidden/>
          </w:rPr>
          <w:instrText xml:space="preserve"> PAGEREF _Toc241591554 \h </w:instrText>
        </w:r>
        <w:r>
          <w:rPr>
            <w:noProof/>
            <w:webHidden/>
          </w:rPr>
        </w:r>
        <w:r>
          <w:rPr>
            <w:noProof/>
            <w:webHidden/>
          </w:rPr>
          <w:fldChar w:fldCharType="separate"/>
        </w:r>
        <w:r>
          <w:rPr>
            <w:noProof/>
            <w:webHidden/>
          </w:rPr>
          <w:t>7</w:t>
        </w:r>
        <w:r>
          <w:rPr>
            <w:noProof/>
            <w:webHidden/>
          </w:rPr>
          <w:fldChar w:fldCharType="end"/>
        </w:r>
      </w:hyperlink>
    </w:p>
    <w:p w14:paraId="5A6A4108" w14:textId="5A74C216"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5" w:history="1">
        <w:r w:rsidRPr="00220337">
          <w:rPr>
            <w:rStyle w:val="Hyperlink"/>
            <w:noProof/>
          </w:rPr>
          <w:t>Where on the page</w:t>
        </w:r>
        <w:r>
          <w:rPr>
            <w:noProof/>
            <w:webHidden/>
          </w:rPr>
          <w:tab/>
        </w:r>
        <w:r>
          <w:rPr>
            <w:noProof/>
            <w:webHidden/>
          </w:rPr>
          <w:fldChar w:fldCharType="begin"/>
        </w:r>
        <w:r>
          <w:rPr>
            <w:noProof/>
            <w:webHidden/>
          </w:rPr>
          <w:instrText xml:space="preserve"> PAGEREF _Toc241591555 \h </w:instrText>
        </w:r>
        <w:r>
          <w:rPr>
            <w:noProof/>
            <w:webHidden/>
          </w:rPr>
        </w:r>
        <w:r>
          <w:rPr>
            <w:noProof/>
            <w:webHidden/>
          </w:rPr>
          <w:fldChar w:fldCharType="separate"/>
        </w:r>
        <w:r>
          <w:rPr>
            <w:noProof/>
            <w:webHidden/>
          </w:rPr>
          <w:t>7</w:t>
        </w:r>
        <w:r>
          <w:rPr>
            <w:noProof/>
            <w:webHidden/>
          </w:rPr>
          <w:fldChar w:fldCharType="end"/>
        </w:r>
      </w:hyperlink>
    </w:p>
    <w:p w14:paraId="394DB715" w14:textId="4F907BF8"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6" w:history="1">
        <w:r w:rsidRPr="00220337">
          <w:rPr>
            <w:rStyle w:val="Hyperlink"/>
            <w:noProof/>
          </w:rPr>
          <w:t>Your tools</w:t>
        </w:r>
        <w:r>
          <w:rPr>
            <w:noProof/>
            <w:webHidden/>
          </w:rPr>
          <w:tab/>
        </w:r>
        <w:r>
          <w:rPr>
            <w:noProof/>
            <w:webHidden/>
          </w:rPr>
          <w:fldChar w:fldCharType="begin"/>
        </w:r>
        <w:r>
          <w:rPr>
            <w:noProof/>
            <w:webHidden/>
          </w:rPr>
          <w:instrText xml:space="preserve"> PAGEREF _Toc241591556 \h </w:instrText>
        </w:r>
        <w:r>
          <w:rPr>
            <w:noProof/>
            <w:webHidden/>
          </w:rPr>
        </w:r>
        <w:r>
          <w:rPr>
            <w:noProof/>
            <w:webHidden/>
          </w:rPr>
          <w:fldChar w:fldCharType="separate"/>
        </w:r>
        <w:r>
          <w:rPr>
            <w:noProof/>
            <w:webHidden/>
          </w:rPr>
          <w:t>8</w:t>
        </w:r>
        <w:r>
          <w:rPr>
            <w:noProof/>
            <w:webHidden/>
          </w:rPr>
          <w:fldChar w:fldCharType="end"/>
        </w:r>
      </w:hyperlink>
    </w:p>
    <w:p w14:paraId="75757F09" w14:textId="51272B55"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57" w:history="1">
        <w:r w:rsidRPr="00220337">
          <w:rPr>
            <w:rStyle w:val="Hyperlink"/>
            <w:noProof/>
          </w:rPr>
          <w:t>Part Three — The Symbol Kit</w:t>
        </w:r>
        <w:r>
          <w:rPr>
            <w:noProof/>
            <w:webHidden/>
          </w:rPr>
          <w:tab/>
        </w:r>
        <w:r>
          <w:rPr>
            <w:noProof/>
            <w:webHidden/>
          </w:rPr>
          <w:fldChar w:fldCharType="begin"/>
        </w:r>
        <w:r>
          <w:rPr>
            <w:noProof/>
            <w:webHidden/>
          </w:rPr>
          <w:instrText xml:space="preserve"> PAGEREF _Toc241591557 \h </w:instrText>
        </w:r>
        <w:r>
          <w:rPr>
            <w:noProof/>
            <w:webHidden/>
          </w:rPr>
        </w:r>
        <w:r>
          <w:rPr>
            <w:noProof/>
            <w:webHidden/>
          </w:rPr>
          <w:fldChar w:fldCharType="separate"/>
        </w:r>
        <w:r>
          <w:rPr>
            <w:noProof/>
            <w:webHidden/>
          </w:rPr>
          <w:t>9</w:t>
        </w:r>
        <w:r>
          <w:rPr>
            <w:noProof/>
            <w:webHidden/>
          </w:rPr>
          <w:fldChar w:fldCharType="end"/>
        </w:r>
      </w:hyperlink>
    </w:p>
    <w:p w14:paraId="37977761" w14:textId="775A23F6"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58" w:history="1">
        <w:r w:rsidRPr="00220337">
          <w:rPr>
            <w:rStyle w:val="Hyperlink"/>
            <w:noProof/>
          </w:rPr>
          <w:t>The anatomy of a finished map</w:t>
        </w:r>
        <w:r>
          <w:rPr>
            <w:noProof/>
            <w:webHidden/>
          </w:rPr>
          <w:tab/>
        </w:r>
        <w:r>
          <w:rPr>
            <w:noProof/>
            <w:webHidden/>
          </w:rPr>
          <w:fldChar w:fldCharType="begin"/>
        </w:r>
        <w:r>
          <w:rPr>
            <w:noProof/>
            <w:webHidden/>
          </w:rPr>
          <w:instrText xml:space="preserve"> PAGEREF _Toc241591558 \h </w:instrText>
        </w:r>
        <w:r>
          <w:rPr>
            <w:noProof/>
            <w:webHidden/>
          </w:rPr>
        </w:r>
        <w:r>
          <w:rPr>
            <w:noProof/>
            <w:webHidden/>
          </w:rPr>
          <w:fldChar w:fldCharType="separate"/>
        </w:r>
        <w:r>
          <w:rPr>
            <w:noProof/>
            <w:webHidden/>
          </w:rPr>
          <w:t>10</w:t>
        </w:r>
        <w:r>
          <w:rPr>
            <w:noProof/>
            <w:webHidden/>
          </w:rPr>
          <w:fldChar w:fldCharType="end"/>
        </w:r>
      </w:hyperlink>
    </w:p>
    <w:p w14:paraId="48CB887F" w14:textId="3FEFCAB4"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59" w:history="1">
        <w:r w:rsidRPr="00220337">
          <w:rPr>
            <w:rStyle w:val="Hyperlink"/>
            <w:noProof/>
          </w:rPr>
          <w:t>Part Four — The Four Base Maps</w:t>
        </w:r>
        <w:r>
          <w:rPr>
            <w:noProof/>
            <w:webHidden/>
          </w:rPr>
          <w:tab/>
        </w:r>
        <w:r>
          <w:rPr>
            <w:noProof/>
            <w:webHidden/>
          </w:rPr>
          <w:fldChar w:fldCharType="begin"/>
        </w:r>
        <w:r>
          <w:rPr>
            <w:noProof/>
            <w:webHidden/>
          </w:rPr>
          <w:instrText xml:space="preserve"> PAGEREF _Toc241591559 \h </w:instrText>
        </w:r>
        <w:r>
          <w:rPr>
            <w:noProof/>
            <w:webHidden/>
          </w:rPr>
        </w:r>
        <w:r>
          <w:rPr>
            <w:noProof/>
            <w:webHidden/>
          </w:rPr>
          <w:fldChar w:fldCharType="separate"/>
        </w:r>
        <w:r>
          <w:rPr>
            <w:noProof/>
            <w:webHidden/>
          </w:rPr>
          <w:t>11</w:t>
        </w:r>
        <w:r>
          <w:rPr>
            <w:noProof/>
            <w:webHidden/>
          </w:rPr>
          <w:fldChar w:fldCharType="end"/>
        </w:r>
      </w:hyperlink>
    </w:p>
    <w:p w14:paraId="43405C2F" w14:textId="51A05D1E"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0" w:history="1">
        <w:r w:rsidRPr="00220337">
          <w:rPr>
            <w:rStyle w:val="Hyperlink"/>
            <w:noProof/>
          </w:rPr>
          <w:t>Base map 1 · The British Isles</w:t>
        </w:r>
        <w:r>
          <w:rPr>
            <w:noProof/>
            <w:webHidden/>
          </w:rPr>
          <w:tab/>
        </w:r>
        <w:r>
          <w:rPr>
            <w:noProof/>
            <w:webHidden/>
          </w:rPr>
          <w:fldChar w:fldCharType="begin"/>
        </w:r>
        <w:r>
          <w:rPr>
            <w:noProof/>
            <w:webHidden/>
          </w:rPr>
          <w:instrText xml:space="preserve"> PAGEREF _Toc241591560 \h </w:instrText>
        </w:r>
        <w:r>
          <w:rPr>
            <w:noProof/>
            <w:webHidden/>
          </w:rPr>
        </w:r>
        <w:r>
          <w:rPr>
            <w:noProof/>
            <w:webHidden/>
          </w:rPr>
          <w:fldChar w:fldCharType="separate"/>
        </w:r>
        <w:r>
          <w:rPr>
            <w:noProof/>
            <w:webHidden/>
          </w:rPr>
          <w:t>11</w:t>
        </w:r>
        <w:r>
          <w:rPr>
            <w:noProof/>
            <w:webHidden/>
          </w:rPr>
          <w:fldChar w:fldCharType="end"/>
        </w:r>
      </w:hyperlink>
    </w:p>
    <w:p w14:paraId="171D4E12" w14:textId="60D62FD1" w:rsidR="000C5ADD" w:rsidRDefault="000C5AD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1" w:history="1">
        <w:r w:rsidRPr="00220337">
          <w:rPr>
            <w:rStyle w:val="Hyperlink"/>
            <w:noProof/>
          </w:rPr>
          <w:t>Four steps</w:t>
        </w:r>
        <w:r>
          <w:rPr>
            <w:noProof/>
            <w:webHidden/>
          </w:rPr>
          <w:tab/>
        </w:r>
        <w:r>
          <w:rPr>
            <w:noProof/>
            <w:webHidden/>
          </w:rPr>
          <w:fldChar w:fldCharType="begin"/>
        </w:r>
        <w:r>
          <w:rPr>
            <w:noProof/>
            <w:webHidden/>
          </w:rPr>
          <w:instrText xml:space="preserve"> PAGEREF _Toc241591561 \h </w:instrText>
        </w:r>
        <w:r>
          <w:rPr>
            <w:noProof/>
            <w:webHidden/>
          </w:rPr>
        </w:r>
        <w:r>
          <w:rPr>
            <w:noProof/>
            <w:webHidden/>
          </w:rPr>
          <w:fldChar w:fldCharType="separate"/>
        </w:r>
        <w:r>
          <w:rPr>
            <w:noProof/>
            <w:webHidden/>
          </w:rPr>
          <w:t>11</w:t>
        </w:r>
        <w:r>
          <w:rPr>
            <w:noProof/>
            <w:webHidden/>
          </w:rPr>
          <w:fldChar w:fldCharType="end"/>
        </w:r>
      </w:hyperlink>
    </w:p>
    <w:p w14:paraId="5A48B798" w14:textId="42927595" w:rsidR="000C5ADD" w:rsidRDefault="000C5ADD">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2" w:history="1">
        <w:r w:rsidRPr="00220337">
          <w:rPr>
            <w:rStyle w:val="Hyperlink"/>
            <w:noProof/>
          </w:rPr>
          <w:t>The anchor points</w:t>
        </w:r>
        <w:r>
          <w:rPr>
            <w:noProof/>
            <w:webHidden/>
          </w:rPr>
          <w:tab/>
        </w:r>
        <w:r>
          <w:rPr>
            <w:noProof/>
            <w:webHidden/>
          </w:rPr>
          <w:fldChar w:fldCharType="begin"/>
        </w:r>
        <w:r>
          <w:rPr>
            <w:noProof/>
            <w:webHidden/>
          </w:rPr>
          <w:instrText xml:space="preserve"> PAGEREF _Toc241591562 \h </w:instrText>
        </w:r>
        <w:r>
          <w:rPr>
            <w:noProof/>
            <w:webHidden/>
          </w:rPr>
        </w:r>
        <w:r>
          <w:rPr>
            <w:noProof/>
            <w:webHidden/>
          </w:rPr>
          <w:fldChar w:fldCharType="separate"/>
        </w:r>
        <w:r>
          <w:rPr>
            <w:noProof/>
            <w:webHidden/>
          </w:rPr>
          <w:t>12</w:t>
        </w:r>
        <w:r>
          <w:rPr>
            <w:noProof/>
            <w:webHidden/>
          </w:rPr>
          <w:fldChar w:fldCharType="end"/>
        </w:r>
      </w:hyperlink>
    </w:p>
    <w:p w14:paraId="32B81EC2" w14:textId="5F87B774"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3" w:history="1">
        <w:r w:rsidRPr="00220337">
          <w:rPr>
            <w:rStyle w:val="Hyperlink"/>
            <w:noProof/>
          </w:rPr>
          <w:t>Base map 2 · Ireland</w:t>
        </w:r>
        <w:r>
          <w:rPr>
            <w:noProof/>
            <w:webHidden/>
          </w:rPr>
          <w:tab/>
        </w:r>
        <w:r>
          <w:rPr>
            <w:noProof/>
            <w:webHidden/>
          </w:rPr>
          <w:fldChar w:fldCharType="begin"/>
        </w:r>
        <w:r>
          <w:rPr>
            <w:noProof/>
            <w:webHidden/>
          </w:rPr>
          <w:instrText xml:space="preserve"> PAGEREF _Toc241591563 \h </w:instrText>
        </w:r>
        <w:r>
          <w:rPr>
            <w:noProof/>
            <w:webHidden/>
          </w:rPr>
        </w:r>
        <w:r>
          <w:rPr>
            <w:noProof/>
            <w:webHidden/>
          </w:rPr>
          <w:fldChar w:fldCharType="separate"/>
        </w:r>
        <w:r>
          <w:rPr>
            <w:noProof/>
            <w:webHidden/>
          </w:rPr>
          <w:t>13</w:t>
        </w:r>
        <w:r>
          <w:rPr>
            <w:noProof/>
            <w:webHidden/>
          </w:rPr>
          <w:fldChar w:fldCharType="end"/>
        </w:r>
      </w:hyperlink>
    </w:p>
    <w:p w14:paraId="5C80B877" w14:textId="32B59D86"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4" w:history="1">
        <w:r w:rsidRPr="00220337">
          <w:rPr>
            <w:rStyle w:val="Hyperlink"/>
            <w:noProof/>
          </w:rPr>
          <w:t>Base map 3 · Europe</w:t>
        </w:r>
        <w:r>
          <w:rPr>
            <w:noProof/>
            <w:webHidden/>
          </w:rPr>
          <w:tab/>
        </w:r>
        <w:r>
          <w:rPr>
            <w:noProof/>
            <w:webHidden/>
          </w:rPr>
          <w:fldChar w:fldCharType="begin"/>
        </w:r>
        <w:r>
          <w:rPr>
            <w:noProof/>
            <w:webHidden/>
          </w:rPr>
          <w:instrText xml:space="preserve"> PAGEREF _Toc241591564 \h </w:instrText>
        </w:r>
        <w:r>
          <w:rPr>
            <w:noProof/>
            <w:webHidden/>
          </w:rPr>
        </w:r>
        <w:r>
          <w:rPr>
            <w:noProof/>
            <w:webHidden/>
          </w:rPr>
          <w:fldChar w:fldCharType="separate"/>
        </w:r>
        <w:r>
          <w:rPr>
            <w:noProof/>
            <w:webHidden/>
          </w:rPr>
          <w:t>14</w:t>
        </w:r>
        <w:r>
          <w:rPr>
            <w:noProof/>
            <w:webHidden/>
          </w:rPr>
          <w:fldChar w:fldCharType="end"/>
        </w:r>
      </w:hyperlink>
    </w:p>
    <w:p w14:paraId="51318BB7" w14:textId="600990B7"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5" w:history="1">
        <w:r w:rsidRPr="00220337">
          <w:rPr>
            <w:rStyle w:val="Hyperlink"/>
            <w:noProof/>
          </w:rPr>
          <w:t>Base map 4 · The World</w:t>
        </w:r>
        <w:r>
          <w:rPr>
            <w:noProof/>
            <w:webHidden/>
          </w:rPr>
          <w:tab/>
        </w:r>
        <w:r>
          <w:rPr>
            <w:noProof/>
            <w:webHidden/>
          </w:rPr>
          <w:fldChar w:fldCharType="begin"/>
        </w:r>
        <w:r>
          <w:rPr>
            <w:noProof/>
            <w:webHidden/>
          </w:rPr>
          <w:instrText xml:space="preserve"> PAGEREF _Toc241591565 \h </w:instrText>
        </w:r>
        <w:r>
          <w:rPr>
            <w:noProof/>
            <w:webHidden/>
          </w:rPr>
        </w:r>
        <w:r>
          <w:rPr>
            <w:noProof/>
            <w:webHidden/>
          </w:rPr>
          <w:fldChar w:fldCharType="separate"/>
        </w:r>
        <w:r>
          <w:rPr>
            <w:noProof/>
            <w:webHidden/>
          </w:rPr>
          <w:t>15</w:t>
        </w:r>
        <w:r>
          <w:rPr>
            <w:noProof/>
            <w:webHidden/>
          </w:rPr>
          <w:fldChar w:fldCharType="end"/>
        </w:r>
      </w:hyperlink>
    </w:p>
    <w:p w14:paraId="74C9C731" w14:textId="5A245722"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6" w:history="1">
        <w:r w:rsidRPr="00220337">
          <w:rPr>
            <w:rStyle w:val="Hyperlink"/>
            <w:noProof/>
          </w:rPr>
          <w:t>The diagram map — for everything else</w:t>
        </w:r>
        <w:r>
          <w:rPr>
            <w:noProof/>
            <w:webHidden/>
          </w:rPr>
          <w:tab/>
        </w:r>
        <w:r>
          <w:rPr>
            <w:noProof/>
            <w:webHidden/>
          </w:rPr>
          <w:fldChar w:fldCharType="begin"/>
        </w:r>
        <w:r>
          <w:rPr>
            <w:noProof/>
            <w:webHidden/>
          </w:rPr>
          <w:instrText xml:space="preserve"> PAGEREF _Toc241591566 \h </w:instrText>
        </w:r>
        <w:r>
          <w:rPr>
            <w:noProof/>
            <w:webHidden/>
          </w:rPr>
        </w:r>
        <w:r>
          <w:rPr>
            <w:noProof/>
            <w:webHidden/>
          </w:rPr>
          <w:fldChar w:fldCharType="separate"/>
        </w:r>
        <w:r>
          <w:rPr>
            <w:noProof/>
            <w:webHidden/>
          </w:rPr>
          <w:t>16</w:t>
        </w:r>
        <w:r>
          <w:rPr>
            <w:noProof/>
            <w:webHidden/>
          </w:rPr>
          <w:fldChar w:fldCharType="end"/>
        </w:r>
      </w:hyperlink>
    </w:p>
    <w:p w14:paraId="7BEB8939" w14:textId="1E98DEDB"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67" w:history="1">
        <w:r w:rsidRPr="00220337">
          <w:rPr>
            <w:rStyle w:val="Hyperlink"/>
            <w:noProof/>
          </w:rPr>
          <w:t>Part Five — Which Map for Which Topic</w:t>
        </w:r>
        <w:r>
          <w:rPr>
            <w:noProof/>
            <w:webHidden/>
          </w:rPr>
          <w:tab/>
        </w:r>
        <w:r>
          <w:rPr>
            <w:noProof/>
            <w:webHidden/>
          </w:rPr>
          <w:fldChar w:fldCharType="begin"/>
        </w:r>
        <w:r>
          <w:rPr>
            <w:noProof/>
            <w:webHidden/>
          </w:rPr>
          <w:instrText xml:space="preserve"> PAGEREF _Toc241591567 \h </w:instrText>
        </w:r>
        <w:r>
          <w:rPr>
            <w:noProof/>
            <w:webHidden/>
          </w:rPr>
        </w:r>
        <w:r>
          <w:rPr>
            <w:noProof/>
            <w:webHidden/>
          </w:rPr>
          <w:fldChar w:fldCharType="separate"/>
        </w:r>
        <w:r>
          <w:rPr>
            <w:noProof/>
            <w:webHidden/>
          </w:rPr>
          <w:t>17</w:t>
        </w:r>
        <w:r>
          <w:rPr>
            <w:noProof/>
            <w:webHidden/>
          </w:rPr>
          <w:fldChar w:fldCharType="end"/>
        </w:r>
      </w:hyperlink>
    </w:p>
    <w:p w14:paraId="15FC5B9A" w14:textId="40250B3C"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68" w:history="1">
        <w:r w:rsidRPr="00220337">
          <w:rPr>
            <w:rStyle w:val="Hyperlink"/>
            <w:noProof/>
          </w:rPr>
          <w:t>Part Six — Six Worked Examples</w:t>
        </w:r>
        <w:r>
          <w:rPr>
            <w:noProof/>
            <w:webHidden/>
          </w:rPr>
          <w:tab/>
        </w:r>
        <w:r>
          <w:rPr>
            <w:noProof/>
            <w:webHidden/>
          </w:rPr>
          <w:fldChar w:fldCharType="begin"/>
        </w:r>
        <w:r>
          <w:rPr>
            <w:noProof/>
            <w:webHidden/>
          </w:rPr>
          <w:instrText xml:space="preserve"> PAGEREF _Toc241591568 \h </w:instrText>
        </w:r>
        <w:r>
          <w:rPr>
            <w:noProof/>
            <w:webHidden/>
          </w:rPr>
        </w:r>
        <w:r>
          <w:rPr>
            <w:noProof/>
            <w:webHidden/>
          </w:rPr>
          <w:fldChar w:fldCharType="separate"/>
        </w:r>
        <w:r>
          <w:rPr>
            <w:noProof/>
            <w:webHidden/>
          </w:rPr>
          <w:t>18</w:t>
        </w:r>
        <w:r>
          <w:rPr>
            <w:noProof/>
            <w:webHidden/>
          </w:rPr>
          <w:fldChar w:fldCharType="end"/>
        </w:r>
      </w:hyperlink>
    </w:p>
    <w:p w14:paraId="0D52DB38" w14:textId="1B8EF8C0"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69" w:history="1">
        <w:r w:rsidRPr="00220337">
          <w:rPr>
            <w:rStyle w:val="Hyperlink"/>
            <w:noProof/>
          </w:rPr>
          <w:t>Worked example 1 · Industrial Britain</w:t>
        </w:r>
        <w:r>
          <w:rPr>
            <w:noProof/>
            <w:webHidden/>
          </w:rPr>
          <w:tab/>
        </w:r>
        <w:r>
          <w:rPr>
            <w:noProof/>
            <w:webHidden/>
          </w:rPr>
          <w:fldChar w:fldCharType="begin"/>
        </w:r>
        <w:r>
          <w:rPr>
            <w:noProof/>
            <w:webHidden/>
          </w:rPr>
          <w:instrText xml:space="preserve"> PAGEREF _Toc241591569 \h </w:instrText>
        </w:r>
        <w:r>
          <w:rPr>
            <w:noProof/>
            <w:webHidden/>
          </w:rPr>
        </w:r>
        <w:r>
          <w:rPr>
            <w:noProof/>
            <w:webHidden/>
          </w:rPr>
          <w:fldChar w:fldCharType="separate"/>
        </w:r>
        <w:r>
          <w:rPr>
            <w:noProof/>
            <w:webHidden/>
          </w:rPr>
          <w:t>18</w:t>
        </w:r>
        <w:r>
          <w:rPr>
            <w:noProof/>
            <w:webHidden/>
          </w:rPr>
          <w:fldChar w:fldCharType="end"/>
        </w:r>
      </w:hyperlink>
    </w:p>
    <w:p w14:paraId="3EB0B6A1" w14:textId="5C9FCB45"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0" w:history="1">
        <w:r w:rsidRPr="00220337">
          <w:rPr>
            <w:rStyle w:val="Hyperlink"/>
            <w:noProof/>
          </w:rPr>
          <w:t>Worked example 2 · Ireland</w:t>
        </w:r>
        <w:r>
          <w:rPr>
            <w:noProof/>
            <w:webHidden/>
          </w:rPr>
          <w:tab/>
        </w:r>
        <w:r>
          <w:rPr>
            <w:noProof/>
            <w:webHidden/>
          </w:rPr>
          <w:fldChar w:fldCharType="begin"/>
        </w:r>
        <w:r>
          <w:rPr>
            <w:noProof/>
            <w:webHidden/>
          </w:rPr>
          <w:instrText xml:space="preserve"> PAGEREF _Toc241591570 \h </w:instrText>
        </w:r>
        <w:r>
          <w:rPr>
            <w:noProof/>
            <w:webHidden/>
          </w:rPr>
        </w:r>
        <w:r>
          <w:rPr>
            <w:noProof/>
            <w:webHidden/>
          </w:rPr>
          <w:fldChar w:fldCharType="separate"/>
        </w:r>
        <w:r>
          <w:rPr>
            <w:noProof/>
            <w:webHidden/>
          </w:rPr>
          <w:t>19</w:t>
        </w:r>
        <w:r>
          <w:rPr>
            <w:noProof/>
            <w:webHidden/>
          </w:rPr>
          <w:fldChar w:fldCharType="end"/>
        </w:r>
      </w:hyperlink>
    </w:p>
    <w:p w14:paraId="1C5B1CAD" w14:textId="0F10BAEB"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1" w:history="1">
        <w:r w:rsidRPr="00220337">
          <w:rPr>
            <w:rStyle w:val="Hyperlink"/>
            <w:noProof/>
          </w:rPr>
          <w:t>Worked example 3 · The First World War</w:t>
        </w:r>
        <w:r>
          <w:rPr>
            <w:noProof/>
            <w:webHidden/>
          </w:rPr>
          <w:tab/>
        </w:r>
        <w:r>
          <w:rPr>
            <w:noProof/>
            <w:webHidden/>
          </w:rPr>
          <w:fldChar w:fldCharType="begin"/>
        </w:r>
        <w:r>
          <w:rPr>
            <w:noProof/>
            <w:webHidden/>
          </w:rPr>
          <w:instrText xml:space="preserve"> PAGEREF _Toc241591571 \h </w:instrText>
        </w:r>
        <w:r>
          <w:rPr>
            <w:noProof/>
            <w:webHidden/>
          </w:rPr>
        </w:r>
        <w:r>
          <w:rPr>
            <w:noProof/>
            <w:webHidden/>
          </w:rPr>
          <w:fldChar w:fldCharType="separate"/>
        </w:r>
        <w:r>
          <w:rPr>
            <w:noProof/>
            <w:webHidden/>
          </w:rPr>
          <w:t>20</w:t>
        </w:r>
        <w:r>
          <w:rPr>
            <w:noProof/>
            <w:webHidden/>
          </w:rPr>
          <w:fldChar w:fldCharType="end"/>
        </w:r>
      </w:hyperlink>
    </w:p>
    <w:p w14:paraId="6E67D8AF" w14:textId="0A4FB352"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2" w:history="1">
        <w:r w:rsidRPr="00220337">
          <w:rPr>
            <w:rStyle w:val="Hyperlink"/>
            <w:noProof/>
          </w:rPr>
          <w:t>Worked example 4 · The Napoleonic Wars</w:t>
        </w:r>
        <w:r>
          <w:rPr>
            <w:noProof/>
            <w:webHidden/>
          </w:rPr>
          <w:tab/>
        </w:r>
        <w:r>
          <w:rPr>
            <w:noProof/>
            <w:webHidden/>
          </w:rPr>
          <w:fldChar w:fldCharType="begin"/>
        </w:r>
        <w:r>
          <w:rPr>
            <w:noProof/>
            <w:webHidden/>
          </w:rPr>
          <w:instrText xml:space="preserve"> PAGEREF _Toc241591572 \h </w:instrText>
        </w:r>
        <w:r>
          <w:rPr>
            <w:noProof/>
            <w:webHidden/>
          </w:rPr>
        </w:r>
        <w:r>
          <w:rPr>
            <w:noProof/>
            <w:webHidden/>
          </w:rPr>
          <w:fldChar w:fldCharType="separate"/>
        </w:r>
        <w:r>
          <w:rPr>
            <w:noProof/>
            <w:webHidden/>
          </w:rPr>
          <w:t>21</w:t>
        </w:r>
        <w:r>
          <w:rPr>
            <w:noProof/>
            <w:webHidden/>
          </w:rPr>
          <w:fldChar w:fldCharType="end"/>
        </w:r>
      </w:hyperlink>
    </w:p>
    <w:p w14:paraId="20F0A87D" w14:textId="252E797B"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3" w:history="1">
        <w:r w:rsidRPr="00220337">
          <w:rPr>
            <w:rStyle w:val="Hyperlink"/>
            <w:noProof/>
          </w:rPr>
          <w:t>Worked example 5 · The Empire and its end</w:t>
        </w:r>
        <w:r>
          <w:rPr>
            <w:noProof/>
            <w:webHidden/>
          </w:rPr>
          <w:tab/>
        </w:r>
        <w:r>
          <w:rPr>
            <w:noProof/>
            <w:webHidden/>
          </w:rPr>
          <w:fldChar w:fldCharType="begin"/>
        </w:r>
        <w:r>
          <w:rPr>
            <w:noProof/>
            <w:webHidden/>
          </w:rPr>
          <w:instrText xml:space="preserve"> PAGEREF _Toc241591573 \h </w:instrText>
        </w:r>
        <w:r>
          <w:rPr>
            <w:noProof/>
            <w:webHidden/>
          </w:rPr>
        </w:r>
        <w:r>
          <w:rPr>
            <w:noProof/>
            <w:webHidden/>
          </w:rPr>
          <w:fldChar w:fldCharType="separate"/>
        </w:r>
        <w:r>
          <w:rPr>
            <w:noProof/>
            <w:webHidden/>
          </w:rPr>
          <w:t>22</w:t>
        </w:r>
        <w:r>
          <w:rPr>
            <w:noProof/>
            <w:webHidden/>
          </w:rPr>
          <w:fldChar w:fldCharType="end"/>
        </w:r>
      </w:hyperlink>
    </w:p>
    <w:p w14:paraId="4B7C8113" w14:textId="5F81EC0F"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4" w:history="1">
        <w:r w:rsidRPr="00220337">
          <w:rPr>
            <w:rStyle w:val="Hyperlink"/>
            <w:noProof/>
          </w:rPr>
          <w:t>Worked example 6 · The Second World War</w:t>
        </w:r>
        <w:r>
          <w:rPr>
            <w:noProof/>
            <w:webHidden/>
          </w:rPr>
          <w:tab/>
        </w:r>
        <w:r>
          <w:rPr>
            <w:noProof/>
            <w:webHidden/>
          </w:rPr>
          <w:fldChar w:fldCharType="begin"/>
        </w:r>
        <w:r>
          <w:rPr>
            <w:noProof/>
            <w:webHidden/>
          </w:rPr>
          <w:instrText xml:space="preserve"> PAGEREF _Toc241591574 \h </w:instrText>
        </w:r>
        <w:r>
          <w:rPr>
            <w:noProof/>
            <w:webHidden/>
          </w:rPr>
        </w:r>
        <w:r>
          <w:rPr>
            <w:noProof/>
            <w:webHidden/>
          </w:rPr>
          <w:fldChar w:fldCharType="separate"/>
        </w:r>
        <w:r>
          <w:rPr>
            <w:noProof/>
            <w:webHidden/>
          </w:rPr>
          <w:t>23</w:t>
        </w:r>
        <w:r>
          <w:rPr>
            <w:noProof/>
            <w:webHidden/>
          </w:rPr>
          <w:fldChar w:fldCharType="end"/>
        </w:r>
      </w:hyperlink>
    </w:p>
    <w:p w14:paraId="0270A28D" w14:textId="2E56A935"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75" w:history="1">
        <w:r w:rsidRPr="00220337">
          <w:rPr>
            <w:rStyle w:val="Hyperlink"/>
            <w:noProof/>
          </w:rPr>
          <w:t>Part Seven — The Ten-Day Practice Plan</w:t>
        </w:r>
        <w:r>
          <w:rPr>
            <w:noProof/>
            <w:webHidden/>
          </w:rPr>
          <w:tab/>
        </w:r>
        <w:r>
          <w:rPr>
            <w:noProof/>
            <w:webHidden/>
          </w:rPr>
          <w:fldChar w:fldCharType="begin"/>
        </w:r>
        <w:r>
          <w:rPr>
            <w:noProof/>
            <w:webHidden/>
          </w:rPr>
          <w:instrText xml:space="preserve"> PAGEREF _Toc241591575 \h </w:instrText>
        </w:r>
        <w:r>
          <w:rPr>
            <w:noProof/>
            <w:webHidden/>
          </w:rPr>
        </w:r>
        <w:r>
          <w:rPr>
            <w:noProof/>
            <w:webHidden/>
          </w:rPr>
          <w:fldChar w:fldCharType="separate"/>
        </w:r>
        <w:r>
          <w:rPr>
            <w:noProof/>
            <w:webHidden/>
          </w:rPr>
          <w:t>24</w:t>
        </w:r>
        <w:r>
          <w:rPr>
            <w:noProof/>
            <w:webHidden/>
          </w:rPr>
          <w:fldChar w:fldCharType="end"/>
        </w:r>
      </w:hyperlink>
    </w:p>
    <w:p w14:paraId="3618BD3C" w14:textId="7A454943" w:rsidR="000C5ADD" w:rsidRDefault="000C5ADD">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591576" w:history="1">
        <w:r w:rsidRPr="00220337">
          <w:rPr>
            <w:rStyle w:val="Hyperlink"/>
            <w:noProof/>
          </w:rPr>
          <w:t>Part Eight — Common Mistakes and the Exam-Day Checklist</w:t>
        </w:r>
        <w:r>
          <w:rPr>
            <w:noProof/>
            <w:webHidden/>
          </w:rPr>
          <w:tab/>
        </w:r>
        <w:r>
          <w:rPr>
            <w:noProof/>
            <w:webHidden/>
          </w:rPr>
          <w:fldChar w:fldCharType="begin"/>
        </w:r>
        <w:r>
          <w:rPr>
            <w:noProof/>
            <w:webHidden/>
          </w:rPr>
          <w:instrText xml:space="preserve"> PAGEREF _Toc241591576 \h </w:instrText>
        </w:r>
        <w:r>
          <w:rPr>
            <w:noProof/>
            <w:webHidden/>
          </w:rPr>
        </w:r>
        <w:r>
          <w:rPr>
            <w:noProof/>
            <w:webHidden/>
          </w:rPr>
          <w:fldChar w:fldCharType="separate"/>
        </w:r>
        <w:r>
          <w:rPr>
            <w:noProof/>
            <w:webHidden/>
          </w:rPr>
          <w:t>25</w:t>
        </w:r>
        <w:r>
          <w:rPr>
            <w:noProof/>
            <w:webHidden/>
          </w:rPr>
          <w:fldChar w:fldCharType="end"/>
        </w:r>
      </w:hyperlink>
    </w:p>
    <w:p w14:paraId="6E20819C" w14:textId="787EE4BF"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7" w:history="1">
        <w:r w:rsidRPr="00220337">
          <w:rPr>
            <w:rStyle w:val="Hyperlink"/>
            <w:noProof/>
          </w:rPr>
          <w:t>Twelve common mistakes</w:t>
        </w:r>
        <w:r>
          <w:rPr>
            <w:noProof/>
            <w:webHidden/>
          </w:rPr>
          <w:tab/>
        </w:r>
        <w:r>
          <w:rPr>
            <w:noProof/>
            <w:webHidden/>
          </w:rPr>
          <w:fldChar w:fldCharType="begin"/>
        </w:r>
        <w:r>
          <w:rPr>
            <w:noProof/>
            <w:webHidden/>
          </w:rPr>
          <w:instrText xml:space="preserve"> PAGEREF _Toc241591577 \h </w:instrText>
        </w:r>
        <w:r>
          <w:rPr>
            <w:noProof/>
            <w:webHidden/>
          </w:rPr>
        </w:r>
        <w:r>
          <w:rPr>
            <w:noProof/>
            <w:webHidden/>
          </w:rPr>
          <w:fldChar w:fldCharType="separate"/>
        </w:r>
        <w:r>
          <w:rPr>
            <w:noProof/>
            <w:webHidden/>
          </w:rPr>
          <w:t>25</w:t>
        </w:r>
        <w:r>
          <w:rPr>
            <w:noProof/>
            <w:webHidden/>
          </w:rPr>
          <w:fldChar w:fldCharType="end"/>
        </w:r>
      </w:hyperlink>
    </w:p>
    <w:p w14:paraId="70193435" w14:textId="0DE80CFC" w:rsidR="000C5ADD" w:rsidRDefault="000C5ADD">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591578" w:history="1">
        <w:r w:rsidRPr="00220337">
          <w:rPr>
            <w:rStyle w:val="Hyperlink"/>
            <w:noProof/>
          </w:rPr>
          <w:t>The exam-day checklist</w:t>
        </w:r>
        <w:r>
          <w:rPr>
            <w:noProof/>
            <w:webHidden/>
          </w:rPr>
          <w:tab/>
        </w:r>
        <w:r>
          <w:rPr>
            <w:noProof/>
            <w:webHidden/>
          </w:rPr>
          <w:fldChar w:fldCharType="begin"/>
        </w:r>
        <w:r>
          <w:rPr>
            <w:noProof/>
            <w:webHidden/>
          </w:rPr>
          <w:instrText xml:space="preserve"> PAGEREF _Toc241591578 \h </w:instrText>
        </w:r>
        <w:r>
          <w:rPr>
            <w:noProof/>
            <w:webHidden/>
          </w:rPr>
        </w:r>
        <w:r>
          <w:rPr>
            <w:noProof/>
            <w:webHidden/>
          </w:rPr>
          <w:fldChar w:fldCharType="separate"/>
        </w:r>
        <w:r>
          <w:rPr>
            <w:noProof/>
            <w:webHidden/>
          </w:rPr>
          <w:t>25</w:t>
        </w:r>
        <w:r>
          <w:rPr>
            <w:noProof/>
            <w:webHidden/>
          </w:rPr>
          <w:fldChar w:fldCharType="end"/>
        </w:r>
      </w:hyperlink>
    </w:p>
    <w:p w14:paraId="3CAD44EB" w14:textId="11F4BCBC" w:rsidR="00C84EF5" w:rsidRDefault="00000000">
      <w:pPr>
        <w:pStyle w:val="TOC2"/>
        <w:tabs>
          <w:tab w:val="right" w:leader="dot" w:pos="9306"/>
        </w:tabs>
      </w:pPr>
      <w:r>
        <w:fldChar w:fldCharType="end"/>
      </w:r>
    </w:p>
    <w:p w14:paraId="5E39B27A" w14:textId="77777777" w:rsidR="00C84EF5" w:rsidRDefault="00000000">
      <w:pPr>
        <w:pStyle w:val="Heading1"/>
        <w:pageBreakBefore/>
      </w:pPr>
      <w:bookmarkStart w:id="0" w:name="_Toc241591545"/>
      <w:r>
        <w:lastRenderedPageBreak/>
        <w:t>How to Use This Guide</w:t>
      </w:r>
      <w:bookmarkEnd w:id="0"/>
    </w:p>
    <w:p w14:paraId="6680DA9E" w14:textId="77777777" w:rsidR="00C84EF5" w:rsidRDefault="00000000">
      <w:pPr>
        <w:pStyle w:val="Heading2"/>
      </w:pPr>
      <w:bookmarkStart w:id="1" w:name="_Toc241591546"/>
      <w:r>
        <w:t>The one idea behind everything</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2484B789"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84FD99A"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secret of exam maps</w:t>
            </w:r>
          </w:p>
          <w:p w14:paraId="2A5BF2F7" w14:textId="77777777" w:rsidR="00C84EF5" w:rsidRDefault="00000000">
            <w:pPr>
              <w:spacing w:after="80" w:line="270" w:lineRule="auto"/>
            </w:pPr>
            <w:r>
              <w:rPr>
                <w:sz w:val="21"/>
                <w:szCs w:val="21"/>
              </w:rPr>
              <w:t xml:space="preserve">You are </w:t>
            </w:r>
            <w:r>
              <w:rPr>
                <w:b/>
                <w:bCs/>
                <w:sz w:val="21"/>
                <w:szCs w:val="21"/>
              </w:rPr>
              <w:t>not</w:t>
            </w:r>
            <w:r>
              <w:rPr>
                <w:sz w:val="21"/>
                <w:szCs w:val="21"/>
              </w:rPr>
              <w:t xml:space="preserve"> drawing an accurate picture of Britain. You are drawing a </w:t>
            </w:r>
            <w:r>
              <w:rPr>
                <w:b/>
                <w:bCs/>
                <w:sz w:val="21"/>
                <w:szCs w:val="21"/>
              </w:rPr>
              <w:t>diagram of your argument</w:t>
            </w:r>
            <w:r>
              <w:rPr>
                <w:sz w:val="21"/>
                <w:szCs w:val="21"/>
              </w:rPr>
              <w:t xml:space="preserve"> with a rough coastline behind it. The examiner does not measure your coast. They look for </w:t>
            </w:r>
            <w:r>
              <w:rPr>
                <w:b/>
                <w:bCs/>
                <w:sz w:val="21"/>
                <w:szCs w:val="21"/>
              </w:rPr>
              <w:t>four things</w:t>
            </w:r>
            <w:r>
              <w:rPr>
                <w:sz w:val="21"/>
                <w:szCs w:val="21"/>
              </w:rPr>
              <w:t xml:space="preserve">: a </w:t>
            </w:r>
            <w:r>
              <w:rPr>
                <w:b/>
                <w:bCs/>
                <w:sz w:val="21"/>
                <w:szCs w:val="21"/>
              </w:rPr>
              <w:t>frame</w:t>
            </w:r>
            <w:r>
              <w:rPr>
                <w:sz w:val="21"/>
                <w:szCs w:val="21"/>
              </w:rPr>
              <w:t xml:space="preserve">, a </w:t>
            </w:r>
            <w:r>
              <w:rPr>
                <w:b/>
                <w:bCs/>
                <w:sz w:val="21"/>
                <w:szCs w:val="21"/>
              </w:rPr>
              <w:t>title with dates</w:t>
            </w:r>
            <w:r>
              <w:rPr>
                <w:sz w:val="21"/>
                <w:szCs w:val="21"/>
              </w:rPr>
              <w:t xml:space="preserve">, </w:t>
            </w:r>
            <w:r>
              <w:rPr>
                <w:b/>
                <w:bCs/>
                <w:sz w:val="21"/>
                <w:szCs w:val="21"/>
              </w:rPr>
              <w:t>clear symbols</w:t>
            </w:r>
            <w:r>
              <w:rPr>
                <w:sz w:val="21"/>
                <w:szCs w:val="21"/>
              </w:rPr>
              <w:t xml:space="preserve">, and a </w:t>
            </w:r>
            <w:r>
              <w:rPr>
                <w:b/>
                <w:bCs/>
                <w:sz w:val="21"/>
                <w:szCs w:val="21"/>
              </w:rPr>
              <w:t>key</w:t>
            </w:r>
            <w:r>
              <w:rPr>
                <w:sz w:val="21"/>
                <w:szCs w:val="21"/>
              </w:rPr>
              <w:t>. Get those right and a wobbly outline still looks excellent.</w:t>
            </w:r>
          </w:p>
        </w:tc>
      </w:tr>
    </w:tbl>
    <w:p w14:paraId="1281D964" w14:textId="77777777" w:rsidR="00C84EF5" w:rsidRDefault="00C84EF5"/>
    <w:p w14:paraId="1A7D83E8" w14:textId="77777777" w:rsidR="00C84EF5" w:rsidRDefault="00000000">
      <w:r>
        <w:t xml:space="preserve">In your notes, the maps were printed by a computer. In the exam you will have </w:t>
      </w:r>
      <w:r>
        <w:rPr>
          <w:b/>
          <w:bCs/>
        </w:rPr>
        <w:t>a pencil, a pen and about four minutes</w:t>
      </w:r>
      <w:r>
        <w:t>. This guide turns those printed maps into something your hand can reproduce quickly.</w:t>
      </w:r>
    </w:p>
    <w:p w14:paraId="5C3A260F" w14:textId="77777777" w:rsidR="00C84EF5" w:rsidRDefault="00000000">
      <w:pPr>
        <w:pStyle w:val="Heading2"/>
      </w:pPr>
      <w:bookmarkStart w:id="2" w:name="_Toc241591547"/>
      <w:r>
        <w:t>What this guide gives you</w:t>
      </w:r>
      <w:bookmarkEnd w:id="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5"/>
        <w:gridCol w:w="6701"/>
      </w:tblGrid>
      <w:tr w:rsidR="00C84EF5" w14:paraId="42728473"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D2F1EE" w14:textId="77777777" w:rsidR="00C84EF5" w:rsidRDefault="00000000">
            <w:pPr>
              <w:spacing w:after="30" w:line="250" w:lineRule="auto"/>
            </w:pPr>
            <w:r>
              <w:rPr>
                <w:rFonts w:ascii="Calibri" w:eastAsia="Calibri" w:hAnsi="Calibri" w:cs="Calibri"/>
                <w:b/>
                <w:bCs/>
                <w:color w:val="FFFFFF"/>
                <w:sz w:val="18"/>
                <w:szCs w:val="18"/>
              </w:rPr>
              <w:t>Part</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980130" w14:textId="77777777" w:rsidR="00C84EF5" w:rsidRDefault="00000000">
            <w:pPr>
              <w:spacing w:after="30" w:line="250" w:lineRule="auto"/>
            </w:pPr>
            <w:r>
              <w:rPr>
                <w:rFonts w:ascii="Calibri" w:eastAsia="Calibri" w:hAnsi="Calibri" w:cs="Calibri"/>
                <w:b/>
                <w:bCs/>
                <w:color w:val="FFFFFF"/>
                <w:sz w:val="18"/>
                <w:szCs w:val="18"/>
              </w:rPr>
              <w:t>What you learn</w:t>
            </w:r>
          </w:p>
        </w:tc>
      </w:tr>
      <w:tr w:rsidR="00C84EF5" w14:paraId="227B893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500CD7" w14:textId="77777777" w:rsidR="00C84EF5" w:rsidRDefault="00000000">
            <w:pPr>
              <w:spacing w:after="30" w:line="250" w:lineRule="auto"/>
            </w:pPr>
            <w:r>
              <w:rPr>
                <w:rFonts w:ascii="Calibri" w:eastAsia="Calibri" w:hAnsi="Calibri" w:cs="Calibri"/>
                <w:b/>
                <w:bCs/>
                <w:sz w:val="18"/>
                <w:szCs w:val="18"/>
              </w:rPr>
              <w:t>Part One</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095E83" w14:textId="77777777" w:rsidR="00C84EF5" w:rsidRDefault="00000000">
            <w:pPr>
              <w:spacing w:after="30" w:line="250" w:lineRule="auto"/>
            </w:pPr>
            <w:r>
              <w:rPr>
                <w:rFonts w:ascii="Calibri" w:eastAsia="Calibri" w:hAnsi="Calibri" w:cs="Calibri"/>
                <w:sz w:val="18"/>
                <w:szCs w:val="18"/>
              </w:rPr>
              <w:t xml:space="preserve">Why maps score, and when </w:t>
            </w:r>
            <w:r>
              <w:rPr>
                <w:rFonts w:ascii="Calibri" w:eastAsia="Calibri" w:hAnsi="Calibri" w:cs="Calibri"/>
                <w:b/>
                <w:bCs/>
                <w:sz w:val="18"/>
                <w:szCs w:val="18"/>
              </w:rPr>
              <w:t>not</w:t>
            </w:r>
            <w:r>
              <w:rPr>
                <w:rFonts w:ascii="Calibri" w:eastAsia="Calibri" w:hAnsi="Calibri" w:cs="Calibri"/>
                <w:sz w:val="18"/>
                <w:szCs w:val="18"/>
              </w:rPr>
              <w:t xml:space="preserve"> to draw one.</w:t>
            </w:r>
          </w:p>
        </w:tc>
      </w:tr>
      <w:tr w:rsidR="00C84EF5" w14:paraId="25162142"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4C5467" w14:textId="77777777" w:rsidR="00C84EF5" w:rsidRDefault="00000000">
            <w:pPr>
              <w:spacing w:after="30" w:line="250" w:lineRule="auto"/>
            </w:pPr>
            <w:r>
              <w:rPr>
                <w:rFonts w:ascii="Calibri" w:eastAsia="Calibri" w:hAnsi="Calibri" w:cs="Calibri"/>
                <w:b/>
                <w:bCs/>
                <w:sz w:val="18"/>
                <w:szCs w:val="18"/>
              </w:rPr>
              <w:t>Part Two</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4EE78F" w14:textId="77777777" w:rsidR="00C84EF5" w:rsidRDefault="00000000">
            <w:pPr>
              <w:spacing w:after="30" w:line="250" w:lineRule="auto"/>
            </w:pPr>
            <w:r>
              <w:rPr>
                <w:rFonts w:ascii="Calibri" w:eastAsia="Calibri" w:hAnsi="Calibri" w:cs="Calibri"/>
                <w:b/>
                <w:bCs/>
                <w:sz w:val="18"/>
                <w:szCs w:val="18"/>
              </w:rPr>
              <w:t>How many</w:t>
            </w:r>
            <w:r>
              <w:rPr>
                <w:rFonts w:ascii="Calibri" w:eastAsia="Calibri" w:hAnsi="Calibri" w:cs="Calibri"/>
                <w:sz w:val="18"/>
                <w:szCs w:val="18"/>
              </w:rPr>
              <w:t xml:space="preserve"> maps, </w:t>
            </w:r>
            <w:r>
              <w:rPr>
                <w:rFonts w:ascii="Calibri" w:eastAsia="Calibri" w:hAnsi="Calibri" w:cs="Calibri"/>
                <w:b/>
                <w:bCs/>
                <w:sz w:val="18"/>
                <w:szCs w:val="18"/>
              </w:rPr>
              <w:t>how big</w:t>
            </w:r>
            <w:r>
              <w:rPr>
                <w:rFonts w:ascii="Calibri" w:eastAsia="Calibri" w:hAnsi="Calibri" w:cs="Calibri"/>
                <w:sz w:val="18"/>
                <w:szCs w:val="18"/>
              </w:rPr>
              <w:t xml:space="preserve">, </w:t>
            </w:r>
            <w:r>
              <w:rPr>
                <w:rFonts w:ascii="Calibri" w:eastAsia="Calibri" w:hAnsi="Calibri" w:cs="Calibri"/>
                <w:b/>
                <w:bCs/>
                <w:sz w:val="18"/>
                <w:szCs w:val="18"/>
              </w:rPr>
              <w:t>how long</w:t>
            </w:r>
            <w:r>
              <w:rPr>
                <w:rFonts w:ascii="Calibri" w:eastAsia="Calibri" w:hAnsi="Calibri" w:cs="Calibri"/>
                <w:sz w:val="18"/>
                <w:szCs w:val="18"/>
              </w:rPr>
              <w:t>, and where on the page.</w:t>
            </w:r>
          </w:p>
        </w:tc>
      </w:tr>
      <w:tr w:rsidR="00C84EF5" w14:paraId="3806BA19"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069F51" w14:textId="77777777" w:rsidR="00C84EF5" w:rsidRDefault="00000000">
            <w:pPr>
              <w:spacing w:after="30" w:line="250" w:lineRule="auto"/>
            </w:pPr>
            <w:r>
              <w:rPr>
                <w:rFonts w:ascii="Calibri" w:eastAsia="Calibri" w:hAnsi="Calibri" w:cs="Calibri"/>
                <w:b/>
                <w:bCs/>
                <w:sz w:val="18"/>
                <w:szCs w:val="18"/>
              </w:rPr>
              <w:t>Part Three</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1AC50F" w14:textId="77777777" w:rsidR="00C84EF5"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symbol kit</w:t>
            </w:r>
            <w:r>
              <w:rPr>
                <w:rFonts w:ascii="Calibri" w:eastAsia="Calibri" w:hAnsi="Calibri" w:cs="Calibri"/>
                <w:sz w:val="18"/>
                <w:szCs w:val="18"/>
              </w:rPr>
              <w:t>: twelve symbols that cover every map.</w:t>
            </w:r>
          </w:p>
        </w:tc>
      </w:tr>
      <w:tr w:rsidR="00C84EF5" w14:paraId="2E3C79D5"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1E2F44" w14:textId="77777777" w:rsidR="00C84EF5" w:rsidRDefault="00000000">
            <w:pPr>
              <w:spacing w:after="30" w:line="250" w:lineRule="auto"/>
            </w:pPr>
            <w:r>
              <w:rPr>
                <w:rFonts w:ascii="Calibri" w:eastAsia="Calibri" w:hAnsi="Calibri" w:cs="Calibri"/>
                <w:b/>
                <w:bCs/>
                <w:sz w:val="18"/>
                <w:szCs w:val="18"/>
              </w:rPr>
              <w:t>Part Four</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0829E8" w14:textId="77777777" w:rsidR="00C84EF5"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four base maps</w:t>
            </w:r>
            <w:r>
              <w:rPr>
                <w:rFonts w:ascii="Calibri" w:eastAsia="Calibri" w:hAnsi="Calibri" w:cs="Calibri"/>
                <w:sz w:val="18"/>
                <w:szCs w:val="18"/>
              </w:rPr>
              <w:t xml:space="preserve"> — British Isles, Ireland, Europe, World — drawn step by step.</w:t>
            </w:r>
          </w:p>
        </w:tc>
      </w:tr>
      <w:tr w:rsidR="00C84EF5" w14:paraId="71622A0F"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1A9DF8" w14:textId="77777777" w:rsidR="00C84EF5" w:rsidRDefault="00000000">
            <w:pPr>
              <w:spacing w:after="30" w:line="250" w:lineRule="auto"/>
            </w:pPr>
            <w:r>
              <w:rPr>
                <w:rFonts w:ascii="Calibri" w:eastAsia="Calibri" w:hAnsi="Calibri" w:cs="Calibri"/>
                <w:b/>
                <w:bCs/>
                <w:sz w:val="18"/>
                <w:szCs w:val="18"/>
              </w:rPr>
              <w:t>Part Five</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2B18C5" w14:textId="77777777" w:rsidR="00C84EF5" w:rsidRDefault="00000000">
            <w:pPr>
              <w:spacing w:after="30" w:line="250" w:lineRule="auto"/>
            </w:pPr>
            <w:r>
              <w:rPr>
                <w:rFonts w:ascii="Calibri" w:eastAsia="Calibri" w:hAnsi="Calibri" w:cs="Calibri"/>
                <w:b/>
                <w:bCs/>
                <w:sz w:val="18"/>
                <w:szCs w:val="18"/>
              </w:rPr>
              <w:t>Which map for which topic</w:t>
            </w:r>
            <w:r>
              <w:rPr>
                <w:rFonts w:ascii="Calibri" w:eastAsia="Calibri" w:hAnsi="Calibri" w:cs="Calibri"/>
                <w:sz w:val="18"/>
                <w:szCs w:val="18"/>
              </w:rPr>
              <w:t>: all ten topics in one table.</w:t>
            </w:r>
          </w:p>
        </w:tc>
      </w:tr>
      <w:tr w:rsidR="00C84EF5" w14:paraId="0F55D2FF"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F48240" w14:textId="77777777" w:rsidR="00C84EF5" w:rsidRDefault="00000000">
            <w:pPr>
              <w:spacing w:after="30" w:line="250" w:lineRule="auto"/>
            </w:pPr>
            <w:r>
              <w:rPr>
                <w:rFonts w:ascii="Calibri" w:eastAsia="Calibri" w:hAnsi="Calibri" w:cs="Calibri"/>
                <w:b/>
                <w:bCs/>
                <w:sz w:val="18"/>
                <w:szCs w:val="18"/>
              </w:rPr>
              <w:t>Part Six</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35B462" w14:textId="77777777" w:rsidR="00C84EF5" w:rsidRDefault="00000000">
            <w:pPr>
              <w:spacing w:after="30" w:line="250" w:lineRule="auto"/>
            </w:pPr>
            <w:r>
              <w:rPr>
                <w:rFonts w:ascii="Calibri" w:eastAsia="Calibri" w:hAnsi="Calibri" w:cs="Calibri"/>
                <w:b/>
                <w:bCs/>
                <w:sz w:val="18"/>
                <w:szCs w:val="18"/>
              </w:rPr>
              <w:t>Six worked examples</w:t>
            </w:r>
            <w:r>
              <w:rPr>
                <w:rFonts w:ascii="Calibri" w:eastAsia="Calibri" w:hAnsi="Calibri" w:cs="Calibri"/>
                <w:sz w:val="18"/>
                <w:szCs w:val="18"/>
              </w:rPr>
              <w:t xml:space="preserve"> to copy, each with its drawing order.</w:t>
            </w:r>
          </w:p>
        </w:tc>
      </w:tr>
      <w:tr w:rsidR="00C84EF5" w14:paraId="38438F3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8C275F" w14:textId="77777777" w:rsidR="00C84EF5" w:rsidRDefault="00000000">
            <w:pPr>
              <w:spacing w:after="30" w:line="250" w:lineRule="auto"/>
            </w:pPr>
            <w:r>
              <w:rPr>
                <w:rFonts w:ascii="Calibri" w:eastAsia="Calibri" w:hAnsi="Calibri" w:cs="Calibri"/>
                <w:b/>
                <w:bCs/>
                <w:sz w:val="18"/>
                <w:szCs w:val="18"/>
              </w:rPr>
              <w:t>Part Seven</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CF6432"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ten-day practice plan</w:t>
            </w:r>
            <w:r>
              <w:rPr>
                <w:rFonts w:ascii="Calibri" w:eastAsia="Calibri" w:hAnsi="Calibri" w:cs="Calibri"/>
                <w:sz w:val="18"/>
                <w:szCs w:val="18"/>
              </w:rPr>
              <w:t>.</w:t>
            </w:r>
          </w:p>
        </w:tc>
      </w:tr>
      <w:tr w:rsidR="00C84EF5" w14:paraId="2C3B11C2"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DAA5B3" w14:textId="77777777" w:rsidR="00C84EF5" w:rsidRDefault="00000000">
            <w:pPr>
              <w:spacing w:after="30" w:line="250" w:lineRule="auto"/>
            </w:pPr>
            <w:r>
              <w:rPr>
                <w:rFonts w:ascii="Calibri" w:eastAsia="Calibri" w:hAnsi="Calibri" w:cs="Calibri"/>
                <w:b/>
                <w:bCs/>
                <w:sz w:val="18"/>
                <w:szCs w:val="18"/>
              </w:rPr>
              <w:t>Part Eight</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1380A4" w14:textId="77777777" w:rsidR="00C84EF5"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common mistakes</w:t>
            </w:r>
            <w:r>
              <w:rPr>
                <w:rFonts w:ascii="Calibri" w:eastAsia="Calibri" w:hAnsi="Calibri" w:cs="Calibri"/>
                <w:sz w:val="18"/>
                <w:szCs w:val="18"/>
              </w:rPr>
              <w:t xml:space="preserve">, and a </w:t>
            </w:r>
            <w:r>
              <w:rPr>
                <w:rFonts w:ascii="Calibri" w:eastAsia="Calibri" w:hAnsi="Calibri" w:cs="Calibri"/>
                <w:b/>
                <w:bCs/>
                <w:sz w:val="18"/>
                <w:szCs w:val="18"/>
              </w:rPr>
              <w:t>one-page checklist</w:t>
            </w:r>
            <w:r>
              <w:rPr>
                <w:rFonts w:ascii="Calibri" w:eastAsia="Calibri" w:hAnsi="Calibri" w:cs="Calibri"/>
                <w:sz w:val="18"/>
                <w:szCs w:val="18"/>
              </w:rPr>
              <w:t xml:space="preserve"> for exam day.</w:t>
            </w:r>
          </w:p>
        </w:tc>
      </w:tr>
    </w:tbl>
    <w:p w14:paraId="712514D1"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6B8E360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69C91DC" w14:textId="77777777" w:rsidR="00C84EF5"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How to learn it</w:t>
            </w:r>
          </w:p>
          <w:p w14:paraId="2F946908" w14:textId="77777777" w:rsidR="00C84EF5" w:rsidRDefault="00000000">
            <w:pPr>
              <w:spacing w:after="80" w:line="270" w:lineRule="auto"/>
            </w:pPr>
            <w:r>
              <w:rPr>
                <w:sz w:val="21"/>
                <w:szCs w:val="21"/>
              </w:rPr>
              <w:t xml:space="preserve">Do not just read this guide. Keep a </w:t>
            </w:r>
            <w:r>
              <w:rPr>
                <w:b/>
                <w:bCs/>
                <w:sz w:val="21"/>
                <w:szCs w:val="21"/>
              </w:rPr>
              <w:t>pencil and blank paper</w:t>
            </w:r>
            <w:r>
              <w:rPr>
                <w:sz w:val="21"/>
                <w:szCs w:val="21"/>
              </w:rPr>
              <w:t xml:space="preserve"> beside you. Every time you see a map, </w:t>
            </w:r>
            <w:r>
              <w:rPr>
                <w:b/>
                <w:bCs/>
                <w:sz w:val="21"/>
                <w:szCs w:val="21"/>
              </w:rPr>
              <w:t>draw it</w:t>
            </w:r>
            <w:r>
              <w:rPr>
                <w:sz w:val="21"/>
                <w:szCs w:val="21"/>
              </w:rPr>
              <w:t xml:space="preserve"> — once looking, once from memory. Maps are learned by the hand, not the eye.</w:t>
            </w:r>
          </w:p>
        </w:tc>
      </w:tr>
    </w:tbl>
    <w:p w14:paraId="49BB16B0" w14:textId="77777777" w:rsidR="00C84EF5" w:rsidRDefault="00C84EF5"/>
    <w:p w14:paraId="296232AF" w14:textId="77777777" w:rsidR="00C84EF5" w:rsidRDefault="00000000">
      <w:pPr>
        <w:pStyle w:val="Heading1"/>
        <w:pageBreakBefore/>
      </w:pPr>
      <w:bookmarkStart w:id="3" w:name="_Toc241591548"/>
      <w:r>
        <w:lastRenderedPageBreak/>
        <w:t>Part One — Why Maps Score</w:t>
      </w:r>
      <w:bookmarkEnd w:id="3"/>
    </w:p>
    <w:p w14:paraId="373F27C3" w14:textId="77777777" w:rsidR="00C84EF5" w:rsidRDefault="00000000">
      <w:pPr>
        <w:pStyle w:val="Heading2"/>
      </w:pPr>
      <w:bookmarkStart w:id="4" w:name="_Toc241591549"/>
      <w:r>
        <w:t>What the examiner sees</w:t>
      </w:r>
      <w:bookmarkEnd w:id="4"/>
    </w:p>
    <w:p w14:paraId="0CE5228F" w14:textId="77777777" w:rsidR="00C84EF5" w:rsidRDefault="00000000">
      <w:r>
        <w:t xml:space="preserve">The CSS examiner reads hundreds of answer scripts. Almost all of them are </w:t>
      </w:r>
      <w:r>
        <w:rPr>
          <w:b/>
          <w:bCs/>
        </w:rPr>
        <w:t>pages of plain writing</w:t>
      </w:r>
      <w:r>
        <w:t xml:space="preserve">. When a page opens with a </w:t>
      </w:r>
      <w:r>
        <w:rPr>
          <w:b/>
          <w:bCs/>
        </w:rPr>
        <w:t>clean, framed, labelled map</w:t>
      </w:r>
      <w:r>
        <w:t>, three things happen at once:</w:t>
      </w:r>
    </w:p>
    <w:p w14:paraId="4D6B7CB3" w14:textId="77777777" w:rsidR="00C84EF5" w:rsidRDefault="00000000">
      <w:pPr>
        <w:tabs>
          <w:tab w:val="left" w:pos="460"/>
        </w:tabs>
        <w:spacing w:after="90"/>
        <w:ind w:left="460" w:hanging="460"/>
      </w:pPr>
      <w:r>
        <w:rPr>
          <w:b/>
          <w:bCs/>
          <w:color w:val="9B2335"/>
        </w:rPr>
        <w:t>1.</w:t>
      </w:r>
      <w:r>
        <w:rPr>
          <w:b/>
          <w:bCs/>
          <w:color w:val="9B2335"/>
        </w:rPr>
        <w:tab/>
      </w:r>
      <w:r>
        <w:rPr>
          <w:b/>
          <w:bCs/>
        </w:rPr>
        <w:t>It stands out.</w:t>
      </w:r>
      <w:r>
        <w:t xml:space="preserve"> The examiner notices the answer before reading a word of it.</w:t>
      </w:r>
    </w:p>
    <w:p w14:paraId="2F9BB413" w14:textId="77777777" w:rsidR="00C84EF5" w:rsidRDefault="00000000">
      <w:pPr>
        <w:tabs>
          <w:tab w:val="left" w:pos="460"/>
        </w:tabs>
        <w:spacing w:after="90"/>
        <w:ind w:left="460" w:hanging="460"/>
      </w:pPr>
      <w:r>
        <w:rPr>
          <w:b/>
          <w:bCs/>
          <w:color w:val="9B2335"/>
        </w:rPr>
        <w:t>2.</w:t>
      </w:r>
      <w:r>
        <w:rPr>
          <w:b/>
          <w:bCs/>
          <w:color w:val="9B2335"/>
        </w:rPr>
        <w:tab/>
      </w:r>
      <w:r>
        <w:rPr>
          <w:b/>
          <w:bCs/>
        </w:rPr>
        <w:t>It proves knowledge.</w:t>
      </w:r>
      <w:r>
        <w:t xml:space="preserve"> A map with </w:t>
      </w:r>
      <w:r>
        <w:rPr>
          <w:b/>
          <w:bCs/>
        </w:rPr>
        <w:t>Culloden</w:t>
      </w:r>
      <w:r>
        <w:t xml:space="preserve">, </w:t>
      </w:r>
      <w:r>
        <w:rPr>
          <w:b/>
          <w:bCs/>
        </w:rPr>
        <w:t>Derby</w:t>
      </w:r>
      <w:r>
        <w:t xml:space="preserve"> and </w:t>
      </w:r>
      <w:r>
        <w:rPr>
          <w:b/>
          <w:bCs/>
        </w:rPr>
        <w:t>Prestonpans</w:t>
      </w:r>
      <w:r>
        <w:t xml:space="preserve"> in the right order shows that you know the events — not just their names.</w:t>
      </w:r>
    </w:p>
    <w:p w14:paraId="0357F69A" w14:textId="77777777" w:rsidR="00C84EF5" w:rsidRDefault="00000000">
      <w:pPr>
        <w:tabs>
          <w:tab w:val="left" w:pos="460"/>
        </w:tabs>
        <w:spacing w:after="90"/>
        <w:ind w:left="460" w:hanging="460"/>
      </w:pPr>
      <w:r>
        <w:rPr>
          <w:b/>
          <w:bCs/>
          <w:color w:val="9B2335"/>
        </w:rPr>
        <w:t>3.</w:t>
      </w:r>
      <w:r>
        <w:rPr>
          <w:b/>
          <w:bCs/>
          <w:color w:val="9B2335"/>
        </w:rPr>
        <w:tab/>
      </w:r>
      <w:r>
        <w:rPr>
          <w:b/>
          <w:bCs/>
        </w:rPr>
        <w:t>It organises the answer.</w:t>
      </w:r>
      <w:r>
        <w:t xml:space="preserve"> Numbers on the map (①, ②, ③) can match the </w:t>
      </w:r>
      <w:r>
        <w:rPr>
          <w:b/>
          <w:bCs/>
        </w:rPr>
        <w:t>headings</w:t>
      </w:r>
      <w:r>
        <w:t xml:space="preserve"> of your answer, so the examiner sees your plan in one glance.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5861B65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09C202D" w14:textId="77777777" w:rsidR="00C84EF5"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honest truth about marks</w:t>
            </w:r>
          </w:p>
          <w:p w14:paraId="608B3AF5" w14:textId="77777777" w:rsidR="00C84EF5" w:rsidRDefault="00000000">
            <w:pPr>
              <w:spacing w:after="80" w:line="270" w:lineRule="auto"/>
            </w:pPr>
            <w:r>
              <w:rPr>
                <w:sz w:val="21"/>
                <w:szCs w:val="21"/>
              </w:rPr>
              <w:t xml:space="preserve">No mark scheme prints "2 marks for a map". A map earns marks </w:t>
            </w:r>
            <w:r>
              <w:rPr>
                <w:b/>
                <w:bCs/>
                <w:sz w:val="21"/>
                <w:szCs w:val="21"/>
              </w:rPr>
              <w:t>indirectly</w:t>
            </w:r>
            <w:r>
              <w:rPr>
                <w:sz w:val="21"/>
                <w:szCs w:val="21"/>
              </w:rPr>
              <w:t xml:space="preserve">: it improves </w:t>
            </w:r>
            <w:r>
              <w:rPr>
                <w:b/>
                <w:bCs/>
                <w:sz w:val="21"/>
                <w:szCs w:val="21"/>
              </w:rPr>
              <w:t>presentation</w:t>
            </w:r>
            <w:r>
              <w:rPr>
                <w:sz w:val="21"/>
                <w:szCs w:val="21"/>
              </w:rPr>
              <w:t xml:space="preserve">, shows </w:t>
            </w:r>
            <w:r>
              <w:rPr>
                <w:b/>
                <w:bCs/>
                <w:sz w:val="21"/>
                <w:szCs w:val="21"/>
              </w:rPr>
              <w:t>precise knowledge</w:t>
            </w:r>
            <w:r>
              <w:rPr>
                <w:sz w:val="21"/>
                <w:szCs w:val="21"/>
              </w:rPr>
              <w:t xml:space="preserve">, and makes a borderline answer look like a strong one. A map </w:t>
            </w:r>
            <w:r>
              <w:rPr>
                <w:b/>
                <w:bCs/>
                <w:sz w:val="21"/>
                <w:szCs w:val="21"/>
              </w:rPr>
              <w:t>never replaces</w:t>
            </w:r>
            <w:r>
              <w:rPr>
                <w:sz w:val="21"/>
                <w:szCs w:val="21"/>
              </w:rPr>
              <w:t xml:space="preserve"> writing. A beautiful map with a thin answer still scores a thin mark; a strong answer </w:t>
            </w:r>
            <w:r>
              <w:rPr>
                <w:b/>
                <w:bCs/>
                <w:sz w:val="21"/>
                <w:szCs w:val="21"/>
              </w:rPr>
              <w:t>with</w:t>
            </w:r>
            <w:r>
              <w:rPr>
                <w:sz w:val="21"/>
                <w:szCs w:val="21"/>
              </w:rPr>
              <w:t xml:space="preserve"> a map scores at the top of its band.</w:t>
            </w:r>
          </w:p>
        </w:tc>
      </w:tr>
    </w:tbl>
    <w:p w14:paraId="379C6884" w14:textId="77777777" w:rsidR="00C84EF5" w:rsidRDefault="00C84EF5"/>
    <w:p w14:paraId="06626C0B" w14:textId="77777777" w:rsidR="00C84EF5" w:rsidRDefault="00000000">
      <w:pPr>
        <w:pStyle w:val="Heading2"/>
      </w:pPr>
      <w:bookmarkStart w:id="5" w:name="_Toc241591550"/>
      <w:r>
        <w:t>When a map helps — and when it wastes time</w:t>
      </w:r>
      <w:bookmarkEnd w:id="5"/>
    </w:p>
    <w:p w14:paraId="08D79E8B" w14:textId="77777777" w:rsidR="00C84EF5" w:rsidRDefault="00000000">
      <w:r>
        <w:t xml:space="preserve">A map is worth drawing only when </w:t>
      </w:r>
      <w:r>
        <w:rPr>
          <w:b/>
          <w:bCs/>
        </w:rPr>
        <w:t>place matters</w:t>
      </w:r>
      <w:r>
        <w:t xml:space="preserve"> to the question.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C84EF5" w14:paraId="5CF6977F"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E9E4FB" w14:textId="77777777" w:rsidR="00C84EF5" w:rsidRDefault="00000000">
            <w:pPr>
              <w:spacing w:after="30" w:line="250" w:lineRule="auto"/>
            </w:pPr>
            <w:r>
              <w:rPr>
                <w:rFonts w:ascii="Calibri" w:eastAsia="Calibri" w:hAnsi="Calibri" w:cs="Calibri"/>
                <w:b/>
                <w:bCs/>
                <w:color w:val="FFFFFF"/>
                <w:sz w:val="18"/>
                <w:szCs w:val="18"/>
              </w:rPr>
              <w:t>Draw a map when the question is about…</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024AA5" w14:textId="77777777" w:rsidR="00C84EF5" w:rsidRDefault="00000000">
            <w:pPr>
              <w:spacing w:after="30" w:line="250" w:lineRule="auto"/>
            </w:pPr>
            <w:r>
              <w:rPr>
                <w:rFonts w:ascii="Calibri" w:eastAsia="Calibri" w:hAnsi="Calibri" w:cs="Calibri"/>
                <w:b/>
                <w:bCs/>
                <w:color w:val="FFFFFF"/>
                <w:sz w:val="18"/>
                <w:szCs w:val="18"/>
              </w:rPr>
              <w:t>Do not draw a map when the question is about…</w:t>
            </w:r>
          </w:p>
        </w:tc>
      </w:tr>
      <w:tr w:rsidR="00C84EF5" w14:paraId="61452DA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1ED134" w14:textId="77777777" w:rsidR="00C84EF5" w:rsidRDefault="00000000">
            <w:pPr>
              <w:spacing w:after="30" w:line="250" w:lineRule="auto"/>
            </w:pPr>
            <w:r>
              <w:rPr>
                <w:rFonts w:ascii="Calibri" w:eastAsia="Calibri" w:hAnsi="Calibri" w:cs="Calibri"/>
                <w:b/>
                <w:bCs/>
                <w:sz w:val="18"/>
                <w:szCs w:val="18"/>
              </w:rPr>
              <w:t>Wars and battles</w:t>
            </w:r>
            <w:r>
              <w:rPr>
                <w:rFonts w:ascii="Calibri" w:eastAsia="Calibri" w:hAnsi="Calibri" w:cs="Calibri"/>
                <w:sz w:val="18"/>
                <w:szCs w:val="18"/>
              </w:rPr>
              <w:t xml:space="preserve"> — Spanish Succession, Seven Years War, Napoleon, Crimea, the World Wars, the Falklands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4CB192" w14:textId="77777777" w:rsidR="00C84EF5" w:rsidRDefault="00000000">
            <w:pPr>
              <w:spacing w:after="30" w:line="250" w:lineRule="auto"/>
            </w:pPr>
            <w:r>
              <w:rPr>
                <w:rFonts w:ascii="Calibri" w:eastAsia="Calibri" w:hAnsi="Calibri" w:cs="Calibri"/>
                <w:b/>
                <w:bCs/>
                <w:sz w:val="18"/>
                <w:szCs w:val="18"/>
              </w:rPr>
              <w:t>Ideas and parties</w:t>
            </w:r>
            <w:r>
              <w:rPr>
                <w:rFonts w:ascii="Calibri" w:eastAsia="Calibri" w:hAnsi="Calibri" w:cs="Calibri"/>
                <w:sz w:val="18"/>
                <w:szCs w:val="18"/>
              </w:rPr>
              <w:t xml:space="preserve"> — Whigs and Tories, Chartism's aims, Thatcherism, New Labour</w:t>
            </w:r>
          </w:p>
        </w:tc>
      </w:tr>
      <w:tr w:rsidR="00C84EF5" w14:paraId="335F113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F4D33B" w14:textId="77777777" w:rsidR="00C84EF5" w:rsidRDefault="00000000">
            <w:pPr>
              <w:spacing w:after="30" w:line="250" w:lineRule="auto"/>
            </w:pPr>
            <w:r>
              <w:rPr>
                <w:rFonts w:ascii="Calibri" w:eastAsia="Calibri" w:hAnsi="Calibri" w:cs="Calibri"/>
                <w:b/>
                <w:bCs/>
                <w:sz w:val="18"/>
                <w:szCs w:val="18"/>
              </w:rPr>
              <w:t>Empire</w:t>
            </w:r>
            <w:r>
              <w:rPr>
                <w:rFonts w:ascii="Calibri" w:eastAsia="Calibri" w:hAnsi="Calibri" w:cs="Calibri"/>
                <w:sz w:val="18"/>
                <w:szCs w:val="18"/>
              </w:rPr>
              <w:t xml:space="preserve"> — expansion, the Scramble for Africa, India, decolonisation</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58526F" w14:textId="77777777" w:rsidR="00C84EF5" w:rsidRDefault="00000000">
            <w:pPr>
              <w:spacing w:after="30" w:line="250" w:lineRule="auto"/>
            </w:pPr>
            <w:r>
              <w:rPr>
                <w:rFonts w:ascii="Calibri" w:eastAsia="Calibri" w:hAnsi="Calibri" w:cs="Calibri"/>
                <w:b/>
                <w:bCs/>
                <w:sz w:val="18"/>
                <w:szCs w:val="18"/>
              </w:rPr>
              <w:t>Constitutional change</w:t>
            </w:r>
            <w:r>
              <w:rPr>
                <w:rFonts w:ascii="Calibri" w:eastAsia="Calibri" w:hAnsi="Calibri" w:cs="Calibri"/>
                <w:sz w:val="18"/>
                <w:szCs w:val="18"/>
              </w:rPr>
              <w:t xml:space="preserve"> — the Bill of Rights, Cabinet government, Parliament Acts</w:t>
            </w:r>
          </w:p>
        </w:tc>
      </w:tr>
      <w:tr w:rsidR="00C84EF5" w14:paraId="76B6EB10"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23465D" w14:textId="77777777" w:rsidR="00C84EF5" w:rsidRDefault="00000000">
            <w:pPr>
              <w:spacing w:after="30" w:line="250" w:lineRule="auto"/>
            </w:pPr>
            <w:r>
              <w:rPr>
                <w:rFonts w:ascii="Calibri" w:eastAsia="Calibri" w:hAnsi="Calibri" w:cs="Calibri"/>
                <w:b/>
                <w:bCs/>
                <w:sz w:val="18"/>
                <w:szCs w:val="18"/>
              </w:rPr>
              <w:t>Ireland</w:t>
            </w:r>
            <w:r>
              <w:rPr>
                <w:rFonts w:ascii="Calibri" w:eastAsia="Calibri" w:hAnsi="Calibri" w:cs="Calibri"/>
                <w:sz w:val="18"/>
                <w:szCs w:val="18"/>
              </w:rPr>
              <w:t xml:space="preserve"> — plantation, Union, Famine, Home Rule, partition, the Troubles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4F3527" w14:textId="77777777" w:rsidR="00C84EF5" w:rsidRDefault="00000000">
            <w:pPr>
              <w:spacing w:after="30" w:line="250" w:lineRule="auto"/>
            </w:pPr>
            <w:r>
              <w:rPr>
                <w:rFonts w:ascii="Calibri" w:eastAsia="Calibri" w:hAnsi="Calibri" w:cs="Calibri"/>
                <w:b/>
                <w:bCs/>
                <w:sz w:val="18"/>
                <w:szCs w:val="18"/>
              </w:rPr>
              <w:t>Personalities</w:t>
            </w:r>
            <w:r>
              <w:rPr>
                <w:rFonts w:ascii="Calibri" w:eastAsia="Calibri" w:hAnsi="Calibri" w:cs="Calibri"/>
                <w:sz w:val="18"/>
                <w:szCs w:val="18"/>
              </w:rPr>
              <w:t xml:space="preserve"> — "Assess Peel", "Evaluate Gladstone"</w:t>
            </w:r>
          </w:p>
        </w:tc>
      </w:tr>
      <w:tr w:rsidR="00C84EF5" w14:paraId="1AA6552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64B31B" w14:textId="77777777" w:rsidR="00C84EF5" w:rsidRDefault="00000000">
            <w:pPr>
              <w:spacing w:after="30" w:line="250" w:lineRule="auto"/>
            </w:pPr>
            <w:r>
              <w:rPr>
                <w:rFonts w:ascii="Calibri" w:eastAsia="Calibri" w:hAnsi="Calibri" w:cs="Calibri"/>
                <w:b/>
                <w:bCs/>
                <w:sz w:val="18"/>
                <w:szCs w:val="18"/>
              </w:rPr>
              <w:t>Industry and towns</w:t>
            </w:r>
            <w:r>
              <w:rPr>
                <w:rFonts w:ascii="Calibri" w:eastAsia="Calibri" w:hAnsi="Calibri" w:cs="Calibri"/>
                <w:sz w:val="18"/>
                <w:szCs w:val="18"/>
              </w:rPr>
              <w:t xml:space="preserve"> — the Industrial Revolution, railways, the 1832 Reform Act's new towns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37FB09" w14:textId="77777777" w:rsidR="00C84EF5" w:rsidRDefault="00000000">
            <w:pPr>
              <w:spacing w:after="30" w:line="250" w:lineRule="auto"/>
            </w:pPr>
            <w:r>
              <w:rPr>
                <w:rFonts w:ascii="Calibri" w:eastAsia="Calibri" w:hAnsi="Calibri" w:cs="Calibri"/>
                <w:b/>
                <w:bCs/>
                <w:sz w:val="18"/>
                <w:szCs w:val="18"/>
              </w:rPr>
              <w:t>Social reform</w:t>
            </w:r>
            <w:r>
              <w:rPr>
                <w:rFonts w:ascii="Calibri" w:eastAsia="Calibri" w:hAnsi="Calibri" w:cs="Calibri"/>
                <w:sz w:val="18"/>
                <w:szCs w:val="18"/>
              </w:rPr>
              <w:t xml:space="preserve"> — Poor Law, factory acts, the welfare state (a </w:t>
            </w:r>
            <w:r>
              <w:rPr>
                <w:rFonts w:ascii="Calibri" w:eastAsia="Calibri" w:hAnsi="Calibri" w:cs="Calibri"/>
                <w:b/>
                <w:bCs/>
                <w:sz w:val="18"/>
                <w:szCs w:val="18"/>
              </w:rPr>
              <w:t>chart</w:t>
            </w:r>
            <w:r>
              <w:rPr>
                <w:rFonts w:ascii="Calibri" w:eastAsia="Calibri" w:hAnsi="Calibri" w:cs="Calibri"/>
                <w:sz w:val="18"/>
                <w:szCs w:val="18"/>
              </w:rPr>
              <w:t xml:space="preserve"> or </w:t>
            </w:r>
            <w:r>
              <w:rPr>
                <w:rFonts w:ascii="Calibri" w:eastAsia="Calibri" w:hAnsi="Calibri" w:cs="Calibri"/>
                <w:b/>
                <w:bCs/>
                <w:sz w:val="18"/>
                <w:szCs w:val="18"/>
              </w:rPr>
              <w:t>flow diagram</w:t>
            </w:r>
            <w:r>
              <w:rPr>
                <w:rFonts w:ascii="Calibri" w:eastAsia="Calibri" w:hAnsi="Calibri" w:cs="Calibri"/>
                <w:sz w:val="18"/>
                <w:szCs w:val="18"/>
              </w:rPr>
              <w:t xml:space="preserve"> is better)</w:t>
            </w:r>
          </w:p>
        </w:tc>
      </w:tr>
      <w:tr w:rsidR="00C84EF5" w14:paraId="4A94D31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1D5437" w14:textId="77777777" w:rsidR="00C84EF5" w:rsidRDefault="00000000">
            <w:pPr>
              <w:spacing w:after="30" w:line="250" w:lineRule="auto"/>
            </w:pPr>
            <w:r>
              <w:rPr>
                <w:rFonts w:ascii="Calibri" w:eastAsia="Calibri" w:hAnsi="Calibri" w:cs="Calibri"/>
                <w:b/>
                <w:bCs/>
                <w:sz w:val="18"/>
                <w:szCs w:val="18"/>
              </w:rPr>
              <w:t>Rebellions and routes</w:t>
            </w:r>
            <w:r>
              <w:rPr>
                <w:rFonts w:ascii="Calibri" w:eastAsia="Calibri" w:hAnsi="Calibri" w:cs="Calibri"/>
                <w:sz w:val="18"/>
                <w:szCs w:val="18"/>
              </w:rPr>
              <w:t xml:space="preserve"> — 1688, 1715, 1745, 1798</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34B1C6" w14:textId="77777777" w:rsidR="00C84EF5" w:rsidRDefault="00000000">
            <w:pPr>
              <w:spacing w:after="30" w:line="250" w:lineRule="auto"/>
            </w:pPr>
            <w:r>
              <w:rPr>
                <w:rFonts w:ascii="Calibri" w:eastAsia="Calibri" w:hAnsi="Calibri" w:cs="Calibri"/>
                <w:b/>
                <w:bCs/>
                <w:sz w:val="18"/>
                <w:szCs w:val="18"/>
              </w:rPr>
              <w:t>Economic policy</w:t>
            </w:r>
            <w:r>
              <w:rPr>
                <w:rFonts w:ascii="Calibri" w:eastAsia="Calibri" w:hAnsi="Calibri" w:cs="Calibri"/>
                <w:sz w:val="18"/>
                <w:szCs w:val="18"/>
              </w:rPr>
              <w:t xml:space="preserve"> — free trade, monetarism (use a </w:t>
            </w:r>
            <w:r>
              <w:rPr>
                <w:rFonts w:ascii="Calibri" w:eastAsia="Calibri" w:hAnsi="Calibri" w:cs="Calibri"/>
                <w:b/>
                <w:bCs/>
                <w:sz w:val="18"/>
                <w:szCs w:val="18"/>
              </w:rPr>
              <w:t>table</w:t>
            </w:r>
            <w:r>
              <w:rPr>
                <w:rFonts w:ascii="Calibri" w:eastAsia="Calibri" w:hAnsi="Calibri" w:cs="Calibri"/>
                <w:sz w:val="18"/>
                <w:szCs w:val="18"/>
              </w:rPr>
              <w:t xml:space="preserve"> or </w:t>
            </w:r>
            <w:r>
              <w:rPr>
                <w:rFonts w:ascii="Calibri" w:eastAsia="Calibri" w:hAnsi="Calibri" w:cs="Calibri"/>
                <w:b/>
                <w:bCs/>
                <w:sz w:val="18"/>
                <w:szCs w:val="18"/>
              </w:rPr>
              <w:t>timeline</w:t>
            </w:r>
            <w:r>
              <w:rPr>
                <w:rFonts w:ascii="Calibri" w:eastAsia="Calibri" w:hAnsi="Calibri" w:cs="Calibri"/>
                <w:sz w:val="18"/>
                <w:szCs w:val="18"/>
              </w:rPr>
              <w:t>)</w:t>
            </w:r>
          </w:p>
        </w:tc>
      </w:tr>
      <w:tr w:rsidR="00C84EF5" w14:paraId="114F8243"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7220B8" w14:textId="77777777" w:rsidR="00C84EF5" w:rsidRDefault="00000000">
            <w:pPr>
              <w:spacing w:after="30" w:line="250" w:lineRule="auto"/>
            </w:pPr>
            <w:r>
              <w:rPr>
                <w:rFonts w:ascii="Calibri" w:eastAsia="Calibri" w:hAnsi="Calibri" w:cs="Calibri"/>
                <w:b/>
                <w:bCs/>
                <w:sz w:val="18"/>
                <w:szCs w:val="18"/>
              </w:rPr>
              <w:t>Devolution and Brexit</w:t>
            </w:r>
            <w:r>
              <w:rPr>
                <w:rFonts w:ascii="Calibri" w:eastAsia="Calibri" w:hAnsi="Calibri" w:cs="Calibri"/>
                <w:sz w:val="18"/>
                <w:szCs w:val="18"/>
              </w:rPr>
              <w:t xml:space="preserve"> — the four nations, Remain and Leave areas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5E221D" w14:textId="77777777" w:rsidR="00C84EF5" w:rsidRDefault="00000000">
            <w:pPr>
              <w:spacing w:after="30" w:line="250" w:lineRule="auto"/>
            </w:pPr>
            <w:r>
              <w:rPr>
                <w:rFonts w:ascii="Calibri" w:eastAsia="Calibri" w:hAnsi="Calibri" w:cs="Calibri"/>
                <w:b/>
                <w:bCs/>
                <w:sz w:val="18"/>
                <w:szCs w:val="18"/>
              </w:rPr>
              <w:t>Comparisons of two people</w:t>
            </w:r>
            <w:r>
              <w:rPr>
                <w:rFonts w:ascii="Calibri" w:eastAsia="Calibri" w:hAnsi="Calibri" w:cs="Calibri"/>
                <w:sz w:val="18"/>
                <w:szCs w:val="18"/>
              </w:rPr>
              <w:t xml:space="preserve"> (use a </w:t>
            </w:r>
            <w:r>
              <w:rPr>
                <w:rFonts w:ascii="Calibri" w:eastAsia="Calibri" w:hAnsi="Calibri" w:cs="Calibri"/>
                <w:b/>
                <w:bCs/>
                <w:sz w:val="18"/>
                <w:szCs w:val="18"/>
              </w:rPr>
              <w:t>two-column table</w:t>
            </w:r>
            <w:r>
              <w:rPr>
                <w:rFonts w:ascii="Calibri" w:eastAsia="Calibri" w:hAnsi="Calibri" w:cs="Calibri"/>
                <w:sz w:val="18"/>
                <w:szCs w:val="18"/>
              </w:rPr>
              <w:t>)</w:t>
            </w:r>
          </w:p>
        </w:tc>
      </w:tr>
    </w:tbl>
    <w:p w14:paraId="32450202"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00EEF643"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1C6ACD03" w14:textId="77777777" w:rsidR="00C84EF5" w:rsidRDefault="00000000">
            <w:pPr>
              <w:keepNext/>
              <w:spacing w:after="80"/>
            </w:pPr>
            <w:r>
              <w:rPr>
                <w:rFonts w:ascii="Calibri" w:eastAsia="Calibri" w:hAnsi="Calibri" w:cs="Calibri"/>
                <w:b/>
                <w:bCs/>
                <w:color w:val="B03A2E"/>
                <w:spacing w:val="20"/>
                <w:sz w:val="18"/>
                <w:szCs w:val="18"/>
              </w:rPr>
              <w:lastRenderedPageBreak/>
              <w:t xml:space="preserve">TRAP — DO NOT FALL INTO IT  ·  </w:t>
            </w:r>
            <w:r>
              <w:rPr>
                <w:rFonts w:ascii="Calibri" w:eastAsia="Calibri" w:hAnsi="Calibri" w:cs="Calibri"/>
                <w:b/>
                <w:bCs/>
                <w:color w:val="B03A2E"/>
                <w:sz w:val="20"/>
                <w:szCs w:val="20"/>
              </w:rPr>
              <w:t>Do not force a map</w:t>
            </w:r>
          </w:p>
          <w:p w14:paraId="4847AE1A" w14:textId="77777777" w:rsidR="00C84EF5" w:rsidRDefault="00000000">
            <w:pPr>
              <w:spacing w:after="80" w:line="270" w:lineRule="auto"/>
            </w:pPr>
            <w:r>
              <w:rPr>
                <w:sz w:val="21"/>
                <w:szCs w:val="21"/>
              </w:rPr>
              <w:t xml:space="preserve">A map on a question about </w:t>
            </w:r>
            <w:r>
              <w:rPr>
                <w:b/>
                <w:bCs/>
                <w:sz w:val="21"/>
                <w:szCs w:val="21"/>
              </w:rPr>
              <w:t>Walpole's financial policy</w:t>
            </w:r>
            <w:r>
              <w:rPr>
                <w:sz w:val="21"/>
                <w:szCs w:val="21"/>
              </w:rPr>
              <w:t xml:space="preserve"> looks like padding and costs four minutes you need for writing. If place does not matter, draw a </w:t>
            </w:r>
            <w:r>
              <w:rPr>
                <w:b/>
                <w:bCs/>
                <w:sz w:val="21"/>
                <w:szCs w:val="21"/>
              </w:rPr>
              <w:t>mind map, timeline or table</w:t>
            </w:r>
            <w:r>
              <w:rPr>
                <w:sz w:val="21"/>
                <w:szCs w:val="21"/>
              </w:rPr>
              <w:t xml:space="preserve"> instead — they score the same way.</w:t>
            </w:r>
          </w:p>
        </w:tc>
      </w:tr>
    </w:tbl>
    <w:p w14:paraId="6A6A2182" w14:textId="77777777" w:rsidR="00C84EF5" w:rsidRDefault="00C84EF5"/>
    <w:p w14:paraId="049468C6" w14:textId="77777777" w:rsidR="00C84EF5" w:rsidRDefault="00000000">
      <w:pPr>
        <w:pStyle w:val="Heading1"/>
        <w:pageBreakBefore/>
      </w:pPr>
      <w:bookmarkStart w:id="6" w:name="_Toc241591551"/>
      <w:r>
        <w:lastRenderedPageBreak/>
        <w:t>Part Two — How Many, How Big, How Long</w:t>
      </w:r>
      <w:bookmarkEnd w:id="6"/>
    </w:p>
    <w:p w14:paraId="4C842C20" w14:textId="77777777" w:rsidR="00C84EF5" w:rsidRDefault="00000000">
      <w:pPr>
        <w:pStyle w:val="Heading2"/>
      </w:pPr>
      <w:bookmarkStart w:id="7" w:name="_Toc241591552"/>
      <w:r>
        <w:t>How many maps in the whole paper</w:t>
      </w:r>
      <w:bookmarkEnd w:id="7"/>
    </w:p>
    <w:p w14:paraId="059DAA4F" w14:textId="77777777" w:rsidR="00C84EF5" w:rsidRDefault="00000000">
      <w:r>
        <w:t xml:space="preserve">In Part II you write </w:t>
      </w:r>
      <w:r>
        <w:rPr>
          <w:b/>
          <w:bCs/>
        </w:rPr>
        <w:t>four answers</w:t>
      </w:r>
      <w:r>
        <w:t xml:space="preserve"> in </w:t>
      </w:r>
      <w:r>
        <w:rPr>
          <w:b/>
          <w:bCs/>
        </w:rPr>
        <w:t>2 hours 30 minutes</w:t>
      </w:r>
      <w:r>
        <w:t xml:space="preserve"> — about </w:t>
      </w:r>
      <w:r>
        <w:rPr>
          <w:b/>
          <w:bCs/>
        </w:rPr>
        <w:t>35 minutes</w:t>
      </w:r>
      <w:r>
        <w:t xml:space="preserve"> each.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46A852DA"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C9B54A5"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rule</w:t>
            </w:r>
          </w:p>
          <w:p w14:paraId="3E0AFD68" w14:textId="77777777" w:rsidR="00C84EF5" w:rsidRDefault="00000000">
            <w:pPr>
              <w:spacing w:after="80" w:line="270" w:lineRule="auto"/>
            </w:pPr>
            <w:r>
              <w:rPr>
                <w:b/>
                <w:bCs/>
                <w:sz w:val="21"/>
                <w:szCs w:val="21"/>
              </w:rPr>
              <w:t>Two or three maps in the whole paper. Never more than one map per answer.</w:t>
            </w:r>
            <w:r>
              <w:rPr>
                <w:sz w:val="21"/>
                <w:szCs w:val="21"/>
              </w:rPr>
              <w:t xml:space="preserve"> Four is the absolute maximum, and only if all four questions are about wars, empire or Ireland.</w:t>
            </w:r>
          </w:p>
        </w:tc>
      </w:tr>
    </w:tbl>
    <w:p w14:paraId="427F4764" w14:textId="77777777" w:rsidR="00C84EF5" w:rsidRDefault="00C84EF5"/>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22"/>
        <w:gridCol w:w="5584"/>
      </w:tblGrid>
      <w:tr w:rsidR="00C84EF5" w14:paraId="586BDA18" w14:textId="77777777">
        <w:tblPrEx>
          <w:tblCellMar>
            <w:top w:w="0" w:type="dxa"/>
            <w:bottom w:w="0" w:type="dxa"/>
          </w:tblCellMar>
        </w:tblPrEx>
        <w:trPr>
          <w:cantSplit/>
          <w:tblHeader/>
        </w:trPr>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7E2AB22" w14:textId="77777777" w:rsidR="00C84EF5" w:rsidRDefault="00000000">
            <w:pPr>
              <w:spacing w:after="30" w:line="250" w:lineRule="auto"/>
            </w:pPr>
            <w:r>
              <w:rPr>
                <w:rFonts w:ascii="Calibri" w:eastAsia="Calibri" w:hAnsi="Calibri" w:cs="Calibri"/>
                <w:b/>
                <w:bCs/>
                <w:color w:val="FFFFFF"/>
                <w:sz w:val="18"/>
                <w:szCs w:val="18"/>
              </w:rPr>
              <w:t>Your four questions</w:t>
            </w:r>
          </w:p>
        </w:tc>
        <w:tc>
          <w:tcPr>
            <w:tcW w:w="558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CC0F18" w14:textId="77777777" w:rsidR="00C84EF5" w:rsidRDefault="00000000">
            <w:pPr>
              <w:spacing w:after="30" w:line="250" w:lineRule="auto"/>
            </w:pPr>
            <w:r>
              <w:rPr>
                <w:rFonts w:ascii="Calibri" w:eastAsia="Calibri" w:hAnsi="Calibri" w:cs="Calibri"/>
                <w:b/>
                <w:bCs/>
                <w:color w:val="FFFFFF"/>
                <w:sz w:val="18"/>
                <w:szCs w:val="18"/>
              </w:rPr>
              <w:t>Maps to draw</w:t>
            </w:r>
          </w:p>
        </w:tc>
      </w:tr>
      <w:tr w:rsidR="00C84EF5" w14:paraId="4BE1805F" w14:textId="77777777">
        <w:tblPrEx>
          <w:tblCellMar>
            <w:top w:w="0" w:type="dxa"/>
            <w:bottom w:w="0" w:type="dxa"/>
          </w:tblCellMar>
        </w:tblPrEx>
        <w:trPr>
          <w:cantSplit/>
        </w:trPr>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9AA469" w14:textId="77777777" w:rsidR="00C84EF5" w:rsidRDefault="00000000">
            <w:pPr>
              <w:spacing w:after="30" w:line="250" w:lineRule="auto"/>
            </w:pPr>
            <w:r>
              <w:rPr>
                <w:rFonts w:ascii="Calibri" w:eastAsia="Calibri" w:hAnsi="Calibri" w:cs="Calibri"/>
                <w:sz w:val="18"/>
                <w:szCs w:val="18"/>
              </w:rPr>
              <w:t>All four are about ideas, parties, reform</w:t>
            </w:r>
          </w:p>
        </w:tc>
        <w:tc>
          <w:tcPr>
            <w:tcW w:w="558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A213E2" w14:textId="77777777" w:rsidR="00C84EF5" w:rsidRDefault="00000000">
            <w:pPr>
              <w:spacing w:after="30" w:line="250" w:lineRule="auto"/>
            </w:pPr>
            <w:r>
              <w:rPr>
                <w:rFonts w:ascii="Calibri" w:eastAsia="Calibri" w:hAnsi="Calibri" w:cs="Calibri"/>
                <w:b/>
                <w:bCs/>
                <w:sz w:val="18"/>
                <w:szCs w:val="18"/>
              </w:rPr>
              <w:t>None</w:t>
            </w:r>
            <w:r>
              <w:rPr>
                <w:rFonts w:ascii="Calibri" w:eastAsia="Calibri" w:hAnsi="Calibri" w:cs="Calibri"/>
                <w:sz w:val="18"/>
                <w:szCs w:val="18"/>
              </w:rPr>
              <w:t xml:space="preserve"> — use mind maps and tables instead</w:t>
            </w:r>
          </w:p>
        </w:tc>
      </w:tr>
      <w:tr w:rsidR="00C84EF5" w14:paraId="20C4CB95" w14:textId="77777777">
        <w:tblPrEx>
          <w:tblCellMar>
            <w:top w:w="0" w:type="dxa"/>
            <w:bottom w:w="0" w:type="dxa"/>
          </w:tblCellMar>
        </w:tblPrEx>
        <w:trPr>
          <w:cantSplit/>
        </w:trPr>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0689FD" w14:textId="77777777" w:rsidR="00C84EF5" w:rsidRDefault="00000000">
            <w:pPr>
              <w:spacing w:after="30" w:line="250" w:lineRule="auto"/>
            </w:pPr>
            <w:r>
              <w:rPr>
                <w:rFonts w:ascii="Calibri" w:eastAsia="Calibri" w:hAnsi="Calibri" w:cs="Calibri"/>
                <w:sz w:val="18"/>
                <w:szCs w:val="18"/>
              </w:rPr>
              <w:t>One question is a war, empire or Ireland question</w:t>
            </w:r>
          </w:p>
        </w:tc>
        <w:tc>
          <w:tcPr>
            <w:tcW w:w="558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E881B6" w14:textId="77777777" w:rsidR="00C84EF5" w:rsidRDefault="00000000">
            <w:pPr>
              <w:spacing w:after="30" w:line="250" w:lineRule="auto"/>
            </w:pPr>
            <w:r>
              <w:rPr>
                <w:rFonts w:ascii="Calibri" w:eastAsia="Calibri" w:hAnsi="Calibri" w:cs="Calibri"/>
                <w:b/>
                <w:bCs/>
                <w:sz w:val="18"/>
                <w:szCs w:val="18"/>
              </w:rPr>
              <w:t>One</w:t>
            </w:r>
            <w:r>
              <w:rPr>
                <w:rFonts w:ascii="Calibri" w:eastAsia="Calibri" w:hAnsi="Calibri" w:cs="Calibri"/>
                <w:sz w:val="18"/>
                <w:szCs w:val="18"/>
              </w:rPr>
              <w:t xml:space="preserve"> map, in that answer</w:t>
            </w:r>
          </w:p>
        </w:tc>
      </w:tr>
      <w:tr w:rsidR="00C84EF5" w14:paraId="5C221EC3" w14:textId="77777777">
        <w:tblPrEx>
          <w:tblCellMar>
            <w:top w:w="0" w:type="dxa"/>
            <w:bottom w:w="0" w:type="dxa"/>
          </w:tblCellMar>
        </w:tblPrEx>
        <w:trPr>
          <w:cantSplit/>
        </w:trPr>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C2C9E7" w14:textId="77777777" w:rsidR="00C84EF5" w:rsidRDefault="00000000">
            <w:pPr>
              <w:spacing w:after="30" w:line="250" w:lineRule="auto"/>
            </w:pPr>
            <w:r>
              <w:rPr>
                <w:rFonts w:ascii="Calibri" w:eastAsia="Calibri" w:hAnsi="Calibri" w:cs="Calibri"/>
                <w:sz w:val="18"/>
                <w:szCs w:val="18"/>
              </w:rPr>
              <w:t>Two or three questions are place-based</w:t>
            </w:r>
          </w:p>
        </w:tc>
        <w:tc>
          <w:tcPr>
            <w:tcW w:w="558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C8744B" w14:textId="77777777" w:rsidR="00C84EF5" w:rsidRDefault="00000000">
            <w:pPr>
              <w:spacing w:after="30" w:line="250" w:lineRule="auto"/>
            </w:pPr>
            <w:r>
              <w:rPr>
                <w:rFonts w:ascii="Calibri" w:eastAsia="Calibri" w:hAnsi="Calibri" w:cs="Calibri"/>
                <w:b/>
                <w:bCs/>
                <w:sz w:val="18"/>
                <w:szCs w:val="18"/>
              </w:rPr>
              <w:t>Two or three</w:t>
            </w:r>
            <w:r>
              <w:rPr>
                <w:rFonts w:ascii="Calibri" w:eastAsia="Calibri" w:hAnsi="Calibri" w:cs="Calibri"/>
                <w:sz w:val="18"/>
                <w:szCs w:val="18"/>
              </w:rPr>
              <w:t xml:space="preserve"> maps, one each</w:t>
            </w:r>
          </w:p>
        </w:tc>
      </w:tr>
      <w:tr w:rsidR="00C84EF5" w14:paraId="3D752662" w14:textId="77777777">
        <w:tblPrEx>
          <w:tblCellMar>
            <w:top w:w="0" w:type="dxa"/>
            <w:bottom w:w="0" w:type="dxa"/>
          </w:tblCellMar>
        </w:tblPrEx>
        <w:trPr>
          <w:cantSplit/>
        </w:trPr>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02FD8D" w14:textId="77777777" w:rsidR="00C84EF5" w:rsidRDefault="00000000">
            <w:pPr>
              <w:spacing w:after="30" w:line="250" w:lineRule="auto"/>
            </w:pPr>
            <w:r>
              <w:rPr>
                <w:rFonts w:ascii="Calibri" w:eastAsia="Calibri" w:hAnsi="Calibri" w:cs="Calibri"/>
                <w:sz w:val="18"/>
                <w:szCs w:val="18"/>
              </w:rPr>
              <w:t>Short notes (Q8)</w:t>
            </w:r>
          </w:p>
        </w:tc>
        <w:tc>
          <w:tcPr>
            <w:tcW w:w="558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C5D47B" w14:textId="77777777" w:rsidR="00C84EF5" w:rsidRDefault="00000000">
            <w:pPr>
              <w:spacing w:after="30" w:line="250" w:lineRule="auto"/>
            </w:pPr>
            <w:r>
              <w:rPr>
                <w:rFonts w:ascii="Calibri" w:eastAsia="Calibri" w:hAnsi="Calibri" w:cs="Calibri"/>
                <w:b/>
                <w:bCs/>
                <w:sz w:val="18"/>
                <w:szCs w:val="18"/>
              </w:rPr>
              <w:t>Usually none</w:t>
            </w:r>
            <w:r>
              <w:rPr>
                <w:rFonts w:ascii="Calibri" w:eastAsia="Calibri" w:hAnsi="Calibri" w:cs="Calibri"/>
                <w:sz w:val="18"/>
                <w:szCs w:val="18"/>
              </w:rPr>
              <w:t xml:space="preserve">. At most a </w:t>
            </w:r>
            <w:r>
              <w:rPr>
                <w:rFonts w:ascii="Calibri" w:eastAsia="Calibri" w:hAnsi="Calibri" w:cs="Calibri"/>
                <w:b/>
                <w:bCs/>
                <w:sz w:val="18"/>
                <w:szCs w:val="18"/>
              </w:rPr>
              <w:t>tiny</w:t>
            </w:r>
            <w:r>
              <w:rPr>
                <w:rFonts w:ascii="Calibri" w:eastAsia="Calibri" w:hAnsi="Calibri" w:cs="Calibri"/>
                <w:sz w:val="18"/>
                <w:szCs w:val="18"/>
              </w:rPr>
              <w:t xml:space="preserve"> sketch (5 × 5 cm) for a note such as the </w:t>
            </w:r>
            <w:r>
              <w:rPr>
                <w:rFonts w:ascii="Calibri" w:eastAsia="Calibri" w:hAnsi="Calibri" w:cs="Calibri"/>
                <w:b/>
                <w:bCs/>
                <w:sz w:val="18"/>
                <w:szCs w:val="18"/>
              </w:rPr>
              <w:t>Falklands</w:t>
            </w:r>
            <w:r>
              <w:rPr>
                <w:rFonts w:ascii="Calibri" w:eastAsia="Calibri" w:hAnsi="Calibri" w:cs="Calibri"/>
                <w:sz w:val="18"/>
                <w:szCs w:val="18"/>
              </w:rPr>
              <w:t xml:space="preserve"> or </w:t>
            </w:r>
            <w:r>
              <w:rPr>
                <w:rFonts w:ascii="Calibri" w:eastAsia="Calibri" w:hAnsi="Calibri" w:cs="Calibri"/>
                <w:b/>
                <w:bCs/>
                <w:sz w:val="18"/>
                <w:szCs w:val="18"/>
              </w:rPr>
              <w:t>Suez</w:t>
            </w:r>
          </w:p>
        </w:tc>
      </w:tr>
    </w:tbl>
    <w:p w14:paraId="524E642D" w14:textId="77777777" w:rsidR="00C84EF5" w:rsidRDefault="00C84EF5">
      <w:pPr>
        <w:spacing w:after="120"/>
      </w:pPr>
    </w:p>
    <w:p w14:paraId="246605BD" w14:textId="77777777" w:rsidR="00C84EF5" w:rsidRDefault="00000000">
      <w:pPr>
        <w:pStyle w:val="Heading2"/>
      </w:pPr>
      <w:bookmarkStart w:id="8" w:name="_Toc241591553"/>
      <w:r>
        <w:t>How big</w:t>
      </w:r>
      <w:bookmarkEnd w:id="8"/>
    </w:p>
    <w:p w14:paraId="78F6F302" w14:textId="77777777" w:rsidR="00C84EF5" w:rsidRDefault="00000000">
      <w:pPr>
        <w:keepNext/>
        <w:spacing w:before="120" w:after="40" w:line="240" w:lineRule="auto"/>
        <w:jc w:val="center"/>
      </w:pPr>
      <w:r>
        <w:rPr>
          <w:noProof/>
        </w:rPr>
        <w:drawing>
          <wp:inline distT="0" distB="0" distL="0" distR="0" wp14:anchorId="5702B994" wp14:editId="1E9642AD">
            <wp:extent cx="5905500" cy="3114675"/>
            <wp:effectExtent l="0" t="0" r="0" b="0"/>
            <wp:docPr id="842661798" name="Picture 84266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14675"/>
                    </a:xfrm>
                    <a:prstGeom prst="rect">
                      <a:avLst/>
                    </a:prstGeom>
                  </pic:spPr>
                </pic:pic>
              </a:graphicData>
            </a:graphic>
          </wp:inline>
        </w:drawing>
      </w:r>
    </w:p>
    <w:p w14:paraId="34D57B47" w14:textId="77777777" w:rsidR="00C84EF5"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Three sizes of map on the answer sheet.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2791"/>
        <w:gridCol w:w="4468"/>
      </w:tblGrid>
      <w:tr w:rsidR="00C84EF5" w14:paraId="71420D9A"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CE72DAD" w14:textId="77777777" w:rsidR="00C84EF5" w:rsidRDefault="00000000">
            <w:pPr>
              <w:spacing w:after="30" w:line="250" w:lineRule="auto"/>
            </w:pPr>
            <w:r>
              <w:rPr>
                <w:rFonts w:ascii="Calibri" w:eastAsia="Calibri" w:hAnsi="Calibri" w:cs="Calibri"/>
                <w:b/>
                <w:bCs/>
                <w:color w:val="FFFFFF"/>
                <w:sz w:val="18"/>
                <w:szCs w:val="18"/>
              </w:rPr>
              <w:t>Size</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D052B6" w14:textId="77777777" w:rsidR="00C84EF5" w:rsidRDefault="00000000">
            <w:pPr>
              <w:spacing w:after="30" w:line="250" w:lineRule="auto"/>
            </w:pPr>
            <w:r>
              <w:rPr>
                <w:rFonts w:ascii="Calibri" w:eastAsia="Calibri" w:hAnsi="Calibri" w:cs="Calibri"/>
                <w:b/>
                <w:bCs/>
                <w:color w:val="FFFFFF"/>
                <w:sz w:val="18"/>
                <w:szCs w:val="18"/>
              </w:rPr>
              <w:t>Measurements</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01FC8B" w14:textId="77777777" w:rsidR="00C84EF5" w:rsidRDefault="00000000">
            <w:pPr>
              <w:spacing w:after="30" w:line="250" w:lineRule="auto"/>
            </w:pPr>
            <w:r>
              <w:rPr>
                <w:rFonts w:ascii="Calibri" w:eastAsia="Calibri" w:hAnsi="Calibri" w:cs="Calibri"/>
                <w:b/>
                <w:bCs/>
                <w:color w:val="FFFFFF"/>
                <w:sz w:val="18"/>
                <w:szCs w:val="18"/>
              </w:rPr>
              <w:t>Use it for</w:t>
            </w:r>
          </w:p>
        </w:tc>
      </w:tr>
      <w:tr w:rsidR="00C84EF5" w14:paraId="3BCEB38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10B420" w14:textId="77777777" w:rsidR="00C84EF5" w:rsidRDefault="00000000">
            <w:pPr>
              <w:spacing w:after="30" w:line="250" w:lineRule="auto"/>
            </w:pPr>
            <w:r>
              <w:rPr>
                <w:rFonts w:ascii="Calibri" w:eastAsia="Calibri" w:hAnsi="Calibri" w:cs="Calibri"/>
                <w:b/>
                <w:bCs/>
                <w:sz w:val="18"/>
                <w:szCs w:val="18"/>
              </w:rPr>
              <w:t>A · Quarter map</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DAE7BF" w14:textId="77777777" w:rsidR="00C84EF5"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8 × 9 cm</w:t>
            </w:r>
            <w:r>
              <w:rPr>
                <w:rFonts w:ascii="Calibri" w:eastAsia="Calibri" w:hAnsi="Calibri" w:cs="Calibri"/>
                <w:sz w:val="18"/>
                <w:szCs w:val="18"/>
              </w:rPr>
              <w:t>, top-right of the page, writing beside it</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F9661A" w14:textId="77777777" w:rsidR="00C84EF5" w:rsidRDefault="00000000">
            <w:pPr>
              <w:spacing w:after="30" w:line="250" w:lineRule="auto"/>
            </w:pPr>
            <w:r>
              <w:rPr>
                <w:rFonts w:ascii="Calibri" w:eastAsia="Calibri" w:hAnsi="Calibri" w:cs="Calibri"/>
                <w:b/>
                <w:bCs/>
                <w:sz w:val="18"/>
                <w:szCs w:val="18"/>
              </w:rPr>
              <w:t>Most maps.</w:t>
            </w:r>
            <w:r>
              <w:rPr>
                <w:rFonts w:ascii="Calibri" w:eastAsia="Calibri" w:hAnsi="Calibri" w:cs="Calibri"/>
                <w:sz w:val="18"/>
                <w:szCs w:val="18"/>
              </w:rPr>
              <w:t xml:space="preserve"> Battles, Ireland, industry, a rebellion. This is your standard.</w:t>
            </w:r>
          </w:p>
        </w:tc>
      </w:tr>
      <w:tr w:rsidR="00C84EF5" w14:paraId="6640DF5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C967AF" w14:textId="77777777" w:rsidR="00C84EF5" w:rsidRDefault="00000000">
            <w:pPr>
              <w:spacing w:after="30" w:line="250" w:lineRule="auto"/>
            </w:pPr>
            <w:r>
              <w:rPr>
                <w:rFonts w:ascii="Calibri" w:eastAsia="Calibri" w:hAnsi="Calibri" w:cs="Calibri"/>
                <w:b/>
                <w:bCs/>
                <w:sz w:val="18"/>
                <w:szCs w:val="18"/>
              </w:rPr>
              <w:lastRenderedPageBreak/>
              <w:t>B · Strip map</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9B55CD" w14:textId="77777777" w:rsidR="00C84EF5" w:rsidRDefault="00000000">
            <w:pPr>
              <w:spacing w:after="30" w:line="250" w:lineRule="auto"/>
            </w:pPr>
            <w:r>
              <w:rPr>
                <w:rFonts w:ascii="Calibri" w:eastAsia="Calibri" w:hAnsi="Calibri" w:cs="Calibri"/>
                <w:b/>
                <w:bCs/>
                <w:sz w:val="18"/>
                <w:szCs w:val="18"/>
              </w:rPr>
              <w:t>full width × 6 cm</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378046"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route</w:t>
            </w:r>
            <w:r>
              <w:rPr>
                <w:rFonts w:ascii="Calibri" w:eastAsia="Calibri" w:hAnsi="Calibri" w:cs="Calibri"/>
                <w:sz w:val="18"/>
                <w:szCs w:val="18"/>
              </w:rPr>
              <w:t xml:space="preserve"> (the route to India, the Jacobite march), a </w:t>
            </w:r>
            <w:r>
              <w:rPr>
                <w:rFonts w:ascii="Calibri" w:eastAsia="Calibri" w:hAnsi="Calibri" w:cs="Calibri"/>
                <w:b/>
                <w:bCs/>
                <w:sz w:val="18"/>
                <w:szCs w:val="18"/>
              </w:rPr>
              <w:t>front line</w:t>
            </w:r>
            <w:r>
              <w:rPr>
                <w:rFonts w:ascii="Calibri" w:eastAsia="Calibri" w:hAnsi="Calibri" w:cs="Calibri"/>
                <w:sz w:val="18"/>
                <w:szCs w:val="18"/>
              </w:rPr>
              <w:t>, or a map with a timeline under it.</w:t>
            </w:r>
          </w:p>
        </w:tc>
      </w:tr>
      <w:tr w:rsidR="00C84EF5" w14:paraId="00DBACE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C5B5C5" w14:textId="77777777" w:rsidR="00C84EF5" w:rsidRDefault="00000000">
            <w:pPr>
              <w:spacing w:after="30" w:line="250" w:lineRule="auto"/>
            </w:pPr>
            <w:r>
              <w:rPr>
                <w:rFonts w:ascii="Calibri" w:eastAsia="Calibri" w:hAnsi="Calibri" w:cs="Calibri"/>
                <w:b/>
                <w:bCs/>
                <w:sz w:val="18"/>
                <w:szCs w:val="18"/>
              </w:rPr>
              <w:t>C · Half-page map</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DB2F3D" w14:textId="77777777" w:rsidR="00C84EF5" w:rsidRDefault="00000000">
            <w:pPr>
              <w:spacing w:after="30" w:line="250" w:lineRule="auto"/>
            </w:pPr>
            <w:r>
              <w:rPr>
                <w:rFonts w:ascii="Calibri" w:eastAsia="Calibri" w:hAnsi="Calibri" w:cs="Calibri"/>
                <w:b/>
                <w:bCs/>
                <w:sz w:val="18"/>
                <w:szCs w:val="18"/>
              </w:rPr>
              <w:t>full width × 12 cm</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B02DDA" w14:textId="77777777" w:rsidR="00C84EF5" w:rsidRDefault="00000000">
            <w:pPr>
              <w:spacing w:after="30" w:line="250" w:lineRule="auto"/>
            </w:pPr>
            <w:r>
              <w:rPr>
                <w:rFonts w:ascii="Calibri" w:eastAsia="Calibri" w:hAnsi="Calibri" w:cs="Calibri"/>
                <w:b/>
                <w:bCs/>
                <w:sz w:val="18"/>
                <w:szCs w:val="18"/>
              </w:rPr>
              <w:t>Only once in the paper</w:t>
            </w:r>
            <w:r>
              <w:rPr>
                <w:rFonts w:ascii="Calibri" w:eastAsia="Calibri" w:hAnsi="Calibri" w:cs="Calibri"/>
                <w:sz w:val="18"/>
                <w:szCs w:val="18"/>
              </w:rPr>
              <w:t xml:space="preserve">, and only for a question that is </w:t>
            </w:r>
            <w:r>
              <w:rPr>
                <w:rFonts w:ascii="Calibri" w:eastAsia="Calibri" w:hAnsi="Calibri" w:cs="Calibri"/>
                <w:b/>
                <w:bCs/>
                <w:sz w:val="18"/>
                <w:szCs w:val="18"/>
              </w:rPr>
              <w:t>itself about geography</w:t>
            </w:r>
            <w:r>
              <w:rPr>
                <w:rFonts w:ascii="Calibri" w:eastAsia="Calibri" w:hAnsi="Calibri" w:cs="Calibri"/>
                <w:sz w:val="18"/>
                <w:szCs w:val="18"/>
              </w:rPr>
              <w:t xml:space="preserve"> — "the growth of the Empire", "Britain and the Scramble for Africa".</w:t>
            </w:r>
          </w:p>
        </w:tc>
      </w:tr>
    </w:tbl>
    <w:p w14:paraId="068425C8"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6D5B8D2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6AA2EAB" w14:textId="77777777" w:rsidR="00C84EF5"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The size rule in one line</w:t>
            </w:r>
          </w:p>
          <w:p w14:paraId="19CD2044" w14:textId="77777777" w:rsidR="00C84EF5" w:rsidRDefault="00000000">
            <w:pPr>
              <w:spacing w:after="80" w:line="270" w:lineRule="auto"/>
            </w:pPr>
            <w:r>
              <w:rPr>
                <w:b/>
                <w:bCs/>
                <w:sz w:val="21"/>
                <w:szCs w:val="21"/>
              </w:rPr>
              <w:t>Big enough to label clearly, small enough to leave room for writing.</w:t>
            </w:r>
            <w:r>
              <w:rPr>
                <w:sz w:val="21"/>
                <w:szCs w:val="21"/>
              </w:rPr>
              <w:t xml:space="preserve"> If you cannot fit </w:t>
            </w:r>
            <w:r>
              <w:rPr>
                <w:b/>
                <w:bCs/>
                <w:sz w:val="21"/>
                <w:szCs w:val="21"/>
              </w:rPr>
              <w:t>six labels</w:t>
            </w:r>
            <w:r>
              <w:rPr>
                <w:sz w:val="21"/>
                <w:szCs w:val="21"/>
              </w:rPr>
              <w:t xml:space="preserve"> without crowding, it is too small; if it takes more than </w:t>
            </w:r>
            <w:r>
              <w:rPr>
                <w:b/>
                <w:bCs/>
                <w:sz w:val="21"/>
                <w:szCs w:val="21"/>
              </w:rPr>
              <w:t>four minutes</w:t>
            </w:r>
            <w:r>
              <w:rPr>
                <w:sz w:val="21"/>
                <w:szCs w:val="21"/>
              </w:rPr>
              <w:t>, it is too big.</w:t>
            </w:r>
          </w:p>
        </w:tc>
      </w:tr>
    </w:tbl>
    <w:p w14:paraId="6C422AED" w14:textId="77777777" w:rsidR="00C84EF5" w:rsidRDefault="00C84EF5"/>
    <w:p w14:paraId="4175B8F7" w14:textId="77777777" w:rsidR="00C84EF5" w:rsidRDefault="00000000">
      <w:pPr>
        <w:pStyle w:val="Heading2"/>
      </w:pPr>
      <w:bookmarkStart w:id="9" w:name="_Toc241591554"/>
      <w:r>
        <w:t>How long</w:t>
      </w:r>
      <w:bookmarkEnd w:id="9"/>
    </w:p>
    <w:p w14:paraId="5C45A0BD" w14:textId="77777777" w:rsidR="00C84EF5" w:rsidRDefault="00000000">
      <w:pPr>
        <w:keepNext/>
        <w:spacing w:before="120" w:after="40" w:line="240" w:lineRule="auto"/>
        <w:jc w:val="center"/>
      </w:pPr>
      <w:r>
        <w:rPr>
          <w:noProof/>
        </w:rPr>
        <w:drawing>
          <wp:inline distT="0" distB="0" distL="0" distR="0" wp14:anchorId="0588AD82" wp14:editId="677512B7">
            <wp:extent cx="5905500" cy="1390650"/>
            <wp:effectExtent l="0" t="0" r="0" b="0"/>
            <wp:docPr id="1372325473" name="Picture 137232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390650"/>
                    </a:xfrm>
                    <a:prstGeom prst="rect">
                      <a:avLst/>
                    </a:prstGeom>
                  </pic:spPr>
                </pic:pic>
              </a:graphicData>
            </a:graphic>
          </wp:inline>
        </w:drawing>
      </w:r>
    </w:p>
    <w:p w14:paraId="763457A9" w14:textId="77777777" w:rsidR="00C84EF5"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four-minute map.</w:t>
      </w:r>
    </w:p>
    <w:p w14:paraId="5113E8E7" w14:textId="77777777" w:rsidR="00C84EF5" w:rsidRDefault="00000000">
      <w:pPr>
        <w:pStyle w:val="ListParagraph"/>
        <w:numPr>
          <w:ilvl w:val="0"/>
          <w:numId w:val="2"/>
        </w:numPr>
        <w:spacing w:after="70" w:line="276" w:lineRule="auto"/>
      </w:pPr>
      <w:r>
        <w:rPr>
          <w:b/>
          <w:bCs/>
        </w:rPr>
        <w:t>Frame and title — 20 seconds.</w:t>
      </w:r>
      <w:r>
        <w:t xml:space="preserve"> Rule a box; write the title and dates inside it.</w:t>
      </w:r>
    </w:p>
    <w:p w14:paraId="03DABF29" w14:textId="77777777" w:rsidR="00C84EF5" w:rsidRDefault="00000000">
      <w:pPr>
        <w:pStyle w:val="ListParagraph"/>
        <w:numPr>
          <w:ilvl w:val="0"/>
          <w:numId w:val="2"/>
        </w:numPr>
        <w:spacing w:after="70" w:line="276" w:lineRule="auto"/>
      </w:pPr>
      <w:r>
        <w:rPr>
          <w:b/>
          <w:bCs/>
        </w:rPr>
        <w:t>Coastline — about 70 seconds.</w:t>
      </w:r>
      <w:r>
        <w:t xml:space="preserve"> This is the only part that needs practice. After ten days of drilling it becomes automatic.</w:t>
      </w:r>
    </w:p>
    <w:p w14:paraId="79E4482E" w14:textId="77777777" w:rsidR="00C84EF5" w:rsidRDefault="00000000">
      <w:pPr>
        <w:pStyle w:val="ListParagraph"/>
        <w:numPr>
          <w:ilvl w:val="0"/>
          <w:numId w:val="2"/>
        </w:numPr>
        <w:spacing w:after="70" w:line="276" w:lineRule="auto"/>
      </w:pPr>
      <w:r>
        <w:rPr>
          <w:b/>
          <w:bCs/>
        </w:rPr>
        <w:t>Places, arrows and lines — about 80 seconds.</w:t>
      </w:r>
      <w:r>
        <w:t xml:space="preserve"> This is the history: dots, crosses, numbers, arrows.</w:t>
      </w:r>
    </w:p>
    <w:p w14:paraId="45B20712" w14:textId="77777777" w:rsidR="00C84EF5" w:rsidRDefault="00000000">
      <w:pPr>
        <w:pStyle w:val="ListParagraph"/>
        <w:numPr>
          <w:ilvl w:val="0"/>
          <w:numId w:val="2"/>
        </w:numPr>
        <w:spacing w:after="70" w:line="276" w:lineRule="auto"/>
      </w:pPr>
      <w:r>
        <w:rPr>
          <w:b/>
          <w:bCs/>
        </w:rPr>
        <w:t>Key — 40 seconds.</w:t>
      </w:r>
      <w:r>
        <w:t xml:space="preserve"> Every symbol, explained.</w:t>
      </w:r>
    </w:p>
    <w:p w14:paraId="59C608D7" w14:textId="77777777" w:rsidR="00C84EF5" w:rsidRDefault="00000000">
      <w:pPr>
        <w:pStyle w:val="ListParagraph"/>
        <w:numPr>
          <w:ilvl w:val="0"/>
          <w:numId w:val="2"/>
        </w:numPr>
        <w:spacing w:after="70" w:line="276" w:lineRule="auto"/>
      </w:pPr>
      <w:r>
        <w:rPr>
          <w:b/>
          <w:bCs/>
        </w:rPr>
        <w:t>Caption — 20 seconds.</w:t>
      </w:r>
      <w:r>
        <w:t xml:space="preserve"> One sentence under the map linking it to your argument.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2A6DB12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D4E0F00" w14:textId="77777777" w:rsidR="00C84EF5"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Total map time in the paper</w:t>
            </w:r>
          </w:p>
          <w:p w14:paraId="56A2463F" w14:textId="77777777" w:rsidR="00C84EF5" w:rsidRDefault="00000000">
            <w:pPr>
              <w:spacing w:after="80" w:line="270" w:lineRule="auto"/>
            </w:pPr>
            <w:r>
              <w:rPr>
                <w:sz w:val="21"/>
                <w:szCs w:val="21"/>
              </w:rPr>
              <w:t xml:space="preserve">Two or three maps × four minutes = </w:t>
            </w:r>
            <w:r>
              <w:rPr>
                <w:b/>
                <w:bCs/>
                <w:sz w:val="21"/>
                <w:szCs w:val="21"/>
              </w:rPr>
              <w:t>8 to 12 minutes</w:t>
            </w:r>
            <w:r>
              <w:rPr>
                <w:sz w:val="21"/>
                <w:szCs w:val="21"/>
              </w:rPr>
              <w:t xml:space="preserve"> out of 150. That is affordable. More than that starts to eat your writing — and writing is where most of the marks are.</w:t>
            </w:r>
          </w:p>
        </w:tc>
      </w:tr>
    </w:tbl>
    <w:p w14:paraId="4D32364E" w14:textId="77777777" w:rsidR="00C84EF5" w:rsidRDefault="00C84EF5"/>
    <w:p w14:paraId="1A5A21F5" w14:textId="77777777" w:rsidR="00C84EF5" w:rsidRDefault="00000000">
      <w:pPr>
        <w:pStyle w:val="Heading2"/>
      </w:pPr>
      <w:bookmarkStart w:id="10" w:name="_Toc241591555"/>
      <w:r>
        <w:t>Where on the page</w:t>
      </w:r>
      <w:bookmarkEnd w:id="10"/>
    </w:p>
    <w:p w14:paraId="0ED582C2" w14:textId="77777777" w:rsidR="00C84EF5" w:rsidRDefault="00000000">
      <w:pPr>
        <w:tabs>
          <w:tab w:val="left" w:pos="460"/>
        </w:tabs>
        <w:spacing w:after="90"/>
        <w:ind w:left="460" w:hanging="460"/>
      </w:pPr>
      <w:r>
        <w:rPr>
          <w:b/>
          <w:bCs/>
          <w:color w:val="9B2335"/>
        </w:rPr>
        <w:t>1.</w:t>
      </w:r>
      <w:r>
        <w:rPr>
          <w:b/>
          <w:bCs/>
          <w:color w:val="9B2335"/>
        </w:rPr>
        <w:tab/>
      </w:r>
      <w:r>
        <w:t xml:space="preserve">Write your </w:t>
      </w:r>
      <w:r>
        <w:rPr>
          <w:b/>
          <w:bCs/>
        </w:rPr>
        <w:t>introduction</w:t>
      </w:r>
      <w:r>
        <w:t xml:space="preserve"> first (thesis in one or two sentences).</w:t>
      </w:r>
    </w:p>
    <w:p w14:paraId="3005FC48" w14:textId="77777777" w:rsidR="00C84EF5" w:rsidRDefault="00000000">
      <w:pPr>
        <w:tabs>
          <w:tab w:val="left" w:pos="460"/>
        </w:tabs>
        <w:spacing w:after="90"/>
        <w:ind w:left="460" w:hanging="460"/>
      </w:pPr>
      <w:r>
        <w:rPr>
          <w:b/>
          <w:bCs/>
          <w:color w:val="9B2335"/>
        </w:rPr>
        <w:t>2.</w:t>
      </w:r>
      <w:r>
        <w:rPr>
          <w:b/>
          <w:bCs/>
          <w:color w:val="9B2335"/>
        </w:rPr>
        <w:tab/>
      </w:r>
      <w:r>
        <w:t xml:space="preserve">Draw the map </w:t>
      </w:r>
      <w:r>
        <w:rPr>
          <w:b/>
          <w:bCs/>
        </w:rPr>
        <w:t>straight after the introduction</w:t>
      </w:r>
      <w:r>
        <w:t xml:space="preserve">, at the </w:t>
      </w:r>
      <w:r>
        <w:rPr>
          <w:b/>
          <w:bCs/>
        </w:rPr>
        <w:t>top of the first full page</w:t>
      </w:r>
      <w:r>
        <w:t xml:space="preserve"> of the answer, usually </w:t>
      </w:r>
      <w:r>
        <w:rPr>
          <w:b/>
          <w:bCs/>
        </w:rPr>
        <w:t>top-right</w:t>
      </w:r>
      <w:r>
        <w:t>, with your first heading beginning beside it.</w:t>
      </w:r>
    </w:p>
    <w:p w14:paraId="70AC2BA6" w14:textId="77777777" w:rsidR="00C84EF5" w:rsidRDefault="00000000">
      <w:pPr>
        <w:tabs>
          <w:tab w:val="left" w:pos="460"/>
        </w:tabs>
        <w:spacing w:after="90"/>
        <w:ind w:left="460" w:hanging="460"/>
      </w:pPr>
      <w:r>
        <w:rPr>
          <w:b/>
          <w:bCs/>
          <w:color w:val="9B2335"/>
        </w:rPr>
        <w:t>3.</w:t>
      </w:r>
      <w:r>
        <w:rPr>
          <w:b/>
          <w:bCs/>
          <w:color w:val="9B2335"/>
        </w:rPr>
        <w:tab/>
      </w:r>
      <w:r>
        <w:rPr>
          <w:b/>
          <w:bCs/>
        </w:rPr>
        <w:t>Refer to it</w:t>
      </w:r>
      <w:r>
        <w:t xml:space="preserve"> in the text: "</w:t>
      </w:r>
      <w:r>
        <w:rPr>
          <w:i/>
          <w:iCs/>
        </w:rPr>
        <w:t>(see Map 1, ②)</w:t>
      </w:r>
      <w:r>
        <w:t>". A map the text never mentions looks like decoration.</w:t>
      </w:r>
    </w:p>
    <w:p w14:paraId="181362D0" w14:textId="77777777" w:rsidR="00C84EF5" w:rsidRDefault="00000000">
      <w:pPr>
        <w:tabs>
          <w:tab w:val="left" w:pos="460"/>
        </w:tabs>
        <w:spacing w:after="90"/>
        <w:ind w:left="460" w:hanging="460"/>
      </w:pPr>
      <w:r>
        <w:rPr>
          <w:b/>
          <w:bCs/>
          <w:color w:val="9B2335"/>
        </w:rPr>
        <w:lastRenderedPageBreak/>
        <w:t>4.</w:t>
      </w:r>
      <w:r>
        <w:rPr>
          <w:b/>
          <w:bCs/>
          <w:color w:val="9B2335"/>
        </w:rPr>
        <w:tab/>
      </w:r>
      <w:r>
        <w:rPr>
          <w:b/>
          <w:bCs/>
        </w:rPr>
        <w:t>Number</w:t>
      </w:r>
      <w:r>
        <w:t xml:space="preserve"> your maps across the paper: </w:t>
      </w:r>
      <w:r>
        <w:rPr>
          <w:b/>
          <w:bCs/>
        </w:rPr>
        <w:t>Map 1</w:t>
      </w:r>
      <w:r>
        <w:t xml:space="preserve">, </w:t>
      </w:r>
      <w:r>
        <w:rPr>
          <w:b/>
          <w:bCs/>
        </w:rPr>
        <w:t>Map 2</w:t>
      </w:r>
      <w:r>
        <w:t xml:space="preserve">, </w:t>
      </w:r>
      <w:r>
        <w:rPr>
          <w:b/>
          <w:bCs/>
        </w:rPr>
        <w:t>Map 3</w:t>
      </w:r>
      <w:r>
        <w:t>.</w:t>
      </w:r>
    </w:p>
    <w:p w14:paraId="3AC2816E" w14:textId="77777777" w:rsidR="00C84EF5" w:rsidRDefault="00000000">
      <w:pPr>
        <w:pStyle w:val="Heading2"/>
      </w:pPr>
      <w:bookmarkStart w:id="11" w:name="_Toc241591556"/>
      <w:r>
        <w:t>Your tools</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C84EF5" w14:paraId="172A7F82"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EC37D2" w14:textId="77777777" w:rsidR="00C84EF5" w:rsidRDefault="00000000">
            <w:pPr>
              <w:spacing w:after="30" w:line="250" w:lineRule="auto"/>
            </w:pPr>
            <w:r>
              <w:rPr>
                <w:rFonts w:ascii="Calibri" w:eastAsia="Calibri" w:hAnsi="Calibri" w:cs="Calibri"/>
                <w:b/>
                <w:bCs/>
                <w:color w:val="FFFFFF"/>
                <w:sz w:val="18"/>
                <w:szCs w:val="18"/>
              </w:rPr>
              <w:t>Tool</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264B7B" w14:textId="77777777" w:rsidR="00C84EF5" w:rsidRDefault="00000000">
            <w:pPr>
              <w:spacing w:after="30" w:line="250" w:lineRule="auto"/>
            </w:pPr>
            <w:r>
              <w:rPr>
                <w:rFonts w:ascii="Calibri" w:eastAsia="Calibri" w:hAnsi="Calibri" w:cs="Calibri"/>
                <w:b/>
                <w:bCs/>
                <w:color w:val="FFFFFF"/>
                <w:sz w:val="18"/>
                <w:szCs w:val="18"/>
              </w:rPr>
              <w:t>How to use it</w:t>
            </w:r>
          </w:p>
        </w:tc>
      </w:tr>
      <w:tr w:rsidR="00C84EF5" w14:paraId="1E6F0B8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6A5F30" w14:textId="77777777" w:rsidR="00C84EF5" w:rsidRDefault="00000000">
            <w:pPr>
              <w:spacing w:after="30" w:line="250" w:lineRule="auto"/>
            </w:pPr>
            <w:r>
              <w:rPr>
                <w:rFonts w:ascii="Calibri" w:eastAsia="Calibri" w:hAnsi="Calibri" w:cs="Calibri"/>
                <w:b/>
                <w:bCs/>
                <w:sz w:val="18"/>
                <w:szCs w:val="18"/>
              </w:rPr>
              <w:t>Pencil (HB or 2B)</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D2A0C9" w14:textId="77777777" w:rsidR="00C84EF5" w:rsidRDefault="00000000">
            <w:pPr>
              <w:spacing w:after="30" w:line="250" w:lineRule="auto"/>
            </w:pPr>
            <w:r>
              <w:rPr>
                <w:rFonts w:ascii="Calibri" w:eastAsia="Calibri" w:hAnsi="Calibri" w:cs="Calibri"/>
                <w:sz w:val="18"/>
                <w:szCs w:val="18"/>
              </w:rPr>
              <w:t xml:space="preserve">For the </w:t>
            </w:r>
            <w:r>
              <w:rPr>
                <w:rFonts w:ascii="Calibri" w:eastAsia="Calibri" w:hAnsi="Calibri" w:cs="Calibri"/>
                <w:b/>
                <w:bCs/>
                <w:sz w:val="18"/>
                <w:szCs w:val="18"/>
              </w:rPr>
              <w:t>coastline</w:t>
            </w:r>
            <w:r>
              <w:rPr>
                <w:rFonts w:ascii="Calibri" w:eastAsia="Calibri" w:hAnsi="Calibri" w:cs="Calibri"/>
                <w:sz w:val="18"/>
                <w:szCs w:val="18"/>
              </w:rPr>
              <w:t xml:space="preserve"> and hatching. Soft enough to be clear, easy to correct.</w:t>
            </w:r>
          </w:p>
        </w:tc>
      </w:tr>
      <w:tr w:rsidR="00C84EF5" w14:paraId="3C08D3C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19D89E" w14:textId="77777777" w:rsidR="00C84EF5" w:rsidRDefault="00000000">
            <w:pPr>
              <w:spacing w:after="30" w:line="250" w:lineRule="auto"/>
            </w:pPr>
            <w:r>
              <w:rPr>
                <w:rFonts w:ascii="Calibri" w:eastAsia="Calibri" w:hAnsi="Calibri" w:cs="Calibri"/>
                <w:b/>
                <w:bCs/>
                <w:sz w:val="18"/>
                <w:szCs w:val="18"/>
              </w:rPr>
              <w:t>Your pen</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97DD11" w14:textId="77777777" w:rsidR="00C84EF5" w:rsidRDefault="00000000">
            <w:pPr>
              <w:spacing w:after="30" w:line="250" w:lineRule="auto"/>
            </w:pPr>
            <w:r>
              <w:rPr>
                <w:rFonts w:ascii="Calibri" w:eastAsia="Calibri" w:hAnsi="Calibri" w:cs="Calibri"/>
                <w:sz w:val="18"/>
                <w:szCs w:val="18"/>
              </w:rPr>
              <w:t xml:space="preserve">For </w:t>
            </w:r>
            <w:r>
              <w:rPr>
                <w:rFonts w:ascii="Calibri" w:eastAsia="Calibri" w:hAnsi="Calibri" w:cs="Calibri"/>
                <w:b/>
                <w:bCs/>
                <w:sz w:val="18"/>
                <w:szCs w:val="18"/>
              </w:rPr>
              <w:t>labels, numbers, title and key</w:t>
            </w:r>
            <w:r>
              <w:rPr>
                <w:rFonts w:ascii="Calibri" w:eastAsia="Calibri" w:hAnsi="Calibri" w:cs="Calibri"/>
                <w:sz w:val="18"/>
                <w:szCs w:val="18"/>
              </w:rPr>
              <w:t xml:space="preserve"> — ink reads better and looks finished.</w:t>
            </w:r>
          </w:p>
        </w:tc>
      </w:tr>
      <w:tr w:rsidR="00C84EF5" w14:paraId="0EBD9A3D"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B25EA0" w14:textId="77777777" w:rsidR="00C84EF5" w:rsidRDefault="00000000">
            <w:pPr>
              <w:spacing w:after="30" w:line="250" w:lineRule="auto"/>
            </w:pPr>
            <w:r>
              <w:rPr>
                <w:rFonts w:ascii="Calibri" w:eastAsia="Calibri" w:hAnsi="Calibri" w:cs="Calibri"/>
                <w:b/>
                <w:bCs/>
                <w:sz w:val="18"/>
                <w:szCs w:val="18"/>
              </w:rPr>
              <w:t>Ruler</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E50355" w14:textId="77777777" w:rsidR="00C84EF5" w:rsidRDefault="00000000">
            <w:pPr>
              <w:spacing w:after="30" w:line="250" w:lineRule="auto"/>
            </w:pPr>
            <w:r>
              <w:rPr>
                <w:rFonts w:ascii="Calibri" w:eastAsia="Calibri" w:hAnsi="Calibri" w:cs="Calibri"/>
                <w:sz w:val="18"/>
                <w:szCs w:val="18"/>
              </w:rPr>
              <w:t xml:space="preserve">For the </w:t>
            </w:r>
            <w:r>
              <w:rPr>
                <w:rFonts w:ascii="Calibri" w:eastAsia="Calibri" w:hAnsi="Calibri" w:cs="Calibri"/>
                <w:b/>
                <w:bCs/>
                <w:sz w:val="18"/>
                <w:szCs w:val="18"/>
              </w:rPr>
              <w:t>frame</w:t>
            </w:r>
            <w:r>
              <w:rPr>
                <w:rFonts w:ascii="Calibri" w:eastAsia="Calibri" w:hAnsi="Calibri" w:cs="Calibri"/>
                <w:sz w:val="18"/>
                <w:szCs w:val="18"/>
              </w:rPr>
              <w:t xml:space="preserve"> and the </w:t>
            </w:r>
            <w:r>
              <w:rPr>
                <w:rFonts w:ascii="Calibri" w:eastAsia="Calibri" w:hAnsi="Calibri" w:cs="Calibri"/>
                <w:b/>
                <w:bCs/>
                <w:sz w:val="18"/>
                <w:szCs w:val="18"/>
              </w:rPr>
              <w:t>key box</w:t>
            </w:r>
            <w:r>
              <w:rPr>
                <w:rFonts w:ascii="Calibri" w:eastAsia="Calibri" w:hAnsi="Calibri" w:cs="Calibri"/>
                <w:sz w:val="18"/>
                <w:szCs w:val="18"/>
              </w:rPr>
              <w:t xml:space="preserve"> only. Never rule a coastline.</w:t>
            </w:r>
          </w:p>
        </w:tc>
      </w:tr>
      <w:tr w:rsidR="00C84EF5" w14:paraId="44BFEB7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D2DF25" w14:textId="77777777" w:rsidR="00C84EF5" w:rsidRDefault="00000000">
            <w:pPr>
              <w:spacing w:after="30" w:line="250" w:lineRule="auto"/>
            </w:pPr>
            <w:r>
              <w:rPr>
                <w:rFonts w:ascii="Calibri" w:eastAsia="Calibri" w:hAnsi="Calibri" w:cs="Calibri"/>
                <w:b/>
                <w:bCs/>
                <w:sz w:val="18"/>
                <w:szCs w:val="18"/>
              </w:rPr>
              <w:t>Eraser</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C73EC6" w14:textId="77777777" w:rsidR="00C84EF5" w:rsidRDefault="00000000">
            <w:pPr>
              <w:spacing w:after="30" w:line="250" w:lineRule="auto"/>
            </w:pPr>
            <w:r>
              <w:rPr>
                <w:rFonts w:ascii="Calibri" w:eastAsia="Calibri" w:hAnsi="Calibri" w:cs="Calibri"/>
                <w:sz w:val="18"/>
                <w:szCs w:val="18"/>
              </w:rPr>
              <w:t>For small corrections only. Do not waste time perfecting.</w:t>
            </w:r>
          </w:p>
        </w:tc>
      </w:tr>
      <w:tr w:rsidR="00C84EF5" w14:paraId="1903570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B96DFB" w14:textId="77777777" w:rsidR="00C84EF5" w:rsidRDefault="00000000">
            <w:pPr>
              <w:spacing w:after="30" w:line="250" w:lineRule="auto"/>
            </w:pPr>
            <w:r>
              <w:rPr>
                <w:rFonts w:ascii="Calibri" w:eastAsia="Calibri" w:hAnsi="Calibri" w:cs="Calibri"/>
                <w:b/>
                <w:bCs/>
                <w:sz w:val="18"/>
                <w:szCs w:val="18"/>
              </w:rPr>
              <w:t>Colours</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BCF4AD" w14:textId="77777777" w:rsidR="00C84EF5" w:rsidRDefault="00000000">
            <w:pPr>
              <w:spacing w:after="30" w:line="250" w:lineRule="auto"/>
            </w:pPr>
            <w:r>
              <w:rPr>
                <w:rFonts w:ascii="Calibri" w:eastAsia="Calibri" w:hAnsi="Calibri" w:cs="Calibri"/>
                <w:b/>
                <w:bCs/>
                <w:sz w:val="18"/>
                <w:szCs w:val="18"/>
              </w:rPr>
              <w:t>Not needed.</w:t>
            </w:r>
            <w:r>
              <w:rPr>
                <w:rFonts w:ascii="Calibri" w:eastAsia="Calibri" w:hAnsi="Calibri" w:cs="Calibri"/>
                <w:sz w:val="18"/>
                <w:szCs w:val="18"/>
              </w:rPr>
              <w:t xml:space="preserve"> Hatching (////) and dots (....) do the work of colour. If you use colour at all, use </w:t>
            </w:r>
            <w:r>
              <w:rPr>
                <w:rFonts w:ascii="Calibri" w:eastAsia="Calibri" w:hAnsi="Calibri" w:cs="Calibri"/>
                <w:b/>
                <w:bCs/>
                <w:sz w:val="18"/>
                <w:szCs w:val="18"/>
              </w:rPr>
              <w:t>one</w:t>
            </w:r>
            <w:r>
              <w:rPr>
                <w:rFonts w:ascii="Calibri" w:eastAsia="Calibri" w:hAnsi="Calibri" w:cs="Calibri"/>
                <w:sz w:val="18"/>
                <w:szCs w:val="18"/>
              </w:rPr>
              <w:t>, for the most important thing only.</w:t>
            </w:r>
          </w:p>
        </w:tc>
      </w:tr>
    </w:tbl>
    <w:p w14:paraId="302F957E"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516ECDB5"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2C86E1B6" w14:textId="77777777" w:rsidR="00C84EF5"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Check the paper's instructions</w:t>
            </w:r>
          </w:p>
          <w:p w14:paraId="4D8DBBEA" w14:textId="77777777" w:rsidR="00C84EF5" w:rsidRDefault="00000000">
            <w:pPr>
              <w:spacing w:after="80" w:line="270" w:lineRule="auto"/>
            </w:pPr>
            <w:r>
              <w:rPr>
                <w:sz w:val="21"/>
                <w:szCs w:val="21"/>
              </w:rPr>
              <w:t>Always follow any instruction printed on the answer book about pencils or colours. Most candidates draw the outline in pencil and write labels in the same blue or black pen they write the answer with.</w:t>
            </w:r>
          </w:p>
        </w:tc>
      </w:tr>
    </w:tbl>
    <w:p w14:paraId="22D68075" w14:textId="77777777" w:rsidR="00C84EF5" w:rsidRDefault="00C84EF5"/>
    <w:p w14:paraId="1A0ACAF8" w14:textId="77777777" w:rsidR="00C84EF5" w:rsidRDefault="00000000">
      <w:pPr>
        <w:pStyle w:val="Heading1"/>
        <w:pageBreakBefore/>
      </w:pPr>
      <w:bookmarkStart w:id="12" w:name="_Toc241591557"/>
      <w:r>
        <w:lastRenderedPageBreak/>
        <w:t>Part Three — The Symbol Kit</w:t>
      </w:r>
      <w:bookmarkEnd w:id="12"/>
    </w:p>
    <w:p w14:paraId="2B1943FE" w14:textId="77777777" w:rsidR="00C84EF5" w:rsidRDefault="00000000">
      <w:pPr>
        <w:keepNext/>
        <w:spacing w:before="120" w:after="40" w:line="240" w:lineRule="auto"/>
        <w:jc w:val="center"/>
      </w:pPr>
      <w:r>
        <w:rPr>
          <w:noProof/>
        </w:rPr>
        <w:drawing>
          <wp:inline distT="0" distB="0" distL="0" distR="0" wp14:anchorId="115BE30E" wp14:editId="0D224B22">
            <wp:extent cx="5905500" cy="3257550"/>
            <wp:effectExtent l="0" t="0" r="0" b="0"/>
            <wp:docPr id="1088114804" name="Picture 108811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57550"/>
                    </a:xfrm>
                    <a:prstGeom prst="rect">
                      <a:avLst/>
                    </a:prstGeom>
                  </pic:spPr>
                </pic:pic>
              </a:graphicData>
            </a:graphic>
          </wp:inline>
        </w:drawing>
      </w:r>
    </w:p>
    <w:p w14:paraId="03522E16" w14:textId="77777777" w:rsidR="00C84EF5"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twelve symbols.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1CDF823B"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2BEA80F"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Four rules for symbols</w:t>
            </w:r>
          </w:p>
          <w:p w14:paraId="6742056A" w14:textId="77777777" w:rsidR="00C84EF5"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Same symbol, same meaning, in every map</w:t>
            </w:r>
            <w:r>
              <w:rPr>
                <w:sz w:val="21"/>
                <w:szCs w:val="21"/>
              </w:rPr>
              <w:t xml:space="preserve"> you draw — the examiner learns your language once.</w:t>
            </w:r>
          </w:p>
          <w:p w14:paraId="6AD6ACA9" w14:textId="77777777" w:rsidR="00C84EF5" w:rsidRDefault="00000000">
            <w:pPr>
              <w:tabs>
                <w:tab w:val="left" w:pos="460"/>
              </w:tabs>
              <w:spacing w:after="90"/>
              <w:ind w:left="460" w:hanging="460"/>
            </w:pPr>
            <w:r>
              <w:rPr>
                <w:b/>
                <w:bCs/>
                <w:color w:val="9B2335"/>
                <w:sz w:val="21"/>
                <w:szCs w:val="21"/>
              </w:rPr>
              <w:t>2.</w:t>
            </w:r>
            <w:r>
              <w:rPr>
                <w:b/>
                <w:bCs/>
                <w:color w:val="9B2335"/>
                <w:sz w:val="21"/>
                <w:szCs w:val="21"/>
              </w:rPr>
              <w:tab/>
            </w:r>
            <w:r>
              <w:rPr>
                <w:b/>
                <w:bCs/>
                <w:sz w:val="21"/>
                <w:szCs w:val="21"/>
              </w:rPr>
              <w:t>Numbers keep a map clean.</w:t>
            </w:r>
            <w:r>
              <w:rPr>
                <w:sz w:val="21"/>
                <w:szCs w:val="21"/>
              </w:rPr>
              <w:t xml:space="preserve"> Instead of writing "Glenfinnan: Prince Charles raises his standard, August 1745" on the map, write </w:t>
            </w:r>
            <w:r>
              <w:rPr>
                <w:b/>
                <w:bCs/>
                <w:sz w:val="21"/>
                <w:szCs w:val="21"/>
              </w:rPr>
              <w:t>①</w:t>
            </w:r>
            <w:r>
              <w:rPr>
                <w:sz w:val="21"/>
                <w:szCs w:val="21"/>
              </w:rPr>
              <w:t xml:space="preserve"> on the map and the words in the </w:t>
            </w:r>
            <w:r>
              <w:rPr>
                <w:b/>
                <w:bCs/>
                <w:sz w:val="21"/>
                <w:szCs w:val="21"/>
              </w:rPr>
              <w:t>key</w:t>
            </w:r>
            <w:r>
              <w:rPr>
                <w:sz w:val="21"/>
                <w:szCs w:val="21"/>
              </w:rPr>
              <w:t>.</w:t>
            </w:r>
          </w:p>
          <w:p w14:paraId="48AABCF1" w14:textId="77777777" w:rsidR="00C84EF5" w:rsidRDefault="00000000">
            <w:pPr>
              <w:tabs>
                <w:tab w:val="left" w:pos="460"/>
              </w:tabs>
              <w:spacing w:after="90"/>
              <w:ind w:left="460" w:hanging="460"/>
            </w:pPr>
            <w:r>
              <w:rPr>
                <w:b/>
                <w:bCs/>
                <w:color w:val="9B2335"/>
                <w:sz w:val="21"/>
                <w:szCs w:val="21"/>
              </w:rPr>
              <w:t>3.</w:t>
            </w:r>
            <w:r>
              <w:rPr>
                <w:b/>
                <w:bCs/>
                <w:color w:val="9B2335"/>
                <w:sz w:val="21"/>
                <w:szCs w:val="21"/>
              </w:rPr>
              <w:tab/>
            </w:r>
            <w:r>
              <w:rPr>
                <w:b/>
                <w:bCs/>
                <w:sz w:val="21"/>
                <w:szCs w:val="21"/>
              </w:rPr>
              <w:t>Every battle gets a name and a year</w:t>
            </w:r>
            <w:r>
              <w:rPr>
                <w:sz w:val="21"/>
                <w:szCs w:val="21"/>
              </w:rPr>
              <w:t xml:space="preserve">: ✕ </w:t>
            </w:r>
            <w:r>
              <w:rPr>
                <w:b/>
                <w:bCs/>
                <w:sz w:val="21"/>
                <w:szCs w:val="21"/>
              </w:rPr>
              <w:t>Culloden 1746</w:t>
            </w:r>
            <w:r>
              <w:rPr>
                <w:sz w:val="21"/>
                <w:szCs w:val="21"/>
              </w:rPr>
              <w:t>.</w:t>
            </w:r>
          </w:p>
          <w:p w14:paraId="591F3274" w14:textId="77777777" w:rsidR="00C84EF5" w:rsidRDefault="00000000">
            <w:pPr>
              <w:tabs>
                <w:tab w:val="left" w:pos="460"/>
              </w:tabs>
              <w:spacing w:after="90"/>
              <w:ind w:left="460" w:hanging="460"/>
            </w:pPr>
            <w:r>
              <w:rPr>
                <w:b/>
                <w:bCs/>
                <w:color w:val="9B2335"/>
                <w:sz w:val="21"/>
                <w:szCs w:val="21"/>
              </w:rPr>
              <w:t>4.</w:t>
            </w:r>
            <w:r>
              <w:rPr>
                <w:b/>
                <w:bCs/>
                <w:color w:val="9B2335"/>
                <w:sz w:val="21"/>
                <w:szCs w:val="21"/>
              </w:rPr>
              <w:tab/>
            </w:r>
            <w:r>
              <w:rPr>
                <w:b/>
                <w:bCs/>
                <w:sz w:val="21"/>
                <w:szCs w:val="21"/>
              </w:rPr>
              <w:t>Hatching instead of colour</w:t>
            </w:r>
            <w:r>
              <w:rPr>
                <w:sz w:val="21"/>
                <w:szCs w:val="21"/>
              </w:rPr>
              <w:t>: diagonal lines (////) for the main area, dots (....) for a second area, cross-hatching for a third.</w:t>
            </w:r>
          </w:p>
        </w:tc>
      </w:tr>
    </w:tbl>
    <w:p w14:paraId="4593CF19" w14:textId="77777777" w:rsidR="00C84EF5" w:rsidRDefault="00C84EF5"/>
    <w:p w14:paraId="527CDEBA" w14:textId="77777777" w:rsidR="00C84EF5" w:rsidRDefault="00000000">
      <w:pPr>
        <w:pStyle w:val="Heading2"/>
      </w:pPr>
      <w:bookmarkStart w:id="13" w:name="_Toc241591558"/>
      <w:r>
        <w:lastRenderedPageBreak/>
        <w:t>The anatomy of a finished map</w:t>
      </w:r>
      <w:bookmarkEnd w:id="13"/>
    </w:p>
    <w:p w14:paraId="1B796DF3" w14:textId="77777777" w:rsidR="00C84EF5" w:rsidRDefault="00000000">
      <w:pPr>
        <w:keepNext/>
        <w:spacing w:before="120" w:after="40" w:line="240" w:lineRule="auto"/>
        <w:jc w:val="center"/>
      </w:pPr>
      <w:r>
        <w:rPr>
          <w:noProof/>
        </w:rPr>
        <w:drawing>
          <wp:inline distT="0" distB="0" distL="0" distR="0" wp14:anchorId="77A90FEB" wp14:editId="2BD4AFE5">
            <wp:extent cx="5905500" cy="5172075"/>
            <wp:effectExtent l="0" t="0" r="0" b="0"/>
            <wp:docPr id="1629675069" name="Picture 162967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172075"/>
                    </a:xfrm>
                    <a:prstGeom prst="rect">
                      <a:avLst/>
                    </a:prstGeom>
                  </pic:spPr>
                </pic:pic>
              </a:graphicData>
            </a:graphic>
          </wp:inline>
        </w:drawing>
      </w:r>
    </w:p>
    <w:p w14:paraId="1C7BB7BB" w14:textId="77777777" w:rsidR="00C84EF5"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eight parts of an exam map, on the Jacobite rising of 1745–46.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C84EF5" w14:paraId="6351A801"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443A1A" w14:textId="77777777" w:rsidR="00C84EF5" w:rsidRDefault="00000000">
            <w:pPr>
              <w:spacing w:after="30" w:line="250" w:lineRule="auto"/>
            </w:pPr>
            <w:r>
              <w:rPr>
                <w:rFonts w:ascii="Calibri" w:eastAsia="Calibri" w:hAnsi="Calibri" w:cs="Calibri"/>
                <w:b/>
                <w:bCs/>
                <w:color w:val="FFFFFF"/>
                <w:sz w:val="18"/>
                <w:szCs w:val="18"/>
              </w:rPr>
              <w:t>Part</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75E7FD" w14:textId="77777777" w:rsidR="00C84EF5" w:rsidRDefault="00000000">
            <w:pPr>
              <w:spacing w:after="30" w:line="250" w:lineRule="auto"/>
            </w:pPr>
            <w:r>
              <w:rPr>
                <w:rFonts w:ascii="Calibri" w:eastAsia="Calibri" w:hAnsi="Calibri" w:cs="Calibri"/>
                <w:b/>
                <w:bCs/>
                <w:color w:val="FFFFFF"/>
                <w:sz w:val="18"/>
                <w:szCs w:val="18"/>
              </w:rPr>
              <w:t>Why it matters</w:t>
            </w:r>
          </w:p>
        </w:tc>
      </w:tr>
      <w:tr w:rsidR="00C84EF5" w14:paraId="76B7731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A71910" w14:textId="77777777" w:rsidR="00C84EF5" w:rsidRDefault="00000000">
            <w:pPr>
              <w:spacing w:after="30" w:line="250" w:lineRule="auto"/>
            </w:pPr>
            <w:r>
              <w:rPr>
                <w:rFonts w:ascii="Calibri" w:eastAsia="Calibri" w:hAnsi="Calibri" w:cs="Calibri"/>
                <w:b/>
                <w:bCs/>
                <w:sz w:val="18"/>
                <w:szCs w:val="18"/>
              </w:rPr>
              <w:t>1 Frame</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794776" w14:textId="77777777" w:rsidR="00C84EF5" w:rsidRDefault="00000000">
            <w:pPr>
              <w:spacing w:after="30" w:line="250" w:lineRule="auto"/>
            </w:pPr>
            <w:r>
              <w:rPr>
                <w:rFonts w:ascii="Calibri" w:eastAsia="Calibri" w:hAnsi="Calibri" w:cs="Calibri"/>
                <w:sz w:val="18"/>
                <w:szCs w:val="18"/>
              </w:rPr>
              <w:t>A ruled box fixes the size before you start, and makes even a rough sketch look deliberate.</w:t>
            </w:r>
          </w:p>
        </w:tc>
      </w:tr>
      <w:tr w:rsidR="00C84EF5" w14:paraId="41406B0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C7823C" w14:textId="77777777" w:rsidR="00C84EF5" w:rsidRDefault="00000000">
            <w:pPr>
              <w:spacing w:after="30" w:line="250" w:lineRule="auto"/>
            </w:pPr>
            <w:r>
              <w:rPr>
                <w:rFonts w:ascii="Calibri" w:eastAsia="Calibri" w:hAnsi="Calibri" w:cs="Calibri"/>
                <w:b/>
                <w:bCs/>
                <w:sz w:val="18"/>
                <w:szCs w:val="18"/>
              </w:rPr>
              <w:t>2 Title with dates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DC3740" w14:textId="77777777" w:rsidR="00C84EF5" w:rsidRDefault="00000000">
            <w:pPr>
              <w:spacing w:after="30" w:line="250" w:lineRule="auto"/>
            </w:pPr>
            <w:r>
              <w:rPr>
                <w:rFonts w:ascii="Calibri" w:eastAsia="Calibri" w:hAnsi="Calibri" w:cs="Calibri"/>
                <w:sz w:val="18"/>
                <w:szCs w:val="18"/>
              </w:rPr>
              <w:t>"The Jacobite Rising, 1745–46" — the title tells the examiner what the map proves.</w:t>
            </w:r>
          </w:p>
        </w:tc>
      </w:tr>
      <w:tr w:rsidR="00C84EF5" w14:paraId="6DA9ED3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5741D6" w14:textId="77777777" w:rsidR="00C84EF5" w:rsidRDefault="00000000">
            <w:pPr>
              <w:spacing w:after="30" w:line="250" w:lineRule="auto"/>
            </w:pPr>
            <w:r>
              <w:rPr>
                <w:rFonts w:ascii="Calibri" w:eastAsia="Calibri" w:hAnsi="Calibri" w:cs="Calibri"/>
                <w:b/>
                <w:bCs/>
                <w:sz w:val="18"/>
                <w:szCs w:val="18"/>
              </w:rPr>
              <w:t>3 Simple coastline</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859B77" w14:textId="77777777" w:rsidR="00C84EF5" w:rsidRDefault="00000000">
            <w:pPr>
              <w:spacing w:after="30" w:line="250" w:lineRule="auto"/>
            </w:pPr>
            <w:r>
              <w:rPr>
                <w:rFonts w:ascii="Calibri" w:eastAsia="Calibri" w:hAnsi="Calibri" w:cs="Calibri"/>
                <w:sz w:val="18"/>
                <w:szCs w:val="18"/>
              </w:rPr>
              <w:t>Wobbly, not exact. Recognisable shape is enough.</w:t>
            </w:r>
          </w:p>
        </w:tc>
      </w:tr>
      <w:tr w:rsidR="00C84EF5" w14:paraId="23C3A43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FE0750" w14:textId="77777777" w:rsidR="00C84EF5" w:rsidRDefault="00000000">
            <w:pPr>
              <w:spacing w:after="30" w:line="250" w:lineRule="auto"/>
            </w:pPr>
            <w:r>
              <w:rPr>
                <w:rFonts w:ascii="Calibri" w:eastAsia="Calibri" w:hAnsi="Calibri" w:cs="Calibri"/>
                <w:b/>
                <w:bCs/>
                <w:sz w:val="18"/>
                <w:szCs w:val="18"/>
              </w:rPr>
              <w:t>4 Places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6B41AE" w14:textId="77777777" w:rsidR="00C84EF5" w:rsidRDefault="00000000">
            <w:pPr>
              <w:spacing w:after="30" w:line="250" w:lineRule="auto"/>
            </w:pPr>
            <w:r>
              <w:rPr>
                <w:rFonts w:ascii="Calibri" w:eastAsia="Calibri" w:hAnsi="Calibri" w:cs="Calibri"/>
                <w:sz w:val="18"/>
                <w:szCs w:val="18"/>
              </w:rPr>
              <w:t>Dots for towns, ✕ for battles — only the places your answer uses.</w:t>
            </w:r>
          </w:p>
        </w:tc>
      </w:tr>
      <w:tr w:rsidR="00C84EF5" w14:paraId="30996C9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7F1943" w14:textId="77777777" w:rsidR="00C84EF5" w:rsidRDefault="00000000">
            <w:pPr>
              <w:spacing w:after="30" w:line="250" w:lineRule="auto"/>
            </w:pPr>
            <w:r>
              <w:rPr>
                <w:rFonts w:ascii="Calibri" w:eastAsia="Calibri" w:hAnsi="Calibri" w:cs="Calibri"/>
                <w:b/>
                <w:bCs/>
                <w:sz w:val="18"/>
                <w:szCs w:val="18"/>
              </w:rPr>
              <w:t>5 Movement</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F8E5EC" w14:textId="77777777" w:rsidR="00C84EF5" w:rsidRDefault="00000000">
            <w:pPr>
              <w:spacing w:after="30" w:line="250" w:lineRule="auto"/>
            </w:pPr>
            <w:r>
              <w:rPr>
                <w:rFonts w:ascii="Calibri" w:eastAsia="Calibri" w:hAnsi="Calibri" w:cs="Calibri"/>
                <w:sz w:val="18"/>
                <w:szCs w:val="18"/>
              </w:rPr>
              <w:t>Arrows for armies; dashed arrows for retreats and sea routes.</w:t>
            </w:r>
          </w:p>
        </w:tc>
      </w:tr>
      <w:tr w:rsidR="00C84EF5" w14:paraId="6A21096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E8DA18" w14:textId="77777777" w:rsidR="00C84EF5" w:rsidRDefault="00000000">
            <w:pPr>
              <w:spacing w:after="30" w:line="250" w:lineRule="auto"/>
            </w:pPr>
            <w:r>
              <w:rPr>
                <w:rFonts w:ascii="Calibri" w:eastAsia="Calibri" w:hAnsi="Calibri" w:cs="Calibri"/>
                <w:b/>
                <w:bCs/>
                <w:sz w:val="18"/>
                <w:szCs w:val="18"/>
              </w:rPr>
              <w:t>6 Numbers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038563" w14:textId="77777777" w:rsidR="00C84EF5" w:rsidRDefault="00000000">
            <w:pPr>
              <w:spacing w:after="30" w:line="250" w:lineRule="auto"/>
            </w:pPr>
            <w:r>
              <w:rPr>
                <w:rFonts w:ascii="Calibri" w:eastAsia="Calibri" w:hAnsi="Calibri" w:cs="Calibri"/>
                <w:sz w:val="18"/>
                <w:szCs w:val="18"/>
              </w:rPr>
              <w:t>①②③ for events, explained in the key, in the order your answer discusses them.</w:t>
            </w:r>
          </w:p>
        </w:tc>
      </w:tr>
      <w:tr w:rsidR="00C84EF5" w14:paraId="7E8536F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7341A3" w14:textId="77777777" w:rsidR="00C84EF5" w:rsidRDefault="00000000">
            <w:pPr>
              <w:spacing w:after="30" w:line="250" w:lineRule="auto"/>
            </w:pPr>
            <w:r>
              <w:rPr>
                <w:rFonts w:ascii="Calibri" w:eastAsia="Calibri" w:hAnsi="Calibri" w:cs="Calibri"/>
                <w:b/>
                <w:bCs/>
                <w:sz w:val="18"/>
                <w:szCs w:val="18"/>
              </w:rPr>
              <w:t>7 Key</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A9D60B" w14:textId="77777777" w:rsidR="00C84EF5" w:rsidRDefault="00000000">
            <w:pPr>
              <w:spacing w:after="30" w:line="250" w:lineRule="auto"/>
            </w:pPr>
            <w:r>
              <w:rPr>
                <w:rFonts w:ascii="Calibri" w:eastAsia="Calibri" w:hAnsi="Calibri" w:cs="Calibri"/>
                <w:sz w:val="18"/>
                <w:szCs w:val="18"/>
              </w:rPr>
              <w:t>Explains every symbol and number. A map without a key is only half a map.</w:t>
            </w:r>
          </w:p>
        </w:tc>
      </w:tr>
      <w:tr w:rsidR="00C84EF5" w14:paraId="370BCE2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999850" w14:textId="77777777" w:rsidR="00C84EF5" w:rsidRDefault="00000000">
            <w:pPr>
              <w:spacing w:after="30" w:line="250" w:lineRule="auto"/>
            </w:pPr>
            <w:r>
              <w:rPr>
                <w:rFonts w:ascii="Calibri" w:eastAsia="Calibri" w:hAnsi="Calibri" w:cs="Calibri"/>
                <w:b/>
                <w:bCs/>
                <w:sz w:val="18"/>
                <w:szCs w:val="18"/>
              </w:rPr>
              <w:t>8 North arrow</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7509F5" w14:textId="77777777" w:rsidR="00C84EF5" w:rsidRDefault="00000000">
            <w:pPr>
              <w:spacing w:after="30" w:line="250" w:lineRule="auto"/>
            </w:pPr>
            <w:r>
              <w:rPr>
                <w:rFonts w:ascii="Calibri" w:eastAsia="Calibri" w:hAnsi="Calibri" w:cs="Calibri"/>
                <w:sz w:val="18"/>
                <w:szCs w:val="18"/>
              </w:rPr>
              <w:t>Optional; two seconds. It makes the map look finished.</w:t>
            </w:r>
          </w:p>
        </w:tc>
      </w:tr>
    </w:tbl>
    <w:p w14:paraId="5AEF7E76" w14:textId="77777777" w:rsidR="00C84EF5" w:rsidRDefault="00C84EF5">
      <w:pPr>
        <w:spacing w:after="120"/>
      </w:pPr>
    </w:p>
    <w:p w14:paraId="30D350BB" w14:textId="77777777" w:rsidR="00C84EF5" w:rsidRDefault="00000000">
      <w:pPr>
        <w:pStyle w:val="Heading1"/>
        <w:pageBreakBefore/>
      </w:pPr>
      <w:bookmarkStart w:id="14" w:name="_Toc241591559"/>
      <w:r>
        <w:lastRenderedPageBreak/>
        <w:t>Part Four — The Four Base Maps</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471138CC"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5CCE3EF"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You only need four</w:t>
            </w:r>
          </w:p>
          <w:p w14:paraId="1051250A" w14:textId="77777777" w:rsidR="00C84EF5" w:rsidRDefault="00000000">
            <w:pPr>
              <w:spacing w:after="80" w:line="270" w:lineRule="auto"/>
            </w:pPr>
            <w:r>
              <w:rPr>
                <w:sz w:val="21"/>
                <w:szCs w:val="21"/>
              </w:rPr>
              <w:t xml:space="preserve">Almost every map in British History is drawn on </w:t>
            </w:r>
            <w:r>
              <w:rPr>
                <w:b/>
                <w:bCs/>
                <w:sz w:val="21"/>
                <w:szCs w:val="21"/>
              </w:rPr>
              <w:t>one of four bases</w:t>
            </w:r>
            <w:r>
              <w:rPr>
                <w:sz w:val="21"/>
                <w:szCs w:val="21"/>
              </w:rPr>
              <w:t>:</w:t>
            </w:r>
          </w:p>
          <w:p w14:paraId="1406A29D" w14:textId="77777777" w:rsidR="00C84EF5"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The British Isles</w:t>
            </w:r>
            <w:r>
              <w:rPr>
                <w:sz w:val="21"/>
                <w:szCs w:val="21"/>
              </w:rPr>
              <w:t xml:space="preserve"> — the most used: rebellions, industry, reform, devolution, Brexit.</w:t>
            </w:r>
          </w:p>
          <w:p w14:paraId="5D991A6E" w14:textId="77777777" w:rsidR="00C84EF5" w:rsidRDefault="00000000">
            <w:pPr>
              <w:tabs>
                <w:tab w:val="left" w:pos="460"/>
              </w:tabs>
              <w:spacing w:after="90"/>
              <w:ind w:left="460" w:hanging="460"/>
            </w:pPr>
            <w:r>
              <w:rPr>
                <w:b/>
                <w:bCs/>
                <w:color w:val="9B2335"/>
                <w:sz w:val="21"/>
                <w:szCs w:val="21"/>
              </w:rPr>
              <w:t>2.</w:t>
            </w:r>
            <w:r>
              <w:rPr>
                <w:b/>
                <w:bCs/>
                <w:color w:val="9B2335"/>
                <w:sz w:val="21"/>
                <w:szCs w:val="21"/>
              </w:rPr>
              <w:tab/>
            </w:r>
            <w:r>
              <w:rPr>
                <w:b/>
                <w:bCs/>
                <w:sz w:val="21"/>
                <w:szCs w:val="21"/>
              </w:rPr>
              <w:t>Ireland</w:t>
            </w:r>
            <w:r>
              <w:rPr>
                <w:sz w:val="21"/>
                <w:szCs w:val="21"/>
              </w:rPr>
              <w:t xml:space="preserve"> — a zoom of the Isles: the Boyne, 1798, the Famine, Home Rule, partition, the Troubles.</w:t>
            </w:r>
          </w:p>
          <w:p w14:paraId="5597CD0B" w14:textId="77777777" w:rsidR="00C84EF5" w:rsidRDefault="00000000">
            <w:pPr>
              <w:tabs>
                <w:tab w:val="left" w:pos="460"/>
              </w:tabs>
              <w:spacing w:after="90"/>
              <w:ind w:left="460" w:hanging="460"/>
            </w:pPr>
            <w:r>
              <w:rPr>
                <w:b/>
                <w:bCs/>
                <w:color w:val="9B2335"/>
                <w:sz w:val="21"/>
                <w:szCs w:val="21"/>
              </w:rPr>
              <w:t>3.</w:t>
            </w:r>
            <w:r>
              <w:rPr>
                <w:b/>
                <w:bCs/>
                <w:color w:val="9B2335"/>
                <w:sz w:val="21"/>
                <w:szCs w:val="21"/>
              </w:rPr>
              <w:tab/>
            </w:r>
            <w:r>
              <w:rPr>
                <w:b/>
                <w:bCs/>
                <w:sz w:val="21"/>
                <w:szCs w:val="21"/>
              </w:rPr>
              <w:t>Europe</w:t>
            </w:r>
            <w:r>
              <w:rPr>
                <w:sz w:val="21"/>
                <w:szCs w:val="21"/>
              </w:rPr>
              <w:t xml:space="preserve"> — the wars from Louis XIV to Hitler, the Crimea, the Cold War, the EU.</w:t>
            </w:r>
          </w:p>
          <w:p w14:paraId="3BA20C18" w14:textId="77777777" w:rsidR="00C84EF5" w:rsidRDefault="00000000">
            <w:pPr>
              <w:tabs>
                <w:tab w:val="left" w:pos="460"/>
              </w:tabs>
              <w:spacing w:after="90"/>
              <w:ind w:left="460" w:hanging="460"/>
            </w:pPr>
            <w:r>
              <w:rPr>
                <w:b/>
                <w:bCs/>
                <w:color w:val="9B2335"/>
                <w:sz w:val="21"/>
                <w:szCs w:val="21"/>
              </w:rPr>
              <w:t>4.</w:t>
            </w:r>
            <w:r>
              <w:rPr>
                <w:b/>
                <w:bCs/>
                <w:color w:val="9B2335"/>
                <w:sz w:val="21"/>
                <w:szCs w:val="21"/>
              </w:rPr>
              <w:tab/>
            </w:r>
            <w:r>
              <w:rPr>
                <w:b/>
                <w:bCs/>
                <w:sz w:val="21"/>
                <w:szCs w:val="21"/>
              </w:rPr>
              <w:t>The World</w:t>
            </w:r>
            <w:r>
              <w:rPr>
                <w:sz w:val="21"/>
                <w:szCs w:val="21"/>
              </w:rPr>
              <w:t xml:space="preserve"> — the Empire, its growth and its end.</w:t>
            </w:r>
          </w:p>
          <w:p w14:paraId="52B6BA2D" w14:textId="77777777" w:rsidR="00C84EF5" w:rsidRDefault="00000000">
            <w:pPr>
              <w:spacing w:after="80" w:line="270" w:lineRule="auto"/>
            </w:pPr>
            <w:r>
              <w:rPr>
                <w:sz w:val="21"/>
                <w:szCs w:val="21"/>
              </w:rPr>
              <w:t xml:space="preserve">Master these four and you can draw any map in the syllabus. For anything else, use the </w:t>
            </w:r>
            <w:r>
              <w:rPr>
                <w:b/>
                <w:bCs/>
                <w:sz w:val="21"/>
                <w:szCs w:val="21"/>
              </w:rPr>
              <w:t>diagram map</w:t>
            </w:r>
            <w:r>
              <w:rPr>
                <w:sz w:val="21"/>
                <w:szCs w:val="21"/>
              </w:rPr>
              <w:t xml:space="preserve"> (at the end of this Part).</w:t>
            </w:r>
          </w:p>
        </w:tc>
      </w:tr>
    </w:tbl>
    <w:p w14:paraId="7ABCCBE3" w14:textId="77777777" w:rsidR="00C84EF5" w:rsidRDefault="00C84EF5"/>
    <w:p w14:paraId="37E6C53E" w14:textId="77777777" w:rsidR="00C84EF5" w:rsidRDefault="00000000">
      <w:pPr>
        <w:pStyle w:val="Heading2"/>
      </w:pPr>
      <w:bookmarkStart w:id="15" w:name="_Toc241591560"/>
      <w:r>
        <w:t>Base map 1 · The British Isles</w:t>
      </w:r>
      <w:bookmarkEnd w:id="15"/>
    </w:p>
    <w:p w14:paraId="2B29A614" w14:textId="77777777" w:rsidR="00C84EF5" w:rsidRDefault="00000000">
      <w:pPr>
        <w:pStyle w:val="Heading3"/>
      </w:pPr>
      <w:bookmarkStart w:id="16" w:name="_Toc241591561"/>
      <w:r>
        <w:t>Four steps</w:t>
      </w:r>
      <w:bookmarkEnd w:id="16"/>
    </w:p>
    <w:p w14:paraId="77D51CD6" w14:textId="77777777" w:rsidR="00C84EF5" w:rsidRDefault="00000000">
      <w:pPr>
        <w:keepNext/>
        <w:spacing w:before="120" w:after="40" w:line="240" w:lineRule="auto"/>
        <w:jc w:val="center"/>
      </w:pPr>
      <w:r>
        <w:rPr>
          <w:noProof/>
        </w:rPr>
        <w:drawing>
          <wp:inline distT="0" distB="0" distL="0" distR="0" wp14:anchorId="196CB1E5" wp14:editId="79F15F87">
            <wp:extent cx="5905500" cy="2667000"/>
            <wp:effectExtent l="0" t="0" r="0" b="0"/>
            <wp:docPr id="225126028" name="Picture 22512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67000"/>
                    </a:xfrm>
                    <a:prstGeom prst="rect">
                      <a:avLst/>
                    </a:prstGeom>
                  </pic:spPr>
                </pic:pic>
              </a:graphicData>
            </a:graphic>
          </wp:inline>
        </w:drawing>
      </w:r>
    </w:p>
    <w:p w14:paraId="45C03A33" w14:textId="77777777" w:rsidR="00C84EF5"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Drawing the British Isles in four steps.</w:t>
      </w:r>
    </w:p>
    <w:p w14:paraId="7A858520" w14:textId="77777777" w:rsidR="00C84EF5" w:rsidRDefault="00000000">
      <w:pPr>
        <w:tabs>
          <w:tab w:val="left" w:pos="460"/>
        </w:tabs>
        <w:spacing w:after="90"/>
        <w:ind w:left="460" w:hanging="460"/>
      </w:pPr>
      <w:r>
        <w:rPr>
          <w:b/>
          <w:bCs/>
          <w:color w:val="9B2335"/>
        </w:rPr>
        <w:t>1.</w:t>
      </w:r>
      <w:r>
        <w:rPr>
          <w:b/>
          <w:bCs/>
          <w:color w:val="9B2335"/>
        </w:rPr>
        <w:tab/>
      </w:r>
      <w:r>
        <w:rPr>
          <w:b/>
          <w:bCs/>
        </w:rPr>
        <w:t>Frame and skeleton.</w:t>
      </w:r>
      <w:r>
        <w:t xml:space="preserve"> Rule the frame. Very faintly, draw </w:t>
      </w:r>
      <w:r>
        <w:rPr>
          <w:b/>
          <w:bCs/>
        </w:rPr>
        <w:t>four simple shapes</w:t>
      </w:r>
      <w:r>
        <w:t xml:space="preserve">: a </w:t>
      </w:r>
      <w:r>
        <w:rPr>
          <w:b/>
          <w:bCs/>
        </w:rPr>
        <w:t>triangle</w:t>
      </w:r>
      <w:r>
        <w:t xml:space="preserve"> for England (Land's End, Dover, and a point at the Scottish border), a small </w:t>
      </w:r>
      <w:r>
        <w:rPr>
          <w:b/>
          <w:bCs/>
        </w:rPr>
        <w:t>box</w:t>
      </w:r>
      <w:r>
        <w:t xml:space="preserve"> on its west side for </w:t>
      </w:r>
      <w:r>
        <w:rPr>
          <w:b/>
          <w:bCs/>
        </w:rPr>
        <w:t>Wales</w:t>
      </w:r>
      <w:r>
        <w:t xml:space="preserve">, a </w:t>
      </w:r>
      <w:r>
        <w:rPr>
          <w:b/>
          <w:bCs/>
        </w:rPr>
        <w:t>tilted block</w:t>
      </w:r>
      <w:r>
        <w:t xml:space="preserve"> above for </w:t>
      </w:r>
      <w:r>
        <w:rPr>
          <w:b/>
          <w:bCs/>
        </w:rPr>
        <w:t>Scotland</w:t>
      </w:r>
      <w:r>
        <w:t xml:space="preserve">, and a </w:t>
      </w:r>
      <w:r>
        <w:rPr>
          <w:b/>
          <w:bCs/>
        </w:rPr>
        <w:t>lozenge</w:t>
      </w:r>
      <w:r>
        <w:t xml:space="preserve"> (a squashed diamond) to the left for </w:t>
      </w:r>
      <w:r>
        <w:rPr>
          <w:b/>
          <w:bCs/>
        </w:rPr>
        <w:t>Ireland</w:t>
      </w:r>
      <w:r>
        <w:t>.</w:t>
      </w:r>
    </w:p>
    <w:p w14:paraId="6F510B37" w14:textId="77777777" w:rsidR="00C84EF5" w:rsidRDefault="00000000">
      <w:pPr>
        <w:tabs>
          <w:tab w:val="left" w:pos="460"/>
        </w:tabs>
        <w:spacing w:after="90"/>
        <w:ind w:left="460" w:hanging="460"/>
      </w:pPr>
      <w:r>
        <w:rPr>
          <w:b/>
          <w:bCs/>
          <w:color w:val="9B2335"/>
        </w:rPr>
        <w:t>2.</w:t>
      </w:r>
      <w:r>
        <w:rPr>
          <w:b/>
          <w:bCs/>
          <w:color w:val="9B2335"/>
        </w:rPr>
        <w:tab/>
      </w:r>
      <w:r>
        <w:rPr>
          <w:b/>
          <w:bCs/>
        </w:rPr>
        <w:t>Anchor dots.</w:t>
      </w:r>
      <w:r>
        <w:t xml:space="preserve"> Put in the anchor points (next page) as small dots.</w:t>
      </w:r>
    </w:p>
    <w:p w14:paraId="13284115" w14:textId="77777777" w:rsidR="00C84EF5" w:rsidRDefault="00000000">
      <w:pPr>
        <w:tabs>
          <w:tab w:val="left" w:pos="460"/>
        </w:tabs>
        <w:spacing w:after="90"/>
        <w:ind w:left="460" w:hanging="460"/>
      </w:pPr>
      <w:r>
        <w:rPr>
          <w:b/>
          <w:bCs/>
          <w:color w:val="9B2335"/>
        </w:rPr>
        <w:t>3.</w:t>
      </w:r>
      <w:r>
        <w:rPr>
          <w:b/>
          <w:bCs/>
          <w:color w:val="9B2335"/>
        </w:rPr>
        <w:tab/>
      </w:r>
      <w:r>
        <w:rPr>
          <w:b/>
          <w:bCs/>
        </w:rPr>
        <w:t>Join the dots</w:t>
      </w:r>
      <w:r>
        <w:t xml:space="preserve"> with a slightly wobbly line. Do not try to show every bay — three or four bumps per side are plenty.</w:t>
      </w:r>
    </w:p>
    <w:p w14:paraId="0A557F1A" w14:textId="77777777" w:rsidR="00C84EF5" w:rsidRDefault="00000000">
      <w:pPr>
        <w:tabs>
          <w:tab w:val="left" w:pos="460"/>
        </w:tabs>
        <w:spacing w:after="90"/>
        <w:ind w:left="460" w:hanging="460"/>
      </w:pPr>
      <w:r>
        <w:rPr>
          <w:b/>
          <w:bCs/>
          <w:color w:val="9B2335"/>
        </w:rPr>
        <w:t>4.</w:t>
      </w:r>
      <w:r>
        <w:rPr>
          <w:b/>
          <w:bCs/>
          <w:color w:val="9B2335"/>
        </w:rPr>
        <w:tab/>
      </w:r>
      <w:r>
        <w:rPr>
          <w:b/>
          <w:bCs/>
        </w:rPr>
        <w:t>Label and finish</w:t>
      </w:r>
      <w:r>
        <w:t>: the four names, the capitals, the seas, a north arrow.</w:t>
      </w:r>
    </w:p>
    <w:p w14:paraId="0CF9ABF7" w14:textId="77777777" w:rsidR="00C84EF5" w:rsidRDefault="00000000">
      <w:pPr>
        <w:pStyle w:val="Heading3"/>
      </w:pPr>
      <w:bookmarkStart w:id="17" w:name="_Toc241591562"/>
      <w:r>
        <w:lastRenderedPageBreak/>
        <w:t>The anchor points</w:t>
      </w:r>
      <w:bookmarkEnd w:id="17"/>
    </w:p>
    <w:p w14:paraId="6146D9F3" w14:textId="77777777" w:rsidR="00C84EF5" w:rsidRDefault="00000000">
      <w:pPr>
        <w:keepNext/>
        <w:spacing w:before="120" w:after="40" w:line="240" w:lineRule="auto"/>
        <w:jc w:val="center"/>
      </w:pPr>
      <w:r>
        <w:rPr>
          <w:noProof/>
        </w:rPr>
        <w:drawing>
          <wp:inline distT="0" distB="0" distL="0" distR="0" wp14:anchorId="3BEAA6DE" wp14:editId="341070FC">
            <wp:extent cx="5667375" cy="6324600"/>
            <wp:effectExtent l="0" t="0" r="0" b="0"/>
            <wp:docPr id="1251308870" name="Picture 1251308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6324600"/>
                    </a:xfrm>
                    <a:prstGeom prst="rect">
                      <a:avLst/>
                    </a:prstGeom>
                  </pic:spPr>
                </pic:pic>
              </a:graphicData>
            </a:graphic>
          </wp:inline>
        </w:drawing>
      </w:r>
    </w:p>
    <w:p w14:paraId="76243A75" w14:textId="77777777" w:rsidR="00C84EF5"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sixteen anchor points of Great Britain and seven of Ireland.</w:t>
      </w:r>
    </w:p>
    <w:p w14:paraId="66E38C05" w14:textId="77777777" w:rsidR="00C84EF5" w:rsidRDefault="00000000">
      <w:r>
        <w:t xml:space="preserve">Learn the anchors </w:t>
      </w:r>
      <w:r>
        <w:rPr>
          <w:b/>
          <w:bCs/>
        </w:rPr>
        <w:t>in order, clockwise from Land's End</w:t>
      </w:r>
      <w:r>
        <w:t xml:space="preserve">: </w:t>
      </w:r>
      <w:r>
        <w:rPr>
          <w:b/>
          <w:bCs/>
        </w:rPr>
        <w:t>Land's End → Dover → the Norfolk bulge → the Wash → the Humber → the Tyne → the Firth of Forth → Aberdeen → John o' Groats → Cape Wrath → Mull of Kintyre → Solway Firth → Mersey → Anglesey → St David's Head → Severn</w:t>
      </w:r>
      <w:r>
        <w:t>, and back to Land's End.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4E4C588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27F7CD9" w14:textId="77777777" w:rsidR="00C84EF5"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Four proportion rules</w:t>
            </w:r>
          </w:p>
          <w:p w14:paraId="2FE5734A" w14:textId="77777777" w:rsidR="00C84EF5"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Great Britain is about twice as tall as it is wide.</w:t>
            </w:r>
          </w:p>
          <w:p w14:paraId="1084AB49" w14:textId="77777777" w:rsidR="00C84EF5" w:rsidRDefault="00000000">
            <w:pPr>
              <w:tabs>
                <w:tab w:val="left" w:pos="460"/>
              </w:tabs>
              <w:spacing w:after="90"/>
              <w:ind w:left="460" w:hanging="460"/>
            </w:pPr>
            <w:r>
              <w:rPr>
                <w:b/>
                <w:bCs/>
                <w:color w:val="9B2335"/>
                <w:sz w:val="21"/>
                <w:szCs w:val="21"/>
              </w:rPr>
              <w:t>2.</w:t>
            </w:r>
            <w:r>
              <w:rPr>
                <w:b/>
                <w:bCs/>
                <w:color w:val="9B2335"/>
                <w:sz w:val="21"/>
                <w:szCs w:val="21"/>
              </w:rPr>
              <w:tab/>
            </w:r>
            <w:r>
              <w:rPr>
                <w:b/>
                <w:bCs/>
                <w:sz w:val="21"/>
                <w:szCs w:val="21"/>
              </w:rPr>
              <w:t>Scotland is about as tall as England.</w:t>
            </w:r>
          </w:p>
          <w:p w14:paraId="4CABDB59" w14:textId="77777777" w:rsidR="00C84EF5" w:rsidRDefault="00000000">
            <w:pPr>
              <w:tabs>
                <w:tab w:val="left" w:pos="460"/>
              </w:tabs>
              <w:spacing w:after="90"/>
              <w:ind w:left="460" w:hanging="460"/>
            </w:pPr>
            <w:r>
              <w:rPr>
                <w:b/>
                <w:bCs/>
                <w:color w:val="9B2335"/>
                <w:sz w:val="21"/>
                <w:szCs w:val="21"/>
              </w:rPr>
              <w:t>3.</w:t>
            </w:r>
            <w:r>
              <w:rPr>
                <w:b/>
                <w:bCs/>
                <w:color w:val="9B2335"/>
                <w:sz w:val="21"/>
                <w:szCs w:val="21"/>
              </w:rPr>
              <w:tab/>
            </w:r>
            <w:r>
              <w:rPr>
                <w:b/>
                <w:bCs/>
                <w:sz w:val="21"/>
                <w:szCs w:val="21"/>
              </w:rPr>
              <w:t>Wales</w:t>
            </w:r>
            <w:r>
              <w:rPr>
                <w:sz w:val="21"/>
                <w:szCs w:val="21"/>
              </w:rPr>
              <w:t xml:space="preserve"> is a bump on the west side, between the </w:t>
            </w:r>
            <w:r>
              <w:rPr>
                <w:b/>
                <w:bCs/>
                <w:sz w:val="21"/>
                <w:szCs w:val="21"/>
              </w:rPr>
              <w:t>Severn</w:t>
            </w:r>
            <w:r>
              <w:rPr>
                <w:sz w:val="21"/>
                <w:szCs w:val="21"/>
              </w:rPr>
              <w:t xml:space="preserve"> and the </w:t>
            </w:r>
            <w:r>
              <w:rPr>
                <w:b/>
                <w:bCs/>
                <w:sz w:val="21"/>
                <w:szCs w:val="21"/>
              </w:rPr>
              <w:t>Mersey</w:t>
            </w:r>
            <w:r>
              <w:rPr>
                <w:sz w:val="21"/>
                <w:szCs w:val="21"/>
              </w:rPr>
              <w:t>.</w:t>
            </w:r>
          </w:p>
          <w:p w14:paraId="780AB846" w14:textId="77777777" w:rsidR="00C84EF5" w:rsidRDefault="00000000">
            <w:pPr>
              <w:tabs>
                <w:tab w:val="left" w:pos="460"/>
              </w:tabs>
              <w:spacing w:after="90"/>
              <w:ind w:left="460" w:hanging="460"/>
            </w:pPr>
            <w:r>
              <w:rPr>
                <w:b/>
                <w:bCs/>
                <w:color w:val="9B2335"/>
                <w:sz w:val="21"/>
                <w:szCs w:val="21"/>
              </w:rPr>
              <w:t>4.</w:t>
            </w:r>
            <w:r>
              <w:rPr>
                <w:b/>
                <w:bCs/>
                <w:color w:val="9B2335"/>
                <w:sz w:val="21"/>
                <w:szCs w:val="21"/>
              </w:rPr>
              <w:tab/>
            </w:r>
            <w:r>
              <w:rPr>
                <w:b/>
                <w:bCs/>
                <w:sz w:val="21"/>
                <w:szCs w:val="21"/>
              </w:rPr>
              <w:t>Ireland</w:t>
            </w:r>
            <w:r>
              <w:rPr>
                <w:sz w:val="21"/>
                <w:szCs w:val="21"/>
              </w:rPr>
              <w:t xml:space="preserve"> hangs to the left: its bottom (</w:t>
            </w:r>
            <w:r>
              <w:rPr>
                <w:b/>
                <w:bCs/>
                <w:sz w:val="21"/>
                <w:szCs w:val="21"/>
              </w:rPr>
              <w:t>Mizen Head</w:t>
            </w:r>
            <w:r>
              <w:rPr>
                <w:sz w:val="21"/>
                <w:szCs w:val="21"/>
              </w:rPr>
              <w:t xml:space="preserve">) is level with </w:t>
            </w:r>
            <w:r>
              <w:rPr>
                <w:b/>
                <w:bCs/>
                <w:sz w:val="21"/>
                <w:szCs w:val="21"/>
              </w:rPr>
              <w:t>London</w:t>
            </w:r>
            <w:r>
              <w:rPr>
                <w:sz w:val="21"/>
                <w:szCs w:val="21"/>
              </w:rPr>
              <w:t>; its top (</w:t>
            </w:r>
            <w:r>
              <w:rPr>
                <w:b/>
                <w:bCs/>
                <w:sz w:val="21"/>
                <w:szCs w:val="21"/>
              </w:rPr>
              <w:t>Malin Head</w:t>
            </w:r>
            <w:r>
              <w:rPr>
                <w:sz w:val="21"/>
                <w:szCs w:val="21"/>
              </w:rPr>
              <w:t xml:space="preserve">) is level with the </w:t>
            </w:r>
            <w:r>
              <w:rPr>
                <w:b/>
                <w:bCs/>
                <w:sz w:val="21"/>
                <w:szCs w:val="21"/>
              </w:rPr>
              <w:t>Mull of Kintyre</w:t>
            </w:r>
            <w:r>
              <w:rPr>
                <w:sz w:val="21"/>
                <w:szCs w:val="21"/>
              </w:rPr>
              <w:t>.</w:t>
            </w:r>
          </w:p>
        </w:tc>
      </w:tr>
    </w:tbl>
    <w:p w14:paraId="61EE147A" w14:textId="77777777" w:rsidR="00C84EF5" w:rsidRDefault="00C84EF5"/>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7ADB355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59484CF" w14:textId="77777777" w:rsidR="00C84EF5"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The two "bites" out of the east coast</w:t>
            </w:r>
          </w:p>
          <w:p w14:paraId="2DB7AFAC" w14:textId="77777777" w:rsidR="00C84EF5" w:rsidRDefault="00000000">
            <w:pPr>
              <w:spacing w:after="80" w:line="270" w:lineRule="auto"/>
            </w:pPr>
            <w:r>
              <w:rPr>
                <w:sz w:val="21"/>
                <w:szCs w:val="21"/>
              </w:rPr>
              <w:t xml:space="preserve">The east coast has two bites that make Britain recognisable: </w:t>
            </w:r>
            <w:r>
              <w:rPr>
                <w:b/>
                <w:bCs/>
                <w:sz w:val="21"/>
                <w:szCs w:val="21"/>
              </w:rPr>
              <w:t>the Wash</w:t>
            </w:r>
            <w:r>
              <w:rPr>
                <w:sz w:val="21"/>
                <w:szCs w:val="21"/>
              </w:rPr>
              <w:t xml:space="preserve"> (a square bite between Norfolk and Lincolnshire) and the </w:t>
            </w:r>
            <w:r>
              <w:rPr>
                <w:b/>
                <w:bCs/>
                <w:sz w:val="21"/>
                <w:szCs w:val="21"/>
              </w:rPr>
              <w:t>Firth of Forth</w:t>
            </w:r>
            <w:r>
              <w:rPr>
                <w:sz w:val="21"/>
                <w:szCs w:val="21"/>
              </w:rPr>
              <w:t xml:space="preserve"> (a narrow bite, with Edinburgh at its inner end). On the west, the </w:t>
            </w:r>
            <w:r>
              <w:rPr>
                <w:b/>
                <w:bCs/>
                <w:sz w:val="21"/>
                <w:szCs w:val="21"/>
              </w:rPr>
              <w:t>Bristol Channel</w:t>
            </w:r>
            <w:r>
              <w:rPr>
                <w:sz w:val="21"/>
                <w:szCs w:val="21"/>
              </w:rPr>
              <w:t xml:space="preserve"> (between Wales and Devon) and the </w:t>
            </w:r>
            <w:r>
              <w:rPr>
                <w:b/>
                <w:bCs/>
                <w:sz w:val="21"/>
                <w:szCs w:val="21"/>
              </w:rPr>
              <w:t>Solway</w:t>
            </w:r>
            <w:r>
              <w:rPr>
                <w:sz w:val="21"/>
                <w:szCs w:val="21"/>
              </w:rPr>
              <w:t xml:space="preserve"> (between England and Scotland) are the two to show. With these four bites, any examiner recognises the shape at once.</w:t>
            </w:r>
          </w:p>
        </w:tc>
      </w:tr>
    </w:tbl>
    <w:p w14:paraId="469A6555" w14:textId="77777777" w:rsidR="00C84EF5" w:rsidRDefault="00C84EF5"/>
    <w:p w14:paraId="2C2E4B2B" w14:textId="77777777" w:rsidR="00C84EF5" w:rsidRDefault="00000000">
      <w:pPr>
        <w:pStyle w:val="Heading2"/>
      </w:pPr>
      <w:bookmarkStart w:id="18" w:name="_Toc241591563"/>
      <w:r>
        <w:t>Base map 2 · Ireland</w:t>
      </w:r>
      <w:bookmarkEnd w:id="18"/>
    </w:p>
    <w:p w14:paraId="07066992" w14:textId="77777777" w:rsidR="00C84EF5" w:rsidRDefault="00000000">
      <w:r>
        <w:t xml:space="preserve">Ireland is the easiest shape in the syllabus: a </w:t>
      </w:r>
      <w:r>
        <w:rPr>
          <w:b/>
          <w:bCs/>
        </w:rPr>
        <w:t>lozenge</w:t>
      </w:r>
      <w:r>
        <w:t xml:space="preserve"> with a </w:t>
      </w:r>
      <w:r>
        <w:rPr>
          <w:b/>
          <w:bCs/>
        </w:rPr>
        <w:t>ragged west coast</w:t>
      </w:r>
      <w:r>
        <w:t xml:space="preserve"> and a </w:t>
      </w:r>
      <w:r>
        <w:rPr>
          <w:b/>
          <w:bCs/>
        </w:rPr>
        <w:t>smooth east coast</w:t>
      </w:r>
      <w:r>
        <w:t>.</w:t>
      </w:r>
    </w:p>
    <w:p w14:paraId="1C0CBB51" w14:textId="77777777" w:rsidR="00C84EF5" w:rsidRDefault="00000000">
      <w:pPr>
        <w:tabs>
          <w:tab w:val="left" w:pos="460"/>
        </w:tabs>
        <w:spacing w:after="90"/>
        <w:ind w:left="460" w:hanging="460"/>
      </w:pPr>
      <w:r>
        <w:rPr>
          <w:b/>
          <w:bCs/>
          <w:color w:val="9B2335"/>
        </w:rPr>
        <w:t>1.</w:t>
      </w:r>
      <w:r>
        <w:rPr>
          <w:b/>
          <w:bCs/>
          <w:color w:val="9B2335"/>
        </w:rPr>
        <w:tab/>
      </w:r>
      <w:r>
        <w:t xml:space="preserve">Draw the lozenge: </w:t>
      </w:r>
      <w:r>
        <w:rPr>
          <w:b/>
          <w:bCs/>
        </w:rPr>
        <w:t>Malin Head</w:t>
      </w:r>
      <w:r>
        <w:t xml:space="preserve"> at the top, </w:t>
      </w:r>
      <w:r>
        <w:rPr>
          <w:b/>
          <w:bCs/>
        </w:rPr>
        <w:t>Belfast</w:t>
      </w:r>
      <w:r>
        <w:t xml:space="preserve"> at the top-right, </w:t>
      </w:r>
      <w:r>
        <w:rPr>
          <w:b/>
          <w:bCs/>
        </w:rPr>
        <w:t>Dublin</w:t>
      </w:r>
      <w:r>
        <w:t xml:space="preserve"> in the middle of the east side, </w:t>
      </w:r>
      <w:r>
        <w:rPr>
          <w:b/>
          <w:bCs/>
        </w:rPr>
        <w:t>Carnsore Point</w:t>
      </w:r>
      <w:r>
        <w:t xml:space="preserve"> at the bottom-right, </w:t>
      </w:r>
      <w:r>
        <w:rPr>
          <w:b/>
          <w:bCs/>
        </w:rPr>
        <w:t>Mizen Head</w:t>
      </w:r>
      <w:r>
        <w:t xml:space="preserve"> at the bottom-left.</w:t>
      </w:r>
    </w:p>
    <w:p w14:paraId="2F7ACB86" w14:textId="77777777" w:rsidR="00C84EF5" w:rsidRDefault="00000000">
      <w:pPr>
        <w:tabs>
          <w:tab w:val="left" w:pos="460"/>
        </w:tabs>
        <w:spacing w:after="90"/>
        <w:ind w:left="460" w:hanging="460"/>
      </w:pPr>
      <w:r>
        <w:rPr>
          <w:b/>
          <w:bCs/>
          <w:color w:val="9B2335"/>
        </w:rPr>
        <w:t>2.</w:t>
      </w:r>
      <w:r>
        <w:rPr>
          <w:b/>
          <w:bCs/>
          <w:color w:val="9B2335"/>
        </w:rPr>
        <w:tab/>
      </w:r>
      <w:r>
        <w:t xml:space="preserve">Make the </w:t>
      </w:r>
      <w:r>
        <w:rPr>
          <w:b/>
          <w:bCs/>
        </w:rPr>
        <w:t>west coast jagged</w:t>
      </w:r>
      <w:r>
        <w:t xml:space="preserve"> (Galway Bay, Mayo, Donegal) and the </w:t>
      </w:r>
      <w:r>
        <w:rPr>
          <w:b/>
          <w:bCs/>
        </w:rPr>
        <w:t>east coast smooth</w:t>
      </w:r>
      <w:r>
        <w:t>.</w:t>
      </w:r>
    </w:p>
    <w:p w14:paraId="14DE96E5" w14:textId="77777777" w:rsidR="00C84EF5" w:rsidRDefault="00000000">
      <w:pPr>
        <w:tabs>
          <w:tab w:val="left" w:pos="460"/>
        </w:tabs>
        <w:spacing w:after="90"/>
        <w:ind w:left="460" w:hanging="460"/>
      </w:pPr>
      <w:r>
        <w:rPr>
          <w:b/>
          <w:bCs/>
          <w:color w:val="9B2335"/>
        </w:rPr>
        <w:t>3.</w:t>
      </w:r>
      <w:r>
        <w:rPr>
          <w:b/>
          <w:bCs/>
          <w:color w:val="9B2335"/>
        </w:rPr>
        <w:tab/>
      </w:r>
      <w:r>
        <w:t xml:space="preserve">Mark </w:t>
      </w:r>
      <w:r>
        <w:rPr>
          <w:b/>
          <w:bCs/>
        </w:rPr>
        <w:t>Dublin</w:t>
      </w:r>
      <w:r>
        <w:t xml:space="preserve">, </w:t>
      </w:r>
      <w:r>
        <w:rPr>
          <w:b/>
          <w:bCs/>
        </w:rPr>
        <w:t>Belfast</w:t>
      </w:r>
      <w:r>
        <w:t xml:space="preserve">, </w:t>
      </w:r>
      <w:r>
        <w:rPr>
          <w:b/>
          <w:bCs/>
        </w:rPr>
        <w:t>Cork</w:t>
      </w:r>
      <w:r>
        <w:t xml:space="preserve"> and </w:t>
      </w:r>
      <w:r>
        <w:rPr>
          <w:b/>
          <w:bCs/>
        </w:rPr>
        <w:t>Derry</w:t>
      </w:r>
      <w:r>
        <w:t xml:space="preserve"> — these four towns are enough for almost every Irish question.</w:t>
      </w:r>
    </w:p>
    <w:p w14:paraId="3A4F800C" w14:textId="77777777" w:rsidR="00C84EF5" w:rsidRDefault="00000000">
      <w:pPr>
        <w:tabs>
          <w:tab w:val="left" w:pos="460"/>
        </w:tabs>
        <w:spacing w:after="90"/>
        <w:ind w:left="460" w:hanging="460"/>
      </w:pPr>
      <w:r>
        <w:rPr>
          <w:b/>
          <w:bCs/>
          <w:color w:val="9B2335"/>
        </w:rPr>
        <w:t>4.</w:t>
      </w:r>
      <w:r>
        <w:rPr>
          <w:b/>
          <w:bCs/>
          <w:color w:val="9B2335"/>
        </w:rPr>
        <w:tab/>
      </w:r>
      <w:r>
        <w:t xml:space="preserve">For partition questions, hatch the </w:t>
      </w:r>
      <w:r>
        <w:rPr>
          <w:b/>
          <w:bCs/>
        </w:rPr>
        <w:t>north-east corner</w:t>
      </w:r>
      <w:r>
        <w:t xml:space="preserve">: </w:t>
      </w:r>
      <w:r>
        <w:rPr>
          <w:b/>
          <w:bCs/>
        </w:rPr>
        <w:t>Northern Ireland</w:t>
      </w:r>
      <w:r>
        <w:t xml:space="preserve"> is roughly the top-right quarter of the island.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5B5269D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6F01052" w14:textId="77777777" w:rsidR="00C84EF5"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The four provinces — one line each</w:t>
            </w:r>
          </w:p>
          <w:p w14:paraId="12AEE9F7" w14:textId="77777777" w:rsidR="00C84EF5" w:rsidRDefault="00000000">
            <w:pPr>
              <w:spacing w:after="80" w:line="270" w:lineRule="auto"/>
            </w:pPr>
            <w:r>
              <w:rPr>
                <w:b/>
                <w:bCs/>
                <w:sz w:val="21"/>
                <w:szCs w:val="21"/>
              </w:rPr>
              <w:t>Ulster</w:t>
            </w:r>
            <w:r>
              <w:rPr>
                <w:sz w:val="21"/>
                <w:szCs w:val="21"/>
              </w:rPr>
              <w:t xml:space="preserve"> = north (with Belfast and Derry) · </w:t>
            </w:r>
            <w:r>
              <w:rPr>
                <w:b/>
                <w:bCs/>
                <w:sz w:val="21"/>
                <w:szCs w:val="21"/>
              </w:rPr>
              <w:t>Leinster</w:t>
            </w:r>
            <w:r>
              <w:rPr>
                <w:sz w:val="21"/>
                <w:szCs w:val="21"/>
              </w:rPr>
              <w:t xml:space="preserve"> = east (with Dublin) · </w:t>
            </w:r>
            <w:r>
              <w:rPr>
                <w:b/>
                <w:bCs/>
                <w:sz w:val="21"/>
                <w:szCs w:val="21"/>
              </w:rPr>
              <w:t>Munster</w:t>
            </w:r>
            <w:r>
              <w:rPr>
                <w:sz w:val="21"/>
                <w:szCs w:val="21"/>
              </w:rPr>
              <w:t xml:space="preserve"> = south (with Cork) · </w:t>
            </w:r>
            <w:r>
              <w:rPr>
                <w:b/>
                <w:bCs/>
                <w:sz w:val="21"/>
                <w:szCs w:val="21"/>
              </w:rPr>
              <w:t>Connacht</w:t>
            </w:r>
            <w:r>
              <w:rPr>
                <w:sz w:val="21"/>
                <w:szCs w:val="21"/>
              </w:rPr>
              <w:t xml:space="preserve"> = west (the poorest, worst hit by the Famine).</w:t>
            </w:r>
          </w:p>
        </w:tc>
      </w:tr>
    </w:tbl>
    <w:p w14:paraId="03B35764" w14:textId="77777777" w:rsidR="00C84EF5" w:rsidRDefault="00C84EF5"/>
    <w:p w14:paraId="122C5B97" w14:textId="77777777" w:rsidR="00C84EF5" w:rsidRDefault="00000000">
      <w:pPr>
        <w:pStyle w:val="Heading2"/>
      </w:pPr>
      <w:bookmarkStart w:id="19" w:name="_Toc241591564"/>
      <w:r>
        <w:lastRenderedPageBreak/>
        <w:t>Base map 3 · Europe</w:t>
      </w:r>
      <w:bookmarkEnd w:id="19"/>
    </w:p>
    <w:p w14:paraId="4AC2758A" w14:textId="77777777" w:rsidR="00C84EF5" w:rsidRDefault="00000000">
      <w:pPr>
        <w:keepNext/>
        <w:spacing w:before="120" w:after="40" w:line="240" w:lineRule="auto"/>
        <w:jc w:val="center"/>
      </w:pPr>
      <w:r>
        <w:rPr>
          <w:noProof/>
        </w:rPr>
        <w:drawing>
          <wp:inline distT="0" distB="0" distL="0" distR="0" wp14:anchorId="75CB4152" wp14:editId="1195D576">
            <wp:extent cx="5905500" cy="5057775"/>
            <wp:effectExtent l="0" t="0" r="0" b="0"/>
            <wp:docPr id="572337881" name="Picture 57233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057775"/>
                    </a:xfrm>
                    <a:prstGeom prst="rect">
                      <a:avLst/>
                    </a:prstGeom>
                  </pic:spPr>
                </pic:pic>
              </a:graphicData>
            </a:graphic>
          </wp:inline>
        </w:drawing>
      </w:r>
    </w:p>
    <w:p w14:paraId="21240620" w14:textId="77777777" w:rsidR="00C84EF5"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Europe built from six simple shapes.</w:t>
      </w:r>
    </w:p>
    <w:p w14:paraId="7E0BCF0A" w14:textId="77777777" w:rsidR="00C84EF5" w:rsidRDefault="00000000">
      <w:r>
        <w:t xml:space="preserve">Draw Europe from </w:t>
      </w:r>
      <w:r>
        <w:rPr>
          <w:b/>
          <w:bCs/>
        </w:rPr>
        <w:t>six shapes</w:t>
      </w:r>
      <w:r>
        <w:t>, then run a wobbly coast round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C84EF5" w14:paraId="261EB8D5"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12B589" w14:textId="77777777" w:rsidR="00C84EF5" w:rsidRDefault="00000000">
            <w:pPr>
              <w:spacing w:after="30" w:line="250" w:lineRule="auto"/>
            </w:pPr>
            <w:r>
              <w:rPr>
                <w:rFonts w:ascii="Calibri" w:eastAsia="Calibri" w:hAnsi="Calibri" w:cs="Calibri"/>
                <w:b/>
                <w:bCs/>
                <w:color w:val="FFFFFF"/>
                <w:sz w:val="18"/>
                <w:szCs w:val="18"/>
              </w:rPr>
              <w:t>Shape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CB08D6" w14:textId="77777777" w:rsidR="00C84EF5" w:rsidRDefault="00000000">
            <w:pPr>
              <w:spacing w:after="30" w:line="250" w:lineRule="auto"/>
            </w:pPr>
            <w:r>
              <w:rPr>
                <w:rFonts w:ascii="Calibri" w:eastAsia="Calibri" w:hAnsi="Calibri" w:cs="Calibri"/>
                <w:b/>
                <w:bCs/>
                <w:color w:val="FFFFFF"/>
                <w:sz w:val="18"/>
                <w:szCs w:val="18"/>
              </w:rPr>
              <w:t>How to draw it</w:t>
            </w:r>
          </w:p>
        </w:tc>
      </w:tr>
      <w:tr w:rsidR="00C84EF5" w14:paraId="7076ED1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A59AF9" w14:textId="77777777" w:rsidR="00C84EF5" w:rsidRDefault="00000000">
            <w:pPr>
              <w:spacing w:after="30" w:line="250" w:lineRule="auto"/>
            </w:pPr>
            <w:r>
              <w:rPr>
                <w:rFonts w:ascii="Calibri" w:eastAsia="Calibri" w:hAnsi="Calibri" w:cs="Calibri"/>
                <w:b/>
                <w:bCs/>
                <w:sz w:val="18"/>
                <w:szCs w:val="18"/>
              </w:rPr>
              <w:t>Iberia (Spain and Portugal)</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3702E6"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square</w:t>
            </w:r>
            <w:r>
              <w:rPr>
                <w:rFonts w:ascii="Calibri" w:eastAsia="Calibri" w:hAnsi="Calibri" w:cs="Calibri"/>
                <w:sz w:val="18"/>
                <w:szCs w:val="18"/>
              </w:rPr>
              <w:t>, bottom-left. Gibraltar is its bottom corner.</w:t>
            </w:r>
          </w:p>
        </w:tc>
      </w:tr>
      <w:tr w:rsidR="00C84EF5" w14:paraId="78A7631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73A79E" w14:textId="77777777" w:rsidR="00C84EF5" w:rsidRDefault="00000000">
            <w:pPr>
              <w:spacing w:after="30" w:line="250" w:lineRule="auto"/>
            </w:pPr>
            <w:r>
              <w:rPr>
                <w:rFonts w:ascii="Calibri" w:eastAsia="Calibri" w:hAnsi="Calibri" w:cs="Calibri"/>
                <w:b/>
                <w:bCs/>
                <w:sz w:val="18"/>
                <w:szCs w:val="18"/>
              </w:rPr>
              <w:t>France</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F20B46"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hexagon</w:t>
            </w:r>
            <w:r>
              <w:rPr>
                <w:rFonts w:ascii="Calibri" w:eastAsia="Calibri" w:hAnsi="Calibri" w:cs="Calibri"/>
                <w:sz w:val="18"/>
                <w:szCs w:val="18"/>
              </w:rPr>
              <w:t xml:space="preserve"> above Iberia; the Channel coast faces Britain.</w:t>
            </w:r>
          </w:p>
        </w:tc>
      </w:tr>
      <w:tr w:rsidR="00C84EF5" w14:paraId="77B3457D"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90F0A0" w14:textId="77777777" w:rsidR="00C84EF5" w:rsidRDefault="00000000">
            <w:pPr>
              <w:spacing w:after="30" w:line="250" w:lineRule="auto"/>
            </w:pPr>
            <w:r>
              <w:rPr>
                <w:rFonts w:ascii="Calibri" w:eastAsia="Calibri" w:hAnsi="Calibri" w:cs="Calibri"/>
                <w:b/>
                <w:bCs/>
                <w:sz w:val="18"/>
                <w:szCs w:val="18"/>
              </w:rPr>
              <w:t>Italy</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6BF56D"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boot</w:t>
            </w:r>
            <w:r>
              <w:rPr>
                <w:rFonts w:ascii="Calibri" w:eastAsia="Calibri" w:hAnsi="Calibri" w:cs="Calibri"/>
                <w:sz w:val="18"/>
                <w:szCs w:val="18"/>
              </w:rPr>
              <w:t xml:space="preserve"> hanging into the Mediterranean, toe towards Sicily.</w:t>
            </w:r>
          </w:p>
        </w:tc>
      </w:tr>
      <w:tr w:rsidR="00C84EF5" w14:paraId="759B96A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7DC605" w14:textId="77777777" w:rsidR="00C84EF5" w:rsidRDefault="00000000">
            <w:pPr>
              <w:spacing w:after="30" w:line="250" w:lineRule="auto"/>
            </w:pPr>
            <w:r>
              <w:rPr>
                <w:rFonts w:ascii="Calibri" w:eastAsia="Calibri" w:hAnsi="Calibri" w:cs="Calibri"/>
                <w:b/>
                <w:bCs/>
                <w:sz w:val="18"/>
                <w:szCs w:val="18"/>
              </w:rPr>
              <w:t>The Balkans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228029"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triangle</w:t>
            </w:r>
            <w:r>
              <w:rPr>
                <w:rFonts w:ascii="Calibri" w:eastAsia="Calibri" w:hAnsi="Calibri" w:cs="Calibri"/>
                <w:sz w:val="18"/>
                <w:szCs w:val="18"/>
              </w:rPr>
              <w:t xml:space="preserve"> pointing down to Greece.</w:t>
            </w:r>
          </w:p>
        </w:tc>
      </w:tr>
      <w:tr w:rsidR="00C84EF5" w14:paraId="7E4865E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EEBAB6" w14:textId="77777777" w:rsidR="00C84EF5" w:rsidRDefault="00000000">
            <w:pPr>
              <w:spacing w:after="30" w:line="250" w:lineRule="auto"/>
            </w:pPr>
            <w:r>
              <w:rPr>
                <w:rFonts w:ascii="Calibri" w:eastAsia="Calibri" w:hAnsi="Calibri" w:cs="Calibri"/>
                <w:b/>
                <w:bCs/>
                <w:sz w:val="18"/>
                <w:szCs w:val="18"/>
              </w:rPr>
              <w:t>Scandinavia</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7DCDAF"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hanging thumb</w:t>
            </w:r>
            <w:r>
              <w:rPr>
                <w:rFonts w:ascii="Calibri" w:eastAsia="Calibri" w:hAnsi="Calibri" w:cs="Calibri"/>
                <w:sz w:val="18"/>
                <w:szCs w:val="18"/>
              </w:rPr>
              <w:t xml:space="preserve"> at the top, with Denmark as a small stub below it.</w:t>
            </w:r>
          </w:p>
        </w:tc>
      </w:tr>
      <w:tr w:rsidR="00C84EF5" w14:paraId="0F6FC17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7A12A7" w14:textId="77777777" w:rsidR="00C84EF5" w:rsidRDefault="00000000">
            <w:pPr>
              <w:spacing w:after="30" w:line="250" w:lineRule="auto"/>
            </w:pPr>
            <w:r>
              <w:rPr>
                <w:rFonts w:ascii="Calibri" w:eastAsia="Calibri" w:hAnsi="Calibri" w:cs="Calibri"/>
                <w:b/>
                <w:bCs/>
                <w:sz w:val="18"/>
                <w:szCs w:val="18"/>
              </w:rPr>
              <w:t>Turkey</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2A724C"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brick</w:t>
            </w:r>
            <w:r>
              <w:rPr>
                <w:rFonts w:ascii="Calibri" w:eastAsia="Calibri" w:hAnsi="Calibri" w:cs="Calibri"/>
                <w:sz w:val="18"/>
                <w:szCs w:val="18"/>
              </w:rPr>
              <w:t xml:space="preserve"> at the bottom-right, with the Black Sea above it.</w:t>
            </w:r>
          </w:p>
        </w:tc>
      </w:tr>
    </w:tbl>
    <w:p w14:paraId="4D5D2B93" w14:textId="77777777" w:rsidR="00C84EF5" w:rsidRDefault="00C84EF5">
      <w:pPr>
        <w:spacing w:after="120"/>
      </w:pPr>
    </w:p>
    <w:p w14:paraId="0A5D753B" w14:textId="77777777" w:rsidR="00C84EF5" w:rsidRDefault="00000000">
      <w:r>
        <w:t xml:space="preserve">Then add: </w:t>
      </w:r>
      <w:r>
        <w:rPr>
          <w:b/>
          <w:bCs/>
        </w:rPr>
        <w:t>Britain small, top-left</w:t>
      </w:r>
      <w:r>
        <w:t xml:space="preserve">; </w:t>
      </w:r>
      <w:r>
        <w:rPr>
          <w:b/>
          <w:bCs/>
        </w:rPr>
        <w:t>Germany in the middle</w:t>
      </w:r>
      <w:r>
        <w:t xml:space="preserve"> (between France and Poland, with no strong natural edge); </w:t>
      </w:r>
      <w:r>
        <w:rPr>
          <w:b/>
          <w:bCs/>
        </w:rPr>
        <w:t>Russia filling everything east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4C791F0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E670F35" w14:textId="77777777" w:rsidR="00C84EF5" w:rsidRDefault="00000000">
            <w:pPr>
              <w:keepNext/>
              <w:spacing w:after="80"/>
            </w:pPr>
            <w:r>
              <w:rPr>
                <w:rFonts w:ascii="Calibri" w:eastAsia="Calibri" w:hAnsi="Calibri" w:cs="Calibri"/>
                <w:b/>
                <w:bCs/>
                <w:color w:val="0F6E63"/>
                <w:spacing w:val="20"/>
                <w:sz w:val="18"/>
                <w:szCs w:val="18"/>
              </w:rPr>
              <w:lastRenderedPageBreak/>
              <w:t xml:space="preserve">HOW TO USE THIS  ·  </w:t>
            </w:r>
            <w:r>
              <w:rPr>
                <w:rFonts w:ascii="Calibri" w:eastAsia="Calibri" w:hAnsi="Calibri" w:cs="Calibri"/>
                <w:b/>
                <w:bCs/>
                <w:color w:val="0F6E63"/>
                <w:sz w:val="20"/>
                <w:szCs w:val="20"/>
              </w:rPr>
              <w:t>Zoom in, do not draw the whole continent</w:t>
            </w:r>
          </w:p>
          <w:p w14:paraId="12BF35A1" w14:textId="77777777" w:rsidR="00C84EF5" w:rsidRDefault="00000000">
            <w:pPr>
              <w:spacing w:after="80" w:line="270" w:lineRule="auto"/>
            </w:pPr>
            <w:r>
              <w:rPr>
                <w:sz w:val="21"/>
                <w:szCs w:val="21"/>
              </w:rPr>
              <w:t xml:space="preserve">You rarely need all of Europe. For the </w:t>
            </w:r>
            <w:r>
              <w:rPr>
                <w:b/>
                <w:bCs/>
                <w:sz w:val="21"/>
                <w:szCs w:val="21"/>
              </w:rPr>
              <w:t>Western Front</w:t>
            </w:r>
            <w:r>
              <w:rPr>
                <w:sz w:val="21"/>
                <w:szCs w:val="21"/>
              </w:rPr>
              <w:t xml:space="preserve"> draw only </w:t>
            </w:r>
            <w:r>
              <w:rPr>
                <w:b/>
                <w:bCs/>
                <w:sz w:val="21"/>
                <w:szCs w:val="21"/>
              </w:rPr>
              <w:t>Britain, France, Belgium and Germany</w:t>
            </w:r>
            <w:r>
              <w:rPr>
                <w:sz w:val="21"/>
                <w:szCs w:val="21"/>
              </w:rPr>
              <w:t xml:space="preserve">. For the </w:t>
            </w:r>
            <w:r>
              <w:rPr>
                <w:b/>
                <w:bCs/>
                <w:sz w:val="21"/>
                <w:szCs w:val="21"/>
              </w:rPr>
              <w:t>Peninsular War</w:t>
            </w:r>
            <w:r>
              <w:rPr>
                <w:sz w:val="21"/>
                <w:szCs w:val="21"/>
              </w:rPr>
              <w:t xml:space="preserve">, only </w:t>
            </w:r>
            <w:r>
              <w:rPr>
                <w:b/>
                <w:bCs/>
                <w:sz w:val="21"/>
                <w:szCs w:val="21"/>
              </w:rPr>
              <w:t>Iberia and France</w:t>
            </w:r>
            <w:r>
              <w:rPr>
                <w:sz w:val="21"/>
                <w:szCs w:val="21"/>
              </w:rPr>
              <w:t xml:space="preserve">. For the </w:t>
            </w:r>
            <w:r>
              <w:rPr>
                <w:b/>
                <w:bCs/>
                <w:sz w:val="21"/>
                <w:szCs w:val="21"/>
              </w:rPr>
              <w:t>Crimea</w:t>
            </w:r>
            <w:r>
              <w:rPr>
                <w:sz w:val="21"/>
                <w:szCs w:val="21"/>
              </w:rPr>
              <w:t xml:space="preserve">, only </w:t>
            </w:r>
            <w:r>
              <w:rPr>
                <w:b/>
                <w:bCs/>
                <w:sz w:val="21"/>
                <w:szCs w:val="21"/>
              </w:rPr>
              <w:t>the Black Sea and Turkey</w:t>
            </w:r>
            <w:r>
              <w:rPr>
                <w:sz w:val="21"/>
                <w:szCs w:val="21"/>
              </w:rPr>
              <w:t>. A smaller area means bigger, clearer labels.</w:t>
            </w:r>
          </w:p>
        </w:tc>
      </w:tr>
    </w:tbl>
    <w:p w14:paraId="5DA74812" w14:textId="77777777" w:rsidR="00C84EF5" w:rsidRDefault="00C84EF5"/>
    <w:p w14:paraId="7584CB27" w14:textId="77777777" w:rsidR="00C84EF5" w:rsidRDefault="00000000">
      <w:pPr>
        <w:pStyle w:val="Heading2"/>
      </w:pPr>
      <w:bookmarkStart w:id="20" w:name="_Toc241591565"/>
      <w:r>
        <w:t>Base map 4 · The World</w:t>
      </w:r>
      <w:bookmarkEnd w:id="20"/>
    </w:p>
    <w:p w14:paraId="02729799" w14:textId="77777777" w:rsidR="00C84EF5" w:rsidRDefault="00000000">
      <w:pPr>
        <w:keepNext/>
        <w:spacing w:before="120" w:after="40" w:line="240" w:lineRule="auto"/>
        <w:jc w:val="center"/>
      </w:pPr>
      <w:r>
        <w:rPr>
          <w:noProof/>
        </w:rPr>
        <w:drawing>
          <wp:inline distT="0" distB="0" distL="0" distR="0" wp14:anchorId="3C2ACE48" wp14:editId="513885C2">
            <wp:extent cx="5905500" cy="3095625"/>
            <wp:effectExtent l="0" t="0" r="0" b="0"/>
            <wp:docPr id="862928121" name="Picture 86292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095625"/>
                    </a:xfrm>
                    <a:prstGeom prst="rect">
                      <a:avLst/>
                    </a:prstGeom>
                  </pic:spPr>
                </pic:pic>
              </a:graphicData>
            </a:graphic>
          </wp:inline>
        </w:drawing>
      </w:r>
    </w:p>
    <w:p w14:paraId="012E88CD" w14:textId="77777777" w:rsidR="00C84EF5"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world for Empire questions.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C84EF5" w14:paraId="557DE11D"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42C723" w14:textId="77777777" w:rsidR="00C84EF5" w:rsidRDefault="00000000">
            <w:pPr>
              <w:spacing w:after="30" w:line="250" w:lineRule="auto"/>
            </w:pPr>
            <w:r>
              <w:rPr>
                <w:rFonts w:ascii="Calibri" w:eastAsia="Calibri" w:hAnsi="Calibri" w:cs="Calibri"/>
                <w:b/>
                <w:bCs/>
                <w:color w:val="FFFFFF"/>
                <w:sz w:val="18"/>
                <w:szCs w:val="18"/>
              </w:rPr>
              <w:t>Continent</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9DE7010" w14:textId="77777777" w:rsidR="00C84EF5" w:rsidRDefault="00000000">
            <w:pPr>
              <w:spacing w:after="30" w:line="250" w:lineRule="auto"/>
            </w:pPr>
            <w:r>
              <w:rPr>
                <w:rFonts w:ascii="Calibri" w:eastAsia="Calibri" w:hAnsi="Calibri" w:cs="Calibri"/>
                <w:b/>
                <w:bCs/>
                <w:color w:val="FFFFFF"/>
                <w:sz w:val="18"/>
                <w:szCs w:val="18"/>
              </w:rPr>
              <w:t>Simple shape</w:t>
            </w:r>
          </w:p>
        </w:tc>
      </w:tr>
      <w:tr w:rsidR="00C84EF5" w14:paraId="3FAD9A8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32046E" w14:textId="77777777" w:rsidR="00C84EF5" w:rsidRDefault="00000000">
            <w:pPr>
              <w:spacing w:after="30" w:line="250" w:lineRule="auto"/>
            </w:pPr>
            <w:r>
              <w:rPr>
                <w:rFonts w:ascii="Calibri" w:eastAsia="Calibri" w:hAnsi="Calibri" w:cs="Calibri"/>
                <w:b/>
                <w:bCs/>
                <w:sz w:val="18"/>
                <w:szCs w:val="18"/>
              </w:rPr>
              <w:t>North America</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E0C334"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wide triangle</w:t>
            </w:r>
            <w:r>
              <w:rPr>
                <w:rFonts w:ascii="Calibri" w:eastAsia="Calibri" w:hAnsi="Calibri" w:cs="Calibri"/>
                <w:sz w:val="18"/>
                <w:szCs w:val="18"/>
              </w:rPr>
              <w:t>, point down to Mexico; Canada is the top half.</w:t>
            </w:r>
          </w:p>
        </w:tc>
      </w:tr>
      <w:tr w:rsidR="00C84EF5" w14:paraId="27E08198"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0DF175" w14:textId="77777777" w:rsidR="00C84EF5" w:rsidRDefault="00000000">
            <w:pPr>
              <w:spacing w:after="30" w:line="250" w:lineRule="auto"/>
            </w:pPr>
            <w:r>
              <w:rPr>
                <w:rFonts w:ascii="Calibri" w:eastAsia="Calibri" w:hAnsi="Calibri" w:cs="Calibri"/>
                <w:b/>
                <w:bCs/>
                <w:sz w:val="18"/>
                <w:szCs w:val="18"/>
              </w:rPr>
              <w:t>South America</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F4C2C2"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carrot</w:t>
            </w:r>
            <w:r>
              <w:rPr>
                <w:rFonts w:ascii="Calibri" w:eastAsia="Calibri" w:hAnsi="Calibri" w:cs="Calibri"/>
                <w:sz w:val="18"/>
                <w:szCs w:val="18"/>
              </w:rPr>
              <w:t>, point down.</w:t>
            </w:r>
          </w:p>
        </w:tc>
      </w:tr>
      <w:tr w:rsidR="00C84EF5" w14:paraId="7D34896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D86B06" w14:textId="77777777" w:rsidR="00C84EF5" w:rsidRDefault="00000000">
            <w:pPr>
              <w:spacing w:after="30" w:line="250" w:lineRule="auto"/>
            </w:pPr>
            <w:r>
              <w:rPr>
                <w:rFonts w:ascii="Calibri" w:eastAsia="Calibri" w:hAnsi="Calibri" w:cs="Calibri"/>
                <w:b/>
                <w:bCs/>
                <w:sz w:val="18"/>
                <w:szCs w:val="18"/>
              </w:rPr>
              <w:t>Africa</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8EB7F9" w14:textId="77777777" w:rsidR="00C84EF5" w:rsidRDefault="00000000">
            <w:pPr>
              <w:spacing w:after="30" w:line="250" w:lineRule="auto"/>
            </w:pPr>
            <w:r>
              <w:rPr>
                <w:rFonts w:ascii="Calibri" w:eastAsia="Calibri" w:hAnsi="Calibri" w:cs="Calibri"/>
                <w:sz w:val="18"/>
                <w:szCs w:val="18"/>
              </w:rPr>
              <w:t xml:space="preserve">An </w:t>
            </w:r>
            <w:r>
              <w:rPr>
                <w:rFonts w:ascii="Calibri" w:eastAsia="Calibri" w:hAnsi="Calibri" w:cs="Calibri"/>
                <w:b/>
                <w:bCs/>
                <w:sz w:val="18"/>
                <w:szCs w:val="18"/>
              </w:rPr>
              <w:t>ice-cream cone</w:t>
            </w:r>
            <w:r>
              <w:rPr>
                <w:rFonts w:ascii="Calibri" w:eastAsia="Calibri" w:hAnsi="Calibri" w:cs="Calibri"/>
                <w:sz w:val="18"/>
                <w:szCs w:val="18"/>
              </w:rPr>
              <w:t>: a round top (the bulge of West Africa) and a point at the Cape.</w:t>
            </w:r>
          </w:p>
        </w:tc>
      </w:tr>
      <w:tr w:rsidR="00C84EF5" w14:paraId="6C174AA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88D663" w14:textId="77777777" w:rsidR="00C84EF5" w:rsidRDefault="00000000">
            <w:pPr>
              <w:spacing w:after="30" w:line="250" w:lineRule="auto"/>
            </w:pPr>
            <w:r>
              <w:rPr>
                <w:rFonts w:ascii="Calibri" w:eastAsia="Calibri" w:hAnsi="Calibri" w:cs="Calibri"/>
                <w:b/>
                <w:bCs/>
                <w:sz w:val="18"/>
                <w:szCs w:val="18"/>
              </w:rPr>
              <w:t>Europe and Asia</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959239" w14:textId="77777777" w:rsidR="00C84EF5" w:rsidRDefault="00000000">
            <w:pPr>
              <w:spacing w:after="30" w:line="250" w:lineRule="auto"/>
            </w:pPr>
            <w:r>
              <w:rPr>
                <w:rFonts w:ascii="Calibri" w:eastAsia="Calibri" w:hAnsi="Calibri" w:cs="Calibri"/>
                <w:sz w:val="18"/>
                <w:szCs w:val="18"/>
              </w:rPr>
              <w:t xml:space="preserve">One long </w:t>
            </w:r>
            <w:r>
              <w:rPr>
                <w:rFonts w:ascii="Calibri" w:eastAsia="Calibri" w:hAnsi="Calibri" w:cs="Calibri"/>
                <w:b/>
                <w:bCs/>
                <w:sz w:val="18"/>
                <w:szCs w:val="18"/>
              </w:rPr>
              <w:t>band</w:t>
            </w:r>
            <w:r>
              <w:rPr>
                <w:rFonts w:ascii="Calibri" w:eastAsia="Calibri" w:hAnsi="Calibri" w:cs="Calibri"/>
                <w:sz w:val="18"/>
                <w:szCs w:val="18"/>
              </w:rPr>
              <w:t xml:space="preserve"> across the top; </w:t>
            </w:r>
            <w:r>
              <w:rPr>
                <w:rFonts w:ascii="Calibri" w:eastAsia="Calibri" w:hAnsi="Calibri" w:cs="Calibri"/>
                <w:b/>
                <w:bCs/>
                <w:sz w:val="18"/>
                <w:szCs w:val="18"/>
              </w:rPr>
              <w:t>India</w:t>
            </w:r>
            <w:r>
              <w:rPr>
                <w:rFonts w:ascii="Calibri" w:eastAsia="Calibri" w:hAnsi="Calibri" w:cs="Calibri"/>
                <w:sz w:val="18"/>
                <w:szCs w:val="18"/>
              </w:rPr>
              <w:t xml:space="preserve"> is a </w:t>
            </w:r>
            <w:r>
              <w:rPr>
                <w:rFonts w:ascii="Calibri" w:eastAsia="Calibri" w:hAnsi="Calibri" w:cs="Calibri"/>
                <w:b/>
                <w:bCs/>
                <w:sz w:val="18"/>
                <w:szCs w:val="18"/>
              </w:rPr>
              <w:t>kite hanging down</w:t>
            </w:r>
            <w:r>
              <w:rPr>
                <w:rFonts w:ascii="Calibri" w:eastAsia="Calibri" w:hAnsi="Calibri" w:cs="Calibri"/>
                <w:sz w:val="18"/>
                <w:szCs w:val="18"/>
              </w:rPr>
              <w:t xml:space="preserve"> from its middle.</w:t>
            </w:r>
          </w:p>
        </w:tc>
      </w:tr>
      <w:tr w:rsidR="00C84EF5" w14:paraId="429C931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97E07A" w14:textId="77777777" w:rsidR="00C84EF5" w:rsidRDefault="00000000">
            <w:pPr>
              <w:spacing w:after="30" w:line="250" w:lineRule="auto"/>
            </w:pPr>
            <w:r>
              <w:rPr>
                <w:rFonts w:ascii="Calibri" w:eastAsia="Calibri" w:hAnsi="Calibri" w:cs="Calibri"/>
                <w:b/>
                <w:bCs/>
                <w:sz w:val="18"/>
                <w:szCs w:val="18"/>
              </w:rPr>
              <w:t>Australia</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8B933E"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rough rectangle</w:t>
            </w:r>
            <w:r>
              <w:rPr>
                <w:rFonts w:ascii="Calibri" w:eastAsia="Calibri" w:hAnsi="Calibri" w:cs="Calibri"/>
                <w:sz w:val="18"/>
                <w:szCs w:val="18"/>
              </w:rPr>
              <w:t>, bottom-right.</w:t>
            </w:r>
          </w:p>
        </w:tc>
      </w:tr>
    </w:tbl>
    <w:p w14:paraId="0BC35324"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7B0B27A0"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F593CA1"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route to India — the spine of every Empire map</w:t>
            </w:r>
          </w:p>
          <w:p w14:paraId="7D77E14C" w14:textId="77777777" w:rsidR="00C84EF5" w:rsidRDefault="00000000">
            <w:pPr>
              <w:spacing w:after="80" w:line="270" w:lineRule="auto"/>
            </w:pPr>
            <w:r>
              <w:rPr>
                <w:b/>
                <w:bCs/>
                <w:sz w:val="21"/>
                <w:szCs w:val="21"/>
              </w:rPr>
              <w:t>Britain → Gibraltar → Malta → Suez (after 1869) → Aden → Bombay.</w:t>
            </w:r>
            <w:r>
              <w:rPr>
                <w:sz w:val="21"/>
                <w:szCs w:val="21"/>
              </w:rPr>
              <w:t xml:space="preserve"> Before 1869 the route went round the </w:t>
            </w:r>
            <w:r>
              <w:rPr>
                <w:b/>
                <w:bCs/>
                <w:sz w:val="21"/>
                <w:szCs w:val="21"/>
              </w:rPr>
              <w:t>Cape of Good Hope</w:t>
            </w:r>
            <w:r>
              <w:rPr>
                <w:sz w:val="21"/>
                <w:szCs w:val="21"/>
              </w:rPr>
              <w:t xml:space="preserve">. Draw this as a </w:t>
            </w:r>
            <w:r>
              <w:rPr>
                <w:b/>
                <w:bCs/>
                <w:sz w:val="21"/>
                <w:szCs w:val="21"/>
              </w:rPr>
              <w:t>dashed line</w:t>
            </w:r>
            <w:r>
              <w:rPr>
                <w:sz w:val="21"/>
                <w:szCs w:val="21"/>
              </w:rPr>
              <w:t xml:space="preserve"> and you have explained why Britain cared about Egypt, the Mediterranean and South Africa.</w:t>
            </w:r>
          </w:p>
        </w:tc>
      </w:tr>
    </w:tbl>
    <w:p w14:paraId="75FC3176" w14:textId="77777777" w:rsidR="00C84EF5" w:rsidRDefault="00C84EF5"/>
    <w:p w14:paraId="6702844F" w14:textId="77777777" w:rsidR="00C84EF5" w:rsidRDefault="00000000">
      <w:pPr>
        <w:pStyle w:val="Heading2"/>
      </w:pPr>
      <w:bookmarkStart w:id="21" w:name="_Toc241591566"/>
      <w:r>
        <w:lastRenderedPageBreak/>
        <w:t>The diagram map — for everything else</w:t>
      </w:r>
      <w:bookmarkEnd w:id="21"/>
    </w:p>
    <w:p w14:paraId="669AC20F" w14:textId="77777777" w:rsidR="00C84EF5" w:rsidRDefault="00000000">
      <w:r>
        <w:t xml:space="preserve">Some places are too awkward to draw: the </w:t>
      </w:r>
      <w:r>
        <w:rPr>
          <w:b/>
          <w:bCs/>
        </w:rPr>
        <w:t>Falklands</w:t>
      </w:r>
      <w:r>
        <w:t xml:space="preserve">, the </w:t>
      </w:r>
      <w:r>
        <w:rPr>
          <w:b/>
          <w:bCs/>
        </w:rPr>
        <w:t>Crimea</w:t>
      </w:r>
      <w:r>
        <w:t xml:space="preserve">, </w:t>
      </w:r>
      <w:r>
        <w:rPr>
          <w:b/>
          <w:bCs/>
        </w:rPr>
        <w:t>Suez</w:t>
      </w:r>
      <w:r>
        <w:t xml:space="preserve">, the </w:t>
      </w:r>
      <w:r>
        <w:rPr>
          <w:b/>
          <w:bCs/>
        </w:rPr>
        <w:t>Balkans</w:t>
      </w:r>
      <w:r>
        <w:t xml:space="preserve">. Do not try to draw their real shape. Draw a </w:t>
      </w:r>
      <w:r>
        <w:rPr>
          <w:b/>
          <w:bCs/>
        </w:rPr>
        <w:t>diagram map</w:t>
      </w:r>
      <w:r>
        <w:t>: simple boxes, blobs and arrows, clearly labelled.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C84EF5" w14:paraId="50EFB22F"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13A0D9" w14:textId="77777777" w:rsidR="00C84EF5" w:rsidRDefault="00000000">
            <w:pPr>
              <w:spacing w:after="30" w:line="250" w:lineRule="auto"/>
            </w:pPr>
            <w:r>
              <w:rPr>
                <w:rFonts w:ascii="Calibri" w:eastAsia="Calibri" w:hAnsi="Calibri" w:cs="Calibri"/>
                <w:b/>
                <w:bCs/>
                <w:color w:val="FFFFFF"/>
                <w:sz w:val="18"/>
                <w:szCs w:val="18"/>
              </w:rPr>
              <w:t>Example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0E9826" w14:textId="77777777" w:rsidR="00C84EF5" w:rsidRDefault="00000000">
            <w:pPr>
              <w:spacing w:after="30" w:line="250" w:lineRule="auto"/>
            </w:pPr>
            <w:r>
              <w:rPr>
                <w:rFonts w:ascii="Calibri" w:eastAsia="Calibri" w:hAnsi="Calibri" w:cs="Calibri"/>
                <w:b/>
                <w:bCs/>
                <w:color w:val="FFFFFF"/>
                <w:sz w:val="18"/>
                <w:szCs w:val="18"/>
              </w:rPr>
              <w:t>The diagram map</w:t>
            </w:r>
          </w:p>
        </w:tc>
      </w:tr>
      <w:tr w:rsidR="00C84EF5" w14:paraId="383EF69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93A0C0" w14:textId="77777777" w:rsidR="00C84EF5" w:rsidRDefault="00000000">
            <w:pPr>
              <w:spacing w:after="30" w:line="250" w:lineRule="auto"/>
            </w:pPr>
            <w:r>
              <w:rPr>
                <w:rFonts w:ascii="Calibri" w:eastAsia="Calibri" w:hAnsi="Calibri" w:cs="Calibri"/>
                <w:b/>
                <w:bCs/>
                <w:sz w:val="18"/>
                <w:szCs w:val="18"/>
              </w:rPr>
              <w:t>The Falklands, 1982</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8A99E7"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vertical line</w:t>
            </w:r>
            <w:r>
              <w:rPr>
                <w:rFonts w:ascii="Calibri" w:eastAsia="Calibri" w:hAnsi="Calibri" w:cs="Calibri"/>
                <w:sz w:val="18"/>
                <w:szCs w:val="18"/>
              </w:rPr>
              <w:t xml:space="preserve"> on the left for the coast of Argentina; </w:t>
            </w:r>
            <w:r>
              <w:rPr>
                <w:rFonts w:ascii="Calibri" w:eastAsia="Calibri" w:hAnsi="Calibri" w:cs="Calibri"/>
                <w:b/>
                <w:bCs/>
                <w:sz w:val="18"/>
                <w:szCs w:val="18"/>
              </w:rPr>
              <w:t>two blobs</w:t>
            </w:r>
            <w:r>
              <w:rPr>
                <w:rFonts w:ascii="Calibri" w:eastAsia="Calibri" w:hAnsi="Calibri" w:cs="Calibri"/>
                <w:sz w:val="18"/>
                <w:szCs w:val="18"/>
              </w:rPr>
              <w:t xml:space="preserve"> on the right for the islands; a </w:t>
            </w:r>
            <w:r>
              <w:rPr>
                <w:rFonts w:ascii="Calibri" w:eastAsia="Calibri" w:hAnsi="Calibri" w:cs="Calibri"/>
                <w:b/>
                <w:bCs/>
                <w:sz w:val="18"/>
                <w:szCs w:val="18"/>
              </w:rPr>
              <w:t>circle</w:t>
            </w:r>
            <w:r>
              <w:rPr>
                <w:rFonts w:ascii="Calibri" w:eastAsia="Calibri" w:hAnsi="Calibri" w:cs="Calibri"/>
                <w:sz w:val="18"/>
                <w:szCs w:val="18"/>
              </w:rPr>
              <w:t xml:space="preserve"> round them marked "200-mile exclusion zone"; a long </w:t>
            </w:r>
            <w:r>
              <w:rPr>
                <w:rFonts w:ascii="Calibri" w:eastAsia="Calibri" w:hAnsi="Calibri" w:cs="Calibri"/>
                <w:b/>
                <w:bCs/>
                <w:sz w:val="18"/>
                <w:szCs w:val="18"/>
              </w:rPr>
              <w:t>arrow</w:t>
            </w:r>
            <w:r>
              <w:rPr>
                <w:rFonts w:ascii="Calibri" w:eastAsia="Calibri" w:hAnsi="Calibri" w:cs="Calibri"/>
                <w:sz w:val="18"/>
                <w:szCs w:val="18"/>
              </w:rPr>
              <w:t xml:space="preserve"> from the top marked "Task Force from Britain via Ascension"; ✕ </w:t>
            </w:r>
            <w:r>
              <w:rPr>
                <w:rFonts w:ascii="Calibri" w:eastAsia="Calibri" w:hAnsi="Calibri" w:cs="Calibri"/>
                <w:b/>
                <w:bCs/>
                <w:sz w:val="18"/>
                <w:szCs w:val="18"/>
              </w:rPr>
              <w:t>Goose Green</w:t>
            </w:r>
            <w:r>
              <w:rPr>
                <w:rFonts w:ascii="Calibri" w:eastAsia="Calibri" w:hAnsi="Calibri" w:cs="Calibri"/>
                <w:sz w:val="18"/>
                <w:szCs w:val="18"/>
              </w:rPr>
              <w:t xml:space="preserve">, ● </w:t>
            </w:r>
            <w:r>
              <w:rPr>
                <w:rFonts w:ascii="Calibri" w:eastAsia="Calibri" w:hAnsi="Calibri" w:cs="Calibri"/>
                <w:b/>
                <w:bCs/>
                <w:sz w:val="18"/>
                <w:szCs w:val="18"/>
              </w:rPr>
              <w:t>Port Stanley — surrender 14 June 1982</w:t>
            </w:r>
            <w:r>
              <w:rPr>
                <w:rFonts w:ascii="Calibri" w:eastAsia="Calibri" w:hAnsi="Calibri" w:cs="Calibri"/>
                <w:sz w:val="18"/>
                <w:szCs w:val="18"/>
              </w:rPr>
              <w:t>.</w:t>
            </w:r>
          </w:p>
        </w:tc>
      </w:tr>
      <w:tr w:rsidR="00C84EF5" w14:paraId="7D094F5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86666D" w14:textId="77777777" w:rsidR="00C84EF5" w:rsidRDefault="00000000">
            <w:pPr>
              <w:spacing w:after="30" w:line="250" w:lineRule="auto"/>
            </w:pPr>
            <w:r>
              <w:rPr>
                <w:rFonts w:ascii="Calibri" w:eastAsia="Calibri" w:hAnsi="Calibri" w:cs="Calibri"/>
                <w:b/>
                <w:bCs/>
                <w:sz w:val="18"/>
                <w:szCs w:val="18"/>
              </w:rPr>
              <w:t>The Crimea, 1854–56</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145B8F"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big oval</w:t>
            </w:r>
            <w:r>
              <w:rPr>
                <w:rFonts w:ascii="Calibri" w:eastAsia="Calibri" w:hAnsi="Calibri" w:cs="Calibri"/>
                <w:sz w:val="18"/>
                <w:szCs w:val="18"/>
              </w:rPr>
              <w:t xml:space="preserve"> for the Black Sea; a </w:t>
            </w:r>
            <w:r>
              <w:rPr>
                <w:rFonts w:ascii="Calibri" w:eastAsia="Calibri" w:hAnsi="Calibri" w:cs="Calibri"/>
                <w:b/>
                <w:bCs/>
                <w:sz w:val="18"/>
                <w:szCs w:val="18"/>
              </w:rPr>
              <w:t>diamond</w:t>
            </w:r>
            <w:r>
              <w:rPr>
                <w:rFonts w:ascii="Calibri" w:eastAsia="Calibri" w:hAnsi="Calibri" w:cs="Calibri"/>
                <w:sz w:val="18"/>
                <w:szCs w:val="18"/>
              </w:rPr>
              <w:t xml:space="preserve"> hanging into it for the Crimea; ● </w:t>
            </w:r>
            <w:r>
              <w:rPr>
                <w:rFonts w:ascii="Calibri" w:eastAsia="Calibri" w:hAnsi="Calibri" w:cs="Calibri"/>
                <w:b/>
                <w:bCs/>
                <w:sz w:val="18"/>
                <w:szCs w:val="18"/>
              </w:rPr>
              <w:t>Sevastopol</w:t>
            </w:r>
            <w:r>
              <w:rPr>
                <w:rFonts w:ascii="Calibri" w:eastAsia="Calibri" w:hAnsi="Calibri" w:cs="Calibri"/>
                <w:sz w:val="18"/>
                <w:szCs w:val="18"/>
              </w:rPr>
              <w:t xml:space="preserve"> at its tip; ✕ </w:t>
            </w:r>
            <w:r>
              <w:rPr>
                <w:rFonts w:ascii="Calibri" w:eastAsia="Calibri" w:hAnsi="Calibri" w:cs="Calibri"/>
                <w:b/>
                <w:bCs/>
                <w:sz w:val="18"/>
                <w:szCs w:val="18"/>
              </w:rPr>
              <w:t>Alma</w:t>
            </w:r>
            <w:r>
              <w:rPr>
                <w:rFonts w:ascii="Calibri" w:eastAsia="Calibri" w:hAnsi="Calibri" w:cs="Calibri"/>
                <w:sz w:val="18"/>
                <w:szCs w:val="18"/>
              </w:rPr>
              <w:t xml:space="preserve">, </w:t>
            </w:r>
            <w:r>
              <w:rPr>
                <w:rFonts w:ascii="Calibri" w:eastAsia="Calibri" w:hAnsi="Calibri" w:cs="Calibri"/>
                <w:b/>
                <w:bCs/>
                <w:sz w:val="18"/>
                <w:szCs w:val="18"/>
              </w:rPr>
              <w:t>Balaklava</w:t>
            </w:r>
            <w:r>
              <w:rPr>
                <w:rFonts w:ascii="Calibri" w:eastAsia="Calibri" w:hAnsi="Calibri" w:cs="Calibri"/>
                <w:sz w:val="18"/>
                <w:szCs w:val="18"/>
              </w:rPr>
              <w:t xml:space="preserve">, </w:t>
            </w:r>
            <w:r>
              <w:rPr>
                <w:rFonts w:ascii="Calibri" w:eastAsia="Calibri" w:hAnsi="Calibri" w:cs="Calibri"/>
                <w:b/>
                <w:bCs/>
                <w:sz w:val="18"/>
                <w:szCs w:val="18"/>
              </w:rPr>
              <w:t>Inkerman</w:t>
            </w:r>
            <w:r>
              <w:rPr>
                <w:rFonts w:ascii="Calibri" w:eastAsia="Calibri" w:hAnsi="Calibri" w:cs="Calibri"/>
                <w:sz w:val="18"/>
                <w:szCs w:val="18"/>
              </w:rPr>
              <w:t xml:space="preserve">; ● </w:t>
            </w:r>
            <w:r>
              <w:rPr>
                <w:rFonts w:ascii="Calibri" w:eastAsia="Calibri" w:hAnsi="Calibri" w:cs="Calibri"/>
                <w:b/>
                <w:bCs/>
                <w:sz w:val="18"/>
                <w:szCs w:val="18"/>
              </w:rPr>
              <w:t>Constantinople</w:t>
            </w:r>
            <w:r>
              <w:rPr>
                <w:rFonts w:ascii="Calibri" w:eastAsia="Calibri" w:hAnsi="Calibri" w:cs="Calibri"/>
                <w:sz w:val="18"/>
                <w:szCs w:val="18"/>
              </w:rPr>
              <w:t xml:space="preserve"> at the bottom-left corner of the sea.</w:t>
            </w:r>
          </w:p>
        </w:tc>
      </w:tr>
      <w:tr w:rsidR="00C84EF5" w14:paraId="4D27995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36C1DB" w14:textId="77777777" w:rsidR="00C84EF5" w:rsidRDefault="00000000">
            <w:pPr>
              <w:spacing w:after="30" w:line="250" w:lineRule="auto"/>
            </w:pPr>
            <w:r>
              <w:rPr>
                <w:rFonts w:ascii="Calibri" w:eastAsia="Calibri" w:hAnsi="Calibri" w:cs="Calibri"/>
                <w:b/>
                <w:bCs/>
                <w:sz w:val="18"/>
                <w:szCs w:val="18"/>
              </w:rPr>
              <w:t>Suez, 1956</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B7E05F" w14:textId="77777777" w:rsidR="00C84EF5"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vertical canal line</w:t>
            </w:r>
            <w:r>
              <w:rPr>
                <w:rFonts w:ascii="Calibri" w:eastAsia="Calibri" w:hAnsi="Calibri" w:cs="Calibri"/>
                <w:sz w:val="18"/>
                <w:szCs w:val="18"/>
              </w:rPr>
              <w:t xml:space="preserve"> from the Mediterranean to the Red Sea; </w:t>
            </w:r>
            <w:r>
              <w:rPr>
                <w:rFonts w:ascii="Calibri" w:eastAsia="Calibri" w:hAnsi="Calibri" w:cs="Calibri"/>
                <w:b/>
                <w:bCs/>
                <w:sz w:val="18"/>
                <w:szCs w:val="18"/>
              </w:rPr>
              <w:t>Egypt</w:t>
            </w:r>
            <w:r>
              <w:rPr>
                <w:rFonts w:ascii="Calibri" w:eastAsia="Calibri" w:hAnsi="Calibri" w:cs="Calibri"/>
                <w:sz w:val="18"/>
                <w:szCs w:val="18"/>
              </w:rPr>
              <w:t xml:space="preserve"> to the left, </w:t>
            </w:r>
            <w:r>
              <w:rPr>
                <w:rFonts w:ascii="Calibri" w:eastAsia="Calibri" w:hAnsi="Calibri" w:cs="Calibri"/>
                <w:b/>
                <w:bCs/>
                <w:sz w:val="18"/>
                <w:szCs w:val="18"/>
              </w:rPr>
              <w:t>Sinai</w:t>
            </w:r>
            <w:r>
              <w:rPr>
                <w:rFonts w:ascii="Calibri" w:eastAsia="Calibri" w:hAnsi="Calibri" w:cs="Calibri"/>
                <w:sz w:val="18"/>
                <w:szCs w:val="18"/>
              </w:rPr>
              <w:t xml:space="preserve"> to the right; arrows: </w:t>
            </w:r>
            <w:r>
              <w:rPr>
                <w:rFonts w:ascii="Calibri" w:eastAsia="Calibri" w:hAnsi="Calibri" w:cs="Calibri"/>
                <w:b/>
                <w:bCs/>
                <w:sz w:val="18"/>
                <w:szCs w:val="18"/>
              </w:rPr>
              <w:t>Israel</w:t>
            </w:r>
            <w:r>
              <w:rPr>
                <w:rFonts w:ascii="Calibri" w:eastAsia="Calibri" w:hAnsi="Calibri" w:cs="Calibri"/>
                <w:sz w:val="18"/>
                <w:szCs w:val="18"/>
              </w:rPr>
              <w:t xml:space="preserve"> from the east (29 Oct), </w:t>
            </w:r>
            <w:r>
              <w:rPr>
                <w:rFonts w:ascii="Calibri" w:eastAsia="Calibri" w:hAnsi="Calibri" w:cs="Calibri"/>
                <w:b/>
                <w:bCs/>
                <w:sz w:val="18"/>
                <w:szCs w:val="18"/>
              </w:rPr>
              <w:t>Britain and France</w:t>
            </w:r>
            <w:r>
              <w:rPr>
                <w:rFonts w:ascii="Calibri" w:eastAsia="Calibri" w:hAnsi="Calibri" w:cs="Calibri"/>
                <w:sz w:val="18"/>
                <w:szCs w:val="18"/>
              </w:rPr>
              <w:t xml:space="preserve"> from the sea at </w:t>
            </w:r>
            <w:r>
              <w:rPr>
                <w:rFonts w:ascii="Calibri" w:eastAsia="Calibri" w:hAnsi="Calibri" w:cs="Calibri"/>
                <w:b/>
                <w:bCs/>
                <w:sz w:val="18"/>
                <w:szCs w:val="18"/>
              </w:rPr>
              <w:t>Port Said</w:t>
            </w:r>
            <w:r>
              <w:rPr>
                <w:rFonts w:ascii="Calibri" w:eastAsia="Calibri" w:hAnsi="Calibri" w:cs="Calibri"/>
                <w:sz w:val="18"/>
                <w:szCs w:val="18"/>
              </w:rPr>
              <w:t xml:space="preserve"> (5–6 Nov).</w:t>
            </w:r>
          </w:p>
        </w:tc>
      </w:tr>
    </w:tbl>
    <w:p w14:paraId="03328FFA"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7DD31C7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5CA167A" w14:textId="77777777" w:rsidR="00C84EF5"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A diagram map is still a map</w:t>
            </w:r>
          </w:p>
          <w:p w14:paraId="74CD2A0D" w14:textId="77777777" w:rsidR="00C84EF5" w:rsidRDefault="00000000">
            <w:pPr>
              <w:spacing w:after="80" w:line="270" w:lineRule="auto"/>
            </w:pPr>
            <w:r>
              <w:rPr>
                <w:sz w:val="21"/>
                <w:szCs w:val="21"/>
              </w:rPr>
              <w:t xml:space="preserve">The examiner rewards </w:t>
            </w:r>
            <w:r>
              <w:rPr>
                <w:b/>
                <w:bCs/>
                <w:sz w:val="21"/>
                <w:szCs w:val="21"/>
              </w:rPr>
              <w:t>clarity and accuracy of places and events</w:t>
            </w:r>
            <w:r>
              <w:rPr>
                <w:sz w:val="21"/>
                <w:szCs w:val="21"/>
              </w:rPr>
              <w:t>, not artistic skill. A neat diagram map with correct names and dates scores as well as a real outline.</w:t>
            </w:r>
          </w:p>
        </w:tc>
      </w:tr>
    </w:tbl>
    <w:p w14:paraId="26F92402" w14:textId="77777777" w:rsidR="00C84EF5" w:rsidRDefault="00C84EF5"/>
    <w:p w14:paraId="3EE71B8C" w14:textId="77777777" w:rsidR="00C84EF5" w:rsidRDefault="00000000">
      <w:pPr>
        <w:pStyle w:val="Heading1"/>
        <w:pageBreakBefore/>
      </w:pPr>
      <w:bookmarkStart w:id="22" w:name="_Toc241591567"/>
      <w:r>
        <w:lastRenderedPageBreak/>
        <w:t>Part Five — Which Map for Which Topic</w:t>
      </w:r>
      <w:bookmarkEnd w:id="22"/>
    </w:p>
    <w:p w14:paraId="431893E3" w14:textId="77777777" w:rsidR="00C84EF5" w:rsidRDefault="00000000">
      <w:r>
        <w:t xml:space="preserve">This table tells you, for each topic, </w:t>
      </w:r>
      <w:r>
        <w:rPr>
          <w:b/>
          <w:bCs/>
        </w:rPr>
        <w:t>which base map</w:t>
      </w:r>
      <w:r>
        <w:t xml:space="preserve"> to use and </w:t>
      </w:r>
      <w:r>
        <w:rPr>
          <w:b/>
          <w:bCs/>
        </w:rPr>
        <w:t>what to put on it</w:t>
      </w:r>
      <w:r>
        <w:t>. Learn the places in bold; they are the ones examiners expect.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2"/>
        <w:gridCol w:w="1488"/>
        <w:gridCol w:w="5025"/>
        <w:gridCol w:w="1491"/>
      </w:tblGrid>
      <w:tr w:rsidR="00C84EF5" w14:paraId="1DC6B069"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0EE56FD" w14:textId="77777777" w:rsidR="00C84EF5" w:rsidRDefault="00000000">
            <w:pPr>
              <w:spacing w:after="30" w:line="250" w:lineRule="auto"/>
            </w:pPr>
            <w:r>
              <w:rPr>
                <w:rFonts w:ascii="Calibri" w:eastAsia="Calibri" w:hAnsi="Calibri" w:cs="Calibri"/>
                <w:b/>
                <w:bCs/>
                <w:color w:val="FFFFFF"/>
                <w:sz w:val="18"/>
                <w:szCs w:val="18"/>
              </w:rPr>
              <w:t>Topic</w:t>
            </w:r>
          </w:p>
        </w:tc>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8BF47C" w14:textId="77777777" w:rsidR="00C84EF5" w:rsidRDefault="00000000">
            <w:pPr>
              <w:spacing w:after="30" w:line="250" w:lineRule="auto"/>
            </w:pPr>
            <w:r>
              <w:rPr>
                <w:rFonts w:ascii="Calibri" w:eastAsia="Calibri" w:hAnsi="Calibri" w:cs="Calibri"/>
                <w:b/>
                <w:bCs/>
                <w:color w:val="FFFFFF"/>
                <w:sz w:val="18"/>
                <w:szCs w:val="18"/>
              </w:rPr>
              <w:t>Base map</w:t>
            </w:r>
          </w:p>
        </w:tc>
        <w:tc>
          <w:tcPr>
            <w:tcW w:w="502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E2F2B4F" w14:textId="77777777" w:rsidR="00C84EF5" w:rsidRDefault="00000000">
            <w:pPr>
              <w:spacing w:after="30" w:line="250" w:lineRule="auto"/>
            </w:pPr>
            <w:r>
              <w:rPr>
                <w:rFonts w:ascii="Calibri" w:eastAsia="Calibri" w:hAnsi="Calibri" w:cs="Calibri"/>
                <w:b/>
                <w:bCs/>
                <w:color w:val="FFFFFF"/>
                <w:sz w:val="18"/>
                <w:szCs w:val="18"/>
              </w:rPr>
              <w:t>What to mark</w:t>
            </w:r>
          </w:p>
        </w:tc>
        <w:tc>
          <w:tcPr>
            <w:tcW w:w="14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9D760C" w14:textId="77777777" w:rsidR="00C84EF5" w:rsidRDefault="00000000">
            <w:pPr>
              <w:spacing w:after="30" w:line="250" w:lineRule="auto"/>
            </w:pPr>
            <w:r>
              <w:rPr>
                <w:rFonts w:ascii="Calibri" w:eastAsia="Calibri" w:hAnsi="Calibri" w:cs="Calibri"/>
                <w:b/>
                <w:bCs/>
                <w:color w:val="FFFFFF"/>
                <w:sz w:val="18"/>
                <w:szCs w:val="18"/>
              </w:rPr>
              <w:t>Size</w:t>
            </w:r>
          </w:p>
        </w:tc>
      </w:tr>
      <w:tr w:rsidR="00C84EF5" w14:paraId="6732D663"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6A5DF8" w14:textId="77777777" w:rsidR="00C84EF5" w:rsidRDefault="00000000">
            <w:pPr>
              <w:spacing w:after="30" w:line="250" w:lineRule="auto"/>
            </w:pPr>
            <w:r>
              <w:rPr>
                <w:rFonts w:ascii="Calibri" w:eastAsia="Calibri" w:hAnsi="Calibri" w:cs="Calibri"/>
                <w:b/>
                <w:bCs/>
                <w:sz w:val="18"/>
                <w:szCs w:val="18"/>
              </w:rPr>
              <w:t>I · 1685–1714</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A3EB48" w14:textId="77777777" w:rsidR="00C84EF5" w:rsidRDefault="00000000">
            <w:pPr>
              <w:spacing w:after="30" w:line="250" w:lineRule="auto"/>
            </w:pPr>
            <w:r>
              <w:rPr>
                <w:rFonts w:ascii="Calibri" w:eastAsia="Calibri" w:hAnsi="Calibri" w:cs="Calibri"/>
                <w:sz w:val="18"/>
                <w:szCs w:val="18"/>
              </w:rPr>
              <w:t>Isles; Europe</w:t>
            </w:r>
          </w:p>
        </w:tc>
        <w:tc>
          <w:tcPr>
            <w:tcW w:w="502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85EA1E" w14:textId="77777777" w:rsidR="00C84EF5" w:rsidRDefault="00000000">
            <w:pPr>
              <w:spacing w:after="30" w:line="250" w:lineRule="auto"/>
            </w:pPr>
            <w:r>
              <w:rPr>
                <w:rFonts w:ascii="Calibri" w:eastAsia="Calibri" w:hAnsi="Calibri" w:cs="Calibri"/>
                <w:b/>
                <w:bCs/>
                <w:sz w:val="18"/>
                <w:szCs w:val="18"/>
              </w:rPr>
              <w:t>Torbay 1688</w:t>
            </w:r>
            <w:r>
              <w:rPr>
                <w:rFonts w:ascii="Calibri" w:eastAsia="Calibri" w:hAnsi="Calibri" w:cs="Calibri"/>
                <w:sz w:val="18"/>
                <w:szCs w:val="18"/>
              </w:rPr>
              <w:t xml:space="preserve"> (William lands) → London; </w:t>
            </w:r>
            <w:r>
              <w:rPr>
                <w:rFonts w:ascii="Calibri" w:eastAsia="Calibri" w:hAnsi="Calibri" w:cs="Calibri"/>
                <w:b/>
                <w:bCs/>
                <w:sz w:val="18"/>
                <w:szCs w:val="18"/>
              </w:rPr>
              <w:t>Boyne 1690</w:t>
            </w:r>
            <w:r>
              <w:rPr>
                <w:rFonts w:ascii="Calibri" w:eastAsia="Calibri" w:hAnsi="Calibri" w:cs="Calibri"/>
                <w:sz w:val="18"/>
                <w:szCs w:val="18"/>
              </w:rPr>
              <w:t xml:space="preserve">, </w:t>
            </w:r>
            <w:r>
              <w:rPr>
                <w:rFonts w:ascii="Calibri" w:eastAsia="Calibri" w:hAnsi="Calibri" w:cs="Calibri"/>
                <w:b/>
                <w:bCs/>
                <w:sz w:val="18"/>
                <w:szCs w:val="18"/>
              </w:rPr>
              <w:t>Limerick 1691</w:t>
            </w:r>
            <w:r>
              <w:rPr>
                <w:rFonts w:ascii="Calibri" w:eastAsia="Calibri" w:hAnsi="Calibri" w:cs="Calibri"/>
                <w:sz w:val="18"/>
                <w:szCs w:val="18"/>
              </w:rPr>
              <w:t xml:space="preserve">; </w:t>
            </w:r>
            <w:r>
              <w:rPr>
                <w:rFonts w:ascii="Calibri" w:eastAsia="Calibri" w:hAnsi="Calibri" w:cs="Calibri"/>
                <w:b/>
                <w:bCs/>
                <w:sz w:val="18"/>
                <w:szCs w:val="18"/>
              </w:rPr>
              <w:t>Killiecrankie 1689</w:t>
            </w:r>
            <w:r>
              <w:rPr>
                <w:rFonts w:ascii="Calibri" w:eastAsia="Calibri" w:hAnsi="Calibri" w:cs="Calibri"/>
                <w:sz w:val="18"/>
                <w:szCs w:val="18"/>
              </w:rPr>
              <w:t xml:space="preserve">, </w:t>
            </w:r>
            <w:r>
              <w:rPr>
                <w:rFonts w:ascii="Calibri" w:eastAsia="Calibri" w:hAnsi="Calibri" w:cs="Calibri"/>
                <w:b/>
                <w:bCs/>
                <w:sz w:val="18"/>
                <w:szCs w:val="18"/>
              </w:rPr>
              <w:t>Glencoe 1692</w:t>
            </w:r>
            <w:r>
              <w:rPr>
                <w:rFonts w:ascii="Calibri" w:eastAsia="Calibri" w:hAnsi="Calibri" w:cs="Calibri"/>
                <w:sz w:val="18"/>
                <w:szCs w:val="18"/>
              </w:rPr>
              <w:t xml:space="preserve">. War of Spanish Succession: </w:t>
            </w:r>
            <w:r>
              <w:rPr>
                <w:rFonts w:ascii="Calibri" w:eastAsia="Calibri" w:hAnsi="Calibri" w:cs="Calibri"/>
                <w:b/>
                <w:bCs/>
                <w:sz w:val="18"/>
                <w:szCs w:val="18"/>
              </w:rPr>
              <w:t>Blenheim 1704</w:t>
            </w:r>
            <w:r>
              <w:rPr>
                <w:rFonts w:ascii="Calibri" w:eastAsia="Calibri" w:hAnsi="Calibri" w:cs="Calibri"/>
                <w:sz w:val="18"/>
                <w:szCs w:val="18"/>
              </w:rPr>
              <w:t xml:space="preserve">, </w:t>
            </w:r>
            <w:r>
              <w:rPr>
                <w:rFonts w:ascii="Calibri" w:eastAsia="Calibri" w:hAnsi="Calibri" w:cs="Calibri"/>
                <w:b/>
                <w:bCs/>
                <w:sz w:val="18"/>
                <w:szCs w:val="18"/>
              </w:rPr>
              <w:t>Ramillies 1706</w:t>
            </w:r>
            <w:r>
              <w:rPr>
                <w:rFonts w:ascii="Calibri" w:eastAsia="Calibri" w:hAnsi="Calibri" w:cs="Calibri"/>
                <w:sz w:val="18"/>
                <w:szCs w:val="18"/>
              </w:rPr>
              <w:t xml:space="preserve">, </w:t>
            </w:r>
            <w:r>
              <w:rPr>
                <w:rFonts w:ascii="Calibri" w:eastAsia="Calibri" w:hAnsi="Calibri" w:cs="Calibri"/>
                <w:b/>
                <w:bCs/>
                <w:sz w:val="18"/>
                <w:szCs w:val="18"/>
              </w:rPr>
              <w:t>Gibraltar 1704</w:t>
            </w:r>
            <w:r>
              <w:rPr>
                <w:rFonts w:ascii="Calibri" w:eastAsia="Calibri" w:hAnsi="Calibri" w:cs="Calibri"/>
                <w:sz w:val="18"/>
                <w:szCs w:val="18"/>
              </w:rPr>
              <w:t xml:space="preserve">, </w:t>
            </w:r>
            <w:r>
              <w:rPr>
                <w:rFonts w:ascii="Calibri" w:eastAsia="Calibri" w:hAnsi="Calibri" w:cs="Calibri"/>
                <w:b/>
                <w:bCs/>
                <w:sz w:val="18"/>
                <w:szCs w:val="18"/>
              </w:rPr>
              <w:t>Utrecht 1713</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736D40" w14:textId="77777777" w:rsidR="00C84EF5" w:rsidRDefault="00000000">
            <w:pPr>
              <w:spacing w:after="30" w:line="250" w:lineRule="auto"/>
            </w:pPr>
            <w:r>
              <w:rPr>
                <w:rFonts w:ascii="Calibri" w:eastAsia="Calibri" w:hAnsi="Calibri" w:cs="Calibri"/>
                <w:sz w:val="18"/>
                <w:szCs w:val="18"/>
              </w:rPr>
              <w:t>Quarter</w:t>
            </w:r>
          </w:p>
        </w:tc>
      </w:tr>
      <w:tr w:rsidR="00C84EF5" w14:paraId="6AA2C9E0"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577F44" w14:textId="77777777" w:rsidR="00C84EF5" w:rsidRDefault="00000000">
            <w:pPr>
              <w:spacing w:after="30" w:line="250" w:lineRule="auto"/>
            </w:pPr>
            <w:r>
              <w:rPr>
                <w:rFonts w:ascii="Calibri" w:eastAsia="Calibri" w:hAnsi="Calibri" w:cs="Calibri"/>
                <w:b/>
                <w:bCs/>
                <w:sz w:val="18"/>
                <w:szCs w:val="18"/>
              </w:rPr>
              <w:t>II · 1714–1783</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BA16D7" w14:textId="77777777" w:rsidR="00C84EF5" w:rsidRDefault="00000000">
            <w:pPr>
              <w:spacing w:after="30" w:line="250" w:lineRule="auto"/>
            </w:pPr>
            <w:r>
              <w:rPr>
                <w:rFonts w:ascii="Calibri" w:eastAsia="Calibri" w:hAnsi="Calibri" w:cs="Calibri"/>
                <w:sz w:val="18"/>
                <w:szCs w:val="18"/>
              </w:rPr>
              <w:t>Isles; World</w:t>
            </w:r>
          </w:p>
        </w:tc>
        <w:tc>
          <w:tcPr>
            <w:tcW w:w="502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0B065B" w14:textId="77777777" w:rsidR="00C84EF5" w:rsidRDefault="00000000">
            <w:pPr>
              <w:spacing w:after="30" w:line="250" w:lineRule="auto"/>
            </w:pPr>
            <w:r>
              <w:rPr>
                <w:rFonts w:ascii="Calibri" w:eastAsia="Calibri" w:hAnsi="Calibri" w:cs="Calibri"/>
                <w:sz w:val="18"/>
                <w:szCs w:val="18"/>
              </w:rPr>
              <w:t xml:space="preserve">Jacobites: </w:t>
            </w:r>
            <w:r>
              <w:rPr>
                <w:rFonts w:ascii="Calibri" w:eastAsia="Calibri" w:hAnsi="Calibri" w:cs="Calibri"/>
                <w:b/>
                <w:bCs/>
                <w:sz w:val="18"/>
                <w:szCs w:val="18"/>
              </w:rPr>
              <w:t>1715</w:t>
            </w:r>
            <w:r>
              <w:rPr>
                <w:rFonts w:ascii="Calibri" w:eastAsia="Calibri" w:hAnsi="Calibri" w:cs="Calibri"/>
                <w:sz w:val="18"/>
                <w:szCs w:val="18"/>
              </w:rPr>
              <w:t xml:space="preserve"> and the </w:t>
            </w:r>
            <w:r>
              <w:rPr>
                <w:rFonts w:ascii="Calibri" w:eastAsia="Calibri" w:hAnsi="Calibri" w:cs="Calibri"/>
                <w:b/>
                <w:bCs/>
                <w:sz w:val="18"/>
                <w:szCs w:val="18"/>
              </w:rPr>
              <w:t>1745</w:t>
            </w:r>
            <w:r>
              <w:rPr>
                <w:rFonts w:ascii="Calibri" w:eastAsia="Calibri" w:hAnsi="Calibri" w:cs="Calibri"/>
                <w:sz w:val="18"/>
                <w:szCs w:val="18"/>
              </w:rPr>
              <w:t xml:space="preserve"> march (Glenfinnan → Edinburgh → Derby → Culloden 1746). Seven Years War: </w:t>
            </w:r>
            <w:r>
              <w:rPr>
                <w:rFonts w:ascii="Calibri" w:eastAsia="Calibri" w:hAnsi="Calibri" w:cs="Calibri"/>
                <w:b/>
                <w:bCs/>
                <w:sz w:val="18"/>
                <w:szCs w:val="18"/>
              </w:rPr>
              <w:t>Quebec 1759</w:t>
            </w:r>
            <w:r>
              <w:rPr>
                <w:rFonts w:ascii="Calibri" w:eastAsia="Calibri" w:hAnsi="Calibri" w:cs="Calibri"/>
                <w:sz w:val="18"/>
                <w:szCs w:val="18"/>
              </w:rPr>
              <w:t xml:space="preserve">, </w:t>
            </w:r>
            <w:r>
              <w:rPr>
                <w:rFonts w:ascii="Calibri" w:eastAsia="Calibri" w:hAnsi="Calibri" w:cs="Calibri"/>
                <w:b/>
                <w:bCs/>
                <w:sz w:val="18"/>
                <w:szCs w:val="18"/>
              </w:rPr>
              <w:t>Plassey 1757</w:t>
            </w:r>
            <w:r>
              <w:rPr>
                <w:rFonts w:ascii="Calibri" w:eastAsia="Calibri" w:hAnsi="Calibri" w:cs="Calibri"/>
                <w:sz w:val="18"/>
                <w:szCs w:val="18"/>
              </w:rPr>
              <w:t xml:space="preserve">, </w:t>
            </w:r>
            <w:r>
              <w:rPr>
                <w:rFonts w:ascii="Calibri" w:eastAsia="Calibri" w:hAnsi="Calibri" w:cs="Calibri"/>
                <w:b/>
                <w:bCs/>
                <w:sz w:val="18"/>
                <w:szCs w:val="18"/>
              </w:rPr>
              <w:t>Quiberon Bay 1759</w:t>
            </w:r>
            <w:r>
              <w:rPr>
                <w:rFonts w:ascii="Calibri" w:eastAsia="Calibri" w:hAnsi="Calibri" w:cs="Calibri"/>
                <w:sz w:val="18"/>
                <w:szCs w:val="18"/>
              </w:rPr>
              <w:t xml:space="preserve">. America: the </w:t>
            </w:r>
            <w:r>
              <w:rPr>
                <w:rFonts w:ascii="Calibri" w:eastAsia="Calibri" w:hAnsi="Calibri" w:cs="Calibri"/>
                <w:b/>
                <w:bCs/>
                <w:sz w:val="18"/>
                <w:szCs w:val="18"/>
              </w:rPr>
              <w:t>13 colonies</w:t>
            </w:r>
            <w:r>
              <w:rPr>
                <w:rFonts w:ascii="Calibri" w:eastAsia="Calibri" w:hAnsi="Calibri" w:cs="Calibri"/>
                <w:sz w:val="18"/>
                <w:szCs w:val="18"/>
              </w:rPr>
              <w:t xml:space="preserve"> as a strip, </w:t>
            </w:r>
            <w:r>
              <w:rPr>
                <w:rFonts w:ascii="Calibri" w:eastAsia="Calibri" w:hAnsi="Calibri" w:cs="Calibri"/>
                <w:b/>
                <w:bCs/>
                <w:sz w:val="18"/>
                <w:szCs w:val="18"/>
              </w:rPr>
              <w:t>Saratoga 1777</w:t>
            </w:r>
            <w:r>
              <w:rPr>
                <w:rFonts w:ascii="Calibri" w:eastAsia="Calibri" w:hAnsi="Calibri" w:cs="Calibri"/>
                <w:sz w:val="18"/>
                <w:szCs w:val="18"/>
              </w:rPr>
              <w:t xml:space="preserve">, </w:t>
            </w:r>
            <w:r>
              <w:rPr>
                <w:rFonts w:ascii="Calibri" w:eastAsia="Calibri" w:hAnsi="Calibri" w:cs="Calibri"/>
                <w:b/>
                <w:bCs/>
                <w:sz w:val="18"/>
                <w:szCs w:val="18"/>
              </w:rPr>
              <w:t>Yorktown 1781</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FF9923" w14:textId="77777777" w:rsidR="00C84EF5" w:rsidRDefault="00000000">
            <w:pPr>
              <w:spacing w:after="30" w:line="250" w:lineRule="auto"/>
            </w:pPr>
            <w:r>
              <w:rPr>
                <w:rFonts w:ascii="Calibri" w:eastAsia="Calibri" w:hAnsi="Calibri" w:cs="Calibri"/>
                <w:sz w:val="18"/>
                <w:szCs w:val="18"/>
              </w:rPr>
              <w:t>Quarter / strip</w:t>
            </w:r>
          </w:p>
        </w:tc>
      </w:tr>
      <w:tr w:rsidR="00C84EF5" w14:paraId="030103C5"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278174" w14:textId="77777777" w:rsidR="00C84EF5" w:rsidRDefault="00000000">
            <w:pPr>
              <w:spacing w:after="30" w:line="250" w:lineRule="auto"/>
            </w:pPr>
            <w:r>
              <w:rPr>
                <w:rFonts w:ascii="Calibri" w:eastAsia="Calibri" w:hAnsi="Calibri" w:cs="Calibri"/>
                <w:b/>
                <w:bCs/>
                <w:sz w:val="18"/>
                <w:szCs w:val="18"/>
              </w:rPr>
              <w:t>III · 1783–1815</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9DE1E8" w14:textId="77777777" w:rsidR="00C84EF5" w:rsidRDefault="00000000">
            <w:pPr>
              <w:spacing w:after="30" w:line="250" w:lineRule="auto"/>
            </w:pPr>
            <w:r>
              <w:rPr>
                <w:rFonts w:ascii="Calibri" w:eastAsia="Calibri" w:hAnsi="Calibri" w:cs="Calibri"/>
                <w:sz w:val="18"/>
                <w:szCs w:val="18"/>
              </w:rPr>
              <w:t>Europe; Ireland</w:t>
            </w:r>
          </w:p>
        </w:tc>
        <w:tc>
          <w:tcPr>
            <w:tcW w:w="502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F065EB" w14:textId="77777777" w:rsidR="00C84EF5" w:rsidRDefault="00000000">
            <w:pPr>
              <w:spacing w:after="30" w:line="250" w:lineRule="auto"/>
            </w:pPr>
            <w:r>
              <w:rPr>
                <w:rFonts w:ascii="Calibri" w:eastAsia="Calibri" w:hAnsi="Calibri" w:cs="Calibri"/>
                <w:b/>
                <w:bCs/>
                <w:sz w:val="18"/>
                <w:szCs w:val="18"/>
              </w:rPr>
              <w:t>Nile 1798</w:t>
            </w:r>
            <w:r>
              <w:rPr>
                <w:rFonts w:ascii="Calibri" w:eastAsia="Calibri" w:hAnsi="Calibri" w:cs="Calibri"/>
                <w:sz w:val="18"/>
                <w:szCs w:val="18"/>
              </w:rPr>
              <w:t xml:space="preserve">, </w:t>
            </w:r>
            <w:r>
              <w:rPr>
                <w:rFonts w:ascii="Calibri" w:eastAsia="Calibri" w:hAnsi="Calibri" w:cs="Calibri"/>
                <w:b/>
                <w:bCs/>
                <w:sz w:val="18"/>
                <w:szCs w:val="18"/>
              </w:rPr>
              <w:t>Copenhagen 1801</w:t>
            </w:r>
            <w:r>
              <w:rPr>
                <w:rFonts w:ascii="Calibri" w:eastAsia="Calibri" w:hAnsi="Calibri" w:cs="Calibri"/>
                <w:sz w:val="18"/>
                <w:szCs w:val="18"/>
              </w:rPr>
              <w:t xml:space="preserve">, </w:t>
            </w:r>
            <w:r>
              <w:rPr>
                <w:rFonts w:ascii="Calibri" w:eastAsia="Calibri" w:hAnsi="Calibri" w:cs="Calibri"/>
                <w:b/>
                <w:bCs/>
                <w:sz w:val="18"/>
                <w:szCs w:val="18"/>
              </w:rPr>
              <w:t>Trafalgar 1805</w:t>
            </w:r>
            <w:r>
              <w:rPr>
                <w:rFonts w:ascii="Calibri" w:eastAsia="Calibri" w:hAnsi="Calibri" w:cs="Calibri"/>
                <w:sz w:val="18"/>
                <w:szCs w:val="18"/>
              </w:rPr>
              <w:t xml:space="preserve">, the </w:t>
            </w:r>
            <w:r>
              <w:rPr>
                <w:rFonts w:ascii="Calibri" w:eastAsia="Calibri" w:hAnsi="Calibri" w:cs="Calibri"/>
                <w:b/>
                <w:bCs/>
                <w:sz w:val="18"/>
                <w:szCs w:val="18"/>
              </w:rPr>
              <w:t>Peninsula</w:t>
            </w:r>
            <w:r>
              <w:rPr>
                <w:rFonts w:ascii="Calibri" w:eastAsia="Calibri" w:hAnsi="Calibri" w:cs="Calibri"/>
                <w:sz w:val="18"/>
                <w:szCs w:val="18"/>
              </w:rPr>
              <w:t xml:space="preserve"> from Lisbon, </w:t>
            </w:r>
            <w:r>
              <w:rPr>
                <w:rFonts w:ascii="Calibri" w:eastAsia="Calibri" w:hAnsi="Calibri" w:cs="Calibri"/>
                <w:b/>
                <w:bCs/>
                <w:sz w:val="18"/>
                <w:szCs w:val="18"/>
              </w:rPr>
              <w:t>Waterloo 1815</w:t>
            </w:r>
            <w:r>
              <w:rPr>
                <w:rFonts w:ascii="Calibri" w:eastAsia="Calibri" w:hAnsi="Calibri" w:cs="Calibri"/>
                <w:sz w:val="18"/>
                <w:szCs w:val="18"/>
              </w:rPr>
              <w:t xml:space="preserve">, the blockade. Ireland </w:t>
            </w:r>
            <w:r>
              <w:rPr>
                <w:rFonts w:ascii="Calibri" w:eastAsia="Calibri" w:hAnsi="Calibri" w:cs="Calibri"/>
                <w:b/>
                <w:bCs/>
                <w:sz w:val="18"/>
                <w:szCs w:val="18"/>
              </w:rPr>
              <w:t>1798</w:t>
            </w:r>
            <w:r>
              <w:rPr>
                <w:rFonts w:ascii="Calibri" w:eastAsia="Calibri" w:hAnsi="Calibri" w:cs="Calibri"/>
                <w:sz w:val="18"/>
                <w:szCs w:val="18"/>
              </w:rPr>
              <w:t xml:space="preserve">: </w:t>
            </w:r>
            <w:r>
              <w:rPr>
                <w:rFonts w:ascii="Calibri" w:eastAsia="Calibri" w:hAnsi="Calibri" w:cs="Calibri"/>
                <w:b/>
                <w:bCs/>
                <w:sz w:val="18"/>
                <w:szCs w:val="18"/>
              </w:rPr>
              <w:t>Vinegar Hill</w:t>
            </w:r>
            <w:r>
              <w:rPr>
                <w:rFonts w:ascii="Calibri" w:eastAsia="Calibri" w:hAnsi="Calibri" w:cs="Calibri"/>
                <w:sz w:val="18"/>
                <w:szCs w:val="18"/>
              </w:rPr>
              <w:t xml:space="preserve">, the French at </w:t>
            </w:r>
            <w:r>
              <w:rPr>
                <w:rFonts w:ascii="Calibri" w:eastAsia="Calibri" w:hAnsi="Calibri" w:cs="Calibri"/>
                <w:b/>
                <w:bCs/>
                <w:sz w:val="18"/>
                <w:szCs w:val="18"/>
              </w:rPr>
              <w:t>Killala</w:t>
            </w:r>
            <w:r>
              <w:rPr>
                <w:rFonts w:ascii="Calibri" w:eastAsia="Calibri" w:hAnsi="Calibri" w:cs="Calibri"/>
                <w:sz w:val="18"/>
                <w:szCs w:val="18"/>
              </w:rPr>
              <w:t xml:space="preserve">; the </w:t>
            </w:r>
            <w:r>
              <w:rPr>
                <w:rFonts w:ascii="Calibri" w:eastAsia="Calibri" w:hAnsi="Calibri" w:cs="Calibri"/>
                <w:b/>
                <w:bCs/>
                <w:sz w:val="18"/>
                <w:szCs w:val="18"/>
              </w:rPr>
              <w:t>Union 1800/01</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828A50" w14:textId="77777777" w:rsidR="00C84EF5" w:rsidRDefault="00000000">
            <w:pPr>
              <w:spacing w:after="30" w:line="250" w:lineRule="auto"/>
            </w:pPr>
            <w:r>
              <w:rPr>
                <w:rFonts w:ascii="Calibri" w:eastAsia="Calibri" w:hAnsi="Calibri" w:cs="Calibri"/>
                <w:sz w:val="18"/>
                <w:szCs w:val="18"/>
              </w:rPr>
              <w:t>Quarter</w:t>
            </w:r>
          </w:p>
        </w:tc>
      </w:tr>
      <w:tr w:rsidR="00C84EF5" w14:paraId="706AE8BA"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FA54D6" w14:textId="77777777" w:rsidR="00C84EF5" w:rsidRDefault="00000000">
            <w:pPr>
              <w:spacing w:after="30" w:line="250" w:lineRule="auto"/>
            </w:pPr>
            <w:r>
              <w:rPr>
                <w:rFonts w:ascii="Calibri" w:eastAsia="Calibri" w:hAnsi="Calibri" w:cs="Calibri"/>
                <w:b/>
                <w:bCs/>
                <w:sz w:val="18"/>
                <w:szCs w:val="18"/>
              </w:rPr>
              <w:t>IV · Industry</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957F65" w14:textId="77777777" w:rsidR="00C84EF5" w:rsidRDefault="00000000">
            <w:pPr>
              <w:spacing w:after="30" w:line="250" w:lineRule="auto"/>
            </w:pPr>
            <w:r>
              <w:rPr>
                <w:rFonts w:ascii="Calibri" w:eastAsia="Calibri" w:hAnsi="Calibri" w:cs="Calibri"/>
                <w:sz w:val="18"/>
                <w:szCs w:val="18"/>
              </w:rPr>
              <w:t>Isles</w:t>
            </w:r>
          </w:p>
        </w:tc>
        <w:tc>
          <w:tcPr>
            <w:tcW w:w="502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451485" w14:textId="77777777" w:rsidR="00C84EF5" w:rsidRDefault="00000000">
            <w:pPr>
              <w:spacing w:after="30" w:line="250" w:lineRule="auto"/>
            </w:pPr>
            <w:r>
              <w:rPr>
                <w:rFonts w:ascii="Calibri" w:eastAsia="Calibri" w:hAnsi="Calibri" w:cs="Calibri"/>
                <w:b/>
                <w:bCs/>
                <w:sz w:val="18"/>
                <w:szCs w:val="18"/>
              </w:rPr>
              <w:t>Coalfields</w:t>
            </w:r>
            <w:r>
              <w:rPr>
                <w:rFonts w:ascii="Calibri" w:eastAsia="Calibri" w:hAnsi="Calibri" w:cs="Calibri"/>
                <w:sz w:val="18"/>
                <w:szCs w:val="18"/>
              </w:rPr>
              <w:t xml:space="preserve"> (hatched), </w:t>
            </w:r>
            <w:r>
              <w:rPr>
                <w:rFonts w:ascii="Calibri" w:eastAsia="Calibri" w:hAnsi="Calibri" w:cs="Calibri"/>
                <w:b/>
                <w:bCs/>
                <w:sz w:val="18"/>
                <w:szCs w:val="18"/>
              </w:rPr>
              <w:t>cotton</w:t>
            </w:r>
            <w:r>
              <w:rPr>
                <w:rFonts w:ascii="Calibri" w:eastAsia="Calibri" w:hAnsi="Calibri" w:cs="Calibri"/>
                <w:sz w:val="18"/>
                <w:szCs w:val="18"/>
              </w:rPr>
              <w:t xml:space="preserve"> (Lancashire), </w:t>
            </w:r>
            <w:r>
              <w:rPr>
                <w:rFonts w:ascii="Calibri" w:eastAsia="Calibri" w:hAnsi="Calibri" w:cs="Calibri"/>
                <w:b/>
                <w:bCs/>
                <w:sz w:val="18"/>
                <w:szCs w:val="18"/>
              </w:rPr>
              <w:t>wool</w:t>
            </w:r>
            <w:r>
              <w:rPr>
                <w:rFonts w:ascii="Calibri" w:eastAsia="Calibri" w:hAnsi="Calibri" w:cs="Calibri"/>
                <w:sz w:val="18"/>
                <w:szCs w:val="18"/>
              </w:rPr>
              <w:t xml:space="preserve"> (Yorkshire), </w:t>
            </w:r>
            <w:r>
              <w:rPr>
                <w:rFonts w:ascii="Calibri" w:eastAsia="Calibri" w:hAnsi="Calibri" w:cs="Calibri"/>
                <w:b/>
                <w:bCs/>
                <w:sz w:val="18"/>
                <w:szCs w:val="18"/>
              </w:rPr>
              <w:t>iron and steel</w:t>
            </w:r>
            <w:r>
              <w:rPr>
                <w:rFonts w:ascii="Calibri" w:eastAsia="Calibri" w:hAnsi="Calibri" w:cs="Calibri"/>
                <w:sz w:val="18"/>
                <w:szCs w:val="18"/>
              </w:rPr>
              <w:t xml:space="preserve"> (Black Country, Sheffield), ports (</w:t>
            </w:r>
            <w:r>
              <w:rPr>
                <w:rFonts w:ascii="Calibri" w:eastAsia="Calibri" w:hAnsi="Calibri" w:cs="Calibri"/>
                <w:b/>
                <w:bCs/>
                <w:sz w:val="18"/>
                <w:szCs w:val="18"/>
              </w:rPr>
              <w:t>Liverpool</w:t>
            </w:r>
            <w:r>
              <w:rPr>
                <w:rFonts w:ascii="Calibri" w:eastAsia="Calibri" w:hAnsi="Calibri" w:cs="Calibri"/>
                <w:sz w:val="18"/>
                <w:szCs w:val="18"/>
              </w:rPr>
              <w:t xml:space="preserve">, </w:t>
            </w:r>
            <w:r>
              <w:rPr>
                <w:rFonts w:ascii="Calibri" w:eastAsia="Calibri" w:hAnsi="Calibri" w:cs="Calibri"/>
                <w:b/>
                <w:bCs/>
                <w:sz w:val="18"/>
                <w:szCs w:val="18"/>
              </w:rPr>
              <w:t>Glasgow</w:t>
            </w:r>
            <w:r>
              <w:rPr>
                <w:rFonts w:ascii="Calibri" w:eastAsia="Calibri" w:hAnsi="Calibri" w:cs="Calibri"/>
                <w:sz w:val="18"/>
                <w:szCs w:val="18"/>
              </w:rPr>
              <w:t xml:space="preserve">); </w:t>
            </w:r>
            <w:r>
              <w:rPr>
                <w:rFonts w:ascii="Calibri" w:eastAsia="Calibri" w:hAnsi="Calibri" w:cs="Calibri"/>
                <w:b/>
                <w:bCs/>
                <w:sz w:val="18"/>
                <w:szCs w:val="18"/>
              </w:rPr>
              <w:t>Bridgewater Canal 1761</w:t>
            </w:r>
            <w:r>
              <w:rPr>
                <w:rFonts w:ascii="Calibri" w:eastAsia="Calibri" w:hAnsi="Calibri" w:cs="Calibri"/>
                <w:sz w:val="18"/>
                <w:szCs w:val="18"/>
              </w:rPr>
              <w:t xml:space="preserve">; railways </w:t>
            </w:r>
            <w:r>
              <w:rPr>
                <w:rFonts w:ascii="Calibri" w:eastAsia="Calibri" w:hAnsi="Calibri" w:cs="Calibri"/>
                <w:b/>
                <w:bCs/>
                <w:sz w:val="18"/>
                <w:szCs w:val="18"/>
              </w:rPr>
              <w:t>1825</w:t>
            </w:r>
            <w:r>
              <w:rPr>
                <w:rFonts w:ascii="Calibri" w:eastAsia="Calibri" w:hAnsi="Calibri" w:cs="Calibri"/>
                <w:sz w:val="18"/>
                <w:szCs w:val="18"/>
              </w:rPr>
              <w:t xml:space="preserve">, </w:t>
            </w:r>
            <w:r>
              <w:rPr>
                <w:rFonts w:ascii="Calibri" w:eastAsia="Calibri" w:hAnsi="Calibri" w:cs="Calibri"/>
                <w:b/>
                <w:bCs/>
                <w:sz w:val="18"/>
                <w:szCs w:val="18"/>
              </w:rPr>
              <w:t>1830</w:t>
            </w:r>
            <w:r>
              <w:rPr>
                <w:rFonts w:ascii="Calibri" w:eastAsia="Calibri" w:hAnsi="Calibri" w:cs="Calibri"/>
                <w:sz w:val="18"/>
                <w:szCs w:val="18"/>
              </w:rPr>
              <w:t xml:space="preserve">, </w:t>
            </w:r>
            <w:r>
              <w:rPr>
                <w:rFonts w:ascii="Calibri" w:eastAsia="Calibri" w:hAnsi="Calibri" w:cs="Calibri"/>
                <w:b/>
                <w:bCs/>
                <w:sz w:val="18"/>
                <w:szCs w:val="18"/>
              </w:rPr>
              <w:t>1838</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30E916" w14:textId="77777777" w:rsidR="00C84EF5" w:rsidRDefault="00000000">
            <w:pPr>
              <w:spacing w:after="30" w:line="250" w:lineRule="auto"/>
            </w:pPr>
            <w:r>
              <w:rPr>
                <w:rFonts w:ascii="Calibri" w:eastAsia="Calibri" w:hAnsi="Calibri" w:cs="Calibri"/>
                <w:sz w:val="18"/>
                <w:szCs w:val="18"/>
              </w:rPr>
              <w:t>Quarter</w:t>
            </w:r>
          </w:p>
        </w:tc>
      </w:tr>
      <w:tr w:rsidR="00C84EF5" w14:paraId="224446FE"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6F19D6" w14:textId="77777777" w:rsidR="00C84EF5" w:rsidRDefault="00000000">
            <w:pPr>
              <w:spacing w:after="30" w:line="250" w:lineRule="auto"/>
            </w:pPr>
            <w:r>
              <w:rPr>
                <w:rFonts w:ascii="Calibri" w:eastAsia="Calibri" w:hAnsi="Calibri" w:cs="Calibri"/>
                <w:b/>
                <w:bCs/>
                <w:sz w:val="18"/>
                <w:szCs w:val="18"/>
              </w:rPr>
              <w:t>V · Reform and Ireland</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3F00BB" w14:textId="77777777" w:rsidR="00C84EF5" w:rsidRDefault="00000000">
            <w:pPr>
              <w:spacing w:after="30" w:line="250" w:lineRule="auto"/>
            </w:pPr>
            <w:r>
              <w:rPr>
                <w:rFonts w:ascii="Calibri" w:eastAsia="Calibri" w:hAnsi="Calibri" w:cs="Calibri"/>
                <w:sz w:val="18"/>
                <w:szCs w:val="18"/>
              </w:rPr>
              <w:t>Isles; Ireland</w:t>
            </w:r>
          </w:p>
        </w:tc>
        <w:tc>
          <w:tcPr>
            <w:tcW w:w="502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0BE58A" w14:textId="77777777" w:rsidR="00C84EF5" w:rsidRDefault="00000000">
            <w:pPr>
              <w:spacing w:after="30" w:line="250" w:lineRule="auto"/>
            </w:pPr>
            <w:r>
              <w:rPr>
                <w:rFonts w:ascii="Calibri" w:eastAsia="Calibri" w:hAnsi="Calibri" w:cs="Calibri"/>
                <w:sz w:val="18"/>
                <w:szCs w:val="18"/>
              </w:rPr>
              <w:t xml:space="preserve">1832: </w:t>
            </w:r>
            <w:r>
              <w:rPr>
                <w:rFonts w:ascii="Calibri" w:eastAsia="Calibri" w:hAnsi="Calibri" w:cs="Calibri"/>
                <w:b/>
                <w:bCs/>
                <w:sz w:val="18"/>
                <w:szCs w:val="18"/>
              </w:rPr>
              <w:t>new towns without MPs</w:t>
            </w:r>
            <w:r>
              <w:rPr>
                <w:rFonts w:ascii="Calibri" w:eastAsia="Calibri" w:hAnsi="Calibri" w:cs="Calibri"/>
                <w:sz w:val="18"/>
                <w:szCs w:val="18"/>
              </w:rPr>
              <w:t xml:space="preserve"> (Manchester, Birmingham, Leeds) vs </w:t>
            </w:r>
            <w:r>
              <w:rPr>
                <w:rFonts w:ascii="Calibri" w:eastAsia="Calibri" w:hAnsi="Calibri" w:cs="Calibri"/>
                <w:b/>
                <w:bCs/>
                <w:sz w:val="18"/>
                <w:szCs w:val="18"/>
              </w:rPr>
              <w:t>rotten boroughs</w:t>
            </w:r>
            <w:r>
              <w:rPr>
                <w:rFonts w:ascii="Calibri" w:eastAsia="Calibri" w:hAnsi="Calibri" w:cs="Calibri"/>
                <w:sz w:val="18"/>
                <w:szCs w:val="18"/>
              </w:rPr>
              <w:t xml:space="preserve"> (Old Sarum); Chartist </w:t>
            </w:r>
            <w:r>
              <w:rPr>
                <w:rFonts w:ascii="Calibri" w:eastAsia="Calibri" w:hAnsi="Calibri" w:cs="Calibri"/>
                <w:b/>
                <w:bCs/>
                <w:sz w:val="18"/>
                <w:szCs w:val="18"/>
              </w:rPr>
              <w:t>Newport 1839</w:t>
            </w:r>
            <w:r>
              <w:rPr>
                <w:rFonts w:ascii="Calibri" w:eastAsia="Calibri" w:hAnsi="Calibri" w:cs="Calibri"/>
                <w:sz w:val="18"/>
                <w:szCs w:val="18"/>
              </w:rPr>
              <w:t xml:space="preserve">. Ireland: </w:t>
            </w:r>
            <w:r>
              <w:rPr>
                <w:rFonts w:ascii="Calibri" w:eastAsia="Calibri" w:hAnsi="Calibri" w:cs="Calibri"/>
                <w:b/>
                <w:bCs/>
                <w:sz w:val="18"/>
                <w:szCs w:val="18"/>
              </w:rPr>
              <w:t>Famine</w:t>
            </w:r>
            <w:r>
              <w:rPr>
                <w:rFonts w:ascii="Calibri" w:eastAsia="Calibri" w:hAnsi="Calibri" w:cs="Calibri"/>
                <w:sz w:val="18"/>
                <w:szCs w:val="18"/>
              </w:rPr>
              <w:t xml:space="preserve"> in the west, </w:t>
            </w:r>
            <w:r>
              <w:rPr>
                <w:rFonts w:ascii="Calibri" w:eastAsia="Calibri" w:hAnsi="Calibri" w:cs="Calibri"/>
                <w:b/>
                <w:bCs/>
                <w:sz w:val="18"/>
                <w:szCs w:val="18"/>
              </w:rPr>
              <w:t>Ulster</w:t>
            </w:r>
            <w:r>
              <w:rPr>
                <w:rFonts w:ascii="Calibri" w:eastAsia="Calibri" w:hAnsi="Calibri" w:cs="Calibri"/>
                <w:sz w:val="18"/>
                <w:szCs w:val="18"/>
              </w:rPr>
              <w:t xml:space="preserve"> against Home Rule.</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71D6A4" w14:textId="77777777" w:rsidR="00C84EF5" w:rsidRDefault="00000000">
            <w:pPr>
              <w:spacing w:after="30" w:line="250" w:lineRule="auto"/>
            </w:pPr>
            <w:r>
              <w:rPr>
                <w:rFonts w:ascii="Calibri" w:eastAsia="Calibri" w:hAnsi="Calibri" w:cs="Calibri"/>
                <w:sz w:val="18"/>
                <w:szCs w:val="18"/>
              </w:rPr>
              <w:t>Quarter</w:t>
            </w:r>
          </w:p>
        </w:tc>
      </w:tr>
      <w:tr w:rsidR="00C84EF5" w14:paraId="6714E8A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6449F4" w14:textId="77777777" w:rsidR="00C84EF5" w:rsidRDefault="00000000">
            <w:pPr>
              <w:spacing w:after="30" w:line="250" w:lineRule="auto"/>
            </w:pPr>
            <w:r>
              <w:rPr>
                <w:rFonts w:ascii="Calibri" w:eastAsia="Calibri" w:hAnsi="Calibri" w:cs="Calibri"/>
                <w:b/>
                <w:bCs/>
                <w:sz w:val="18"/>
                <w:szCs w:val="18"/>
              </w:rPr>
              <w:t>VI · Victorian world</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75DAA7" w14:textId="77777777" w:rsidR="00C84EF5" w:rsidRDefault="00000000">
            <w:pPr>
              <w:spacing w:after="30" w:line="250" w:lineRule="auto"/>
            </w:pPr>
            <w:r>
              <w:rPr>
                <w:rFonts w:ascii="Calibri" w:eastAsia="Calibri" w:hAnsi="Calibri" w:cs="Calibri"/>
                <w:sz w:val="18"/>
                <w:szCs w:val="18"/>
              </w:rPr>
              <w:t>Europe; World</w:t>
            </w:r>
          </w:p>
        </w:tc>
        <w:tc>
          <w:tcPr>
            <w:tcW w:w="502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51F74F" w14:textId="77777777" w:rsidR="00C84EF5" w:rsidRDefault="00000000">
            <w:pPr>
              <w:spacing w:after="30" w:line="250" w:lineRule="auto"/>
            </w:pPr>
            <w:r>
              <w:rPr>
                <w:rFonts w:ascii="Calibri" w:eastAsia="Calibri" w:hAnsi="Calibri" w:cs="Calibri"/>
                <w:b/>
                <w:bCs/>
                <w:sz w:val="18"/>
                <w:szCs w:val="18"/>
              </w:rPr>
              <w:t>Crimea</w:t>
            </w:r>
            <w:r>
              <w:rPr>
                <w:rFonts w:ascii="Calibri" w:eastAsia="Calibri" w:hAnsi="Calibri" w:cs="Calibri"/>
                <w:sz w:val="18"/>
                <w:szCs w:val="18"/>
              </w:rPr>
              <w:t xml:space="preserve">; the </w:t>
            </w:r>
            <w:r>
              <w:rPr>
                <w:rFonts w:ascii="Calibri" w:eastAsia="Calibri" w:hAnsi="Calibri" w:cs="Calibri"/>
                <w:b/>
                <w:bCs/>
                <w:sz w:val="18"/>
                <w:szCs w:val="18"/>
              </w:rPr>
              <w:t>Eastern Question</w:t>
            </w:r>
            <w:r>
              <w:rPr>
                <w:rFonts w:ascii="Calibri" w:eastAsia="Calibri" w:hAnsi="Calibri" w:cs="Calibri"/>
                <w:sz w:val="18"/>
                <w:szCs w:val="18"/>
              </w:rPr>
              <w:t xml:space="preserve"> (Constantinople, the Straits, Cyprus 1878); </w:t>
            </w:r>
            <w:r>
              <w:rPr>
                <w:rFonts w:ascii="Calibri" w:eastAsia="Calibri" w:hAnsi="Calibri" w:cs="Calibri"/>
                <w:b/>
                <w:bCs/>
                <w:sz w:val="18"/>
                <w:szCs w:val="18"/>
              </w:rPr>
              <w:t>India 1857</w:t>
            </w:r>
            <w:r>
              <w:rPr>
                <w:rFonts w:ascii="Calibri" w:eastAsia="Calibri" w:hAnsi="Calibri" w:cs="Calibri"/>
                <w:sz w:val="18"/>
                <w:szCs w:val="18"/>
              </w:rPr>
              <w:t xml:space="preserve"> (Meerut, Delhi, Cawnpore, Lucknow); Africa: </w:t>
            </w:r>
            <w:r>
              <w:rPr>
                <w:rFonts w:ascii="Calibri" w:eastAsia="Calibri" w:hAnsi="Calibri" w:cs="Calibri"/>
                <w:b/>
                <w:bCs/>
                <w:sz w:val="18"/>
                <w:szCs w:val="18"/>
              </w:rPr>
              <w:t>Egypt 1882</w:t>
            </w:r>
            <w:r>
              <w:rPr>
                <w:rFonts w:ascii="Calibri" w:eastAsia="Calibri" w:hAnsi="Calibri" w:cs="Calibri"/>
                <w:sz w:val="18"/>
                <w:szCs w:val="18"/>
              </w:rPr>
              <w:t xml:space="preserve">, </w:t>
            </w:r>
            <w:r>
              <w:rPr>
                <w:rFonts w:ascii="Calibri" w:eastAsia="Calibri" w:hAnsi="Calibri" w:cs="Calibri"/>
                <w:b/>
                <w:bCs/>
                <w:sz w:val="18"/>
                <w:szCs w:val="18"/>
              </w:rPr>
              <w:t>Suez 1869</w:t>
            </w:r>
            <w:r>
              <w:rPr>
                <w:rFonts w:ascii="Calibri" w:eastAsia="Calibri" w:hAnsi="Calibri" w:cs="Calibri"/>
                <w:sz w:val="18"/>
                <w:szCs w:val="18"/>
              </w:rPr>
              <w:t xml:space="preserve">, </w:t>
            </w:r>
            <w:r>
              <w:rPr>
                <w:rFonts w:ascii="Calibri" w:eastAsia="Calibri" w:hAnsi="Calibri" w:cs="Calibri"/>
                <w:b/>
                <w:bCs/>
                <w:sz w:val="18"/>
                <w:szCs w:val="18"/>
              </w:rPr>
              <w:t>Fashoda 1898</w:t>
            </w:r>
            <w:r>
              <w:rPr>
                <w:rFonts w:ascii="Calibri" w:eastAsia="Calibri" w:hAnsi="Calibri" w:cs="Calibri"/>
                <w:sz w:val="18"/>
                <w:szCs w:val="18"/>
              </w:rPr>
              <w:t xml:space="preserve">, the </w:t>
            </w:r>
            <w:r>
              <w:rPr>
                <w:rFonts w:ascii="Calibri" w:eastAsia="Calibri" w:hAnsi="Calibri" w:cs="Calibri"/>
                <w:b/>
                <w:bCs/>
                <w:sz w:val="18"/>
                <w:szCs w:val="18"/>
              </w:rPr>
              <w:t>Boer War</w:t>
            </w:r>
            <w:r>
              <w:rPr>
                <w:rFonts w:ascii="Calibri" w:eastAsia="Calibri" w:hAnsi="Calibri" w:cs="Calibri"/>
                <w:sz w:val="18"/>
                <w:szCs w:val="18"/>
              </w:rPr>
              <w:t xml:space="preserve"> 1899–1902, "</w:t>
            </w:r>
            <w:r>
              <w:rPr>
                <w:rFonts w:ascii="Calibri" w:eastAsia="Calibri" w:hAnsi="Calibri" w:cs="Calibri"/>
                <w:b/>
                <w:bCs/>
                <w:sz w:val="18"/>
                <w:szCs w:val="18"/>
              </w:rPr>
              <w:t>Cape to Cairo</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8965D8" w14:textId="77777777" w:rsidR="00C84EF5" w:rsidRDefault="00000000">
            <w:pPr>
              <w:spacing w:after="30" w:line="250" w:lineRule="auto"/>
            </w:pPr>
            <w:r>
              <w:rPr>
                <w:rFonts w:ascii="Calibri" w:eastAsia="Calibri" w:hAnsi="Calibri" w:cs="Calibri"/>
                <w:sz w:val="18"/>
                <w:szCs w:val="18"/>
              </w:rPr>
              <w:t>Quarter / half</w:t>
            </w:r>
          </w:p>
        </w:tc>
      </w:tr>
      <w:tr w:rsidR="00C84EF5" w14:paraId="3E2A7CD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2D6E89" w14:textId="77777777" w:rsidR="00C84EF5" w:rsidRDefault="00000000">
            <w:pPr>
              <w:spacing w:after="30" w:line="250" w:lineRule="auto"/>
            </w:pPr>
            <w:r>
              <w:rPr>
                <w:rFonts w:ascii="Calibri" w:eastAsia="Calibri" w:hAnsi="Calibri" w:cs="Calibri"/>
                <w:b/>
                <w:bCs/>
                <w:sz w:val="18"/>
                <w:szCs w:val="18"/>
              </w:rPr>
              <w:t>VII · 1901–1939</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F655E2" w14:textId="77777777" w:rsidR="00C84EF5" w:rsidRDefault="00000000">
            <w:pPr>
              <w:spacing w:after="30" w:line="250" w:lineRule="auto"/>
            </w:pPr>
            <w:r>
              <w:rPr>
                <w:rFonts w:ascii="Calibri" w:eastAsia="Calibri" w:hAnsi="Calibri" w:cs="Calibri"/>
                <w:sz w:val="18"/>
                <w:szCs w:val="18"/>
              </w:rPr>
              <w:t>Europe; Ireland</w:t>
            </w:r>
          </w:p>
        </w:tc>
        <w:tc>
          <w:tcPr>
            <w:tcW w:w="502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49B052" w14:textId="77777777" w:rsidR="00C84EF5" w:rsidRDefault="00000000">
            <w:pPr>
              <w:spacing w:after="30" w:line="250" w:lineRule="auto"/>
            </w:pPr>
            <w:r>
              <w:rPr>
                <w:rFonts w:ascii="Calibri" w:eastAsia="Calibri" w:hAnsi="Calibri" w:cs="Calibri"/>
                <w:b/>
                <w:bCs/>
                <w:sz w:val="18"/>
                <w:szCs w:val="18"/>
              </w:rPr>
              <w:t>Western Front</w:t>
            </w:r>
            <w:r>
              <w:rPr>
                <w:rFonts w:ascii="Calibri" w:eastAsia="Calibri" w:hAnsi="Calibri" w:cs="Calibri"/>
                <w:sz w:val="18"/>
                <w:szCs w:val="18"/>
              </w:rPr>
              <w:t xml:space="preserve">, </w:t>
            </w:r>
            <w:r>
              <w:rPr>
                <w:rFonts w:ascii="Calibri" w:eastAsia="Calibri" w:hAnsi="Calibri" w:cs="Calibri"/>
                <w:b/>
                <w:bCs/>
                <w:sz w:val="18"/>
                <w:szCs w:val="18"/>
              </w:rPr>
              <w:t>Somme</w:t>
            </w:r>
            <w:r>
              <w:rPr>
                <w:rFonts w:ascii="Calibri" w:eastAsia="Calibri" w:hAnsi="Calibri" w:cs="Calibri"/>
                <w:sz w:val="18"/>
                <w:szCs w:val="18"/>
              </w:rPr>
              <w:t xml:space="preserve">, </w:t>
            </w:r>
            <w:r>
              <w:rPr>
                <w:rFonts w:ascii="Calibri" w:eastAsia="Calibri" w:hAnsi="Calibri" w:cs="Calibri"/>
                <w:b/>
                <w:bCs/>
                <w:sz w:val="18"/>
                <w:szCs w:val="18"/>
              </w:rPr>
              <w:t>Ypres</w:t>
            </w:r>
            <w:r>
              <w:rPr>
                <w:rFonts w:ascii="Calibri" w:eastAsia="Calibri" w:hAnsi="Calibri" w:cs="Calibri"/>
                <w:sz w:val="18"/>
                <w:szCs w:val="18"/>
              </w:rPr>
              <w:t xml:space="preserve">, </w:t>
            </w:r>
            <w:r>
              <w:rPr>
                <w:rFonts w:ascii="Calibri" w:eastAsia="Calibri" w:hAnsi="Calibri" w:cs="Calibri"/>
                <w:b/>
                <w:bCs/>
                <w:sz w:val="18"/>
                <w:szCs w:val="18"/>
              </w:rPr>
              <w:t>Gallipoli</w:t>
            </w:r>
            <w:r>
              <w:rPr>
                <w:rFonts w:ascii="Calibri" w:eastAsia="Calibri" w:hAnsi="Calibri" w:cs="Calibri"/>
                <w:sz w:val="18"/>
                <w:szCs w:val="18"/>
              </w:rPr>
              <w:t xml:space="preserve">, </w:t>
            </w:r>
            <w:r>
              <w:rPr>
                <w:rFonts w:ascii="Calibri" w:eastAsia="Calibri" w:hAnsi="Calibri" w:cs="Calibri"/>
                <w:b/>
                <w:bCs/>
                <w:sz w:val="18"/>
                <w:szCs w:val="18"/>
              </w:rPr>
              <w:t>Jutland</w:t>
            </w:r>
            <w:r>
              <w:rPr>
                <w:rFonts w:ascii="Calibri" w:eastAsia="Calibri" w:hAnsi="Calibri" w:cs="Calibri"/>
                <w:sz w:val="18"/>
                <w:szCs w:val="18"/>
              </w:rPr>
              <w:t xml:space="preserve">; Ireland </w:t>
            </w:r>
            <w:r>
              <w:rPr>
                <w:rFonts w:ascii="Calibri" w:eastAsia="Calibri" w:hAnsi="Calibri" w:cs="Calibri"/>
                <w:b/>
                <w:bCs/>
                <w:sz w:val="18"/>
                <w:szCs w:val="18"/>
              </w:rPr>
              <w:t>1916–22</w:t>
            </w:r>
            <w:r>
              <w:rPr>
                <w:rFonts w:ascii="Calibri" w:eastAsia="Calibri" w:hAnsi="Calibri" w:cs="Calibri"/>
                <w:sz w:val="18"/>
                <w:szCs w:val="18"/>
              </w:rPr>
              <w:t xml:space="preserve"> and partition; appeasement: </w:t>
            </w:r>
            <w:r>
              <w:rPr>
                <w:rFonts w:ascii="Calibri" w:eastAsia="Calibri" w:hAnsi="Calibri" w:cs="Calibri"/>
                <w:b/>
                <w:bCs/>
                <w:sz w:val="18"/>
                <w:szCs w:val="18"/>
              </w:rPr>
              <w:t>Rhineland 1936</w:t>
            </w:r>
            <w:r>
              <w:rPr>
                <w:rFonts w:ascii="Calibri" w:eastAsia="Calibri" w:hAnsi="Calibri" w:cs="Calibri"/>
                <w:sz w:val="18"/>
                <w:szCs w:val="18"/>
              </w:rPr>
              <w:t xml:space="preserve">, </w:t>
            </w:r>
            <w:r>
              <w:rPr>
                <w:rFonts w:ascii="Calibri" w:eastAsia="Calibri" w:hAnsi="Calibri" w:cs="Calibri"/>
                <w:b/>
                <w:bCs/>
                <w:sz w:val="18"/>
                <w:szCs w:val="18"/>
              </w:rPr>
              <w:t>Austria 1938</w:t>
            </w:r>
            <w:r>
              <w:rPr>
                <w:rFonts w:ascii="Calibri" w:eastAsia="Calibri" w:hAnsi="Calibri" w:cs="Calibri"/>
                <w:sz w:val="18"/>
                <w:szCs w:val="18"/>
              </w:rPr>
              <w:t xml:space="preserve">, </w:t>
            </w:r>
            <w:r>
              <w:rPr>
                <w:rFonts w:ascii="Calibri" w:eastAsia="Calibri" w:hAnsi="Calibri" w:cs="Calibri"/>
                <w:b/>
                <w:bCs/>
                <w:sz w:val="18"/>
                <w:szCs w:val="18"/>
              </w:rPr>
              <w:t>Sudetenland (Munich) 1938</w:t>
            </w:r>
            <w:r>
              <w:rPr>
                <w:rFonts w:ascii="Calibri" w:eastAsia="Calibri" w:hAnsi="Calibri" w:cs="Calibri"/>
                <w:sz w:val="18"/>
                <w:szCs w:val="18"/>
              </w:rPr>
              <w:t xml:space="preserve">, </w:t>
            </w:r>
            <w:r>
              <w:rPr>
                <w:rFonts w:ascii="Calibri" w:eastAsia="Calibri" w:hAnsi="Calibri" w:cs="Calibri"/>
                <w:b/>
                <w:bCs/>
                <w:sz w:val="18"/>
                <w:szCs w:val="18"/>
              </w:rPr>
              <w:t>Prague 1939</w:t>
            </w:r>
            <w:r>
              <w:rPr>
                <w:rFonts w:ascii="Calibri" w:eastAsia="Calibri" w:hAnsi="Calibri" w:cs="Calibri"/>
                <w:sz w:val="18"/>
                <w:szCs w:val="18"/>
              </w:rPr>
              <w:t xml:space="preserve">, </w:t>
            </w:r>
            <w:r>
              <w:rPr>
                <w:rFonts w:ascii="Calibri" w:eastAsia="Calibri" w:hAnsi="Calibri" w:cs="Calibri"/>
                <w:b/>
                <w:bCs/>
                <w:sz w:val="18"/>
                <w:szCs w:val="18"/>
              </w:rPr>
              <w:t>Poland 1939</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FDFEF3" w14:textId="77777777" w:rsidR="00C84EF5" w:rsidRDefault="00000000">
            <w:pPr>
              <w:spacing w:after="30" w:line="250" w:lineRule="auto"/>
            </w:pPr>
            <w:r>
              <w:rPr>
                <w:rFonts w:ascii="Calibri" w:eastAsia="Calibri" w:hAnsi="Calibri" w:cs="Calibri"/>
                <w:sz w:val="18"/>
                <w:szCs w:val="18"/>
              </w:rPr>
              <w:t>Quarter</w:t>
            </w:r>
          </w:p>
        </w:tc>
      </w:tr>
      <w:tr w:rsidR="00C84EF5" w14:paraId="17DE783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04A975" w14:textId="77777777" w:rsidR="00C84EF5" w:rsidRDefault="00000000">
            <w:pPr>
              <w:spacing w:after="30" w:line="250" w:lineRule="auto"/>
            </w:pPr>
            <w:r>
              <w:rPr>
                <w:rFonts w:ascii="Calibri" w:eastAsia="Calibri" w:hAnsi="Calibri" w:cs="Calibri"/>
                <w:b/>
                <w:bCs/>
                <w:sz w:val="18"/>
                <w:szCs w:val="18"/>
              </w:rPr>
              <w:t>VIII · 1939–1979</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E5EDC7" w14:textId="77777777" w:rsidR="00C84EF5" w:rsidRDefault="00000000">
            <w:pPr>
              <w:spacing w:after="30" w:line="250" w:lineRule="auto"/>
            </w:pPr>
            <w:r>
              <w:rPr>
                <w:rFonts w:ascii="Calibri" w:eastAsia="Calibri" w:hAnsi="Calibri" w:cs="Calibri"/>
                <w:sz w:val="18"/>
                <w:szCs w:val="18"/>
              </w:rPr>
              <w:t>Europe; World</w:t>
            </w:r>
          </w:p>
        </w:tc>
        <w:tc>
          <w:tcPr>
            <w:tcW w:w="502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DFEA4C" w14:textId="77777777" w:rsidR="00C84EF5" w:rsidRDefault="00000000">
            <w:pPr>
              <w:spacing w:after="30" w:line="250" w:lineRule="auto"/>
            </w:pPr>
            <w:r>
              <w:rPr>
                <w:rFonts w:ascii="Calibri" w:eastAsia="Calibri" w:hAnsi="Calibri" w:cs="Calibri"/>
                <w:b/>
                <w:bCs/>
                <w:sz w:val="18"/>
                <w:szCs w:val="18"/>
              </w:rPr>
              <w:t>Dunkirk</w:t>
            </w:r>
            <w:r>
              <w:rPr>
                <w:rFonts w:ascii="Calibri" w:eastAsia="Calibri" w:hAnsi="Calibri" w:cs="Calibri"/>
                <w:sz w:val="18"/>
                <w:szCs w:val="18"/>
              </w:rPr>
              <w:t xml:space="preserve">, </w:t>
            </w:r>
            <w:r>
              <w:rPr>
                <w:rFonts w:ascii="Calibri" w:eastAsia="Calibri" w:hAnsi="Calibri" w:cs="Calibri"/>
                <w:b/>
                <w:bCs/>
                <w:sz w:val="18"/>
                <w:szCs w:val="18"/>
              </w:rPr>
              <w:t>Battle of Britain</w:t>
            </w:r>
            <w:r>
              <w:rPr>
                <w:rFonts w:ascii="Calibri" w:eastAsia="Calibri" w:hAnsi="Calibri" w:cs="Calibri"/>
                <w:sz w:val="18"/>
                <w:szCs w:val="18"/>
              </w:rPr>
              <w:t xml:space="preserve">, </w:t>
            </w:r>
            <w:r>
              <w:rPr>
                <w:rFonts w:ascii="Calibri" w:eastAsia="Calibri" w:hAnsi="Calibri" w:cs="Calibri"/>
                <w:b/>
                <w:bCs/>
                <w:sz w:val="18"/>
                <w:szCs w:val="18"/>
              </w:rPr>
              <w:t>El Alamein</w:t>
            </w:r>
            <w:r>
              <w:rPr>
                <w:rFonts w:ascii="Calibri" w:eastAsia="Calibri" w:hAnsi="Calibri" w:cs="Calibri"/>
                <w:sz w:val="18"/>
                <w:szCs w:val="18"/>
              </w:rPr>
              <w:t xml:space="preserve">, </w:t>
            </w:r>
            <w:r>
              <w:rPr>
                <w:rFonts w:ascii="Calibri" w:eastAsia="Calibri" w:hAnsi="Calibri" w:cs="Calibri"/>
                <w:b/>
                <w:bCs/>
                <w:sz w:val="18"/>
                <w:szCs w:val="18"/>
              </w:rPr>
              <w:t>D-Day</w:t>
            </w:r>
            <w:r>
              <w:rPr>
                <w:rFonts w:ascii="Calibri" w:eastAsia="Calibri" w:hAnsi="Calibri" w:cs="Calibri"/>
                <w:sz w:val="18"/>
                <w:szCs w:val="18"/>
              </w:rPr>
              <w:t xml:space="preserve">; the </w:t>
            </w:r>
            <w:r>
              <w:rPr>
                <w:rFonts w:ascii="Calibri" w:eastAsia="Calibri" w:hAnsi="Calibri" w:cs="Calibri"/>
                <w:b/>
                <w:bCs/>
                <w:sz w:val="18"/>
                <w:szCs w:val="18"/>
              </w:rPr>
              <w:t>Iron Curtain</w:t>
            </w:r>
            <w:r>
              <w:rPr>
                <w:rFonts w:ascii="Calibri" w:eastAsia="Calibri" w:hAnsi="Calibri" w:cs="Calibri"/>
                <w:sz w:val="18"/>
                <w:szCs w:val="18"/>
              </w:rPr>
              <w:t xml:space="preserve"> "from </w:t>
            </w:r>
            <w:r>
              <w:rPr>
                <w:rFonts w:ascii="Calibri" w:eastAsia="Calibri" w:hAnsi="Calibri" w:cs="Calibri"/>
                <w:b/>
                <w:bCs/>
                <w:sz w:val="18"/>
                <w:szCs w:val="18"/>
              </w:rPr>
              <w:t>Stettin</w:t>
            </w:r>
            <w:r>
              <w:rPr>
                <w:rFonts w:ascii="Calibri" w:eastAsia="Calibri" w:hAnsi="Calibri" w:cs="Calibri"/>
                <w:sz w:val="18"/>
                <w:szCs w:val="18"/>
              </w:rPr>
              <w:t xml:space="preserve"> to </w:t>
            </w:r>
            <w:r>
              <w:rPr>
                <w:rFonts w:ascii="Calibri" w:eastAsia="Calibri" w:hAnsi="Calibri" w:cs="Calibri"/>
                <w:b/>
                <w:bCs/>
                <w:sz w:val="18"/>
                <w:szCs w:val="18"/>
              </w:rPr>
              <w:t>Trieste</w:t>
            </w:r>
            <w:r>
              <w:rPr>
                <w:rFonts w:ascii="Calibri" w:eastAsia="Calibri" w:hAnsi="Calibri" w:cs="Calibri"/>
                <w:sz w:val="18"/>
                <w:szCs w:val="18"/>
              </w:rPr>
              <w:t xml:space="preserve">", </w:t>
            </w:r>
            <w:r>
              <w:rPr>
                <w:rFonts w:ascii="Calibri" w:eastAsia="Calibri" w:hAnsi="Calibri" w:cs="Calibri"/>
                <w:b/>
                <w:bCs/>
                <w:sz w:val="18"/>
                <w:szCs w:val="18"/>
              </w:rPr>
              <w:t>Berlin</w:t>
            </w:r>
            <w:r>
              <w:rPr>
                <w:rFonts w:ascii="Calibri" w:eastAsia="Calibri" w:hAnsi="Calibri" w:cs="Calibri"/>
                <w:sz w:val="18"/>
                <w:szCs w:val="18"/>
              </w:rPr>
              <w:t xml:space="preserve">; decolonisation dates; </w:t>
            </w:r>
            <w:r>
              <w:rPr>
                <w:rFonts w:ascii="Calibri" w:eastAsia="Calibri" w:hAnsi="Calibri" w:cs="Calibri"/>
                <w:b/>
                <w:bCs/>
                <w:sz w:val="18"/>
                <w:szCs w:val="18"/>
              </w:rPr>
              <w:t>Suez 1956</w:t>
            </w:r>
            <w:r>
              <w:rPr>
                <w:rFonts w:ascii="Calibri" w:eastAsia="Calibri" w:hAnsi="Calibri" w:cs="Calibri"/>
                <w:sz w:val="18"/>
                <w:szCs w:val="18"/>
              </w:rPr>
              <w:t xml:space="preserve"> (diagram map).</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2C3AF5" w14:textId="77777777" w:rsidR="00C84EF5" w:rsidRDefault="00000000">
            <w:pPr>
              <w:spacing w:after="30" w:line="250" w:lineRule="auto"/>
            </w:pPr>
            <w:r>
              <w:rPr>
                <w:rFonts w:ascii="Calibri" w:eastAsia="Calibri" w:hAnsi="Calibri" w:cs="Calibri"/>
                <w:sz w:val="18"/>
                <w:szCs w:val="18"/>
              </w:rPr>
              <w:t>Quarter / half</w:t>
            </w:r>
          </w:p>
        </w:tc>
      </w:tr>
      <w:tr w:rsidR="00C84EF5" w14:paraId="1194A13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B673BA" w14:textId="77777777" w:rsidR="00C84EF5" w:rsidRDefault="00000000">
            <w:pPr>
              <w:spacing w:after="30" w:line="250" w:lineRule="auto"/>
            </w:pPr>
            <w:r>
              <w:rPr>
                <w:rFonts w:ascii="Calibri" w:eastAsia="Calibri" w:hAnsi="Calibri" w:cs="Calibri"/>
                <w:b/>
                <w:bCs/>
                <w:sz w:val="18"/>
                <w:szCs w:val="18"/>
              </w:rPr>
              <w:t>IX · 1979–1997</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8284AF" w14:textId="77777777" w:rsidR="00C84EF5" w:rsidRDefault="00000000">
            <w:pPr>
              <w:spacing w:after="30" w:line="250" w:lineRule="auto"/>
            </w:pPr>
            <w:r>
              <w:rPr>
                <w:rFonts w:ascii="Calibri" w:eastAsia="Calibri" w:hAnsi="Calibri" w:cs="Calibri"/>
                <w:sz w:val="18"/>
                <w:szCs w:val="18"/>
              </w:rPr>
              <w:t>Diagram; Europe; Isles</w:t>
            </w:r>
          </w:p>
        </w:tc>
        <w:tc>
          <w:tcPr>
            <w:tcW w:w="502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28E672" w14:textId="77777777" w:rsidR="00C84EF5" w:rsidRDefault="00000000">
            <w:pPr>
              <w:spacing w:after="30" w:line="250" w:lineRule="auto"/>
            </w:pPr>
            <w:r>
              <w:rPr>
                <w:rFonts w:ascii="Calibri" w:eastAsia="Calibri" w:hAnsi="Calibri" w:cs="Calibri"/>
                <w:b/>
                <w:bCs/>
                <w:sz w:val="18"/>
                <w:szCs w:val="18"/>
              </w:rPr>
              <w:t>Falklands</w:t>
            </w:r>
            <w:r>
              <w:rPr>
                <w:rFonts w:ascii="Calibri" w:eastAsia="Calibri" w:hAnsi="Calibri" w:cs="Calibri"/>
                <w:sz w:val="18"/>
                <w:szCs w:val="18"/>
              </w:rPr>
              <w:t xml:space="preserve"> (diagram map); the </w:t>
            </w:r>
            <w:r>
              <w:rPr>
                <w:rFonts w:ascii="Calibri" w:eastAsia="Calibri" w:hAnsi="Calibri" w:cs="Calibri"/>
                <w:b/>
                <w:bCs/>
                <w:sz w:val="18"/>
                <w:szCs w:val="18"/>
              </w:rPr>
              <w:t>EEC/EU</w:t>
            </w:r>
            <w:r>
              <w:rPr>
                <w:rFonts w:ascii="Calibri" w:eastAsia="Calibri" w:hAnsi="Calibri" w:cs="Calibri"/>
                <w:sz w:val="18"/>
                <w:szCs w:val="18"/>
              </w:rPr>
              <w:t xml:space="preserve">, Britain joining </w:t>
            </w:r>
            <w:r>
              <w:rPr>
                <w:rFonts w:ascii="Calibri" w:eastAsia="Calibri" w:hAnsi="Calibri" w:cs="Calibri"/>
                <w:b/>
                <w:bCs/>
                <w:sz w:val="18"/>
                <w:szCs w:val="18"/>
              </w:rPr>
              <w:t>1973</w:t>
            </w:r>
            <w:r>
              <w:rPr>
                <w:rFonts w:ascii="Calibri" w:eastAsia="Calibri" w:hAnsi="Calibri" w:cs="Calibri"/>
                <w:sz w:val="18"/>
                <w:szCs w:val="18"/>
              </w:rPr>
              <w:t xml:space="preserve">; </w:t>
            </w:r>
            <w:r>
              <w:rPr>
                <w:rFonts w:ascii="Calibri" w:eastAsia="Calibri" w:hAnsi="Calibri" w:cs="Calibri"/>
                <w:b/>
                <w:bCs/>
                <w:sz w:val="18"/>
                <w:szCs w:val="18"/>
              </w:rPr>
              <w:t>Northern Ireland</w:t>
            </w:r>
            <w:r>
              <w:rPr>
                <w:rFonts w:ascii="Calibri" w:eastAsia="Calibri" w:hAnsi="Calibri" w:cs="Calibri"/>
                <w:sz w:val="18"/>
                <w:szCs w:val="18"/>
              </w:rPr>
              <w:t xml:space="preserve"> and the </w:t>
            </w:r>
            <w:r>
              <w:rPr>
                <w:rFonts w:ascii="Calibri" w:eastAsia="Calibri" w:hAnsi="Calibri" w:cs="Calibri"/>
                <w:b/>
                <w:bCs/>
                <w:sz w:val="18"/>
                <w:szCs w:val="18"/>
              </w:rPr>
              <w:t>Anglo-Irish Agreement 1985</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1D7814" w14:textId="77777777" w:rsidR="00C84EF5" w:rsidRDefault="00000000">
            <w:pPr>
              <w:spacing w:after="30" w:line="250" w:lineRule="auto"/>
            </w:pPr>
            <w:r>
              <w:rPr>
                <w:rFonts w:ascii="Calibri" w:eastAsia="Calibri" w:hAnsi="Calibri" w:cs="Calibri"/>
                <w:sz w:val="18"/>
                <w:szCs w:val="18"/>
              </w:rPr>
              <w:t>Quarter / small</w:t>
            </w:r>
          </w:p>
        </w:tc>
      </w:tr>
      <w:tr w:rsidR="00C84EF5" w14:paraId="7947204D"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F95788" w14:textId="77777777" w:rsidR="00C84EF5" w:rsidRDefault="00000000">
            <w:pPr>
              <w:spacing w:after="30" w:line="250" w:lineRule="auto"/>
            </w:pPr>
            <w:r>
              <w:rPr>
                <w:rFonts w:ascii="Calibri" w:eastAsia="Calibri" w:hAnsi="Calibri" w:cs="Calibri"/>
                <w:b/>
                <w:bCs/>
                <w:sz w:val="18"/>
                <w:szCs w:val="18"/>
              </w:rPr>
              <w:t>X · 1997–2026</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9FB7C0" w14:textId="77777777" w:rsidR="00C84EF5" w:rsidRDefault="00000000">
            <w:pPr>
              <w:spacing w:after="30" w:line="250" w:lineRule="auto"/>
            </w:pPr>
            <w:r>
              <w:rPr>
                <w:rFonts w:ascii="Calibri" w:eastAsia="Calibri" w:hAnsi="Calibri" w:cs="Calibri"/>
                <w:sz w:val="18"/>
                <w:szCs w:val="18"/>
              </w:rPr>
              <w:t>Isles; World</w:t>
            </w:r>
          </w:p>
        </w:tc>
        <w:tc>
          <w:tcPr>
            <w:tcW w:w="502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591531" w14:textId="77777777" w:rsidR="00C84EF5" w:rsidRDefault="00000000">
            <w:pPr>
              <w:spacing w:after="30" w:line="250" w:lineRule="auto"/>
            </w:pPr>
            <w:r>
              <w:rPr>
                <w:rFonts w:ascii="Calibri" w:eastAsia="Calibri" w:hAnsi="Calibri" w:cs="Calibri"/>
                <w:b/>
                <w:bCs/>
                <w:sz w:val="18"/>
                <w:szCs w:val="18"/>
              </w:rPr>
              <w:t>Devolution</w:t>
            </w:r>
            <w:r>
              <w:rPr>
                <w:rFonts w:ascii="Calibri" w:eastAsia="Calibri" w:hAnsi="Calibri" w:cs="Calibri"/>
                <w:sz w:val="18"/>
                <w:szCs w:val="18"/>
              </w:rPr>
              <w:t xml:space="preserve">: Scottish Parliament and Welsh Assembly </w:t>
            </w:r>
            <w:r>
              <w:rPr>
                <w:rFonts w:ascii="Calibri" w:eastAsia="Calibri" w:hAnsi="Calibri" w:cs="Calibri"/>
                <w:b/>
                <w:bCs/>
                <w:sz w:val="18"/>
                <w:szCs w:val="18"/>
              </w:rPr>
              <w:t>1999</w:t>
            </w:r>
            <w:r>
              <w:rPr>
                <w:rFonts w:ascii="Calibri" w:eastAsia="Calibri" w:hAnsi="Calibri" w:cs="Calibri"/>
                <w:sz w:val="18"/>
                <w:szCs w:val="18"/>
              </w:rPr>
              <w:t xml:space="preserve">, NI Assembly </w:t>
            </w:r>
            <w:r>
              <w:rPr>
                <w:rFonts w:ascii="Calibri" w:eastAsia="Calibri" w:hAnsi="Calibri" w:cs="Calibri"/>
                <w:b/>
                <w:bCs/>
                <w:sz w:val="18"/>
                <w:szCs w:val="18"/>
              </w:rPr>
              <w:t>1998</w:t>
            </w:r>
            <w:r>
              <w:rPr>
                <w:rFonts w:ascii="Calibri" w:eastAsia="Calibri" w:hAnsi="Calibri" w:cs="Calibri"/>
                <w:sz w:val="18"/>
                <w:szCs w:val="18"/>
              </w:rPr>
              <w:t xml:space="preserve">; </w:t>
            </w:r>
            <w:r>
              <w:rPr>
                <w:rFonts w:ascii="Calibri" w:eastAsia="Calibri" w:hAnsi="Calibri" w:cs="Calibri"/>
                <w:b/>
                <w:bCs/>
                <w:sz w:val="18"/>
                <w:szCs w:val="18"/>
              </w:rPr>
              <w:t>Brexit 2016</w:t>
            </w:r>
            <w:r>
              <w:rPr>
                <w:rFonts w:ascii="Calibri" w:eastAsia="Calibri" w:hAnsi="Calibri" w:cs="Calibri"/>
                <w:sz w:val="18"/>
                <w:szCs w:val="18"/>
              </w:rPr>
              <w:t xml:space="preserve">: </w:t>
            </w:r>
            <w:r>
              <w:rPr>
                <w:rFonts w:ascii="Calibri" w:eastAsia="Calibri" w:hAnsi="Calibri" w:cs="Calibri"/>
                <w:b/>
                <w:bCs/>
                <w:sz w:val="18"/>
                <w:szCs w:val="18"/>
              </w:rPr>
              <w:t>Scotland (62%) and Northern Ireland (56%) Remain</w:t>
            </w:r>
            <w:r>
              <w:rPr>
                <w:rFonts w:ascii="Calibri" w:eastAsia="Calibri" w:hAnsi="Calibri" w:cs="Calibri"/>
                <w:sz w:val="18"/>
                <w:szCs w:val="18"/>
              </w:rPr>
              <w:t xml:space="preserve">, </w:t>
            </w:r>
            <w:r>
              <w:rPr>
                <w:rFonts w:ascii="Calibri" w:eastAsia="Calibri" w:hAnsi="Calibri" w:cs="Calibri"/>
                <w:b/>
                <w:bCs/>
                <w:sz w:val="18"/>
                <w:szCs w:val="18"/>
              </w:rPr>
              <w:t>England and Wales Leave</w:t>
            </w:r>
            <w:r>
              <w:rPr>
                <w:rFonts w:ascii="Calibri" w:eastAsia="Calibri" w:hAnsi="Calibri" w:cs="Calibri"/>
                <w:sz w:val="18"/>
                <w:szCs w:val="18"/>
              </w:rPr>
              <w:t xml:space="preserve">; </w:t>
            </w:r>
            <w:r>
              <w:rPr>
                <w:rFonts w:ascii="Calibri" w:eastAsia="Calibri" w:hAnsi="Calibri" w:cs="Calibri"/>
                <w:b/>
                <w:bCs/>
                <w:sz w:val="18"/>
                <w:szCs w:val="18"/>
              </w:rPr>
              <w:t>Afghanistan 2001</w:t>
            </w:r>
            <w:r>
              <w:rPr>
                <w:rFonts w:ascii="Calibri" w:eastAsia="Calibri" w:hAnsi="Calibri" w:cs="Calibri"/>
                <w:sz w:val="18"/>
                <w:szCs w:val="18"/>
              </w:rPr>
              <w:t xml:space="preserve">, </w:t>
            </w:r>
            <w:r>
              <w:rPr>
                <w:rFonts w:ascii="Calibri" w:eastAsia="Calibri" w:hAnsi="Calibri" w:cs="Calibri"/>
                <w:b/>
                <w:bCs/>
                <w:sz w:val="18"/>
                <w:szCs w:val="18"/>
              </w:rPr>
              <w:t>Iraq 2003</w:t>
            </w:r>
            <w:r>
              <w:rPr>
                <w:rFonts w:ascii="Calibri" w:eastAsia="Calibri" w:hAnsi="Calibri" w:cs="Calibri"/>
                <w:sz w:val="18"/>
                <w:szCs w:val="18"/>
              </w:rPr>
              <w:t>.</w:t>
            </w:r>
          </w:p>
        </w:tc>
        <w:tc>
          <w:tcPr>
            <w:tcW w:w="14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8EEDD8" w14:textId="77777777" w:rsidR="00C84EF5" w:rsidRDefault="00000000">
            <w:pPr>
              <w:spacing w:after="30" w:line="250" w:lineRule="auto"/>
            </w:pPr>
            <w:r>
              <w:rPr>
                <w:rFonts w:ascii="Calibri" w:eastAsia="Calibri" w:hAnsi="Calibri" w:cs="Calibri"/>
                <w:sz w:val="18"/>
                <w:szCs w:val="18"/>
              </w:rPr>
              <w:t>Quarter</w:t>
            </w:r>
          </w:p>
        </w:tc>
      </w:tr>
    </w:tbl>
    <w:p w14:paraId="38AF29F3"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1FBE45D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2E93269" w14:textId="77777777" w:rsidR="00C84EF5"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Five maps cover most of the syllabus</w:t>
            </w:r>
          </w:p>
          <w:p w14:paraId="373FA589" w14:textId="77777777" w:rsidR="00C84EF5" w:rsidRDefault="00000000">
            <w:pPr>
              <w:spacing w:after="80" w:line="270" w:lineRule="auto"/>
            </w:pPr>
            <w:r>
              <w:rPr>
                <w:sz w:val="21"/>
                <w:szCs w:val="21"/>
              </w:rPr>
              <w:t xml:space="preserve">If you practise only five maps, make them these: </w:t>
            </w:r>
            <w:r>
              <w:rPr>
                <w:b/>
                <w:bCs/>
                <w:sz w:val="21"/>
                <w:szCs w:val="21"/>
              </w:rPr>
              <w:t>(1)</w:t>
            </w:r>
            <w:r>
              <w:rPr>
                <w:sz w:val="21"/>
                <w:szCs w:val="21"/>
              </w:rPr>
              <w:t xml:space="preserve"> the </w:t>
            </w:r>
            <w:r>
              <w:rPr>
                <w:b/>
                <w:bCs/>
                <w:sz w:val="21"/>
                <w:szCs w:val="21"/>
              </w:rPr>
              <w:t>1745 Jacobite rising</w:t>
            </w:r>
            <w:r>
              <w:rPr>
                <w:sz w:val="21"/>
                <w:szCs w:val="21"/>
              </w:rPr>
              <w:t xml:space="preserve">, </w:t>
            </w:r>
            <w:r>
              <w:rPr>
                <w:b/>
                <w:bCs/>
                <w:sz w:val="21"/>
                <w:szCs w:val="21"/>
              </w:rPr>
              <w:t>(2)</w:t>
            </w:r>
            <w:r>
              <w:rPr>
                <w:sz w:val="21"/>
                <w:szCs w:val="21"/>
              </w:rPr>
              <w:t xml:space="preserve"> </w:t>
            </w:r>
            <w:r>
              <w:rPr>
                <w:b/>
                <w:bCs/>
                <w:sz w:val="21"/>
                <w:szCs w:val="21"/>
              </w:rPr>
              <w:t>Industrial Britain</w:t>
            </w:r>
            <w:r>
              <w:rPr>
                <w:sz w:val="21"/>
                <w:szCs w:val="21"/>
              </w:rPr>
              <w:t xml:space="preserve">, </w:t>
            </w:r>
            <w:r>
              <w:rPr>
                <w:b/>
                <w:bCs/>
                <w:sz w:val="21"/>
                <w:szCs w:val="21"/>
              </w:rPr>
              <w:t>(3)</w:t>
            </w:r>
            <w:r>
              <w:rPr>
                <w:sz w:val="21"/>
                <w:szCs w:val="21"/>
              </w:rPr>
              <w:t xml:space="preserve"> </w:t>
            </w:r>
            <w:r>
              <w:rPr>
                <w:b/>
                <w:bCs/>
                <w:sz w:val="21"/>
                <w:szCs w:val="21"/>
              </w:rPr>
              <w:t>Ireland: Boyne to partition</w:t>
            </w:r>
            <w:r>
              <w:rPr>
                <w:sz w:val="21"/>
                <w:szCs w:val="21"/>
              </w:rPr>
              <w:t xml:space="preserve">, </w:t>
            </w:r>
            <w:r>
              <w:rPr>
                <w:b/>
                <w:bCs/>
                <w:sz w:val="21"/>
                <w:szCs w:val="21"/>
              </w:rPr>
              <w:t>(4)</w:t>
            </w:r>
            <w:r>
              <w:rPr>
                <w:sz w:val="21"/>
                <w:szCs w:val="21"/>
              </w:rPr>
              <w:t xml:space="preserve"> </w:t>
            </w:r>
            <w:r>
              <w:rPr>
                <w:b/>
                <w:bCs/>
                <w:sz w:val="21"/>
                <w:szCs w:val="21"/>
              </w:rPr>
              <w:t>Europe at war</w:t>
            </w:r>
            <w:r>
              <w:rPr>
                <w:sz w:val="21"/>
                <w:szCs w:val="21"/>
              </w:rPr>
              <w:t xml:space="preserve"> (Napoleon / 1914 / 1939 — the same base), and </w:t>
            </w:r>
            <w:r>
              <w:rPr>
                <w:b/>
                <w:bCs/>
                <w:sz w:val="21"/>
                <w:szCs w:val="21"/>
              </w:rPr>
              <w:t>(5)</w:t>
            </w:r>
            <w:r>
              <w:rPr>
                <w:sz w:val="21"/>
                <w:szCs w:val="21"/>
              </w:rPr>
              <w:t xml:space="preserve"> </w:t>
            </w:r>
            <w:r>
              <w:rPr>
                <w:b/>
                <w:bCs/>
                <w:sz w:val="21"/>
                <w:szCs w:val="21"/>
              </w:rPr>
              <w:t>the Empire and the route to India</w:t>
            </w:r>
            <w:r>
              <w:rPr>
                <w:sz w:val="21"/>
                <w:szCs w:val="21"/>
              </w:rPr>
              <w:t>. They are the six worked examples in Part Six.</w:t>
            </w:r>
          </w:p>
        </w:tc>
      </w:tr>
    </w:tbl>
    <w:p w14:paraId="618B5254" w14:textId="77777777" w:rsidR="00C84EF5" w:rsidRDefault="00C84EF5"/>
    <w:p w14:paraId="38E243F2" w14:textId="77777777" w:rsidR="00C84EF5" w:rsidRDefault="00000000">
      <w:pPr>
        <w:pStyle w:val="Heading1"/>
        <w:pageBreakBefore/>
      </w:pPr>
      <w:bookmarkStart w:id="23" w:name="_Toc241591568"/>
      <w:r>
        <w:lastRenderedPageBreak/>
        <w:t>Part Six — Six Worked Examples</w:t>
      </w:r>
      <w:bookmarkEnd w:id="23"/>
    </w:p>
    <w:p w14:paraId="5B55762D" w14:textId="77777777" w:rsidR="00C84EF5" w:rsidRDefault="00000000">
      <w:r>
        <w:t xml:space="preserve">Each example shows the finished map, then the </w:t>
      </w:r>
      <w:r>
        <w:rPr>
          <w:b/>
          <w:bCs/>
        </w:rPr>
        <w:t>drawing order</w:t>
      </w:r>
      <w:r>
        <w:t xml:space="preserve">. Copy each one </w:t>
      </w:r>
      <w:r>
        <w:rPr>
          <w:b/>
          <w:bCs/>
        </w:rPr>
        <w:t>three times</w:t>
      </w:r>
      <w:r>
        <w:t>: once looking, twice from memory.</w:t>
      </w:r>
    </w:p>
    <w:p w14:paraId="78A37F53" w14:textId="77777777" w:rsidR="00C84EF5" w:rsidRDefault="00000000">
      <w:pPr>
        <w:pStyle w:val="Heading2"/>
      </w:pPr>
      <w:bookmarkStart w:id="24" w:name="_Toc241591569"/>
      <w:r>
        <w:t>Worked example 1 · Industrial Britain</w:t>
      </w:r>
      <w:bookmarkEnd w:id="24"/>
    </w:p>
    <w:p w14:paraId="33589155" w14:textId="77777777" w:rsidR="00C84EF5" w:rsidRDefault="00000000">
      <w:pPr>
        <w:keepNext/>
        <w:spacing w:before="120" w:after="40" w:line="240" w:lineRule="auto"/>
        <w:jc w:val="center"/>
      </w:pPr>
      <w:r>
        <w:rPr>
          <w:noProof/>
        </w:rPr>
        <w:drawing>
          <wp:inline distT="0" distB="0" distL="0" distR="0" wp14:anchorId="00704902" wp14:editId="6EAD89EC">
            <wp:extent cx="5429250" cy="5657850"/>
            <wp:effectExtent l="0" t="0" r="0" b="0"/>
            <wp:docPr id="84357101" name="Picture 8435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5657850"/>
                    </a:xfrm>
                    <a:prstGeom prst="rect">
                      <a:avLst/>
                    </a:prstGeom>
                  </pic:spPr>
                </pic:pic>
              </a:graphicData>
            </a:graphic>
          </wp:inline>
        </w:drawing>
      </w:r>
    </w:p>
    <w:p w14:paraId="67CC3F38" w14:textId="77777777" w:rsidR="00C84EF5"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Industrial Britain, c.1850.</w:t>
      </w:r>
    </w:p>
    <w:p w14:paraId="21A24347" w14:textId="77777777" w:rsidR="00C84EF5" w:rsidRDefault="00000000">
      <w:r>
        <w:rPr>
          <w:b/>
          <w:bCs/>
        </w:rPr>
        <w:t>Drawing order:</w:t>
      </w:r>
    </w:p>
    <w:p w14:paraId="68FBBEE7" w14:textId="77777777" w:rsidR="00C84EF5" w:rsidRDefault="00000000">
      <w:pPr>
        <w:tabs>
          <w:tab w:val="left" w:pos="460"/>
        </w:tabs>
        <w:spacing w:after="90"/>
        <w:ind w:left="460" w:hanging="460"/>
      </w:pPr>
      <w:r>
        <w:rPr>
          <w:b/>
          <w:bCs/>
          <w:color w:val="9B2335"/>
        </w:rPr>
        <w:t>1.</w:t>
      </w:r>
      <w:r>
        <w:rPr>
          <w:b/>
          <w:bCs/>
          <w:color w:val="9B2335"/>
        </w:rPr>
        <w:tab/>
      </w:r>
      <w:r>
        <w:t xml:space="preserve">Frame and title: </w:t>
      </w:r>
      <w:r>
        <w:rPr>
          <w:i/>
          <w:iCs/>
        </w:rPr>
        <w:t>Industrial Britain, c.1850</w:t>
      </w:r>
      <w:r>
        <w:t>.</w:t>
      </w:r>
    </w:p>
    <w:p w14:paraId="1CD78208" w14:textId="77777777" w:rsidR="00C84EF5" w:rsidRDefault="00000000">
      <w:pPr>
        <w:tabs>
          <w:tab w:val="left" w:pos="460"/>
        </w:tabs>
        <w:spacing w:after="90"/>
        <w:ind w:left="460" w:hanging="460"/>
      </w:pPr>
      <w:r>
        <w:rPr>
          <w:b/>
          <w:bCs/>
          <w:color w:val="9B2335"/>
        </w:rPr>
        <w:t>2.</w:t>
      </w:r>
      <w:r>
        <w:rPr>
          <w:b/>
          <w:bCs/>
          <w:color w:val="9B2335"/>
        </w:rPr>
        <w:tab/>
      </w:r>
      <w:r>
        <w:t>England, Wales and southern Scotland only — no need for the Highlands or Ireland.</w:t>
      </w:r>
    </w:p>
    <w:p w14:paraId="12A425C8" w14:textId="77777777" w:rsidR="00C84EF5" w:rsidRDefault="00000000">
      <w:pPr>
        <w:tabs>
          <w:tab w:val="left" w:pos="460"/>
        </w:tabs>
        <w:spacing w:after="90"/>
        <w:ind w:left="460" w:hanging="460"/>
      </w:pPr>
      <w:r>
        <w:rPr>
          <w:b/>
          <w:bCs/>
          <w:color w:val="9B2335"/>
        </w:rPr>
        <w:t>3.</w:t>
      </w:r>
      <w:r>
        <w:rPr>
          <w:b/>
          <w:bCs/>
          <w:color w:val="9B2335"/>
        </w:rPr>
        <w:tab/>
      </w:r>
      <w:r>
        <w:t xml:space="preserve">Six hatched </w:t>
      </w:r>
      <w:r>
        <w:rPr>
          <w:b/>
          <w:bCs/>
        </w:rPr>
        <w:t>coalfields</w:t>
      </w:r>
      <w:r>
        <w:t>: South Wales, the Midlands, Lancashire, Yorkshire, the North-East, central Scotland.</w:t>
      </w:r>
    </w:p>
    <w:p w14:paraId="3E4A17F6" w14:textId="77777777" w:rsidR="00C84EF5" w:rsidRDefault="00000000">
      <w:pPr>
        <w:tabs>
          <w:tab w:val="left" w:pos="460"/>
        </w:tabs>
        <w:spacing w:after="90"/>
        <w:ind w:left="460" w:hanging="460"/>
      </w:pPr>
      <w:r>
        <w:rPr>
          <w:b/>
          <w:bCs/>
          <w:color w:val="9B2335"/>
        </w:rPr>
        <w:lastRenderedPageBreak/>
        <w:t>4.</w:t>
      </w:r>
      <w:r>
        <w:rPr>
          <w:b/>
          <w:bCs/>
          <w:color w:val="9B2335"/>
        </w:rPr>
        <w:tab/>
      </w:r>
      <w:r>
        <w:t xml:space="preserve">Towns </w:t>
      </w:r>
      <w:r>
        <w:rPr>
          <w:b/>
          <w:bCs/>
        </w:rPr>
        <w:t>on or beside</w:t>
      </w:r>
      <w:r>
        <w:t xml:space="preserve"> the coalfields, with their industry in brackets: Manchester (cotton), Leeds (wool), Sheffield (steel), Newcastle (coal, ships), Birmingham, Glasgow; the ports Liverpool and London.</w:t>
      </w:r>
    </w:p>
    <w:p w14:paraId="3B861BF3" w14:textId="77777777" w:rsidR="00C84EF5" w:rsidRDefault="00000000">
      <w:pPr>
        <w:tabs>
          <w:tab w:val="left" w:pos="460"/>
        </w:tabs>
        <w:spacing w:after="90"/>
        <w:ind w:left="460" w:hanging="460"/>
      </w:pPr>
      <w:r>
        <w:rPr>
          <w:b/>
          <w:bCs/>
          <w:color w:val="9B2335"/>
        </w:rPr>
        <w:t>5.</w:t>
      </w:r>
      <w:r>
        <w:rPr>
          <w:b/>
          <w:bCs/>
          <w:color w:val="9B2335"/>
        </w:rPr>
        <w:tab/>
      </w:r>
      <w:r>
        <w:t>Three railways as ticked lines, with numbers ①②③ and dates in the key.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6874B8FE"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2EAFC1E" w14:textId="77777777" w:rsidR="00C84EF5"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What this map proves</w:t>
            </w:r>
          </w:p>
          <w:p w14:paraId="2BD6BF46" w14:textId="77777777" w:rsidR="00C84EF5" w:rsidRDefault="00000000">
            <w:pPr>
              <w:spacing w:after="80" w:line="270" w:lineRule="auto"/>
            </w:pPr>
            <w:r>
              <w:rPr>
                <w:b/>
                <w:bCs/>
                <w:sz w:val="21"/>
                <w:szCs w:val="21"/>
              </w:rPr>
              <w:t>Industry went where the coal was.</w:t>
            </w:r>
            <w:r>
              <w:rPr>
                <w:sz w:val="21"/>
                <w:szCs w:val="21"/>
              </w:rPr>
              <w:t xml:space="preserve"> New towns grew on the coalfields of the north and Midlands — which is also why, in </w:t>
            </w:r>
            <w:r>
              <w:rPr>
                <w:b/>
                <w:bCs/>
                <w:sz w:val="21"/>
                <w:szCs w:val="21"/>
              </w:rPr>
              <w:t>Topic V</w:t>
            </w:r>
            <w:r>
              <w:rPr>
                <w:sz w:val="21"/>
                <w:szCs w:val="21"/>
              </w:rPr>
              <w:t xml:space="preserve">, those towns demanded MPs in </w:t>
            </w:r>
            <w:r>
              <w:rPr>
                <w:b/>
                <w:bCs/>
                <w:sz w:val="21"/>
                <w:szCs w:val="21"/>
              </w:rPr>
              <w:t>1832</w:t>
            </w:r>
            <w:r>
              <w:rPr>
                <w:sz w:val="21"/>
                <w:szCs w:val="21"/>
              </w:rPr>
              <w:t>. One map, two topics.</w:t>
            </w:r>
          </w:p>
        </w:tc>
      </w:tr>
    </w:tbl>
    <w:p w14:paraId="60E9DCEF" w14:textId="77777777" w:rsidR="00C84EF5" w:rsidRDefault="00C84EF5"/>
    <w:p w14:paraId="06CDB5EA" w14:textId="77777777" w:rsidR="00C84EF5" w:rsidRDefault="00000000">
      <w:pPr>
        <w:pStyle w:val="Heading2"/>
      </w:pPr>
      <w:bookmarkStart w:id="25" w:name="_Toc241591570"/>
      <w:r>
        <w:t>Worked example 2 · Ireland</w:t>
      </w:r>
      <w:bookmarkEnd w:id="25"/>
    </w:p>
    <w:p w14:paraId="1CC87381" w14:textId="77777777" w:rsidR="00C84EF5" w:rsidRDefault="00000000">
      <w:pPr>
        <w:keepNext/>
        <w:spacing w:before="120" w:after="40" w:line="240" w:lineRule="auto"/>
        <w:jc w:val="center"/>
      </w:pPr>
      <w:r>
        <w:rPr>
          <w:noProof/>
        </w:rPr>
        <w:drawing>
          <wp:inline distT="0" distB="0" distL="0" distR="0" wp14:anchorId="1291056B" wp14:editId="6089A147">
            <wp:extent cx="5429250" cy="4791075"/>
            <wp:effectExtent l="0" t="0" r="0" b="0"/>
            <wp:docPr id="1695894488" name="Picture 16958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4791075"/>
                    </a:xfrm>
                    <a:prstGeom prst="rect">
                      <a:avLst/>
                    </a:prstGeom>
                  </pic:spPr>
                </pic:pic>
              </a:graphicData>
            </a:graphic>
          </wp:inline>
        </w:drawing>
      </w:r>
    </w:p>
    <w:p w14:paraId="5103D6C2" w14:textId="77777777" w:rsidR="00C84EF5"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Ireland from plantation to partition.</w:t>
      </w:r>
    </w:p>
    <w:p w14:paraId="1B52A17A" w14:textId="77777777" w:rsidR="00C84EF5" w:rsidRDefault="00000000">
      <w:r>
        <w:rPr>
          <w:b/>
          <w:bCs/>
        </w:rPr>
        <w:t>Drawing order:</w:t>
      </w:r>
    </w:p>
    <w:p w14:paraId="4C09865C" w14:textId="77777777" w:rsidR="00C84EF5" w:rsidRDefault="00000000">
      <w:pPr>
        <w:tabs>
          <w:tab w:val="left" w:pos="460"/>
        </w:tabs>
        <w:spacing w:after="90"/>
        <w:ind w:left="460" w:hanging="460"/>
      </w:pPr>
      <w:r>
        <w:rPr>
          <w:b/>
          <w:bCs/>
          <w:color w:val="9B2335"/>
        </w:rPr>
        <w:t>1.</w:t>
      </w:r>
      <w:r>
        <w:rPr>
          <w:b/>
          <w:bCs/>
          <w:color w:val="9B2335"/>
        </w:rPr>
        <w:tab/>
      </w:r>
      <w:r>
        <w:t>The lozenge, jagged west, smooth east.</w:t>
      </w:r>
    </w:p>
    <w:p w14:paraId="24744460" w14:textId="77777777" w:rsidR="00C84EF5" w:rsidRDefault="00000000">
      <w:pPr>
        <w:tabs>
          <w:tab w:val="left" w:pos="460"/>
        </w:tabs>
        <w:spacing w:after="90"/>
        <w:ind w:left="460" w:hanging="460"/>
      </w:pPr>
      <w:r>
        <w:rPr>
          <w:b/>
          <w:bCs/>
          <w:color w:val="9B2335"/>
        </w:rPr>
        <w:t>2.</w:t>
      </w:r>
      <w:r>
        <w:rPr>
          <w:b/>
          <w:bCs/>
          <w:color w:val="9B2335"/>
        </w:rPr>
        <w:tab/>
      </w:r>
      <w:r>
        <w:t xml:space="preserve">Four towns: </w:t>
      </w:r>
      <w:r>
        <w:rPr>
          <w:b/>
          <w:bCs/>
        </w:rPr>
        <w:t>Dublin, Belfast, Cork, Derry</w:t>
      </w:r>
      <w:r>
        <w:t>.</w:t>
      </w:r>
    </w:p>
    <w:p w14:paraId="1B6FDF42" w14:textId="77777777" w:rsidR="00C84EF5" w:rsidRDefault="00000000">
      <w:pPr>
        <w:tabs>
          <w:tab w:val="left" w:pos="460"/>
        </w:tabs>
        <w:spacing w:after="90"/>
        <w:ind w:left="460" w:hanging="460"/>
      </w:pPr>
      <w:r>
        <w:rPr>
          <w:b/>
          <w:bCs/>
          <w:color w:val="9B2335"/>
        </w:rPr>
        <w:t>3.</w:t>
      </w:r>
      <w:r>
        <w:rPr>
          <w:b/>
          <w:bCs/>
          <w:color w:val="9B2335"/>
        </w:rPr>
        <w:tab/>
      </w:r>
      <w:r>
        <w:t xml:space="preserve">✕ </w:t>
      </w:r>
      <w:r>
        <w:rPr>
          <w:b/>
          <w:bCs/>
        </w:rPr>
        <w:t>Boyne 1690</w:t>
      </w:r>
      <w:r>
        <w:t xml:space="preserve"> (north of Dublin) and ✕ </w:t>
      </w:r>
      <w:r>
        <w:rPr>
          <w:b/>
          <w:bCs/>
        </w:rPr>
        <w:t>Limerick 1691</w:t>
      </w:r>
      <w:r>
        <w:t xml:space="preserve"> (west).</w:t>
      </w:r>
    </w:p>
    <w:p w14:paraId="2DD4AC49" w14:textId="77777777" w:rsidR="00C84EF5" w:rsidRDefault="00000000">
      <w:pPr>
        <w:tabs>
          <w:tab w:val="left" w:pos="460"/>
        </w:tabs>
        <w:spacing w:after="90"/>
        <w:ind w:left="460" w:hanging="460"/>
      </w:pPr>
      <w:r>
        <w:rPr>
          <w:b/>
          <w:bCs/>
          <w:color w:val="9B2335"/>
        </w:rPr>
        <w:t>4.</w:t>
      </w:r>
      <w:r>
        <w:rPr>
          <w:b/>
          <w:bCs/>
          <w:color w:val="9B2335"/>
        </w:rPr>
        <w:tab/>
      </w:r>
      <w:r>
        <w:t xml:space="preserve">Hatch the </w:t>
      </w:r>
      <w:r>
        <w:rPr>
          <w:b/>
          <w:bCs/>
        </w:rPr>
        <w:t>north-east</w:t>
      </w:r>
      <w:r>
        <w:t xml:space="preserve"> for </w:t>
      </w:r>
      <w:r>
        <w:rPr>
          <w:b/>
          <w:bCs/>
        </w:rPr>
        <w:t>Northern Ireland</w:t>
      </w:r>
      <w:r>
        <w:t xml:space="preserve">; dots in the </w:t>
      </w:r>
      <w:r>
        <w:rPr>
          <w:b/>
          <w:bCs/>
        </w:rPr>
        <w:t>west</w:t>
      </w:r>
      <w:r>
        <w:t xml:space="preserve"> for the Famine.</w:t>
      </w:r>
    </w:p>
    <w:p w14:paraId="52E24708" w14:textId="77777777" w:rsidR="00C84EF5" w:rsidRDefault="00000000">
      <w:pPr>
        <w:tabs>
          <w:tab w:val="left" w:pos="460"/>
        </w:tabs>
        <w:spacing w:after="90"/>
        <w:ind w:left="460" w:hanging="460"/>
      </w:pPr>
      <w:r>
        <w:rPr>
          <w:b/>
          <w:bCs/>
          <w:color w:val="9B2335"/>
        </w:rPr>
        <w:lastRenderedPageBreak/>
        <w:t>5.</w:t>
      </w:r>
      <w:r>
        <w:rPr>
          <w:b/>
          <w:bCs/>
          <w:color w:val="9B2335"/>
        </w:rPr>
        <w:tab/>
      </w:r>
      <w:r>
        <w:t xml:space="preserve">Numbers for events (① </w:t>
      </w:r>
      <w:r>
        <w:rPr>
          <w:b/>
          <w:bCs/>
        </w:rPr>
        <w:t>Easter Rising 1916</w:t>
      </w:r>
      <w:r>
        <w:t xml:space="preserve"> in Dublin).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27134D3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DCBE7EE" w14:textId="77777777" w:rsidR="00C84EF5"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One base, five questions</w:t>
            </w:r>
          </w:p>
          <w:p w14:paraId="228D7020" w14:textId="77777777" w:rsidR="00C84EF5" w:rsidRDefault="00000000">
            <w:pPr>
              <w:spacing w:after="80" w:line="270" w:lineRule="auto"/>
            </w:pPr>
            <w:r>
              <w:rPr>
                <w:sz w:val="21"/>
                <w:szCs w:val="21"/>
              </w:rPr>
              <w:t xml:space="preserve">The same Irish outline answers questions on </w:t>
            </w:r>
            <w:r>
              <w:rPr>
                <w:b/>
                <w:bCs/>
                <w:sz w:val="21"/>
                <w:szCs w:val="21"/>
              </w:rPr>
              <w:t>William III</w:t>
            </w:r>
            <w:r>
              <w:rPr>
                <w:sz w:val="21"/>
                <w:szCs w:val="21"/>
              </w:rPr>
              <w:t xml:space="preserve"> (Topic I), the </w:t>
            </w:r>
            <w:r>
              <w:rPr>
                <w:b/>
                <w:bCs/>
                <w:sz w:val="21"/>
                <w:szCs w:val="21"/>
              </w:rPr>
              <w:t>1798 rising and the Union</w:t>
            </w:r>
            <w:r>
              <w:rPr>
                <w:sz w:val="21"/>
                <w:szCs w:val="21"/>
              </w:rPr>
              <w:t xml:space="preserve"> (Topic III), the </w:t>
            </w:r>
            <w:r>
              <w:rPr>
                <w:b/>
                <w:bCs/>
                <w:sz w:val="21"/>
                <w:szCs w:val="21"/>
              </w:rPr>
              <w:t>Famine and Home Rule</w:t>
            </w:r>
            <w:r>
              <w:rPr>
                <w:sz w:val="21"/>
                <w:szCs w:val="21"/>
              </w:rPr>
              <w:t xml:space="preserve"> (Topic V), </w:t>
            </w:r>
            <w:r>
              <w:rPr>
                <w:b/>
                <w:bCs/>
                <w:sz w:val="21"/>
                <w:szCs w:val="21"/>
              </w:rPr>
              <w:t>1916–22 and partition</w:t>
            </w:r>
            <w:r>
              <w:rPr>
                <w:sz w:val="21"/>
                <w:szCs w:val="21"/>
              </w:rPr>
              <w:t xml:space="preserve"> (Topic VII) and </w:t>
            </w:r>
            <w:r>
              <w:rPr>
                <w:b/>
                <w:bCs/>
                <w:sz w:val="21"/>
                <w:szCs w:val="21"/>
              </w:rPr>
              <w:t>the Troubles</w:t>
            </w:r>
            <w:r>
              <w:rPr>
                <w:sz w:val="21"/>
                <w:szCs w:val="21"/>
              </w:rPr>
              <w:t xml:space="preserve"> (Topics VIII–X). Change only what you put on it.</w:t>
            </w:r>
          </w:p>
        </w:tc>
      </w:tr>
    </w:tbl>
    <w:p w14:paraId="2A865621" w14:textId="77777777" w:rsidR="00C84EF5" w:rsidRDefault="00C84EF5"/>
    <w:p w14:paraId="7EA30255" w14:textId="77777777" w:rsidR="00C84EF5" w:rsidRDefault="00000000">
      <w:pPr>
        <w:pStyle w:val="Heading2"/>
      </w:pPr>
      <w:bookmarkStart w:id="26" w:name="_Toc241591571"/>
      <w:r>
        <w:t>Worked example 3 · The First World War</w:t>
      </w:r>
      <w:bookmarkEnd w:id="26"/>
    </w:p>
    <w:p w14:paraId="4E9D689F" w14:textId="77777777" w:rsidR="00C84EF5" w:rsidRDefault="00000000">
      <w:pPr>
        <w:keepNext/>
        <w:spacing w:before="120" w:after="40" w:line="240" w:lineRule="auto"/>
        <w:jc w:val="center"/>
      </w:pPr>
      <w:r>
        <w:rPr>
          <w:noProof/>
        </w:rPr>
        <w:drawing>
          <wp:inline distT="0" distB="0" distL="0" distR="0" wp14:anchorId="1AFCFE9B" wp14:editId="76C043AB">
            <wp:extent cx="5905500" cy="4810125"/>
            <wp:effectExtent l="0" t="0" r="0" b="0"/>
            <wp:docPr id="1913689927" name="Picture 191368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810125"/>
                    </a:xfrm>
                    <a:prstGeom prst="rect">
                      <a:avLst/>
                    </a:prstGeom>
                  </pic:spPr>
                </pic:pic>
              </a:graphicData>
            </a:graphic>
          </wp:inline>
        </w:drawing>
      </w:r>
    </w:p>
    <w:p w14:paraId="07C36B44" w14:textId="77777777" w:rsidR="00C84EF5"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First World War.</w:t>
      </w:r>
    </w:p>
    <w:p w14:paraId="6EF6B876" w14:textId="77777777" w:rsidR="00C84EF5" w:rsidRDefault="00000000">
      <w:r>
        <w:rPr>
          <w:b/>
          <w:bCs/>
        </w:rPr>
        <w:t>Drawing order:</w:t>
      </w:r>
    </w:p>
    <w:p w14:paraId="0A0F7FE1" w14:textId="77777777" w:rsidR="00C84EF5" w:rsidRDefault="00000000">
      <w:pPr>
        <w:tabs>
          <w:tab w:val="left" w:pos="460"/>
        </w:tabs>
        <w:spacing w:after="90"/>
        <w:ind w:left="460" w:hanging="460"/>
      </w:pPr>
      <w:r>
        <w:rPr>
          <w:b/>
          <w:bCs/>
          <w:color w:val="9B2335"/>
        </w:rPr>
        <w:t>1.</w:t>
      </w:r>
      <w:r>
        <w:rPr>
          <w:b/>
          <w:bCs/>
          <w:color w:val="9B2335"/>
        </w:rPr>
        <w:tab/>
      </w:r>
      <w:r>
        <w:t>Zoomed Europe: Britain, France, Belgium, Germany, down to the Mediterranean.</w:t>
      </w:r>
    </w:p>
    <w:p w14:paraId="0FA99BB4" w14:textId="77777777" w:rsidR="00C84EF5" w:rsidRDefault="00000000">
      <w:pPr>
        <w:tabs>
          <w:tab w:val="left" w:pos="460"/>
        </w:tabs>
        <w:spacing w:after="90"/>
        <w:ind w:left="460" w:hanging="460"/>
      </w:pPr>
      <w:r>
        <w:rPr>
          <w:b/>
          <w:bCs/>
          <w:color w:val="9B2335"/>
        </w:rPr>
        <w:t>2.</w:t>
      </w:r>
      <w:r>
        <w:rPr>
          <w:b/>
          <w:bCs/>
          <w:color w:val="9B2335"/>
        </w:rPr>
        <w:tab/>
      </w:r>
      <w:r>
        <w:t xml:space="preserve">Hatch the </w:t>
      </w:r>
      <w:r>
        <w:rPr>
          <w:b/>
          <w:bCs/>
        </w:rPr>
        <w:t>Central Powers</w:t>
      </w:r>
      <w:r>
        <w:t xml:space="preserve"> (Germany, Austria-Hungary, the Ottoman Empire, Bulgaria).</w:t>
      </w:r>
    </w:p>
    <w:p w14:paraId="78C70E5F" w14:textId="77777777" w:rsidR="00C84EF5" w:rsidRDefault="00000000">
      <w:pPr>
        <w:tabs>
          <w:tab w:val="left" w:pos="460"/>
        </w:tabs>
        <w:spacing w:after="90"/>
        <w:ind w:left="460" w:hanging="460"/>
      </w:pPr>
      <w:r>
        <w:rPr>
          <w:b/>
          <w:bCs/>
          <w:color w:val="9B2335"/>
        </w:rPr>
        <w:t>3.</w:t>
      </w:r>
      <w:r>
        <w:rPr>
          <w:b/>
          <w:bCs/>
          <w:color w:val="9B2335"/>
        </w:rPr>
        <w:tab/>
      </w:r>
      <w:r>
        <w:t xml:space="preserve">The </w:t>
      </w:r>
      <w:r>
        <w:rPr>
          <w:b/>
          <w:bCs/>
        </w:rPr>
        <w:t>Western Front</w:t>
      </w:r>
      <w:r>
        <w:t xml:space="preserve"> as a thick dashed line from the Belgian coast to Switzerland.</w:t>
      </w:r>
    </w:p>
    <w:p w14:paraId="077F4561" w14:textId="77777777" w:rsidR="00C84EF5" w:rsidRDefault="00000000">
      <w:pPr>
        <w:tabs>
          <w:tab w:val="left" w:pos="460"/>
        </w:tabs>
        <w:spacing w:after="90"/>
        <w:ind w:left="460" w:hanging="460"/>
      </w:pPr>
      <w:r>
        <w:rPr>
          <w:b/>
          <w:bCs/>
          <w:color w:val="9B2335"/>
        </w:rPr>
        <w:t>4.</w:t>
      </w:r>
      <w:r>
        <w:rPr>
          <w:b/>
          <w:bCs/>
          <w:color w:val="9B2335"/>
        </w:rPr>
        <w:tab/>
      </w:r>
      <w:r>
        <w:t xml:space="preserve">✕ </w:t>
      </w:r>
      <w:r>
        <w:rPr>
          <w:b/>
          <w:bCs/>
        </w:rPr>
        <w:t>Ypres</w:t>
      </w:r>
      <w:r>
        <w:t xml:space="preserve">, </w:t>
      </w:r>
      <w:r>
        <w:rPr>
          <w:b/>
          <w:bCs/>
        </w:rPr>
        <w:t>Somme 1916</w:t>
      </w:r>
      <w:r>
        <w:t xml:space="preserve">, </w:t>
      </w:r>
      <w:r>
        <w:rPr>
          <w:b/>
          <w:bCs/>
        </w:rPr>
        <w:t>Verdun 1916</w:t>
      </w:r>
      <w:r>
        <w:t xml:space="preserve">, </w:t>
      </w:r>
      <w:r>
        <w:rPr>
          <w:b/>
          <w:bCs/>
        </w:rPr>
        <w:t>Gallipoli 1915</w:t>
      </w:r>
      <w:r>
        <w:t xml:space="preserve">, </w:t>
      </w:r>
      <w:r>
        <w:rPr>
          <w:b/>
          <w:bCs/>
        </w:rPr>
        <w:t>Jutland 1916</w:t>
      </w:r>
      <w:r>
        <w:t xml:space="preserve"> (in the North Sea).</w:t>
      </w:r>
    </w:p>
    <w:p w14:paraId="38955F3F" w14:textId="77777777" w:rsidR="00C84EF5" w:rsidRDefault="00000000">
      <w:pPr>
        <w:tabs>
          <w:tab w:val="left" w:pos="460"/>
        </w:tabs>
        <w:spacing w:after="90"/>
        <w:ind w:left="460" w:hanging="460"/>
      </w:pPr>
      <w:r>
        <w:rPr>
          <w:b/>
          <w:bCs/>
          <w:color w:val="9B2335"/>
        </w:rPr>
        <w:t>5.</w:t>
      </w:r>
      <w:r>
        <w:rPr>
          <w:b/>
          <w:bCs/>
          <w:color w:val="9B2335"/>
        </w:rPr>
        <w:tab/>
      </w:r>
      <w:r>
        <w:t xml:space="preserve">An arrow through </w:t>
      </w:r>
      <w:r>
        <w:rPr>
          <w:b/>
          <w:bCs/>
        </w:rPr>
        <w:t>Belgium</w:t>
      </w:r>
      <w:r>
        <w:t xml:space="preserve"> — the reason Britain entered the war on </w:t>
      </w:r>
      <w:r>
        <w:rPr>
          <w:b/>
          <w:bCs/>
        </w:rPr>
        <w:t>4 August 1914</w:t>
      </w:r>
      <w:r>
        <w:t>.</w:t>
      </w:r>
    </w:p>
    <w:p w14:paraId="5573D8E4" w14:textId="77777777" w:rsidR="00C84EF5" w:rsidRDefault="00000000">
      <w:pPr>
        <w:pStyle w:val="Heading2"/>
      </w:pPr>
      <w:bookmarkStart w:id="27" w:name="_Toc241591572"/>
      <w:r>
        <w:lastRenderedPageBreak/>
        <w:t>Worked example 4 · The Napoleonic Wars</w:t>
      </w:r>
      <w:bookmarkEnd w:id="27"/>
    </w:p>
    <w:p w14:paraId="585476F9" w14:textId="77777777" w:rsidR="00C84EF5" w:rsidRDefault="00000000">
      <w:pPr>
        <w:keepNext/>
        <w:spacing w:before="120" w:after="40" w:line="240" w:lineRule="auto"/>
        <w:jc w:val="center"/>
      </w:pPr>
      <w:r>
        <w:rPr>
          <w:noProof/>
        </w:rPr>
        <w:drawing>
          <wp:inline distT="0" distB="0" distL="0" distR="0" wp14:anchorId="48F0DC46" wp14:editId="5B3F4B82">
            <wp:extent cx="5905500" cy="5343525"/>
            <wp:effectExtent l="0" t="0" r="0" b="0"/>
            <wp:docPr id="755601039" name="Picture 75560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343525"/>
                    </a:xfrm>
                    <a:prstGeom prst="rect">
                      <a:avLst/>
                    </a:prstGeom>
                  </pic:spPr>
                </pic:pic>
              </a:graphicData>
            </a:graphic>
          </wp:inline>
        </w:drawing>
      </w:r>
    </w:p>
    <w:p w14:paraId="3B65079F" w14:textId="77777777" w:rsidR="00C84EF5"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Britain against Napoleon.</w:t>
      </w:r>
    </w:p>
    <w:p w14:paraId="2DE23E72" w14:textId="77777777" w:rsidR="00C84EF5" w:rsidRDefault="00000000">
      <w:r>
        <w:rPr>
          <w:b/>
          <w:bCs/>
        </w:rPr>
        <w:t>Drawing order:</w:t>
      </w:r>
    </w:p>
    <w:p w14:paraId="5B827387" w14:textId="77777777" w:rsidR="00C84EF5" w:rsidRDefault="00000000">
      <w:pPr>
        <w:tabs>
          <w:tab w:val="left" w:pos="460"/>
        </w:tabs>
        <w:spacing w:after="90"/>
        <w:ind w:left="460" w:hanging="460"/>
      </w:pPr>
      <w:r>
        <w:rPr>
          <w:b/>
          <w:bCs/>
          <w:color w:val="9B2335"/>
        </w:rPr>
        <w:t>1.</w:t>
      </w:r>
      <w:r>
        <w:rPr>
          <w:b/>
          <w:bCs/>
          <w:color w:val="9B2335"/>
        </w:rPr>
        <w:tab/>
      </w:r>
      <w:r>
        <w:t>Western Europe: Iberia, France, the Low Countries, Britain, Denmark.</w:t>
      </w:r>
    </w:p>
    <w:p w14:paraId="3696F343" w14:textId="77777777" w:rsidR="00C84EF5" w:rsidRDefault="00000000">
      <w:pPr>
        <w:tabs>
          <w:tab w:val="left" w:pos="460"/>
        </w:tabs>
        <w:spacing w:after="90"/>
        <w:ind w:left="460" w:hanging="460"/>
      </w:pPr>
      <w:r>
        <w:rPr>
          <w:b/>
          <w:bCs/>
          <w:color w:val="9B2335"/>
        </w:rPr>
        <w:t>2.</w:t>
      </w:r>
      <w:r>
        <w:rPr>
          <w:b/>
          <w:bCs/>
          <w:color w:val="9B2335"/>
        </w:rPr>
        <w:tab/>
      </w:r>
      <w:r>
        <w:t xml:space="preserve">Sea battles: ✕ </w:t>
      </w:r>
      <w:r>
        <w:rPr>
          <w:b/>
          <w:bCs/>
        </w:rPr>
        <w:t>Copenhagen 1801</w:t>
      </w:r>
      <w:r>
        <w:t xml:space="preserve">, ✕ </w:t>
      </w:r>
      <w:r>
        <w:rPr>
          <w:b/>
          <w:bCs/>
        </w:rPr>
        <w:t>Trafalgar 1805</w:t>
      </w:r>
      <w:r>
        <w:t xml:space="preserve"> (off south-west Spain); a note for the </w:t>
      </w:r>
      <w:r>
        <w:rPr>
          <w:b/>
          <w:bCs/>
        </w:rPr>
        <w:t>Nile 1798</w:t>
      </w:r>
      <w:r>
        <w:t>.</w:t>
      </w:r>
    </w:p>
    <w:p w14:paraId="57FF166C" w14:textId="77777777" w:rsidR="00C84EF5" w:rsidRDefault="00000000">
      <w:pPr>
        <w:tabs>
          <w:tab w:val="left" w:pos="460"/>
        </w:tabs>
        <w:spacing w:after="90"/>
        <w:ind w:left="460" w:hanging="460"/>
      </w:pPr>
      <w:r>
        <w:rPr>
          <w:b/>
          <w:bCs/>
          <w:color w:val="9B2335"/>
        </w:rPr>
        <w:t>3.</w:t>
      </w:r>
      <w:r>
        <w:rPr>
          <w:b/>
          <w:bCs/>
          <w:color w:val="9B2335"/>
        </w:rPr>
        <w:tab/>
      </w:r>
      <w:r>
        <w:t xml:space="preserve">The </w:t>
      </w:r>
      <w:r>
        <w:rPr>
          <w:b/>
          <w:bCs/>
        </w:rPr>
        <w:t>blockade</w:t>
      </w:r>
      <w:r>
        <w:t xml:space="preserve"> as a dashed line along the coast.</w:t>
      </w:r>
    </w:p>
    <w:p w14:paraId="700C1934" w14:textId="77777777" w:rsidR="00C84EF5" w:rsidRDefault="00000000">
      <w:pPr>
        <w:tabs>
          <w:tab w:val="left" w:pos="460"/>
        </w:tabs>
        <w:spacing w:after="90"/>
        <w:ind w:left="460" w:hanging="460"/>
      </w:pPr>
      <w:r>
        <w:rPr>
          <w:b/>
          <w:bCs/>
          <w:color w:val="9B2335"/>
        </w:rPr>
        <w:t>4.</w:t>
      </w:r>
      <w:r>
        <w:rPr>
          <w:b/>
          <w:bCs/>
          <w:color w:val="9B2335"/>
        </w:rPr>
        <w:tab/>
      </w:r>
      <w:r>
        <w:t xml:space="preserve">The </w:t>
      </w:r>
      <w:r>
        <w:rPr>
          <w:b/>
          <w:bCs/>
        </w:rPr>
        <w:t>Peninsular War</w:t>
      </w:r>
      <w:r>
        <w:t xml:space="preserve">: an arrow from </w:t>
      </w:r>
      <w:r>
        <w:rPr>
          <w:b/>
          <w:bCs/>
        </w:rPr>
        <w:t>Lisbon</w:t>
      </w:r>
      <w:r>
        <w:t xml:space="preserve"> to </w:t>
      </w:r>
      <w:r>
        <w:rPr>
          <w:b/>
          <w:bCs/>
        </w:rPr>
        <w:t>Vitoria 1813</w:t>
      </w:r>
      <w:r>
        <w:t>.</w:t>
      </w:r>
    </w:p>
    <w:p w14:paraId="1B2FD648" w14:textId="77777777" w:rsidR="00C84EF5" w:rsidRDefault="00000000">
      <w:pPr>
        <w:tabs>
          <w:tab w:val="left" w:pos="460"/>
        </w:tabs>
        <w:spacing w:after="90"/>
        <w:ind w:left="460" w:hanging="460"/>
      </w:pPr>
      <w:r>
        <w:rPr>
          <w:b/>
          <w:bCs/>
          <w:color w:val="9B2335"/>
        </w:rPr>
        <w:t>5.</w:t>
      </w:r>
      <w:r>
        <w:rPr>
          <w:b/>
          <w:bCs/>
          <w:color w:val="9B2335"/>
        </w:rPr>
        <w:tab/>
      </w:r>
      <w:r>
        <w:t xml:space="preserve">✕ </w:t>
      </w:r>
      <w:r>
        <w:rPr>
          <w:b/>
          <w:bCs/>
        </w:rPr>
        <w:t>Waterloo 1815</w:t>
      </w:r>
      <w:r>
        <w:t xml:space="preserve"> in Belgium.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68EA5181"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53C3B56" w14:textId="77777777" w:rsidR="00C84EF5"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What this map proves</w:t>
            </w:r>
          </w:p>
          <w:p w14:paraId="42BD080A" w14:textId="77777777" w:rsidR="00C84EF5" w:rsidRDefault="00000000">
            <w:pPr>
              <w:spacing w:after="80" w:line="270" w:lineRule="auto"/>
            </w:pPr>
            <w:r>
              <w:rPr>
                <w:sz w:val="21"/>
                <w:szCs w:val="21"/>
              </w:rPr>
              <w:t xml:space="preserve">Britain beat Napoleon with </w:t>
            </w:r>
            <w:r>
              <w:rPr>
                <w:b/>
                <w:bCs/>
                <w:sz w:val="21"/>
                <w:szCs w:val="21"/>
              </w:rPr>
              <w:t>sea power</w:t>
            </w:r>
            <w:r>
              <w:rPr>
                <w:sz w:val="21"/>
                <w:szCs w:val="21"/>
              </w:rPr>
              <w:t xml:space="preserve"> (Trafalgar, the blockade) and a </w:t>
            </w:r>
            <w:r>
              <w:rPr>
                <w:b/>
                <w:bCs/>
                <w:sz w:val="21"/>
                <w:szCs w:val="21"/>
              </w:rPr>
              <w:t>long war of attrition on land</w:t>
            </w:r>
            <w:r>
              <w:rPr>
                <w:sz w:val="21"/>
                <w:szCs w:val="21"/>
              </w:rPr>
              <w:t xml:space="preserve"> (the Peninsula), then the final blow at </w:t>
            </w:r>
            <w:r>
              <w:rPr>
                <w:b/>
                <w:bCs/>
                <w:sz w:val="21"/>
                <w:szCs w:val="21"/>
              </w:rPr>
              <w:t>Waterloo</w:t>
            </w:r>
            <w:r>
              <w:rPr>
                <w:sz w:val="21"/>
                <w:szCs w:val="21"/>
              </w:rPr>
              <w:t>. The map shows both halves of that argument.</w:t>
            </w:r>
          </w:p>
        </w:tc>
      </w:tr>
    </w:tbl>
    <w:p w14:paraId="0045B4F5" w14:textId="77777777" w:rsidR="00C84EF5" w:rsidRDefault="00C84EF5"/>
    <w:p w14:paraId="0D3BCE7C" w14:textId="77777777" w:rsidR="00C84EF5" w:rsidRDefault="00000000">
      <w:pPr>
        <w:pStyle w:val="Heading2"/>
      </w:pPr>
      <w:bookmarkStart w:id="28" w:name="_Toc241591573"/>
      <w:r>
        <w:lastRenderedPageBreak/>
        <w:t>Worked example 5 · The Empire and its end</w:t>
      </w:r>
      <w:bookmarkEnd w:id="28"/>
    </w:p>
    <w:p w14:paraId="4A6D165B" w14:textId="77777777" w:rsidR="00C84EF5" w:rsidRDefault="00000000">
      <w:pPr>
        <w:keepNext/>
        <w:spacing w:before="120" w:after="40" w:line="240" w:lineRule="auto"/>
        <w:jc w:val="center"/>
      </w:pPr>
      <w:r>
        <w:rPr>
          <w:noProof/>
        </w:rPr>
        <w:drawing>
          <wp:inline distT="0" distB="0" distL="0" distR="0" wp14:anchorId="2640B184" wp14:editId="1AE6CF06">
            <wp:extent cx="5905500" cy="3095625"/>
            <wp:effectExtent l="0" t="0" r="0" b="0"/>
            <wp:docPr id="311049843" name="Picture 3110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095625"/>
                    </a:xfrm>
                    <a:prstGeom prst="rect">
                      <a:avLst/>
                    </a:prstGeom>
                  </pic:spPr>
                </pic:pic>
              </a:graphicData>
            </a:graphic>
          </wp:inline>
        </w:drawing>
      </w:r>
    </w:p>
    <w:p w14:paraId="55FF88D3" w14:textId="77777777" w:rsidR="00C84EF5"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The Empire and decolonisation.</w:t>
      </w:r>
    </w:p>
    <w:p w14:paraId="4730E729" w14:textId="77777777" w:rsidR="00C84EF5" w:rsidRDefault="00000000">
      <w:r>
        <w:rPr>
          <w:b/>
          <w:bCs/>
        </w:rPr>
        <w:t>Drawing order:</w:t>
      </w:r>
    </w:p>
    <w:p w14:paraId="3A20E7F0" w14:textId="77777777" w:rsidR="00C84EF5" w:rsidRDefault="00000000">
      <w:pPr>
        <w:tabs>
          <w:tab w:val="left" w:pos="460"/>
        </w:tabs>
        <w:spacing w:after="90"/>
        <w:ind w:left="460" w:hanging="460"/>
      </w:pPr>
      <w:r>
        <w:rPr>
          <w:b/>
          <w:bCs/>
          <w:color w:val="9B2335"/>
        </w:rPr>
        <w:t>1.</w:t>
      </w:r>
      <w:r>
        <w:rPr>
          <w:b/>
          <w:bCs/>
          <w:color w:val="9B2335"/>
        </w:rPr>
        <w:tab/>
      </w:r>
      <w:r>
        <w:t>The world from simple shapes (Part Four).</w:t>
      </w:r>
    </w:p>
    <w:p w14:paraId="1B6EA613" w14:textId="77777777" w:rsidR="00C84EF5" w:rsidRDefault="00000000">
      <w:pPr>
        <w:tabs>
          <w:tab w:val="left" w:pos="460"/>
        </w:tabs>
        <w:spacing w:after="90"/>
        <w:ind w:left="460" w:hanging="460"/>
      </w:pPr>
      <w:r>
        <w:rPr>
          <w:b/>
          <w:bCs/>
          <w:color w:val="9B2335"/>
        </w:rPr>
        <w:t>2.</w:t>
      </w:r>
      <w:r>
        <w:rPr>
          <w:b/>
          <w:bCs/>
          <w:color w:val="9B2335"/>
        </w:rPr>
        <w:tab/>
      </w:r>
      <w:r>
        <w:t xml:space="preserve">Hatch the </w:t>
      </w:r>
      <w:r>
        <w:rPr>
          <w:b/>
          <w:bCs/>
        </w:rPr>
        <w:t>main British territories</w:t>
      </w:r>
      <w:r>
        <w:t>: Canada, India, Australia, New Zealand, South Africa, Egypt and the Sudan, Nigeria, Kenya.</w:t>
      </w:r>
    </w:p>
    <w:p w14:paraId="7EE5F01B" w14:textId="77777777" w:rsidR="00C84EF5" w:rsidRDefault="00000000">
      <w:pPr>
        <w:tabs>
          <w:tab w:val="left" w:pos="460"/>
        </w:tabs>
        <w:spacing w:after="90"/>
        <w:ind w:left="460" w:hanging="460"/>
      </w:pPr>
      <w:r>
        <w:rPr>
          <w:b/>
          <w:bCs/>
          <w:color w:val="9B2335"/>
        </w:rPr>
        <w:t>3.</w:t>
      </w:r>
      <w:r>
        <w:rPr>
          <w:b/>
          <w:bCs/>
          <w:color w:val="9B2335"/>
        </w:rPr>
        <w:tab/>
      </w:r>
      <w:r>
        <w:t xml:space="preserve">Numbers for decolonisation, </w:t>
      </w:r>
      <w:r>
        <w:rPr>
          <w:b/>
          <w:bCs/>
        </w:rPr>
        <w:t>in date order</w:t>
      </w:r>
      <w:r>
        <w:t xml:space="preserve">: India </w:t>
      </w:r>
      <w:r>
        <w:rPr>
          <w:b/>
          <w:bCs/>
        </w:rPr>
        <w:t>1947</w:t>
      </w:r>
      <w:r>
        <w:t xml:space="preserve">, Suez crisis </w:t>
      </w:r>
      <w:r>
        <w:rPr>
          <w:b/>
          <w:bCs/>
        </w:rPr>
        <w:t>1956</w:t>
      </w:r>
      <w:r>
        <w:t xml:space="preserve">, Ghana and Malaya </w:t>
      </w:r>
      <w:r>
        <w:rPr>
          <w:b/>
          <w:bCs/>
        </w:rPr>
        <w:t>1957</w:t>
      </w:r>
      <w:r>
        <w:t xml:space="preserve">, Kenya </w:t>
      </w:r>
      <w:r>
        <w:rPr>
          <w:b/>
          <w:bCs/>
        </w:rPr>
        <w:t>1963</w:t>
      </w:r>
      <w:r>
        <w:t xml:space="preserve">, the Falklands </w:t>
      </w:r>
      <w:r>
        <w:rPr>
          <w:b/>
          <w:bCs/>
        </w:rPr>
        <w:t>1982</w:t>
      </w:r>
      <w:r>
        <w:t xml:space="preserve">, Hong Kong </w:t>
      </w:r>
      <w:r>
        <w:rPr>
          <w:b/>
          <w:bCs/>
        </w:rPr>
        <w:t>1997</w:t>
      </w:r>
      <w:r>
        <w:t>.</w:t>
      </w:r>
    </w:p>
    <w:p w14:paraId="56392768" w14:textId="77777777" w:rsidR="00C84EF5" w:rsidRDefault="00000000">
      <w:pPr>
        <w:tabs>
          <w:tab w:val="left" w:pos="460"/>
        </w:tabs>
        <w:spacing w:after="90"/>
        <w:ind w:left="460" w:hanging="460"/>
      </w:pPr>
      <w:r>
        <w:rPr>
          <w:b/>
          <w:bCs/>
          <w:color w:val="9B2335"/>
        </w:rPr>
        <w:t>4.</w:t>
      </w:r>
      <w:r>
        <w:rPr>
          <w:b/>
          <w:bCs/>
          <w:color w:val="9B2335"/>
        </w:rPr>
        <w:tab/>
      </w:r>
      <w:r>
        <w:t xml:space="preserve">Optional: the </w:t>
      </w:r>
      <w:r>
        <w:rPr>
          <w:b/>
          <w:bCs/>
        </w:rPr>
        <w:t>route to India</w:t>
      </w:r>
      <w:r>
        <w:t xml:space="preserve"> as a dashed line.</w:t>
      </w:r>
    </w:p>
    <w:p w14:paraId="69A99453" w14:textId="77777777" w:rsidR="00C84EF5" w:rsidRDefault="00000000">
      <w:pPr>
        <w:pStyle w:val="Heading2"/>
      </w:pPr>
      <w:bookmarkStart w:id="29" w:name="_Toc241591574"/>
      <w:r>
        <w:lastRenderedPageBreak/>
        <w:t>Worked example 6 · The Second World War</w:t>
      </w:r>
      <w:bookmarkEnd w:id="29"/>
    </w:p>
    <w:p w14:paraId="29AC224C" w14:textId="77777777" w:rsidR="00C84EF5" w:rsidRDefault="00000000">
      <w:pPr>
        <w:keepNext/>
        <w:spacing w:before="120" w:after="40" w:line="240" w:lineRule="auto"/>
        <w:jc w:val="center"/>
      </w:pPr>
      <w:r>
        <w:rPr>
          <w:noProof/>
        </w:rPr>
        <w:drawing>
          <wp:inline distT="0" distB="0" distL="0" distR="0" wp14:anchorId="23A0EA41" wp14:editId="6F47879E">
            <wp:extent cx="5905500" cy="5438775"/>
            <wp:effectExtent l="0" t="0" r="0" b="0"/>
            <wp:docPr id="278347576" name="Picture 27834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438775"/>
                    </a:xfrm>
                    <a:prstGeom prst="rect">
                      <a:avLst/>
                    </a:prstGeom>
                  </pic:spPr>
                </pic:pic>
              </a:graphicData>
            </a:graphic>
          </wp:inline>
        </w:drawing>
      </w:r>
    </w:p>
    <w:p w14:paraId="4BAC97E6" w14:textId="77777777" w:rsidR="00C84EF5"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Britain in the Second World War.</w:t>
      </w:r>
    </w:p>
    <w:p w14:paraId="374C27AD" w14:textId="77777777" w:rsidR="00C84EF5" w:rsidRDefault="00000000">
      <w:r>
        <w:rPr>
          <w:b/>
          <w:bCs/>
        </w:rPr>
        <w:t>Drawing order:</w:t>
      </w:r>
    </w:p>
    <w:p w14:paraId="7F9AD882" w14:textId="77777777" w:rsidR="00C84EF5" w:rsidRDefault="00000000">
      <w:pPr>
        <w:tabs>
          <w:tab w:val="left" w:pos="460"/>
        </w:tabs>
        <w:spacing w:after="90"/>
        <w:ind w:left="460" w:hanging="460"/>
      </w:pPr>
      <w:r>
        <w:rPr>
          <w:b/>
          <w:bCs/>
          <w:color w:val="9B2335"/>
        </w:rPr>
        <w:t>1.</w:t>
      </w:r>
      <w:r>
        <w:rPr>
          <w:b/>
          <w:bCs/>
          <w:color w:val="9B2335"/>
        </w:rPr>
        <w:tab/>
      </w:r>
      <w:r>
        <w:t>Europe and North Africa.</w:t>
      </w:r>
    </w:p>
    <w:p w14:paraId="7270EA0F" w14:textId="77777777" w:rsidR="00C84EF5" w:rsidRDefault="00000000">
      <w:pPr>
        <w:tabs>
          <w:tab w:val="left" w:pos="460"/>
        </w:tabs>
        <w:spacing w:after="90"/>
        <w:ind w:left="460" w:hanging="460"/>
      </w:pPr>
      <w:r>
        <w:rPr>
          <w:b/>
          <w:bCs/>
          <w:color w:val="9B2335"/>
        </w:rPr>
        <w:t>2.</w:t>
      </w:r>
      <w:r>
        <w:rPr>
          <w:b/>
          <w:bCs/>
          <w:color w:val="9B2335"/>
        </w:rPr>
        <w:tab/>
      </w:r>
      <w:r>
        <w:t xml:space="preserve">Hatch </w:t>
      </w:r>
      <w:r>
        <w:rPr>
          <w:b/>
          <w:bCs/>
        </w:rPr>
        <w:t>Germany and Italy</w:t>
      </w:r>
      <w:r>
        <w:t>.</w:t>
      </w:r>
    </w:p>
    <w:p w14:paraId="70D044CC" w14:textId="77777777" w:rsidR="00C84EF5" w:rsidRDefault="00000000">
      <w:pPr>
        <w:tabs>
          <w:tab w:val="left" w:pos="460"/>
        </w:tabs>
        <w:spacing w:after="90"/>
        <w:ind w:left="460" w:hanging="460"/>
      </w:pPr>
      <w:r>
        <w:rPr>
          <w:b/>
          <w:bCs/>
          <w:color w:val="9B2335"/>
        </w:rPr>
        <w:t>3.</w:t>
      </w:r>
      <w:r>
        <w:rPr>
          <w:b/>
          <w:bCs/>
          <w:color w:val="9B2335"/>
        </w:rPr>
        <w:tab/>
      </w:r>
      <w:r>
        <w:t xml:space="preserve">✕ </w:t>
      </w:r>
      <w:r>
        <w:rPr>
          <w:b/>
          <w:bCs/>
        </w:rPr>
        <w:t>Dunkirk 1940</w:t>
      </w:r>
      <w:r>
        <w:t xml:space="preserve">, ✕ </w:t>
      </w:r>
      <w:r>
        <w:rPr>
          <w:b/>
          <w:bCs/>
        </w:rPr>
        <w:t>El Alamein 1942</w:t>
      </w:r>
      <w:r>
        <w:t xml:space="preserve">, ✕ </w:t>
      </w:r>
      <w:r>
        <w:rPr>
          <w:b/>
          <w:bCs/>
        </w:rPr>
        <w:t>Sicily 1943</w:t>
      </w:r>
      <w:r>
        <w:t xml:space="preserve">, ✕ </w:t>
      </w:r>
      <w:r>
        <w:rPr>
          <w:b/>
          <w:bCs/>
        </w:rPr>
        <w:t>D-Day 1944</w:t>
      </w:r>
      <w:r>
        <w:t xml:space="preserve"> with an arrow from southern England to Normandy.</w:t>
      </w:r>
    </w:p>
    <w:p w14:paraId="00EC2FFD" w14:textId="77777777" w:rsidR="00C84EF5" w:rsidRDefault="00000000">
      <w:pPr>
        <w:tabs>
          <w:tab w:val="left" w:pos="460"/>
        </w:tabs>
        <w:spacing w:after="90"/>
        <w:ind w:left="460" w:hanging="460"/>
      </w:pPr>
      <w:r>
        <w:rPr>
          <w:b/>
          <w:bCs/>
          <w:color w:val="9B2335"/>
        </w:rPr>
        <w:t>4.</w:t>
      </w:r>
      <w:r>
        <w:rPr>
          <w:b/>
          <w:bCs/>
          <w:color w:val="9B2335"/>
        </w:rPr>
        <w:tab/>
      </w:r>
      <w:r>
        <w:t xml:space="preserve">Numbers: ① </w:t>
      </w:r>
      <w:r>
        <w:rPr>
          <w:b/>
          <w:bCs/>
        </w:rPr>
        <w:t>Battle of Britain 1940</w:t>
      </w:r>
      <w:r>
        <w:t xml:space="preserve"> over southern England, ② </w:t>
      </w:r>
      <w:r>
        <w:rPr>
          <w:b/>
          <w:bCs/>
        </w:rPr>
        <w:t>Battle of the Atlantic</w:t>
      </w:r>
      <w:r>
        <w:t xml:space="preserve"> to the west.</w:t>
      </w:r>
    </w:p>
    <w:p w14:paraId="7FF9A358" w14:textId="77777777" w:rsidR="00C84EF5" w:rsidRDefault="00000000">
      <w:pPr>
        <w:tabs>
          <w:tab w:val="left" w:pos="460"/>
        </w:tabs>
        <w:spacing w:after="90"/>
        <w:ind w:left="460" w:hanging="460"/>
      </w:pPr>
      <w:r>
        <w:rPr>
          <w:b/>
          <w:bCs/>
          <w:color w:val="9B2335"/>
        </w:rPr>
        <w:t>5.</w:t>
      </w:r>
      <w:r>
        <w:rPr>
          <w:b/>
          <w:bCs/>
          <w:color w:val="9B2335"/>
        </w:rPr>
        <w:tab/>
      </w:r>
      <w:r>
        <w:t xml:space="preserve">● </w:t>
      </w:r>
      <w:r>
        <w:rPr>
          <w:b/>
          <w:bCs/>
        </w:rPr>
        <w:t>London (the Blitz)</w:t>
      </w:r>
      <w:r>
        <w:t>.</w:t>
      </w:r>
    </w:p>
    <w:p w14:paraId="26FC6E24" w14:textId="77777777" w:rsidR="00C84EF5" w:rsidRDefault="00000000">
      <w:pPr>
        <w:pStyle w:val="Heading1"/>
        <w:pageBreakBefore/>
      </w:pPr>
      <w:bookmarkStart w:id="30" w:name="_Toc241591575"/>
      <w:r>
        <w:lastRenderedPageBreak/>
        <w:t>Part Seven — The Ten-Day Practice Plan</w:t>
      </w:r>
      <w:bookmarkEnd w:id="30"/>
    </w:p>
    <w:p w14:paraId="3D1A342B" w14:textId="77777777" w:rsidR="00C84EF5" w:rsidRDefault="00000000">
      <w:r>
        <w:t>Fifteen minutes a day. Blank paper and a pencil. Time yourself.</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5397"/>
        <w:gridCol w:w="2793"/>
      </w:tblGrid>
      <w:tr w:rsidR="00C84EF5" w14:paraId="669BA5DC"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502E56" w14:textId="77777777" w:rsidR="00C84EF5" w:rsidRDefault="00000000">
            <w:pPr>
              <w:spacing w:after="30" w:line="250" w:lineRule="auto"/>
            </w:pPr>
            <w:r>
              <w:rPr>
                <w:rFonts w:ascii="Calibri" w:eastAsia="Calibri" w:hAnsi="Calibri" w:cs="Calibri"/>
                <w:b/>
                <w:bCs/>
                <w:color w:val="FFFFFF"/>
                <w:sz w:val="18"/>
                <w:szCs w:val="18"/>
              </w:rPr>
              <w:t>Day</w:t>
            </w:r>
          </w:p>
        </w:tc>
        <w:tc>
          <w:tcPr>
            <w:tcW w:w="539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0E757A" w14:textId="77777777" w:rsidR="00C84EF5" w:rsidRDefault="00000000">
            <w:pPr>
              <w:spacing w:after="30" w:line="250" w:lineRule="auto"/>
            </w:pPr>
            <w:r>
              <w:rPr>
                <w:rFonts w:ascii="Calibri" w:eastAsia="Calibri" w:hAnsi="Calibri" w:cs="Calibri"/>
                <w:b/>
                <w:bCs/>
                <w:color w:val="FFFFFF"/>
                <w:sz w:val="18"/>
                <w:szCs w:val="18"/>
              </w:rPr>
              <w:t>Practise</w:t>
            </w:r>
          </w:p>
        </w:tc>
        <w:tc>
          <w:tcPr>
            <w:tcW w:w="279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1BDBA2B" w14:textId="77777777" w:rsidR="00C84EF5" w:rsidRDefault="00000000">
            <w:pPr>
              <w:spacing w:after="30" w:line="250" w:lineRule="auto"/>
            </w:pPr>
            <w:r>
              <w:rPr>
                <w:rFonts w:ascii="Calibri" w:eastAsia="Calibri" w:hAnsi="Calibri" w:cs="Calibri"/>
                <w:b/>
                <w:bCs/>
                <w:color w:val="FFFFFF"/>
                <w:sz w:val="18"/>
                <w:szCs w:val="18"/>
              </w:rPr>
              <w:t>Target</w:t>
            </w:r>
          </w:p>
        </w:tc>
      </w:tr>
      <w:tr w:rsidR="00C84EF5" w14:paraId="1DAF56AD"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36E97F" w14:textId="77777777" w:rsidR="00C84EF5" w:rsidRDefault="00000000">
            <w:pPr>
              <w:spacing w:after="30" w:line="250" w:lineRule="auto"/>
            </w:pPr>
            <w:r>
              <w:rPr>
                <w:rFonts w:ascii="Calibri" w:eastAsia="Calibri" w:hAnsi="Calibri" w:cs="Calibri"/>
                <w:b/>
                <w:bCs/>
                <w:sz w:val="18"/>
                <w:szCs w:val="18"/>
              </w:rPr>
              <w:t>1</w:t>
            </w:r>
          </w:p>
        </w:tc>
        <w:tc>
          <w:tcPr>
            <w:tcW w:w="539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A8B8A7" w14:textId="77777777" w:rsidR="00C84EF5" w:rsidRDefault="00000000">
            <w:pPr>
              <w:spacing w:after="30" w:line="250" w:lineRule="auto"/>
            </w:pPr>
            <w:r>
              <w:rPr>
                <w:rFonts w:ascii="Calibri" w:eastAsia="Calibri" w:hAnsi="Calibri" w:cs="Calibri"/>
                <w:sz w:val="18"/>
                <w:szCs w:val="18"/>
              </w:rPr>
              <w:t xml:space="preserve">British Isles: the skeleton shapes and the 16 anchors, looking at Part Four. Draw it </w:t>
            </w:r>
            <w:r>
              <w:rPr>
                <w:rFonts w:ascii="Calibri" w:eastAsia="Calibri" w:hAnsi="Calibri" w:cs="Calibri"/>
                <w:b/>
                <w:bCs/>
                <w:sz w:val="18"/>
                <w:szCs w:val="18"/>
              </w:rPr>
              <w:t>five times</w:t>
            </w:r>
            <w:r>
              <w:rPr>
                <w:rFonts w:ascii="Calibri" w:eastAsia="Calibri" w:hAnsi="Calibri" w:cs="Calibri"/>
                <w:sz w:val="18"/>
                <w:szCs w:val="18"/>
              </w:rPr>
              <w:t>.</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C0C0C0" w14:textId="77777777" w:rsidR="00C84EF5" w:rsidRDefault="00000000">
            <w:pPr>
              <w:spacing w:after="30" w:line="250" w:lineRule="auto"/>
            </w:pPr>
            <w:r>
              <w:rPr>
                <w:rFonts w:ascii="Calibri" w:eastAsia="Calibri" w:hAnsi="Calibri" w:cs="Calibri"/>
                <w:sz w:val="18"/>
                <w:szCs w:val="18"/>
              </w:rPr>
              <w:t>Recognisable shape</w:t>
            </w:r>
          </w:p>
        </w:tc>
      </w:tr>
      <w:tr w:rsidR="00C84EF5" w14:paraId="3D92FD11"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9CE4EA" w14:textId="77777777" w:rsidR="00C84EF5" w:rsidRDefault="00000000">
            <w:pPr>
              <w:spacing w:after="30" w:line="250" w:lineRule="auto"/>
            </w:pPr>
            <w:r>
              <w:rPr>
                <w:rFonts w:ascii="Calibri" w:eastAsia="Calibri" w:hAnsi="Calibri" w:cs="Calibri"/>
                <w:b/>
                <w:bCs/>
                <w:sz w:val="18"/>
                <w:szCs w:val="18"/>
              </w:rPr>
              <w:t>2</w:t>
            </w:r>
          </w:p>
        </w:tc>
        <w:tc>
          <w:tcPr>
            <w:tcW w:w="539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06DC72" w14:textId="77777777" w:rsidR="00C84EF5" w:rsidRDefault="00000000">
            <w:pPr>
              <w:spacing w:after="30" w:line="250" w:lineRule="auto"/>
            </w:pPr>
            <w:r>
              <w:rPr>
                <w:rFonts w:ascii="Calibri" w:eastAsia="Calibri" w:hAnsi="Calibri" w:cs="Calibri"/>
                <w:sz w:val="18"/>
                <w:szCs w:val="18"/>
              </w:rPr>
              <w:t xml:space="preserve">British Isles from memory, </w:t>
            </w:r>
            <w:r>
              <w:rPr>
                <w:rFonts w:ascii="Calibri" w:eastAsia="Calibri" w:hAnsi="Calibri" w:cs="Calibri"/>
                <w:b/>
                <w:bCs/>
                <w:sz w:val="18"/>
                <w:szCs w:val="18"/>
              </w:rPr>
              <w:t>three times</w:t>
            </w:r>
            <w:r>
              <w:rPr>
                <w:rFonts w:ascii="Calibri" w:eastAsia="Calibri" w:hAnsi="Calibri" w:cs="Calibri"/>
                <w:sz w:val="18"/>
                <w:szCs w:val="18"/>
              </w:rPr>
              <w:t>. Check against the anchors map.</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43C96C" w14:textId="77777777" w:rsidR="00C84EF5" w:rsidRDefault="00000000">
            <w:pPr>
              <w:spacing w:after="30" w:line="250" w:lineRule="auto"/>
            </w:pPr>
            <w:r>
              <w:rPr>
                <w:rFonts w:ascii="Calibri" w:eastAsia="Calibri" w:hAnsi="Calibri" w:cs="Calibri"/>
                <w:sz w:val="18"/>
                <w:szCs w:val="18"/>
              </w:rPr>
              <w:t xml:space="preserve">Under </w:t>
            </w:r>
            <w:r>
              <w:rPr>
                <w:rFonts w:ascii="Calibri" w:eastAsia="Calibri" w:hAnsi="Calibri" w:cs="Calibri"/>
                <w:b/>
                <w:bCs/>
                <w:sz w:val="18"/>
                <w:szCs w:val="18"/>
              </w:rPr>
              <w:t>2 minutes</w:t>
            </w:r>
          </w:p>
        </w:tc>
      </w:tr>
      <w:tr w:rsidR="00C84EF5" w14:paraId="434D7873"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033DEE" w14:textId="77777777" w:rsidR="00C84EF5" w:rsidRDefault="00000000">
            <w:pPr>
              <w:spacing w:after="30" w:line="250" w:lineRule="auto"/>
            </w:pPr>
            <w:r>
              <w:rPr>
                <w:rFonts w:ascii="Calibri" w:eastAsia="Calibri" w:hAnsi="Calibri" w:cs="Calibri"/>
                <w:b/>
                <w:bCs/>
                <w:sz w:val="18"/>
                <w:szCs w:val="18"/>
              </w:rPr>
              <w:t>3</w:t>
            </w:r>
          </w:p>
        </w:tc>
        <w:tc>
          <w:tcPr>
            <w:tcW w:w="539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6BBB9C" w14:textId="77777777" w:rsidR="00C84EF5" w:rsidRDefault="00000000">
            <w:pPr>
              <w:spacing w:after="30" w:line="250" w:lineRule="auto"/>
            </w:pPr>
            <w:r>
              <w:rPr>
                <w:rFonts w:ascii="Calibri" w:eastAsia="Calibri" w:hAnsi="Calibri" w:cs="Calibri"/>
                <w:sz w:val="18"/>
                <w:szCs w:val="18"/>
              </w:rPr>
              <w:t>Ireland from memory, plus the four towns and four provinces.</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093BF1" w14:textId="77777777" w:rsidR="00C84EF5" w:rsidRDefault="00000000">
            <w:pPr>
              <w:spacing w:after="30" w:line="250" w:lineRule="auto"/>
            </w:pPr>
            <w:r>
              <w:rPr>
                <w:rFonts w:ascii="Calibri" w:eastAsia="Calibri" w:hAnsi="Calibri" w:cs="Calibri"/>
                <w:sz w:val="18"/>
                <w:szCs w:val="18"/>
              </w:rPr>
              <w:t xml:space="preserve">Under </w:t>
            </w:r>
            <w:r>
              <w:rPr>
                <w:rFonts w:ascii="Calibri" w:eastAsia="Calibri" w:hAnsi="Calibri" w:cs="Calibri"/>
                <w:b/>
                <w:bCs/>
                <w:sz w:val="18"/>
                <w:szCs w:val="18"/>
              </w:rPr>
              <w:t>1 minute</w:t>
            </w:r>
          </w:p>
        </w:tc>
      </w:tr>
      <w:tr w:rsidR="00C84EF5" w14:paraId="52A1E25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129CD6" w14:textId="77777777" w:rsidR="00C84EF5" w:rsidRDefault="00000000">
            <w:pPr>
              <w:spacing w:after="30" w:line="250" w:lineRule="auto"/>
            </w:pPr>
            <w:r>
              <w:rPr>
                <w:rFonts w:ascii="Calibri" w:eastAsia="Calibri" w:hAnsi="Calibri" w:cs="Calibri"/>
                <w:b/>
                <w:bCs/>
                <w:sz w:val="18"/>
                <w:szCs w:val="18"/>
              </w:rPr>
              <w:t>4</w:t>
            </w:r>
          </w:p>
        </w:tc>
        <w:tc>
          <w:tcPr>
            <w:tcW w:w="539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177509" w14:textId="77777777" w:rsidR="00C84EF5" w:rsidRDefault="00000000">
            <w:pPr>
              <w:spacing w:after="30" w:line="250" w:lineRule="auto"/>
            </w:pPr>
            <w:r>
              <w:rPr>
                <w:rFonts w:ascii="Calibri" w:eastAsia="Calibri" w:hAnsi="Calibri" w:cs="Calibri"/>
                <w:sz w:val="18"/>
                <w:szCs w:val="18"/>
              </w:rPr>
              <w:t xml:space="preserve">Europe from the six shapes, </w:t>
            </w:r>
            <w:r>
              <w:rPr>
                <w:rFonts w:ascii="Calibri" w:eastAsia="Calibri" w:hAnsi="Calibri" w:cs="Calibri"/>
                <w:b/>
                <w:bCs/>
                <w:sz w:val="18"/>
                <w:szCs w:val="18"/>
              </w:rPr>
              <w:t>three times</w:t>
            </w:r>
            <w:r>
              <w:rPr>
                <w:rFonts w:ascii="Calibri" w:eastAsia="Calibri" w:hAnsi="Calibri" w:cs="Calibri"/>
                <w:sz w:val="18"/>
                <w:szCs w:val="18"/>
              </w:rPr>
              <w:t>.</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F1DC6B" w14:textId="77777777" w:rsidR="00C84EF5" w:rsidRDefault="00000000">
            <w:pPr>
              <w:spacing w:after="30" w:line="250" w:lineRule="auto"/>
            </w:pPr>
            <w:r>
              <w:rPr>
                <w:rFonts w:ascii="Calibri" w:eastAsia="Calibri" w:hAnsi="Calibri" w:cs="Calibri"/>
                <w:sz w:val="18"/>
                <w:szCs w:val="18"/>
              </w:rPr>
              <w:t xml:space="preserve">Under </w:t>
            </w:r>
            <w:r>
              <w:rPr>
                <w:rFonts w:ascii="Calibri" w:eastAsia="Calibri" w:hAnsi="Calibri" w:cs="Calibri"/>
                <w:b/>
                <w:bCs/>
                <w:sz w:val="18"/>
                <w:szCs w:val="18"/>
              </w:rPr>
              <w:t>2 minutes</w:t>
            </w:r>
          </w:p>
        </w:tc>
      </w:tr>
      <w:tr w:rsidR="00C84EF5" w14:paraId="3AF5B5F6"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750BE8" w14:textId="77777777" w:rsidR="00C84EF5" w:rsidRDefault="00000000">
            <w:pPr>
              <w:spacing w:after="30" w:line="250" w:lineRule="auto"/>
            </w:pPr>
            <w:r>
              <w:rPr>
                <w:rFonts w:ascii="Calibri" w:eastAsia="Calibri" w:hAnsi="Calibri" w:cs="Calibri"/>
                <w:b/>
                <w:bCs/>
                <w:sz w:val="18"/>
                <w:szCs w:val="18"/>
              </w:rPr>
              <w:t>5</w:t>
            </w:r>
          </w:p>
        </w:tc>
        <w:tc>
          <w:tcPr>
            <w:tcW w:w="539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569720" w14:textId="77777777" w:rsidR="00C84EF5" w:rsidRDefault="00000000">
            <w:pPr>
              <w:spacing w:after="30" w:line="250" w:lineRule="auto"/>
            </w:pPr>
            <w:r>
              <w:rPr>
                <w:rFonts w:ascii="Calibri" w:eastAsia="Calibri" w:hAnsi="Calibri" w:cs="Calibri"/>
                <w:sz w:val="18"/>
                <w:szCs w:val="18"/>
              </w:rPr>
              <w:t>The world from the continent shapes, plus the route to India.</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F08A48" w14:textId="77777777" w:rsidR="00C84EF5" w:rsidRDefault="00000000">
            <w:pPr>
              <w:spacing w:after="30" w:line="250" w:lineRule="auto"/>
            </w:pPr>
            <w:r>
              <w:rPr>
                <w:rFonts w:ascii="Calibri" w:eastAsia="Calibri" w:hAnsi="Calibri" w:cs="Calibri"/>
                <w:sz w:val="18"/>
                <w:szCs w:val="18"/>
              </w:rPr>
              <w:t xml:space="preserve">Under </w:t>
            </w:r>
            <w:r>
              <w:rPr>
                <w:rFonts w:ascii="Calibri" w:eastAsia="Calibri" w:hAnsi="Calibri" w:cs="Calibri"/>
                <w:b/>
                <w:bCs/>
                <w:sz w:val="18"/>
                <w:szCs w:val="18"/>
              </w:rPr>
              <w:t>2 minutes</w:t>
            </w:r>
          </w:p>
        </w:tc>
      </w:tr>
      <w:tr w:rsidR="00C84EF5" w14:paraId="429363CA"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5274FB" w14:textId="77777777" w:rsidR="00C84EF5" w:rsidRDefault="00000000">
            <w:pPr>
              <w:spacing w:after="30" w:line="250" w:lineRule="auto"/>
            </w:pPr>
            <w:r>
              <w:rPr>
                <w:rFonts w:ascii="Calibri" w:eastAsia="Calibri" w:hAnsi="Calibri" w:cs="Calibri"/>
                <w:b/>
                <w:bCs/>
                <w:sz w:val="18"/>
                <w:szCs w:val="18"/>
              </w:rPr>
              <w:t>6</w:t>
            </w:r>
          </w:p>
        </w:tc>
        <w:tc>
          <w:tcPr>
            <w:tcW w:w="539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5EC07D" w14:textId="77777777" w:rsidR="00C84EF5" w:rsidRDefault="00000000">
            <w:pPr>
              <w:spacing w:after="30" w:line="250" w:lineRule="auto"/>
            </w:pPr>
            <w:r>
              <w:rPr>
                <w:rFonts w:ascii="Calibri" w:eastAsia="Calibri" w:hAnsi="Calibri" w:cs="Calibri"/>
                <w:sz w:val="18"/>
                <w:szCs w:val="18"/>
              </w:rPr>
              <w:t>Worked examples 1 and 2 (Industry, Ireland) from memory.</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0B4643" w14:textId="77777777" w:rsidR="00C84EF5" w:rsidRDefault="00000000">
            <w:pPr>
              <w:spacing w:after="30" w:line="250" w:lineRule="auto"/>
            </w:pPr>
            <w:r>
              <w:rPr>
                <w:rFonts w:ascii="Calibri" w:eastAsia="Calibri" w:hAnsi="Calibri" w:cs="Calibri"/>
                <w:b/>
                <w:bCs/>
                <w:sz w:val="18"/>
                <w:szCs w:val="18"/>
              </w:rPr>
              <w:t>4 minutes</w:t>
            </w:r>
            <w:r>
              <w:rPr>
                <w:rFonts w:ascii="Calibri" w:eastAsia="Calibri" w:hAnsi="Calibri" w:cs="Calibri"/>
                <w:sz w:val="18"/>
                <w:szCs w:val="18"/>
              </w:rPr>
              <w:t xml:space="preserve"> each</w:t>
            </w:r>
          </w:p>
        </w:tc>
      </w:tr>
      <w:tr w:rsidR="00C84EF5" w14:paraId="03109BF8"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6801FE" w14:textId="77777777" w:rsidR="00C84EF5" w:rsidRDefault="00000000">
            <w:pPr>
              <w:spacing w:after="30" w:line="250" w:lineRule="auto"/>
            </w:pPr>
            <w:r>
              <w:rPr>
                <w:rFonts w:ascii="Calibri" w:eastAsia="Calibri" w:hAnsi="Calibri" w:cs="Calibri"/>
                <w:b/>
                <w:bCs/>
                <w:sz w:val="18"/>
                <w:szCs w:val="18"/>
              </w:rPr>
              <w:t>7</w:t>
            </w:r>
          </w:p>
        </w:tc>
        <w:tc>
          <w:tcPr>
            <w:tcW w:w="539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213D4C" w14:textId="77777777" w:rsidR="00C84EF5" w:rsidRDefault="00000000">
            <w:pPr>
              <w:spacing w:after="30" w:line="250" w:lineRule="auto"/>
            </w:pPr>
            <w:r>
              <w:rPr>
                <w:rFonts w:ascii="Calibri" w:eastAsia="Calibri" w:hAnsi="Calibri" w:cs="Calibri"/>
                <w:sz w:val="18"/>
                <w:szCs w:val="18"/>
              </w:rPr>
              <w:t>Worked examples 3 and 4 (First World War, Napoleon).</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96627" w14:textId="77777777" w:rsidR="00C84EF5" w:rsidRDefault="00000000">
            <w:pPr>
              <w:spacing w:after="30" w:line="250" w:lineRule="auto"/>
            </w:pPr>
            <w:r>
              <w:rPr>
                <w:rFonts w:ascii="Calibri" w:eastAsia="Calibri" w:hAnsi="Calibri" w:cs="Calibri"/>
                <w:b/>
                <w:bCs/>
                <w:sz w:val="18"/>
                <w:szCs w:val="18"/>
              </w:rPr>
              <w:t>4 minutes</w:t>
            </w:r>
            <w:r>
              <w:rPr>
                <w:rFonts w:ascii="Calibri" w:eastAsia="Calibri" w:hAnsi="Calibri" w:cs="Calibri"/>
                <w:sz w:val="18"/>
                <w:szCs w:val="18"/>
              </w:rPr>
              <w:t xml:space="preserve"> each</w:t>
            </w:r>
          </w:p>
        </w:tc>
      </w:tr>
      <w:tr w:rsidR="00C84EF5" w14:paraId="1EBFAE2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3C3C9B" w14:textId="77777777" w:rsidR="00C84EF5" w:rsidRDefault="00000000">
            <w:pPr>
              <w:spacing w:after="30" w:line="250" w:lineRule="auto"/>
            </w:pPr>
            <w:r>
              <w:rPr>
                <w:rFonts w:ascii="Calibri" w:eastAsia="Calibri" w:hAnsi="Calibri" w:cs="Calibri"/>
                <w:b/>
                <w:bCs/>
                <w:sz w:val="18"/>
                <w:szCs w:val="18"/>
              </w:rPr>
              <w:t>8</w:t>
            </w:r>
          </w:p>
        </w:tc>
        <w:tc>
          <w:tcPr>
            <w:tcW w:w="539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EDD30A" w14:textId="77777777" w:rsidR="00C84EF5" w:rsidRDefault="00000000">
            <w:pPr>
              <w:spacing w:after="30" w:line="250" w:lineRule="auto"/>
            </w:pPr>
            <w:r>
              <w:rPr>
                <w:rFonts w:ascii="Calibri" w:eastAsia="Calibri" w:hAnsi="Calibri" w:cs="Calibri"/>
                <w:sz w:val="18"/>
                <w:szCs w:val="18"/>
              </w:rPr>
              <w:t xml:space="preserve">Worked examples 5 and 6 (Empire, Second World War), plus the </w:t>
            </w:r>
            <w:r>
              <w:rPr>
                <w:rFonts w:ascii="Calibri" w:eastAsia="Calibri" w:hAnsi="Calibri" w:cs="Calibri"/>
                <w:b/>
                <w:bCs/>
                <w:sz w:val="18"/>
                <w:szCs w:val="18"/>
              </w:rPr>
              <w:t>Jacobite</w:t>
            </w:r>
            <w:r>
              <w:rPr>
                <w:rFonts w:ascii="Calibri" w:eastAsia="Calibri" w:hAnsi="Calibri" w:cs="Calibri"/>
                <w:sz w:val="18"/>
                <w:szCs w:val="18"/>
              </w:rPr>
              <w:t xml:space="preserve"> map.</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C5F11D" w14:textId="77777777" w:rsidR="00C84EF5" w:rsidRDefault="00000000">
            <w:pPr>
              <w:spacing w:after="30" w:line="250" w:lineRule="auto"/>
            </w:pPr>
            <w:r>
              <w:rPr>
                <w:rFonts w:ascii="Calibri" w:eastAsia="Calibri" w:hAnsi="Calibri" w:cs="Calibri"/>
                <w:b/>
                <w:bCs/>
                <w:sz w:val="18"/>
                <w:szCs w:val="18"/>
              </w:rPr>
              <w:t>4 minutes</w:t>
            </w:r>
            <w:r>
              <w:rPr>
                <w:rFonts w:ascii="Calibri" w:eastAsia="Calibri" w:hAnsi="Calibri" w:cs="Calibri"/>
                <w:sz w:val="18"/>
                <w:szCs w:val="18"/>
              </w:rPr>
              <w:t xml:space="preserve"> each</w:t>
            </w:r>
          </w:p>
        </w:tc>
      </w:tr>
      <w:tr w:rsidR="00C84EF5" w14:paraId="085DAD35"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88754B" w14:textId="77777777" w:rsidR="00C84EF5" w:rsidRDefault="00000000">
            <w:pPr>
              <w:spacing w:after="30" w:line="250" w:lineRule="auto"/>
            </w:pPr>
            <w:r>
              <w:rPr>
                <w:rFonts w:ascii="Calibri" w:eastAsia="Calibri" w:hAnsi="Calibri" w:cs="Calibri"/>
                <w:b/>
                <w:bCs/>
                <w:sz w:val="18"/>
                <w:szCs w:val="18"/>
              </w:rPr>
              <w:t>9</w:t>
            </w:r>
          </w:p>
        </w:tc>
        <w:tc>
          <w:tcPr>
            <w:tcW w:w="539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088C66" w14:textId="77777777" w:rsidR="00C84EF5" w:rsidRDefault="00000000">
            <w:pPr>
              <w:spacing w:after="30" w:line="250" w:lineRule="auto"/>
            </w:pPr>
            <w:r>
              <w:rPr>
                <w:rFonts w:ascii="Calibri" w:eastAsia="Calibri" w:hAnsi="Calibri" w:cs="Calibri"/>
                <w:sz w:val="18"/>
                <w:szCs w:val="18"/>
              </w:rPr>
              <w:t xml:space="preserve">The three </w:t>
            </w:r>
            <w:r>
              <w:rPr>
                <w:rFonts w:ascii="Calibri" w:eastAsia="Calibri" w:hAnsi="Calibri" w:cs="Calibri"/>
                <w:b/>
                <w:bCs/>
                <w:sz w:val="18"/>
                <w:szCs w:val="18"/>
              </w:rPr>
              <w:t>diagram maps</w:t>
            </w:r>
            <w:r>
              <w:rPr>
                <w:rFonts w:ascii="Calibri" w:eastAsia="Calibri" w:hAnsi="Calibri" w:cs="Calibri"/>
                <w:sz w:val="18"/>
                <w:szCs w:val="18"/>
              </w:rPr>
              <w:t>: Falklands, Crimea, Suez.</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FEE9D8" w14:textId="77777777" w:rsidR="00C84EF5" w:rsidRDefault="00000000">
            <w:pPr>
              <w:spacing w:after="30" w:line="250" w:lineRule="auto"/>
            </w:pPr>
            <w:r>
              <w:rPr>
                <w:rFonts w:ascii="Calibri" w:eastAsia="Calibri" w:hAnsi="Calibri" w:cs="Calibri"/>
                <w:b/>
                <w:bCs/>
                <w:sz w:val="18"/>
                <w:szCs w:val="18"/>
              </w:rPr>
              <w:t>2 minutes</w:t>
            </w:r>
            <w:r>
              <w:rPr>
                <w:rFonts w:ascii="Calibri" w:eastAsia="Calibri" w:hAnsi="Calibri" w:cs="Calibri"/>
                <w:sz w:val="18"/>
                <w:szCs w:val="18"/>
              </w:rPr>
              <w:t xml:space="preserve"> each</w:t>
            </w:r>
          </w:p>
        </w:tc>
      </w:tr>
      <w:tr w:rsidR="00C84EF5" w14:paraId="03ACD982"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CA8467" w14:textId="77777777" w:rsidR="00C84EF5" w:rsidRDefault="00000000">
            <w:pPr>
              <w:spacing w:after="30" w:line="250" w:lineRule="auto"/>
            </w:pPr>
            <w:r>
              <w:rPr>
                <w:rFonts w:ascii="Calibri" w:eastAsia="Calibri" w:hAnsi="Calibri" w:cs="Calibri"/>
                <w:b/>
                <w:bCs/>
                <w:sz w:val="18"/>
                <w:szCs w:val="18"/>
              </w:rPr>
              <w:t>10</w:t>
            </w:r>
          </w:p>
        </w:tc>
        <w:tc>
          <w:tcPr>
            <w:tcW w:w="539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462C17" w14:textId="77777777" w:rsidR="00C84EF5" w:rsidRDefault="00000000">
            <w:pPr>
              <w:spacing w:after="30" w:line="250" w:lineRule="auto"/>
            </w:pPr>
            <w:r>
              <w:rPr>
                <w:rFonts w:ascii="Calibri" w:eastAsia="Calibri" w:hAnsi="Calibri" w:cs="Calibri"/>
                <w:b/>
                <w:bCs/>
                <w:sz w:val="18"/>
                <w:szCs w:val="18"/>
              </w:rPr>
              <w:t>Mock</w:t>
            </w:r>
            <w:r>
              <w:rPr>
                <w:rFonts w:ascii="Calibri" w:eastAsia="Calibri" w:hAnsi="Calibri" w:cs="Calibri"/>
                <w:sz w:val="18"/>
                <w:szCs w:val="18"/>
              </w:rPr>
              <w:t>: take any past question from your QA documents; write the introduction, then draw its map against the clock.</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164048" w14:textId="77777777" w:rsidR="00C84EF5" w:rsidRDefault="00000000">
            <w:pPr>
              <w:spacing w:after="30" w:line="250" w:lineRule="auto"/>
            </w:pPr>
            <w:r>
              <w:rPr>
                <w:rFonts w:ascii="Calibri" w:eastAsia="Calibri" w:hAnsi="Calibri" w:cs="Calibri"/>
                <w:b/>
                <w:bCs/>
                <w:sz w:val="18"/>
                <w:szCs w:val="18"/>
              </w:rPr>
              <w:t>4 minutes</w:t>
            </w:r>
            <w:r>
              <w:rPr>
                <w:rFonts w:ascii="Calibri" w:eastAsia="Calibri" w:hAnsi="Calibri" w:cs="Calibri"/>
                <w:sz w:val="18"/>
                <w:szCs w:val="18"/>
              </w:rPr>
              <w:t>, key included</w:t>
            </w:r>
          </w:p>
        </w:tc>
      </w:tr>
    </w:tbl>
    <w:p w14:paraId="1921116B"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77A0433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4A5EA66" w14:textId="77777777" w:rsidR="00C84EF5"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After day 10</w:t>
            </w:r>
          </w:p>
          <w:p w14:paraId="0C1E0B32" w14:textId="77777777" w:rsidR="00C84EF5" w:rsidRDefault="00000000">
            <w:pPr>
              <w:spacing w:after="80" w:line="270" w:lineRule="auto"/>
            </w:pPr>
            <w:r>
              <w:rPr>
                <w:sz w:val="21"/>
                <w:szCs w:val="21"/>
              </w:rPr>
              <w:t xml:space="preserve">Keep the skill alive with </w:t>
            </w:r>
            <w:r>
              <w:rPr>
                <w:b/>
                <w:bCs/>
                <w:sz w:val="21"/>
                <w:szCs w:val="21"/>
              </w:rPr>
              <w:t>one map a week</w:t>
            </w:r>
            <w:r>
              <w:rPr>
                <w:sz w:val="21"/>
                <w:szCs w:val="21"/>
              </w:rPr>
              <w:t xml:space="preserve"> until the exam. Whenever you revise a topic, draw its map from Part Five once.</w:t>
            </w:r>
          </w:p>
        </w:tc>
      </w:tr>
    </w:tbl>
    <w:p w14:paraId="5A3FB52D" w14:textId="77777777" w:rsidR="00C84EF5" w:rsidRDefault="00C84EF5"/>
    <w:p w14:paraId="59166686" w14:textId="77777777" w:rsidR="00C84EF5" w:rsidRDefault="00000000">
      <w:pPr>
        <w:pStyle w:val="Heading1"/>
        <w:pageBreakBefore/>
      </w:pPr>
      <w:bookmarkStart w:id="31" w:name="_Toc241591576"/>
      <w:r>
        <w:lastRenderedPageBreak/>
        <w:t>Part Eight — Common Mistakes and the Exam-Day Checklist</w:t>
      </w:r>
      <w:bookmarkEnd w:id="31"/>
    </w:p>
    <w:p w14:paraId="4B680117" w14:textId="77777777" w:rsidR="00C84EF5" w:rsidRDefault="00000000">
      <w:pPr>
        <w:pStyle w:val="Heading2"/>
      </w:pPr>
      <w:bookmarkStart w:id="32" w:name="_Toc241591577"/>
      <w:r>
        <w:t>Twelve common mistakes</w:t>
      </w:r>
      <w:bookmarkEnd w:id="3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3CFC1015"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6FFEA419" w14:textId="77777777" w:rsidR="00C84EF5"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Mistakes that cost time or marks</w:t>
            </w:r>
          </w:p>
          <w:p w14:paraId="16EA3DA2" w14:textId="77777777" w:rsidR="00C84EF5"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No frame.</w:t>
            </w:r>
            <w:r>
              <w:rPr>
                <w:sz w:val="21"/>
                <w:szCs w:val="21"/>
              </w:rPr>
              <w:t xml:space="preserve"> The map spreads over the page and looks careless.</w:t>
            </w:r>
          </w:p>
          <w:p w14:paraId="334B2E91" w14:textId="77777777" w:rsidR="00C84EF5" w:rsidRDefault="00000000">
            <w:pPr>
              <w:tabs>
                <w:tab w:val="left" w:pos="460"/>
              </w:tabs>
              <w:spacing w:after="90"/>
              <w:ind w:left="460" w:hanging="460"/>
            </w:pPr>
            <w:r>
              <w:rPr>
                <w:b/>
                <w:bCs/>
                <w:color w:val="9B2335"/>
                <w:sz w:val="21"/>
                <w:szCs w:val="21"/>
              </w:rPr>
              <w:t>2.</w:t>
            </w:r>
            <w:r>
              <w:rPr>
                <w:b/>
                <w:bCs/>
                <w:color w:val="9B2335"/>
                <w:sz w:val="21"/>
                <w:szCs w:val="21"/>
              </w:rPr>
              <w:tab/>
            </w:r>
            <w:r>
              <w:rPr>
                <w:b/>
                <w:bCs/>
                <w:sz w:val="21"/>
                <w:szCs w:val="21"/>
              </w:rPr>
              <w:t>No title or no dates.</w:t>
            </w:r>
            <w:r>
              <w:rPr>
                <w:sz w:val="21"/>
                <w:szCs w:val="21"/>
              </w:rPr>
              <w:t xml:space="preserve"> The examiner has to guess what the map is for.</w:t>
            </w:r>
          </w:p>
          <w:p w14:paraId="66464BC9" w14:textId="77777777" w:rsidR="00C84EF5" w:rsidRDefault="00000000">
            <w:pPr>
              <w:tabs>
                <w:tab w:val="left" w:pos="460"/>
              </w:tabs>
              <w:spacing w:after="90"/>
              <w:ind w:left="460" w:hanging="460"/>
            </w:pPr>
            <w:r>
              <w:rPr>
                <w:b/>
                <w:bCs/>
                <w:color w:val="9B2335"/>
                <w:sz w:val="21"/>
                <w:szCs w:val="21"/>
              </w:rPr>
              <w:t>3.</w:t>
            </w:r>
            <w:r>
              <w:rPr>
                <w:b/>
                <w:bCs/>
                <w:color w:val="9B2335"/>
                <w:sz w:val="21"/>
                <w:szCs w:val="21"/>
              </w:rPr>
              <w:tab/>
            </w:r>
            <w:r>
              <w:rPr>
                <w:b/>
                <w:bCs/>
                <w:sz w:val="21"/>
                <w:szCs w:val="21"/>
              </w:rPr>
              <w:t>No key.</w:t>
            </w:r>
            <w:r>
              <w:rPr>
                <w:sz w:val="21"/>
                <w:szCs w:val="21"/>
              </w:rPr>
              <w:t xml:space="preserve"> Symbols that are not explained mean nothing.</w:t>
            </w:r>
          </w:p>
          <w:p w14:paraId="31D6596D" w14:textId="77777777" w:rsidR="00C84EF5" w:rsidRDefault="00000000">
            <w:pPr>
              <w:tabs>
                <w:tab w:val="left" w:pos="460"/>
              </w:tabs>
              <w:spacing w:after="90"/>
              <w:ind w:left="460" w:hanging="460"/>
            </w:pPr>
            <w:r>
              <w:rPr>
                <w:b/>
                <w:bCs/>
                <w:color w:val="9B2335"/>
                <w:sz w:val="21"/>
                <w:szCs w:val="21"/>
              </w:rPr>
              <w:t>4.</w:t>
            </w:r>
            <w:r>
              <w:rPr>
                <w:b/>
                <w:bCs/>
                <w:color w:val="9B2335"/>
                <w:sz w:val="21"/>
                <w:szCs w:val="21"/>
              </w:rPr>
              <w:tab/>
            </w:r>
            <w:r>
              <w:rPr>
                <w:b/>
                <w:bCs/>
                <w:sz w:val="21"/>
                <w:szCs w:val="21"/>
              </w:rPr>
              <w:t>Too big.</w:t>
            </w:r>
            <w:r>
              <w:rPr>
                <w:sz w:val="21"/>
                <w:szCs w:val="21"/>
              </w:rPr>
              <w:t xml:space="preserve"> A full-page map that took ten minutes, and a thin answer after it.</w:t>
            </w:r>
          </w:p>
          <w:p w14:paraId="07318AA9" w14:textId="77777777" w:rsidR="00C84EF5" w:rsidRDefault="00000000">
            <w:pPr>
              <w:tabs>
                <w:tab w:val="left" w:pos="460"/>
              </w:tabs>
              <w:spacing w:after="90"/>
              <w:ind w:left="460" w:hanging="460"/>
            </w:pPr>
            <w:r>
              <w:rPr>
                <w:b/>
                <w:bCs/>
                <w:color w:val="9B2335"/>
                <w:sz w:val="21"/>
                <w:szCs w:val="21"/>
              </w:rPr>
              <w:t>5.</w:t>
            </w:r>
            <w:r>
              <w:rPr>
                <w:b/>
                <w:bCs/>
                <w:color w:val="9B2335"/>
                <w:sz w:val="21"/>
                <w:szCs w:val="21"/>
              </w:rPr>
              <w:tab/>
            </w:r>
            <w:r>
              <w:rPr>
                <w:b/>
                <w:bCs/>
                <w:sz w:val="21"/>
                <w:szCs w:val="21"/>
              </w:rPr>
              <w:t>Too small.</w:t>
            </w:r>
            <w:r>
              <w:rPr>
                <w:sz w:val="21"/>
                <w:szCs w:val="21"/>
              </w:rPr>
              <w:t xml:space="preserve"> Labels squashed together and unreadable.</w:t>
            </w:r>
          </w:p>
          <w:p w14:paraId="12A123A1" w14:textId="77777777" w:rsidR="00C84EF5" w:rsidRDefault="00000000">
            <w:pPr>
              <w:tabs>
                <w:tab w:val="left" w:pos="460"/>
              </w:tabs>
              <w:spacing w:after="90"/>
              <w:ind w:left="460" w:hanging="460"/>
            </w:pPr>
            <w:r>
              <w:rPr>
                <w:b/>
                <w:bCs/>
                <w:color w:val="9B2335"/>
                <w:sz w:val="21"/>
                <w:szCs w:val="21"/>
              </w:rPr>
              <w:t>6.</w:t>
            </w:r>
            <w:r>
              <w:rPr>
                <w:b/>
                <w:bCs/>
                <w:color w:val="9B2335"/>
                <w:sz w:val="21"/>
                <w:szCs w:val="21"/>
              </w:rPr>
              <w:tab/>
            </w:r>
            <w:r>
              <w:rPr>
                <w:b/>
                <w:bCs/>
                <w:sz w:val="21"/>
                <w:szCs w:val="21"/>
              </w:rPr>
              <w:t>Trying to be accurate.</w:t>
            </w:r>
            <w:r>
              <w:rPr>
                <w:sz w:val="21"/>
                <w:szCs w:val="21"/>
              </w:rPr>
              <w:t xml:space="preserve"> Drawing every bay and island wastes minutes and earns nothing.</w:t>
            </w:r>
          </w:p>
          <w:p w14:paraId="4AE08DBC" w14:textId="77777777" w:rsidR="00C84EF5" w:rsidRDefault="00000000">
            <w:pPr>
              <w:tabs>
                <w:tab w:val="left" w:pos="460"/>
              </w:tabs>
              <w:spacing w:after="90"/>
              <w:ind w:left="460" w:hanging="460"/>
            </w:pPr>
            <w:r>
              <w:rPr>
                <w:b/>
                <w:bCs/>
                <w:color w:val="9B2335"/>
                <w:sz w:val="21"/>
                <w:szCs w:val="21"/>
              </w:rPr>
              <w:t>7.</w:t>
            </w:r>
            <w:r>
              <w:rPr>
                <w:b/>
                <w:bCs/>
                <w:color w:val="9B2335"/>
                <w:sz w:val="21"/>
                <w:szCs w:val="21"/>
              </w:rPr>
              <w:tab/>
            </w:r>
            <w:r>
              <w:rPr>
                <w:b/>
                <w:bCs/>
                <w:sz w:val="21"/>
                <w:szCs w:val="21"/>
              </w:rPr>
              <w:t>Too many labels.</w:t>
            </w:r>
            <w:r>
              <w:rPr>
                <w:sz w:val="21"/>
                <w:szCs w:val="21"/>
              </w:rPr>
              <w:t xml:space="preserve"> Mark only the places </w:t>
            </w:r>
            <w:r>
              <w:rPr>
                <w:b/>
                <w:bCs/>
                <w:sz w:val="21"/>
                <w:szCs w:val="21"/>
              </w:rPr>
              <w:t>your answer uses</w:t>
            </w:r>
            <w:r>
              <w:rPr>
                <w:sz w:val="21"/>
                <w:szCs w:val="21"/>
              </w:rPr>
              <w:t xml:space="preserve"> — six to ten items is right.</w:t>
            </w:r>
          </w:p>
          <w:p w14:paraId="23AA529F" w14:textId="77777777" w:rsidR="00C84EF5" w:rsidRDefault="00000000">
            <w:pPr>
              <w:tabs>
                <w:tab w:val="left" w:pos="460"/>
              </w:tabs>
              <w:spacing w:after="90"/>
              <w:ind w:left="460" w:hanging="460"/>
            </w:pPr>
            <w:r>
              <w:rPr>
                <w:b/>
                <w:bCs/>
                <w:color w:val="9B2335"/>
                <w:sz w:val="21"/>
                <w:szCs w:val="21"/>
              </w:rPr>
              <w:t>8.</w:t>
            </w:r>
            <w:r>
              <w:rPr>
                <w:b/>
                <w:bCs/>
                <w:color w:val="9B2335"/>
                <w:sz w:val="21"/>
                <w:szCs w:val="21"/>
              </w:rPr>
              <w:tab/>
            </w:r>
            <w:r>
              <w:rPr>
                <w:b/>
                <w:bCs/>
                <w:sz w:val="21"/>
                <w:szCs w:val="21"/>
              </w:rPr>
              <w:t>Long sentences on the map.</w:t>
            </w:r>
            <w:r>
              <w:rPr>
                <w:sz w:val="21"/>
                <w:szCs w:val="21"/>
              </w:rPr>
              <w:t xml:space="preserve"> Use </w:t>
            </w:r>
            <w:r>
              <w:rPr>
                <w:b/>
                <w:bCs/>
                <w:sz w:val="21"/>
                <w:szCs w:val="21"/>
              </w:rPr>
              <w:t>numbers</w:t>
            </w:r>
            <w:r>
              <w:rPr>
                <w:sz w:val="21"/>
                <w:szCs w:val="21"/>
              </w:rPr>
              <w:t xml:space="preserve"> and put the words in the key.</w:t>
            </w:r>
          </w:p>
          <w:p w14:paraId="583051C3" w14:textId="77777777" w:rsidR="00C84EF5" w:rsidRDefault="00000000">
            <w:pPr>
              <w:tabs>
                <w:tab w:val="left" w:pos="460"/>
              </w:tabs>
              <w:spacing w:after="90"/>
              <w:ind w:left="460" w:hanging="460"/>
            </w:pPr>
            <w:r>
              <w:rPr>
                <w:b/>
                <w:bCs/>
                <w:color w:val="9B2335"/>
                <w:sz w:val="21"/>
                <w:szCs w:val="21"/>
              </w:rPr>
              <w:t>9.</w:t>
            </w:r>
            <w:r>
              <w:rPr>
                <w:b/>
                <w:bCs/>
                <w:color w:val="9B2335"/>
                <w:sz w:val="21"/>
                <w:szCs w:val="21"/>
              </w:rPr>
              <w:tab/>
            </w:r>
            <w:r>
              <w:rPr>
                <w:b/>
                <w:bCs/>
                <w:sz w:val="21"/>
                <w:szCs w:val="21"/>
              </w:rPr>
              <w:t>Wrong place.</w:t>
            </w:r>
            <w:r>
              <w:rPr>
                <w:sz w:val="21"/>
                <w:szCs w:val="21"/>
              </w:rPr>
              <w:t xml:space="preserve"> Culloden in England, Waterloo in France, Trafalgar in the Channel — worse than no map. Draw only what you are sure of.</w:t>
            </w:r>
          </w:p>
          <w:p w14:paraId="50BD81ED" w14:textId="77777777" w:rsidR="00C84EF5" w:rsidRDefault="00000000">
            <w:pPr>
              <w:tabs>
                <w:tab w:val="left" w:pos="460"/>
              </w:tabs>
              <w:spacing w:after="90"/>
              <w:ind w:left="460" w:hanging="460"/>
            </w:pPr>
            <w:r>
              <w:rPr>
                <w:b/>
                <w:bCs/>
                <w:color w:val="9B2335"/>
                <w:sz w:val="21"/>
                <w:szCs w:val="21"/>
              </w:rPr>
              <w:t>10.</w:t>
            </w:r>
            <w:r>
              <w:rPr>
                <w:b/>
                <w:bCs/>
                <w:color w:val="9B2335"/>
                <w:sz w:val="21"/>
                <w:szCs w:val="21"/>
              </w:rPr>
              <w:tab/>
            </w:r>
            <w:r>
              <w:rPr>
                <w:b/>
                <w:bCs/>
                <w:sz w:val="21"/>
                <w:szCs w:val="21"/>
              </w:rPr>
              <w:t>A map the text never mentions.</w:t>
            </w:r>
            <w:r>
              <w:rPr>
                <w:sz w:val="21"/>
                <w:szCs w:val="21"/>
              </w:rPr>
              <w:t xml:space="preserve"> Always write "</w:t>
            </w:r>
            <w:r>
              <w:rPr>
                <w:i/>
                <w:iCs/>
                <w:sz w:val="21"/>
                <w:szCs w:val="21"/>
              </w:rPr>
              <w:t>(see Map 1)</w:t>
            </w:r>
            <w:r>
              <w:rPr>
                <w:sz w:val="21"/>
                <w:szCs w:val="21"/>
              </w:rPr>
              <w:t>".</w:t>
            </w:r>
          </w:p>
          <w:p w14:paraId="112E4402" w14:textId="77777777" w:rsidR="00C84EF5" w:rsidRDefault="00000000">
            <w:pPr>
              <w:tabs>
                <w:tab w:val="left" w:pos="460"/>
              </w:tabs>
              <w:spacing w:after="90"/>
              <w:ind w:left="460" w:hanging="460"/>
            </w:pPr>
            <w:r>
              <w:rPr>
                <w:b/>
                <w:bCs/>
                <w:color w:val="9B2335"/>
                <w:sz w:val="21"/>
                <w:szCs w:val="21"/>
              </w:rPr>
              <w:t>11.</w:t>
            </w:r>
            <w:r>
              <w:rPr>
                <w:b/>
                <w:bCs/>
                <w:color w:val="9B2335"/>
                <w:sz w:val="21"/>
                <w:szCs w:val="21"/>
              </w:rPr>
              <w:tab/>
            </w:r>
            <w:r>
              <w:rPr>
                <w:b/>
                <w:bCs/>
                <w:sz w:val="21"/>
                <w:szCs w:val="21"/>
              </w:rPr>
              <w:t>A map for a question about ideas.</w:t>
            </w:r>
            <w:r>
              <w:rPr>
                <w:sz w:val="21"/>
                <w:szCs w:val="21"/>
              </w:rPr>
              <w:t xml:space="preserve"> A map on "Assess Peel's conservatism" is padding.</w:t>
            </w:r>
          </w:p>
          <w:p w14:paraId="36F3AB36" w14:textId="77777777" w:rsidR="00C84EF5" w:rsidRDefault="00000000">
            <w:pPr>
              <w:tabs>
                <w:tab w:val="left" w:pos="460"/>
              </w:tabs>
              <w:spacing w:after="90"/>
              <w:ind w:left="460" w:hanging="460"/>
            </w:pPr>
            <w:r>
              <w:rPr>
                <w:b/>
                <w:bCs/>
                <w:color w:val="9B2335"/>
                <w:sz w:val="21"/>
                <w:szCs w:val="21"/>
              </w:rPr>
              <w:t>12.</w:t>
            </w:r>
            <w:r>
              <w:rPr>
                <w:b/>
                <w:bCs/>
                <w:color w:val="9B2335"/>
                <w:sz w:val="21"/>
                <w:szCs w:val="21"/>
              </w:rPr>
              <w:tab/>
            </w:r>
            <w:r>
              <w:rPr>
                <w:b/>
                <w:bCs/>
                <w:sz w:val="21"/>
                <w:szCs w:val="21"/>
              </w:rPr>
              <w:t>More than one map per answer.</w:t>
            </w:r>
            <w:r>
              <w:rPr>
                <w:sz w:val="21"/>
                <w:szCs w:val="21"/>
              </w:rPr>
              <w:t xml:space="preserve"> One good map beats two rushed ones.</w:t>
            </w:r>
          </w:p>
        </w:tc>
      </w:tr>
    </w:tbl>
    <w:p w14:paraId="2D01CAD3" w14:textId="77777777" w:rsidR="00C84EF5" w:rsidRDefault="00C84EF5"/>
    <w:p w14:paraId="38CEC849" w14:textId="77777777" w:rsidR="00C84EF5" w:rsidRDefault="00000000">
      <w:pPr>
        <w:pStyle w:val="Heading2"/>
      </w:pPr>
      <w:bookmarkStart w:id="33" w:name="_Toc241591578"/>
      <w:r>
        <w:t>The exam-day checklist</w:t>
      </w:r>
      <w:bookmarkEnd w:id="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23E62143"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FE664DE" w14:textId="77777777" w:rsidR="00C84EF5"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Before you draw — ask three questions</w:t>
            </w:r>
          </w:p>
          <w:p w14:paraId="74B89C5F" w14:textId="77777777" w:rsidR="00C84EF5" w:rsidRDefault="00000000">
            <w:pPr>
              <w:tabs>
                <w:tab w:val="left" w:pos="460"/>
              </w:tabs>
              <w:spacing w:after="90"/>
              <w:ind w:left="460" w:hanging="460"/>
            </w:pPr>
            <w:r>
              <w:rPr>
                <w:b/>
                <w:bCs/>
                <w:color w:val="9B2335"/>
                <w:sz w:val="21"/>
                <w:szCs w:val="21"/>
              </w:rPr>
              <w:t>1.</w:t>
            </w:r>
            <w:r>
              <w:rPr>
                <w:b/>
                <w:bCs/>
                <w:color w:val="9B2335"/>
                <w:sz w:val="21"/>
                <w:szCs w:val="21"/>
              </w:rPr>
              <w:tab/>
            </w:r>
            <w:r>
              <w:rPr>
                <w:b/>
                <w:bCs/>
                <w:sz w:val="21"/>
                <w:szCs w:val="21"/>
              </w:rPr>
              <w:t>Does place matter</w:t>
            </w:r>
            <w:r>
              <w:rPr>
                <w:sz w:val="21"/>
                <w:szCs w:val="21"/>
              </w:rPr>
              <w:t xml:space="preserve"> to this question? If not, draw a mind map or table instead.</w:t>
            </w:r>
          </w:p>
          <w:p w14:paraId="6953CEC9" w14:textId="77777777" w:rsidR="00C84EF5" w:rsidRDefault="00000000">
            <w:pPr>
              <w:tabs>
                <w:tab w:val="left" w:pos="460"/>
              </w:tabs>
              <w:spacing w:after="90"/>
              <w:ind w:left="460" w:hanging="460"/>
            </w:pPr>
            <w:r>
              <w:rPr>
                <w:b/>
                <w:bCs/>
                <w:color w:val="9B2335"/>
                <w:sz w:val="21"/>
                <w:szCs w:val="21"/>
              </w:rPr>
              <w:t>2.</w:t>
            </w:r>
            <w:r>
              <w:rPr>
                <w:b/>
                <w:bCs/>
                <w:color w:val="9B2335"/>
                <w:sz w:val="21"/>
                <w:szCs w:val="21"/>
              </w:rPr>
              <w:tab/>
            </w:r>
            <w:r>
              <w:rPr>
                <w:b/>
                <w:bCs/>
                <w:sz w:val="21"/>
                <w:szCs w:val="21"/>
              </w:rPr>
              <w:t>Which base map?</w:t>
            </w:r>
            <w:r>
              <w:rPr>
                <w:sz w:val="21"/>
                <w:szCs w:val="21"/>
              </w:rPr>
              <w:t xml:space="preserve"> Isles, Ireland, Europe, World — or a diagram map.</w:t>
            </w:r>
          </w:p>
          <w:p w14:paraId="4F30F2F9" w14:textId="77777777" w:rsidR="00C84EF5" w:rsidRDefault="00000000">
            <w:pPr>
              <w:tabs>
                <w:tab w:val="left" w:pos="460"/>
              </w:tabs>
              <w:spacing w:after="90"/>
              <w:ind w:left="460" w:hanging="460"/>
            </w:pPr>
            <w:r>
              <w:rPr>
                <w:b/>
                <w:bCs/>
                <w:color w:val="9B2335"/>
                <w:sz w:val="21"/>
                <w:szCs w:val="21"/>
              </w:rPr>
              <w:t>3.</w:t>
            </w:r>
            <w:r>
              <w:rPr>
                <w:b/>
                <w:bCs/>
                <w:color w:val="9B2335"/>
                <w:sz w:val="21"/>
                <w:szCs w:val="21"/>
              </w:rPr>
              <w:tab/>
            </w:r>
            <w:r>
              <w:rPr>
                <w:b/>
                <w:bCs/>
                <w:sz w:val="21"/>
                <w:szCs w:val="21"/>
              </w:rPr>
              <w:t>Which six to ten things</w:t>
            </w:r>
            <w:r>
              <w:rPr>
                <w:sz w:val="21"/>
                <w:szCs w:val="21"/>
              </w:rPr>
              <w:t xml:space="preserve"> will my answer use? Only those go on the map.</w:t>
            </w:r>
          </w:p>
        </w:tc>
      </w:tr>
    </w:tbl>
    <w:p w14:paraId="4E96C2E8" w14:textId="77777777" w:rsidR="00C84EF5" w:rsidRDefault="00C84EF5"/>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4"/>
        <w:gridCol w:w="8562"/>
      </w:tblGrid>
      <w:tr w:rsidR="00C84EF5" w14:paraId="4B86FF95"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8C027A2" w14:textId="77777777" w:rsidR="00C84EF5" w:rsidRDefault="00000000">
            <w:pPr>
              <w:spacing w:after="30" w:line="250" w:lineRule="auto"/>
            </w:pPr>
            <w:r>
              <w:rPr>
                <w:rFonts w:ascii="Calibri" w:eastAsia="Calibri" w:hAnsi="Calibri" w:cs="Calibri"/>
                <w:b/>
                <w:bCs/>
                <w:color w:val="FFFFFF"/>
                <w:sz w:val="18"/>
                <w:szCs w:val="18"/>
              </w:rPr>
              <w:t>✓</w:t>
            </w:r>
          </w:p>
        </w:tc>
        <w:tc>
          <w:tcPr>
            <w:tcW w:w="856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EBD342A" w14:textId="77777777" w:rsidR="00C84EF5" w:rsidRDefault="00000000">
            <w:pPr>
              <w:spacing w:after="30" w:line="250" w:lineRule="auto"/>
            </w:pPr>
            <w:r>
              <w:rPr>
                <w:rFonts w:ascii="Calibri" w:eastAsia="Calibri" w:hAnsi="Calibri" w:cs="Calibri"/>
                <w:b/>
                <w:bCs/>
                <w:color w:val="FFFFFF"/>
                <w:sz w:val="18"/>
                <w:szCs w:val="18"/>
              </w:rPr>
              <w:t>The map</w:t>
            </w:r>
          </w:p>
        </w:tc>
      </w:tr>
      <w:tr w:rsidR="00C84EF5" w14:paraId="57AB275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07C62E"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4A9E63" w14:textId="77777777" w:rsidR="00C84EF5" w:rsidRDefault="00000000">
            <w:pPr>
              <w:spacing w:after="30" w:line="250" w:lineRule="auto"/>
            </w:pPr>
            <w:r>
              <w:rPr>
                <w:rFonts w:ascii="Calibri" w:eastAsia="Calibri" w:hAnsi="Calibri" w:cs="Calibri"/>
                <w:b/>
                <w:bCs/>
                <w:sz w:val="18"/>
                <w:szCs w:val="18"/>
              </w:rPr>
              <w:t>Frame</w:t>
            </w:r>
            <w:r>
              <w:rPr>
                <w:rFonts w:ascii="Calibri" w:eastAsia="Calibri" w:hAnsi="Calibri" w:cs="Calibri"/>
                <w:sz w:val="18"/>
                <w:szCs w:val="18"/>
              </w:rPr>
              <w:t xml:space="preserve"> ruled — quarter page unless there is a good reason.</w:t>
            </w:r>
          </w:p>
        </w:tc>
      </w:tr>
      <w:tr w:rsidR="00C84EF5" w14:paraId="5A18E81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10F33E"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508C09" w14:textId="77777777" w:rsidR="00C84EF5" w:rsidRDefault="00000000">
            <w:pPr>
              <w:spacing w:after="30" w:line="250" w:lineRule="auto"/>
            </w:pPr>
            <w:r>
              <w:rPr>
                <w:rFonts w:ascii="Calibri" w:eastAsia="Calibri" w:hAnsi="Calibri" w:cs="Calibri"/>
                <w:b/>
                <w:bCs/>
                <w:sz w:val="18"/>
                <w:szCs w:val="18"/>
              </w:rPr>
              <w:t>Title with dates</w:t>
            </w:r>
            <w:r>
              <w:rPr>
                <w:rFonts w:ascii="Calibri" w:eastAsia="Calibri" w:hAnsi="Calibri" w:cs="Calibri"/>
                <w:sz w:val="18"/>
                <w:szCs w:val="18"/>
              </w:rPr>
              <w:t xml:space="preserve"> inside the frame; </w:t>
            </w:r>
            <w:r>
              <w:rPr>
                <w:rFonts w:ascii="Calibri" w:eastAsia="Calibri" w:hAnsi="Calibri" w:cs="Calibri"/>
                <w:b/>
                <w:bCs/>
                <w:sz w:val="18"/>
                <w:szCs w:val="18"/>
              </w:rPr>
              <w:t>Map 1 / 2 / 3</w:t>
            </w:r>
            <w:r>
              <w:rPr>
                <w:rFonts w:ascii="Calibri" w:eastAsia="Calibri" w:hAnsi="Calibri" w:cs="Calibri"/>
                <w:sz w:val="18"/>
                <w:szCs w:val="18"/>
              </w:rPr>
              <w:t xml:space="preserve"> numbered.</w:t>
            </w:r>
          </w:p>
        </w:tc>
      </w:tr>
      <w:tr w:rsidR="00C84EF5" w14:paraId="3A3D2D8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8BDA3A"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3F94D2" w14:textId="77777777" w:rsidR="00C84EF5" w:rsidRDefault="00000000">
            <w:pPr>
              <w:spacing w:after="30" w:line="250" w:lineRule="auto"/>
            </w:pPr>
            <w:r>
              <w:rPr>
                <w:rFonts w:ascii="Calibri" w:eastAsia="Calibri" w:hAnsi="Calibri" w:cs="Calibri"/>
                <w:b/>
                <w:bCs/>
                <w:sz w:val="18"/>
                <w:szCs w:val="18"/>
              </w:rPr>
              <w:t>Coastline</w:t>
            </w:r>
            <w:r>
              <w:rPr>
                <w:rFonts w:ascii="Calibri" w:eastAsia="Calibri" w:hAnsi="Calibri" w:cs="Calibri"/>
                <w:sz w:val="18"/>
                <w:szCs w:val="18"/>
              </w:rPr>
              <w:t xml:space="preserve"> in pencil — simple, wobbly, recognisable.</w:t>
            </w:r>
          </w:p>
        </w:tc>
      </w:tr>
      <w:tr w:rsidR="00C84EF5" w14:paraId="6F239B6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079962"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94378B" w14:textId="77777777" w:rsidR="00C84EF5" w:rsidRDefault="00000000">
            <w:pPr>
              <w:spacing w:after="30" w:line="250" w:lineRule="auto"/>
            </w:pPr>
            <w:r>
              <w:rPr>
                <w:rFonts w:ascii="Calibri" w:eastAsia="Calibri" w:hAnsi="Calibri" w:cs="Calibri"/>
                <w:b/>
                <w:bCs/>
                <w:sz w:val="18"/>
                <w:szCs w:val="18"/>
              </w:rPr>
              <w:t>Places</w:t>
            </w:r>
            <w:r>
              <w:rPr>
                <w:rFonts w:ascii="Calibri" w:eastAsia="Calibri" w:hAnsi="Calibri" w:cs="Calibri"/>
                <w:sz w:val="18"/>
                <w:szCs w:val="18"/>
              </w:rPr>
              <w:t>: dots for towns, ✕ + name + year for battles.</w:t>
            </w:r>
          </w:p>
        </w:tc>
      </w:tr>
      <w:tr w:rsidR="00C84EF5" w14:paraId="129A749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0D71F8"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DA0FBC" w14:textId="77777777" w:rsidR="00C84EF5" w:rsidRDefault="00000000">
            <w:pPr>
              <w:spacing w:after="30" w:line="250" w:lineRule="auto"/>
            </w:pPr>
            <w:r>
              <w:rPr>
                <w:rFonts w:ascii="Calibri" w:eastAsia="Calibri" w:hAnsi="Calibri" w:cs="Calibri"/>
                <w:b/>
                <w:bCs/>
                <w:sz w:val="18"/>
                <w:szCs w:val="18"/>
              </w:rPr>
              <w:t>Arrows</w:t>
            </w:r>
            <w:r>
              <w:rPr>
                <w:rFonts w:ascii="Calibri" w:eastAsia="Calibri" w:hAnsi="Calibri" w:cs="Calibri"/>
                <w:sz w:val="18"/>
                <w:szCs w:val="18"/>
              </w:rPr>
              <w:t xml:space="preserve"> for movement; </w:t>
            </w:r>
            <w:r>
              <w:rPr>
                <w:rFonts w:ascii="Calibri" w:eastAsia="Calibri" w:hAnsi="Calibri" w:cs="Calibri"/>
                <w:b/>
                <w:bCs/>
                <w:sz w:val="18"/>
                <w:szCs w:val="18"/>
              </w:rPr>
              <w:t>dashed lines</w:t>
            </w:r>
            <w:r>
              <w:rPr>
                <w:rFonts w:ascii="Calibri" w:eastAsia="Calibri" w:hAnsi="Calibri" w:cs="Calibri"/>
                <w:sz w:val="18"/>
                <w:szCs w:val="18"/>
              </w:rPr>
              <w:t xml:space="preserve"> for fronts, borders, sea routes.</w:t>
            </w:r>
          </w:p>
        </w:tc>
      </w:tr>
      <w:tr w:rsidR="00C84EF5" w14:paraId="147ED4EB"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76AD46" w14:textId="77777777" w:rsidR="00C84EF5" w:rsidRDefault="00000000">
            <w:pPr>
              <w:spacing w:after="30" w:line="250" w:lineRule="auto"/>
            </w:pPr>
            <w:r>
              <w:rPr>
                <w:rFonts w:ascii="Calibri" w:eastAsia="Calibri" w:hAnsi="Calibri" w:cs="Calibri"/>
                <w:sz w:val="18"/>
                <w:szCs w:val="18"/>
              </w:rPr>
              <w:lastRenderedPageBreak/>
              <w:t>☐</w:t>
            </w:r>
          </w:p>
        </w:tc>
        <w:tc>
          <w:tcPr>
            <w:tcW w:w="85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E24506" w14:textId="77777777" w:rsidR="00C84EF5" w:rsidRDefault="00000000">
            <w:pPr>
              <w:spacing w:after="30" w:line="250" w:lineRule="auto"/>
            </w:pPr>
            <w:r>
              <w:rPr>
                <w:rFonts w:ascii="Calibri" w:eastAsia="Calibri" w:hAnsi="Calibri" w:cs="Calibri"/>
                <w:b/>
                <w:bCs/>
                <w:sz w:val="18"/>
                <w:szCs w:val="18"/>
              </w:rPr>
              <w:t>Hatching</w:t>
            </w:r>
            <w:r>
              <w:rPr>
                <w:rFonts w:ascii="Calibri" w:eastAsia="Calibri" w:hAnsi="Calibri" w:cs="Calibri"/>
                <w:sz w:val="18"/>
                <w:szCs w:val="18"/>
              </w:rPr>
              <w:t xml:space="preserve"> for areas — no colours needed.</w:t>
            </w:r>
          </w:p>
        </w:tc>
      </w:tr>
      <w:tr w:rsidR="00C84EF5" w14:paraId="7E92833D"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BAF7C3"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BFDD1C" w14:textId="77777777" w:rsidR="00C84EF5" w:rsidRDefault="00000000">
            <w:pPr>
              <w:spacing w:after="30" w:line="250" w:lineRule="auto"/>
            </w:pPr>
            <w:r>
              <w:rPr>
                <w:rFonts w:ascii="Calibri" w:eastAsia="Calibri" w:hAnsi="Calibri" w:cs="Calibri"/>
                <w:b/>
                <w:bCs/>
                <w:sz w:val="18"/>
                <w:szCs w:val="18"/>
              </w:rPr>
              <w:t>Numbers</w:t>
            </w:r>
            <w:r>
              <w:rPr>
                <w:rFonts w:ascii="Calibri" w:eastAsia="Calibri" w:hAnsi="Calibri" w:cs="Calibri"/>
                <w:sz w:val="18"/>
                <w:szCs w:val="18"/>
              </w:rPr>
              <w:t xml:space="preserve"> for events, in the order of your headings.</w:t>
            </w:r>
          </w:p>
        </w:tc>
      </w:tr>
      <w:tr w:rsidR="00C84EF5" w14:paraId="49DC69A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C1B5F7"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6EB9D9" w14:textId="77777777" w:rsidR="00C84EF5" w:rsidRDefault="00000000">
            <w:pPr>
              <w:spacing w:after="30" w:line="250" w:lineRule="auto"/>
            </w:pPr>
            <w:r>
              <w:rPr>
                <w:rFonts w:ascii="Calibri" w:eastAsia="Calibri" w:hAnsi="Calibri" w:cs="Calibri"/>
                <w:b/>
                <w:bCs/>
                <w:sz w:val="18"/>
                <w:szCs w:val="18"/>
              </w:rPr>
              <w:t>Key</w:t>
            </w:r>
            <w:r>
              <w:rPr>
                <w:rFonts w:ascii="Calibri" w:eastAsia="Calibri" w:hAnsi="Calibri" w:cs="Calibri"/>
                <w:sz w:val="18"/>
                <w:szCs w:val="18"/>
              </w:rPr>
              <w:t xml:space="preserve"> explaining every symbol and number.</w:t>
            </w:r>
          </w:p>
        </w:tc>
      </w:tr>
      <w:tr w:rsidR="00C84EF5" w14:paraId="2762BC3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CD67B6"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106E43" w14:textId="77777777" w:rsidR="00C84EF5" w:rsidRDefault="00000000">
            <w:pPr>
              <w:spacing w:after="30" w:line="250" w:lineRule="auto"/>
            </w:pPr>
            <w:r>
              <w:rPr>
                <w:rFonts w:ascii="Calibri" w:eastAsia="Calibri" w:hAnsi="Calibri" w:cs="Calibri"/>
                <w:b/>
                <w:bCs/>
                <w:sz w:val="18"/>
                <w:szCs w:val="18"/>
              </w:rPr>
              <w:t>One-line caption</w:t>
            </w:r>
            <w:r>
              <w:rPr>
                <w:rFonts w:ascii="Calibri" w:eastAsia="Calibri" w:hAnsi="Calibri" w:cs="Calibri"/>
                <w:sz w:val="18"/>
                <w:szCs w:val="18"/>
              </w:rPr>
              <w:t xml:space="preserve"> linking the map to your argument.</w:t>
            </w:r>
          </w:p>
        </w:tc>
      </w:tr>
      <w:tr w:rsidR="00C84EF5" w14:paraId="2A3C1D6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DB1C1E"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D25CBA" w14:textId="77777777" w:rsidR="00C84EF5" w:rsidRDefault="00000000">
            <w:pPr>
              <w:spacing w:after="30" w:line="250" w:lineRule="auto"/>
            </w:pPr>
            <w:r>
              <w:rPr>
                <w:rFonts w:ascii="Calibri" w:eastAsia="Calibri" w:hAnsi="Calibri" w:cs="Calibri"/>
                <w:b/>
                <w:bCs/>
                <w:sz w:val="18"/>
                <w:szCs w:val="18"/>
              </w:rPr>
              <w:t>Referred to</w:t>
            </w:r>
            <w:r>
              <w:rPr>
                <w:rFonts w:ascii="Calibri" w:eastAsia="Calibri" w:hAnsi="Calibri" w:cs="Calibri"/>
                <w:sz w:val="18"/>
                <w:szCs w:val="18"/>
              </w:rPr>
              <w:t xml:space="preserve"> in the text: "(see Map 1, ②)".</w:t>
            </w:r>
          </w:p>
        </w:tc>
      </w:tr>
      <w:tr w:rsidR="00C84EF5" w14:paraId="073978F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406CA7" w14:textId="77777777" w:rsidR="00C84EF5" w:rsidRDefault="00000000">
            <w:pPr>
              <w:spacing w:after="30" w:line="250" w:lineRule="auto"/>
            </w:pPr>
            <w:r>
              <w:rPr>
                <w:rFonts w:ascii="Calibri" w:eastAsia="Calibri" w:hAnsi="Calibri" w:cs="Calibri"/>
                <w:sz w:val="18"/>
                <w:szCs w:val="18"/>
              </w:rPr>
              <w:t>☐</w:t>
            </w:r>
          </w:p>
        </w:tc>
        <w:tc>
          <w:tcPr>
            <w:tcW w:w="856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952F04" w14:textId="77777777" w:rsidR="00C84EF5" w:rsidRDefault="00000000">
            <w:pPr>
              <w:spacing w:after="30" w:line="250" w:lineRule="auto"/>
            </w:pPr>
            <w:r>
              <w:rPr>
                <w:rFonts w:ascii="Calibri" w:eastAsia="Calibri" w:hAnsi="Calibri" w:cs="Calibri"/>
                <w:b/>
                <w:bCs/>
                <w:sz w:val="18"/>
                <w:szCs w:val="18"/>
              </w:rPr>
              <w:t>Four minutes</w:t>
            </w:r>
            <w:r>
              <w:rPr>
                <w:rFonts w:ascii="Calibri" w:eastAsia="Calibri" w:hAnsi="Calibri" w:cs="Calibri"/>
                <w:sz w:val="18"/>
                <w:szCs w:val="18"/>
              </w:rPr>
              <w:t xml:space="preserve"> — then stop and write.</w:t>
            </w:r>
          </w:p>
        </w:tc>
      </w:tr>
    </w:tbl>
    <w:p w14:paraId="42E213F0" w14:textId="77777777" w:rsidR="00C84EF5" w:rsidRDefault="00C84EF5">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C84EF5" w14:paraId="065D5F4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623BC38" w14:textId="77777777" w:rsidR="00C84EF5"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guide in three lines</w:t>
            </w:r>
          </w:p>
          <w:p w14:paraId="53F8AEF9" w14:textId="77777777" w:rsidR="00C84EF5" w:rsidRDefault="00000000">
            <w:pPr>
              <w:spacing w:after="80" w:line="270" w:lineRule="auto"/>
            </w:pPr>
            <w:r>
              <w:rPr>
                <w:b/>
                <w:bCs/>
                <w:sz w:val="21"/>
                <w:szCs w:val="21"/>
              </w:rPr>
              <w:t>Two or three maps in the paper, one per answer at most, a quarter page each, four minutes each.</w:t>
            </w:r>
            <w:r>
              <w:rPr>
                <w:sz w:val="21"/>
                <w:szCs w:val="21"/>
              </w:rPr>
              <w:t xml:space="preserve"> Learn </w:t>
            </w:r>
            <w:r>
              <w:rPr>
                <w:b/>
                <w:bCs/>
                <w:sz w:val="21"/>
                <w:szCs w:val="21"/>
              </w:rPr>
              <w:t>four base maps</w:t>
            </w:r>
            <w:r>
              <w:rPr>
                <w:sz w:val="21"/>
                <w:szCs w:val="21"/>
              </w:rPr>
              <w:t xml:space="preserve"> and </w:t>
            </w:r>
            <w:r>
              <w:rPr>
                <w:b/>
                <w:bCs/>
                <w:sz w:val="21"/>
                <w:szCs w:val="21"/>
              </w:rPr>
              <w:t>twelve symbols</w:t>
            </w:r>
            <w:r>
              <w:rPr>
                <w:sz w:val="21"/>
                <w:szCs w:val="21"/>
              </w:rPr>
              <w:t>. A frame, a title with dates, clear places and a key turn a rough pencil sketch into the best-looking answer in the pile.</w:t>
            </w:r>
          </w:p>
        </w:tc>
      </w:tr>
    </w:tbl>
    <w:p w14:paraId="471BD717" w14:textId="77777777" w:rsidR="00C84EF5" w:rsidRDefault="00C84EF5"/>
    <w:sectPr w:rsidR="00C84EF5">
      <w:headerReference w:type="default" r:id="rId21"/>
      <w:footerReference w:type="default" r:id="rId22"/>
      <w:headerReference w:type="first" r:id="rId23"/>
      <w:footerReference w:type="first" r:id="rId24"/>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E55EA3" w14:textId="77777777" w:rsidR="0085152B" w:rsidRDefault="0085152B">
      <w:pPr>
        <w:spacing w:after="0" w:line="240" w:lineRule="auto"/>
      </w:pPr>
      <w:r>
        <w:separator/>
      </w:r>
    </w:p>
  </w:endnote>
  <w:endnote w:type="continuationSeparator" w:id="0">
    <w:p w14:paraId="23E8E30F" w14:textId="77777777" w:rsidR="0085152B" w:rsidRDefault="00851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D7496" w14:textId="77777777" w:rsidR="00C84EF5"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0C5ADD">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E7E3A" w14:textId="77777777" w:rsidR="00C84EF5" w:rsidRDefault="00C84E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6D25EE" w14:textId="77777777" w:rsidR="0085152B" w:rsidRDefault="0085152B">
      <w:pPr>
        <w:spacing w:after="0" w:line="240" w:lineRule="auto"/>
      </w:pPr>
      <w:r>
        <w:separator/>
      </w:r>
    </w:p>
  </w:footnote>
  <w:footnote w:type="continuationSeparator" w:id="0">
    <w:p w14:paraId="4F4BD5FC" w14:textId="77777777" w:rsidR="0085152B" w:rsidRDefault="00851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D97F5" w14:textId="77777777" w:rsidR="00C84EF5"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MP · The Art of Exam Map-Making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AE851" w14:textId="77777777" w:rsidR="00C84EF5" w:rsidRDefault="00C84E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DC6BAD"/>
    <w:multiLevelType w:val="hybridMultilevel"/>
    <w:tmpl w:val="45264DF2"/>
    <w:lvl w:ilvl="0" w:tplc="CCBE223A">
      <w:start w:val="1"/>
      <w:numFmt w:val="bullet"/>
      <w:lvlText w:val="●"/>
      <w:lvlJc w:val="left"/>
      <w:pPr>
        <w:ind w:left="720" w:hanging="360"/>
      </w:pPr>
    </w:lvl>
    <w:lvl w:ilvl="1" w:tplc="5238A63A">
      <w:start w:val="1"/>
      <w:numFmt w:val="bullet"/>
      <w:lvlText w:val="○"/>
      <w:lvlJc w:val="left"/>
      <w:pPr>
        <w:ind w:left="1440" w:hanging="360"/>
      </w:pPr>
    </w:lvl>
    <w:lvl w:ilvl="2" w:tplc="9F840180">
      <w:start w:val="1"/>
      <w:numFmt w:val="bullet"/>
      <w:lvlText w:val="■"/>
      <w:lvlJc w:val="left"/>
      <w:pPr>
        <w:ind w:left="2160" w:hanging="360"/>
      </w:pPr>
    </w:lvl>
    <w:lvl w:ilvl="3" w:tplc="C4A8E858">
      <w:start w:val="1"/>
      <w:numFmt w:val="bullet"/>
      <w:lvlText w:val="●"/>
      <w:lvlJc w:val="left"/>
      <w:pPr>
        <w:ind w:left="2880" w:hanging="360"/>
      </w:pPr>
    </w:lvl>
    <w:lvl w:ilvl="4" w:tplc="37E8357C">
      <w:start w:val="1"/>
      <w:numFmt w:val="bullet"/>
      <w:lvlText w:val="○"/>
      <w:lvlJc w:val="left"/>
      <w:pPr>
        <w:ind w:left="3600" w:hanging="360"/>
      </w:pPr>
    </w:lvl>
    <w:lvl w:ilvl="5" w:tplc="53EE641E">
      <w:start w:val="1"/>
      <w:numFmt w:val="bullet"/>
      <w:lvlText w:val="■"/>
      <w:lvlJc w:val="left"/>
      <w:pPr>
        <w:ind w:left="4320" w:hanging="360"/>
      </w:pPr>
    </w:lvl>
    <w:lvl w:ilvl="6" w:tplc="3F888F30">
      <w:start w:val="1"/>
      <w:numFmt w:val="bullet"/>
      <w:lvlText w:val="●"/>
      <w:lvlJc w:val="left"/>
      <w:pPr>
        <w:ind w:left="5040" w:hanging="360"/>
      </w:pPr>
    </w:lvl>
    <w:lvl w:ilvl="7" w:tplc="AD066C02">
      <w:start w:val="1"/>
      <w:numFmt w:val="bullet"/>
      <w:lvlText w:val="●"/>
      <w:lvlJc w:val="left"/>
      <w:pPr>
        <w:ind w:left="5760" w:hanging="360"/>
      </w:pPr>
    </w:lvl>
    <w:lvl w:ilvl="8" w:tplc="0C321D6E">
      <w:start w:val="1"/>
      <w:numFmt w:val="bullet"/>
      <w:lvlText w:val="●"/>
      <w:lvlJc w:val="left"/>
      <w:pPr>
        <w:ind w:left="6480" w:hanging="360"/>
      </w:pPr>
    </w:lvl>
  </w:abstractNum>
  <w:abstractNum w:abstractNumId="1" w15:restartNumberingAfterBreak="0">
    <w:nsid w:val="639A4C08"/>
    <w:multiLevelType w:val="hybridMultilevel"/>
    <w:tmpl w:val="1D98A7FE"/>
    <w:lvl w:ilvl="0" w:tplc="472E2A4E">
      <w:start w:val="1"/>
      <w:numFmt w:val="bullet"/>
      <w:lvlText w:val="●"/>
      <w:lvlJc w:val="left"/>
      <w:pPr>
        <w:ind w:left="400" w:hanging="260"/>
      </w:pPr>
      <w:rPr>
        <w:color w:val="9B2335"/>
        <w:sz w:val="16"/>
        <w:szCs w:val="16"/>
      </w:rPr>
    </w:lvl>
    <w:lvl w:ilvl="1" w:tplc="428ED59C">
      <w:start w:val="1"/>
      <w:numFmt w:val="bullet"/>
      <w:lvlText w:val="○"/>
      <w:lvlJc w:val="left"/>
      <w:pPr>
        <w:ind w:left="800" w:hanging="260"/>
      </w:pPr>
      <w:rPr>
        <w:color w:val="0F6E63"/>
        <w:sz w:val="18"/>
        <w:szCs w:val="18"/>
      </w:rPr>
    </w:lvl>
    <w:lvl w:ilvl="2" w:tplc="4DE6CDC0">
      <w:start w:val="1"/>
      <w:numFmt w:val="bullet"/>
      <w:lvlText w:val="▪"/>
      <w:lvlJc w:val="left"/>
      <w:pPr>
        <w:ind w:left="1200" w:hanging="260"/>
      </w:pPr>
      <w:rPr>
        <w:color w:val="1B2A4A"/>
        <w:sz w:val="18"/>
        <w:szCs w:val="18"/>
      </w:rPr>
    </w:lvl>
    <w:lvl w:ilvl="3" w:tplc="FA064D22">
      <w:numFmt w:val="decimal"/>
      <w:lvlText w:val=""/>
      <w:lvlJc w:val="left"/>
    </w:lvl>
    <w:lvl w:ilvl="4" w:tplc="AA40F57E">
      <w:numFmt w:val="decimal"/>
      <w:lvlText w:val=""/>
      <w:lvlJc w:val="left"/>
    </w:lvl>
    <w:lvl w:ilvl="5" w:tplc="6F6E6EC6">
      <w:numFmt w:val="decimal"/>
      <w:lvlText w:val=""/>
      <w:lvlJc w:val="left"/>
    </w:lvl>
    <w:lvl w:ilvl="6" w:tplc="F93E62CC">
      <w:numFmt w:val="decimal"/>
      <w:lvlText w:val=""/>
      <w:lvlJc w:val="left"/>
    </w:lvl>
    <w:lvl w:ilvl="7" w:tplc="8E62E042">
      <w:numFmt w:val="decimal"/>
      <w:lvlText w:val=""/>
      <w:lvlJc w:val="left"/>
    </w:lvl>
    <w:lvl w:ilvl="8" w:tplc="05F49C00">
      <w:numFmt w:val="decimal"/>
      <w:lvlText w:val=""/>
      <w:lvlJc w:val="left"/>
    </w:lvl>
  </w:abstractNum>
  <w:num w:numId="1" w16cid:durableId="1446927015">
    <w:abstractNumId w:val="0"/>
    <w:lvlOverride w:ilvl="0">
      <w:startOverride w:val="1"/>
    </w:lvlOverride>
  </w:num>
  <w:num w:numId="2" w16cid:durableId="20144515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F5"/>
    <w:rsid w:val="000C5ADD"/>
    <w:rsid w:val="00421E23"/>
    <w:rsid w:val="0085152B"/>
    <w:rsid w:val="00C84EF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609F983"/>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4230</Words>
  <Characters>24113</Characters>
  <Application>Microsoft Office Word</Application>
  <DocSecurity>0</DocSecurity>
  <Lines>200</Lines>
  <Paragraphs>56</Paragraphs>
  <ScaleCrop>false</ScaleCrop>
  <Company/>
  <LinksUpToDate>false</LinksUpToDate>
  <CharactersWithSpaces>28287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Exam Map-Making</dc:title>
  <dc:creator>CSS British History notes</dc:creator>
  <dc:description>How to draw clean, quick, scoring maps by hand, in pencil, under exam time — how many to draw, how big, how long, which map for which topic, and six worked examples to copy</dc:description>
  <cp:lastModifiedBy>Rasheed Ahmad</cp:lastModifiedBy>
  <cp:revision>2</cp:revision>
  <dcterms:created xsi:type="dcterms:W3CDTF">2026-09-29T08:16:00Z</dcterms:created>
  <dcterms:modified xsi:type="dcterms:W3CDTF">2026-09-29T11:25:00Z</dcterms:modified>
</cp:coreProperties>
</file>