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BC1ADE" w14:textId="77777777" w:rsidR="00314260" w:rsidRDefault="00000000">
      <w:pPr>
        <w:spacing w:before="900" w:after="120"/>
      </w:pPr>
      <w:r>
        <w:rPr>
          <w:rFonts w:ascii="Calibri" w:eastAsia="Calibri" w:hAnsi="Calibri" w:cs="Calibri"/>
          <w:b/>
          <w:bCs/>
          <w:color w:val="9B2335"/>
          <w:spacing w:val="40"/>
        </w:rPr>
        <w:t>CSS BRITISH HISTORY · REVISION NOTES</w:t>
      </w:r>
    </w:p>
    <w:p w14:paraId="235F7C43" w14:textId="77777777" w:rsidR="00314260" w:rsidRDefault="00000000">
      <w:pPr>
        <w:spacing w:after="200"/>
      </w:pPr>
      <w:r>
        <w:rPr>
          <w:b/>
          <w:bCs/>
          <w:color w:val="1B2A4A"/>
          <w:sz w:val="64"/>
          <w:szCs w:val="64"/>
        </w:rPr>
        <w:t>Exam-Night Revision Notes</w:t>
      </w:r>
    </w:p>
    <w:p w14:paraId="212ED701" w14:textId="77777777" w:rsidR="00314260" w:rsidRDefault="00000000">
      <w:pPr>
        <w:spacing w:after="300"/>
      </w:pPr>
      <w:r>
        <w:rPr>
          <w:i/>
          <w:iCs/>
          <w:color w:val="5B5B5B"/>
          <w:sz w:val="28"/>
          <w:szCs w:val="28"/>
        </w:rPr>
        <w:t>The ten stand-alone revision sheets in one document — the whole syllabus from 1685 to 2026 for the night before the paper, with the exam plan</w:t>
      </w:r>
    </w:p>
    <w:p w14:paraId="1CFB11D7" w14:textId="77777777" w:rsidR="00314260" w:rsidRDefault="00314260">
      <w:pPr>
        <w:pBdr>
          <w:bottom w:val="single" w:sz="18" w:space="1" w:color="9B2335"/>
        </w:pBdr>
        <w:spacing w:after="300"/>
      </w:pPr>
    </w:p>
    <w:p w14:paraId="66E81BBA" w14:textId="77777777" w:rsidR="00314260" w:rsidRDefault="00000000">
      <w:pPr>
        <w:spacing w:before="120" w:after="160" w:line="240" w:lineRule="auto"/>
        <w:jc w:val="center"/>
      </w:pPr>
      <w:r>
        <w:rPr>
          <w:noProof/>
        </w:rPr>
        <w:drawing>
          <wp:inline distT="0" distB="0" distL="0" distR="0" wp14:anchorId="68E43A6B" wp14:editId="16A21CCD">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717C985E" w14:textId="77777777" w:rsidR="00314260" w:rsidRDefault="00000000">
      <w:pPr>
        <w:spacing w:before="200" w:after="80"/>
      </w:pPr>
      <w:r>
        <w:rPr>
          <w:rFonts w:ascii="Calibri" w:eastAsia="Calibri" w:hAnsi="Calibri" w:cs="Calibri"/>
          <w:b/>
          <w:bCs/>
          <w:sz w:val="21"/>
          <w:szCs w:val="21"/>
        </w:rPr>
        <w:t>Ten revision sheets</w:t>
      </w:r>
      <w:r>
        <w:rPr>
          <w:rFonts w:ascii="Calibri" w:eastAsia="Calibri" w:hAnsi="Calibri" w:cs="Calibri"/>
          <w:sz w:val="21"/>
          <w:szCs w:val="21"/>
        </w:rPr>
        <w:t xml:space="preserve">, one per topic, each complete on its own, plus the </w:t>
      </w:r>
      <w:r>
        <w:rPr>
          <w:rFonts w:ascii="Calibri" w:eastAsia="Calibri" w:hAnsi="Calibri" w:cs="Calibri"/>
          <w:b/>
          <w:bCs/>
          <w:sz w:val="21"/>
          <w:szCs w:val="21"/>
        </w:rPr>
        <w:t>exam-day plan</w:t>
      </w:r>
      <w:r>
        <w:rPr>
          <w:rFonts w:ascii="Calibri" w:eastAsia="Calibri" w:hAnsi="Calibri" w:cs="Calibri"/>
          <w:sz w:val="21"/>
          <w:szCs w:val="21"/>
        </w:rPr>
        <w:t xml:space="preserve"> and the </w:t>
      </w:r>
      <w:r>
        <w:rPr>
          <w:rFonts w:ascii="Calibri" w:eastAsia="Calibri" w:hAnsi="Calibri" w:cs="Calibri"/>
          <w:b/>
          <w:bCs/>
          <w:sz w:val="21"/>
          <w:szCs w:val="21"/>
        </w:rPr>
        <w:t>command words</w:t>
      </w:r>
      <w:r>
        <w:rPr>
          <w:rFonts w:ascii="Calibri" w:eastAsia="Calibri" w:hAnsi="Calibri" w:cs="Calibri"/>
          <w:sz w:val="21"/>
          <w:szCs w:val="21"/>
        </w:rPr>
        <w:t>.</w:t>
      </w:r>
    </w:p>
    <w:p w14:paraId="53EE3A45" w14:textId="77777777" w:rsidR="00314260" w:rsidRDefault="00000000">
      <w:pPr>
        <w:spacing w:before="120"/>
      </w:pPr>
      <w:r>
        <w:rPr>
          <w:rFonts w:ascii="Calibri" w:eastAsia="Calibri" w:hAnsi="Calibri" w:cs="Calibri"/>
          <w:color w:val="5B5B5B"/>
          <w:sz w:val="19"/>
          <w:szCs w:val="19"/>
        </w:rPr>
        <w:t>Read one sheet in about fifteen minutes</w:t>
      </w:r>
    </w:p>
    <w:p w14:paraId="753E4719" w14:textId="77777777" w:rsidR="00314260"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0293559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13A88B5"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6D9B86E8" w14:textId="77777777" w:rsidR="00314260"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694642B6" w14:textId="77777777" w:rsidR="00314260" w:rsidRDefault="00314260"/>
    <w:p w14:paraId="66BB6E1B" w14:textId="03C959D5" w:rsidR="00702155"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3531" w:history="1">
        <w:r w:rsidR="00702155" w:rsidRPr="00610ED3">
          <w:rPr>
            <w:rStyle w:val="Hyperlink"/>
            <w:noProof/>
          </w:rPr>
          <w:t>The Exam-Day Plan</w:t>
        </w:r>
        <w:r w:rsidR="00702155">
          <w:rPr>
            <w:noProof/>
            <w:webHidden/>
          </w:rPr>
          <w:tab/>
        </w:r>
        <w:r w:rsidR="00702155">
          <w:rPr>
            <w:noProof/>
            <w:webHidden/>
          </w:rPr>
          <w:fldChar w:fldCharType="begin"/>
        </w:r>
        <w:r w:rsidR="00702155">
          <w:rPr>
            <w:noProof/>
            <w:webHidden/>
          </w:rPr>
          <w:instrText xml:space="preserve"> PAGEREF _Toc241393531 \h </w:instrText>
        </w:r>
        <w:r w:rsidR="00702155">
          <w:rPr>
            <w:noProof/>
            <w:webHidden/>
          </w:rPr>
        </w:r>
        <w:r w:rsidR="00702155">
          <w:rPr>
            <w:noProof/>
            <w:webHidden/>
          </w:rPr>
          <w:fldChar w:fldCharType="separate"/>
        </w:r>
        <w:r w:rsidR="00702155">
          <w:rPr>
            <w:noProof/>
            <w:webHidden/>
          </w:rPr>
          <w:t>5</w:t>
        </w:r>
        <w:r w:rsidR="00702155">
          <w:rPr>
            <w:noProof/>
            <w:webHidden/>
          </w:rPr>
          <w:fldChar w:fldCharType="end"/>
        </w:r>
      </w:hyperlink>
    </w:p>
    <w:p w14:paraId="3F7BF7D2" w14:textId="216C212E"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32" w:history="1">
        <w:r w:rsidRPr="00610ED3">
          <w:rPr>
            <w:rStyle w:val="Hyperlink"/>
            <w:noProof/>
          </w:rPr>
          <w:t>The paper</w:t>
        </w:r>
        <w:r>
          <w:rPr>
            <w:noProof/>
            <w:webHidden/>
          </w:rPr>
          <w:tab/>
        </w:r>
        <w:r>
          <w:rPr>
            <w:noProof/>
            <w:webHidden/>
          </w:rPr>
          <w:fldChar w:fldCharType="begin"/>
        </w:r>
        <w:r>
          <w:rPr>
            <w:noProof/>
            <w:webHidden/>
          </w:rPr>
          <w:instrText xml:space="preserve"> PAGEREF _Toc241393532 \h </w:instrText>
        </w:r>
        <w:r>
          <w:rPr>
            <w:noProof/>
            <w:webHidden/>
          </w:rPr>
        </w:r>
        <w:r>
          <w:rPr>
            <w:noProof/>
            <w:webHidden/>
          </w:rPr>
          <w:fldChar w:fldCharType="separate"/>
        </w:r>
        <w:r>
          <w:rPr>
            <w:noProof/>
            <w:webHidden/>
          </w:rPr>
          <w:t>5</w:t>
        </w:r>
        <w:r>
          <w:rPr>
            <w:noProof/>
            <w:webHidden/>
          </w:rPr>
          <w:fldChar w:fldCharType="end"/>
        </w:r>
      </w:hyperlink>
    </w:p>
    <w:p w14:paraId="11DF105A" w14:textId="0DB70513"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33" w:history="1">
        <w:r w:rsidRPr="00610ED3">
          <w:rPr>
            <w:rStyle w:val="Hyperlink"/>
            <w:noProof/>
          </w:rPr>
          <w:t>For every answer</w:t>
        </w:r>
        <w:r>
          <w:rPr>
            <w:noProof/>
            <w:webHidden/>
          </w:rPr>
          <w:tab/>
        </w:r>
        <w:r>
          <w:rPr>
            <w:noProof/>
            <w:webHidden/>
          </w:rPr>
          <w:fldChar w:fldCharType="begin"/>
        </w:r>
        <w:r>
          <w:rPr>
            <w:noProof/>
            <w:webHidden/>
          </w:rPr>
          <w:instrText xml:space="preserve"> PAGEREF _Toc241393533 \h </w:instrText>
        </w:r>
        <w:r>
          <w:rPr>
            <w:noProof/>
            <w:webHidden/>
          </w:rPr>
        </w:r>
        <w:r>
          <w:rPr>
            <w:noProof/>
            <w:webHidden/>
          </w:rPr>
          <w:fldChar w:fldCharType="separate"/>
        </w:r>
        <w:r>
          <w:rPr>
            <w:noProof/>
            <w:webHidden/>
          </w:rPr>
          <w:t>5</w:t>
        </w:r>
        <w:r>
          <w:rPr>
            <w:noProof/>
            <w:webHidden/>
          </w:rPr>
          <w:fldChar w:fldCharType="end"/>
        </w:r>
      </w:hyperlink>
    </w:p>
    <w:p w14:paraId="3583171A" w14:textId="5E1DD633"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34" w:history="1">
        <w:r w:rsidRPr="00610ED3">
          <w:rPr>
            <w:rStyle w:val="Hyperlink"/>
            <w:noProof/>
          </w:rPr>
          <w:t>Command words</w:t>
        </w:r>
        <w:r>
          <w:rPr>
            <w:noProof/>
            <w:webHidden/>
          </w:rPr>
          <w:tab/>
        </w:r>
        <w:r>
          <w:rPr>
            <w:noProof/>
            <w:webHidden/>
          </w:rPr>
          <w:fldChar w:fldCharType="begin"/>
        </w:r>
        <w:r>
          <w:rPr>
            <w:noProof/>
            <w:webHidden/>
          </w:rPr>
          <w:instrText xml:space="preserve"> PAGEREF _Toc241393534 \h </w:instrText>
        </w:r>
        <w:r>
          <w:rPr>
            <w:noProof/>
            <w:webHidden/>
          </w:rPr>
        </w:r>
        <w:r>
          <w:rPr>
            <w:noProof/>
            <w:webHidden/>
          </w:rPr>
          <w:fldChar w:fldCharType="separate"/>
        </w:r>
        <w:r>
          <w:rPr>
            <w:noProof/>
            <w:webHidden/>
          </w:rPr>
          <w:t>5</w:t>
        </w:r>
        <w:r>
          <w:rPr>
            <w:noProof/>
            <w:webHidden/>
          </w:rPr>
          <w:fldChar w:fldCharType="end"/>
        </w:r>
      </w:hyperlink>
    </w:p>
    <w:p w14:paraId="011A0216" w14:textId="16210BFE" w:rsidR="00702155" w:rsidRDefault="00702155">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535" w:history="1">
        <w:r w:rsidRPr="00610ED3">
          <w:rPr>
            <w:rStyle w:val="Hyperlink"/>
            <w:noProof/>
          </w:rPr>
          <w:t>Topic 1: The Glorious Revolution and the Later Stuarts, 1685–1714</w:t>
        </w:r>
        <w:r>
          <w:rPr>
            <w:noProof/>
            <w:webHidden/>
          </w:rPr>
          <w:tab/>
        </w:r>
        <w:r>
          <w:rPr>
            <w:noProof/>
            <w:webHidden/>
          </w:rPr>
          <w:fldChar w:fldCharType="begin"/>
        </w:r>
        <w:r>
          <w:rPr>
            <w:noProof/>
            <w:webHidden/>
          </w:rPr>
          <w:instrText xml:space="preserve"> PAGEREF _Toc241393535 \h </w:instrText>
        </w:r>
        <w:r>
          <w:rPr>
            <w:noProof/>
            <w:webHidden/>
          </w:rPr>
        </w:r>
        <w:r>
          <w:rPr>
            <w:noProof/>
            <w:webHidden/>
          </w:rPr>
          <w:fldChar w:fldCharType="separate"/>
        </w:r>
        <w:r>
          <w:rPr>
            <w:noProof/>
            <w:webHidden/>
          </w:rPr>
          <w:t>6</w:t>
        </w:r>
        <w:r>
          <w:rPr>
            <w:noProof/>
            <w:webHidden/>
          </w:rPr>
          <w:fldChar w:fldCharType="end"/>
        </w:r>
      </w:hyperlink>
    </w:p>
    <w:p w14:paraId="5DCEBDF6" w14:textId="7F0D57E2"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36" w:history="1">
        <w:r w:rsidRPr="00610ED3">
          <w:rPr>
            <w:rStyle w:val="Hyperlink"/>
            <w:noProof/>
          </w:rPr>
          <w:t>R1.1  The story in ten lines</w:t>
        </w:r>
        <w:r>
          <w:rPr>
            <w:noProof/>
            <w:webHidden/>
          </w:rPr>
          <w:tab/>
        </w:r>
        <w:r>
          <w:rPr>
            <w:noProof/>
            <w:webHidden/>
          </w:rPr>
          <w:fldChar w:fldCharType="begin"/>
        </w:r>
        <w:r>
          <w:rPr>
            <w:noProof/>
            <w:webHidden/>
          </w:rPr>
          <w:instrText xml:space="preserve"> PAGEREF _Toc241393536 \h </w:instrText>
        </w:r>
        <w:r>
          <w:rPr>
            <w:noProof/>
            <w:webHidden/>
          </w:rPr>
        </w:r>
        <w:r>
          <w:rPr>
            <w:noProof/>
            <w:webHidden/>
          </w:rPr>
          <w:fldChar w:fldCharType="separate"/>
        </w:r>
        <w:r>
          <w:rPr>
            <w:noProof/>
            <w:webHidden/>
          </w:rPr>
          <w:t>6</w:t>
        </w:r>
        <w:r>
          <w:rPr>
            <w:noProof/>
            <w:webHidden/>
          </w:rPr>
          <w:fldChar w:fldCharType="end"/>
        </w:r>
      </w:hyperlink>
    </w:p>
    <w:p w14:paraId="5F5A7A81" w14:textId="75D85F49"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37" w:history="1">
        <w:r w:rsidRPr="00610ED3">
          <w:rPr>
            <w:rStyle w:val="Hyperlink"/>
            <w:noProof/>
          </w:rPr>
          <w:t>R1.2  Why the Revolution happened — the causes ranked</w:t>
        </w:r>
        <w:r>
          <w:rPr>
            <w:noProof/>
            <w:webHidden/>
          </w:rPr>
          <w:tab/>
        </w:r>
        <w:r>
          <w:rPr>
            <w:noProof/>
            <w:webHidden/>
          </w:rPr>
          <w:fldChar w:fldCharType="begin"/>
        </w:r>
        <w:r>
          <w:rPr>
            <w:noProof/>
            <w:webHidden/>
          </w:rPr>
          <w:instrText xml:space="preserve"> PAGEREF _Toc241393537 \h </w:instrText>
        </w:r>
        <w:r>
          <w:rPr>
            <w:noProof/>
            <w:webHidden/>
          </w:rPr>
        </w:r>
        <w:r>
          <w:rPr>
            <w:noProof/>
            <w:webHidden/>
          </w:rPr>
          <w:fldChar w:fldCharType="separate"/>
        </w:r>
        <w:r>
          <w:rPr>
            <w:noProof/>
            <w:webHidden/>
          </w:rPr>
          <w:t>7</w:t>
        </w:r>
        <w:r>
          <w:rPr>
            <w:noProof/>
            <w:webHidden/>
          </w:rPr>
          <w:fldChar w:fldCharType="end"/>
        </w:r>
      </w:hyperlink>
    </w:p>
    <w:p w14:paraId="2D1AA0FF" w14:textId="23139953"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38" w:history="1">
        <w:r w:rsidRPr="00610ED3">
          <w:rPr>
            <w:rStyle w:val="Hyperlink"/>
            <w:noProof/>
          </w:rPr>
          <w:t>R1.3  Why "glorious"? — and how glorious?</w:t>
        </w:r>
        <w:r>
          <w:rPr>
            <w:noProof/>
            <w:webHidden/>
          </w:rPr>
          <w:tab/>
        </w:r>
        <w:r>
          <w:rPr>
            <w:noProof/>
            <w:webHidden/>
          </w:rPr>
          <w:fldChar w:fldCharType="begin"/>
        </w:r>
        <w:r>
          <w:rPr>
            <w:noProof/>
            <w:webHidden/>
          </w:rPr>
          <w:instrText xml:space="preserve"> PAGEREF _Toc241393538 \h </w:instrText>
        </w:r>
        <w:r>
          <w:rPr>
            <w:noProof/>
            <w:webHidden/>
          </w:rPr>
        </w:r>
        <w:r>
          <w:rPr>
            <w:noProof/>
            <w:webHidden/>
          </w:rPr>
          <w:fldChar w:fldCharType="separate"/>
        </w:r>
        <w:r>
          <w:rPr>
            <w:noProof/>
            <w:webHidden/>
          </w:rPr>
          <w:t>7</w:t>
        </w:r>
        <w:r>
          <w:rPr>
            <w:noProof/>
            <w:webHidden/>
          </w:rPr>
          <w:fldChar w:fldCharType="end"/>
        </w:r>
      </w:hyperlink>
    </w:p>
    <w:p w14:paraId="719F3352" w14:textId="5C23785E"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39" w:history="1">
        <w:r w:rsidRPr="00610ED3">
          <w:rPr>
            <w:rStyle w:val="Hyperlink"/>
            <w:noProof/>
          </w:rPr>
          <w:t>R1.4  The Revolution Settlement, 1689–1701</w:t>
        </w:r>
        <w:r>
          <w:rPr>
            <w:noProof/>
            <w:webHidden/>
          </w:rPr>
          <w:tab/>
        </w:r>
        <w:r>
          <w:rPr>
            <w:noProof/>
            <w:webHidden/>
          </w:rPr>
          <w:fldChar w:fldCharType="begin"/>
        </w:r>
        <w:r>
          <w:rPr>
            <w:noProof/>
            <w:webHidden/>
          </w:rPr>
          <w:instrText xml:space="preserve"> PAGEREF _Toc241393539 \h </w:instrText>
        </w:r>
        <w:r>
          <w:rPr>
            <w:noProof/>
            <w:webHidden/>
          </w:rPr>
        </w:r>
        <w:r>
          <w:rPr>
            <w:noProof/>
            <w:webHidden/>
          </w:rPr>
          <w:fldChar w:fldCharType="separate"/>
        </w:r>
        <w:r>
          <w:rPr>
            <w:noProof/>
            <w:webHidden/>
          </w:rPr>
          <w:t>7</w:t>
        </w:r>
        <w:r>
          <w:rPr>
            <w:noProof/>
            <w:webHidden/>
          </w:rPr>
          <w:fldChar w:fldCharType="end"/>
        </w:r>
      </w:hyperlink>
    </w:p>
    <w:p w14:paraId="0380C515" w14:textId="06873CD0"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40" w:history="1">
        <w:r w:rsidRPr="00610ED3">
          <w:rPr>
            <w:rStyle w:val="Hyperlink"/>
            <w:noProof/>
          </w:rPr>
          <w:t>R1.5  The Church after 1688 — three positions</w:t>
        </w:r>
        <w:r>
          <w:rPr>
            <w:noProof/>
            <w:webHidden/>
          </w:rPr>
          <w:tab/>
        </w:r>
        <w:r>
          <w:rPr>
            <w:noProof/>
            <w:webHidden/>
          </w:rPr>
          <w:fldChar w:fldCharType="begin"/>
        </w:r>
        <w:r>
          <w:rPr>
            <w:noProof/>
            <w:webHidden/>
          </w:rPr>
          <w:instrText xml:space="preserve"> PAGEREF _Toc241393540 \h </w:instrText>
        </w:r>
        <w:r>
          <w:rPr>
            <w:noProof/>
            <w:webHidden/>
          </w:rPr>
        </w:r>
        <w:r>
          <w:rPr>
            <w:noProof/>
            <w:webHidden/>
          </w:rPr>
          <w:fldChar w:fldCharType="separate"/>
        </w:r>
        <w:r>
          <w:rPr>
            <w:noProof/>
            <w:webHidden/>
          </w:rPr>
          <w:t>8</w:t>
        </w:r>
        <w:r>
          <w:rPr>
            <w:noProof/>
            <w:webHidden/>
          </w:rPr>
          <w:fldChar w:fldCharType="end"/>
        </w:r>
      </w:hyperlink>
    </w:p>
    <w:p w14:paraId="7E156681" w14:textId="3A3EBD09"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41" w:history="1">
        <w:r w:rsidRPr="00610ED3">
          <w:rPr>
            <w:rStyle w:val="Hyperlink"/>
            <w:noProof/>
          </w:rPr>
          <w:t>R1.6  William's war and Ryswick (1689–97)</w:t>
        </w:r>
        <w:r>
          <w:rPr>
            <w:noProof/>
            <w:webHidden/>
          </w:rPr>
          <w:tab/>
        </w:r>
        <w:r>
          <w:rPr>
            <w:noProof/>
            <w:webHidden/>
          </w:rPr>
          <w:fldChar w:fldCharType="begin"/>
        </w:r>
        <w:r>
          <w:rPr>
            <w:noProof/>
            <w:webHidden/>
          </w:rPr>
          <w:instrText xml:space="preserve"> PAGEREF _Toc241393541 \h </w:instrText>
        </w:r>
        <w:r>
          <w:rPr>
            <w:noProof/>
            <w:webHidden/>
          </w:rPr>
        </w:r>
        <w:r>
          <w:rPr>
            <w:noProof/>
            <w:webHidden/>
          </w:rPr>
          <w:fldChar w:fldCharType="separate"/>
        </w:r>
        <w:r>
          <w:rPr>
            <w:noProof/>
            <w:webHidden/>
          </w:rPr>
          <w:t>8</w:t>
        </w:r>
        <w:r>
          <w:rPr>
            <w:noProof/>
            <w:webHidden/>
          </w:rPr>
          <w:fldChar w:fldCharType="end"/>
        </w:r>
      </w:hyperlink>
    </w:p>
    <w:p w14:paraId="160A65B1" w14:textId="1A7D1103"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42" w:history="1">
        <w:r w:rsidRPr="00610ED3">
          <w:rPr>
            <w:rStyle w:val="Hyperlink"/>
            <w:noProof/>
          </w:rPr>
          <w:t>R1.7  Anne and the Spanish Succession (1702–13)</w:t>
        </w:r>
        <w:r>
          <w:rPr>
            <w:noProof/>
            <w:webHidden/>
          </w:rPr>
          <w:tab/>
        </w:r>
        <w:r>
          <w:rPr>
            <w:noProof/>
            <w:webHidden/>
          </w:rPr>
          <w:fldChar w:fldCharType="begin"/>
        </w:r>
        <w:r>
          <w:rPr>
            <w:noProof/>
            <w:webHidden/>
          </w:rPr>
          <w:instrText xml:space="preserve"> PAGEREF _Toc241393542 \h </w:instrText>
        </w:r>
        <w:r>
          <w:rPr>
            <w:noProof/>
            <w:webHidden/>
          </w:rPr>
        </w:r>
        <w:r>
          <w:rPr>
            <w:noProof/>
            <w:webHidden/>
          </w:rPr>
          <w:fldChar w:fldCharType="separate"/>
        </w:r>
        <w:r>
          <w:rPr>
            <w:noProof/>
            <w:webHidden/>
          </w:rPr>
          <w:t>8</w:t>
        </w:r>
        <w:r>
          <w:rPr>
            <w:noProof/>
            <w:webHidden/>
          </w:rPr>
          <w:fldChar w:fldCharType="end"/>
        </w:r>
      </w:hyperlink>
    </w:p>
    <w:p w14:paraId="27EBF053" w14:textId="330A9653"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43" w:history="1">
        <w:r w:rsidRPr="00610ED3">
          <w:rPr>
            <w:rStyle w:val="Hyperlink"/>
            <w:noProof/>
          </w:rPr>
          <w:t>R1.8  The Union of 1707</w:t>
        </w:r>
        <w:r>
          <w:rPr>
            <w:noProof/>
            <w:webHidden/>
          </w:rPr>
          <w:tab/>
        </w:r>
        <w:r>
          <w:rPr>
            <w:noProof/>
            <w:webHidden/>
          </w:rPr>
          <w:fldChar w:fldCharType="begin"/>
        </w:r>
        <w:r>
          <w:rPr>
            <w:noProof/>
            <w:webHidden/>
          </w:rPr>
          <w:instrText xml:space="preserve"> PAGEREF _Toc241393543 \h </w:instrText>
        </w:r>
        <w:r>
          <w:rPr>
            <w:noProof/>
            <w:webHidden/>
          </w:rPr>
        </w:r>
        <w:r>
          <w:rPr>
            <w:noProof/>
            <w:webHidden/>
          </w:rPr>
          <w:fldChar w:fldCharType="separate"/>
        </w:r>
        <w:r>
          <w:rPr>
            <w:noProof/>
            <w:webHidden/>
          </w:rPr>
          <w:t>8</w:t>
        </w:r>
        <w:r>
          <w:rPr>
            <w:noProof/>
            <w:webHidden/>
          </w:rPr>
          <w:fldChar w:fldCharType="end"/>
        </w:r>
      </w:hyperlink>
    </w:p>
    <w:p w14:paraId="216F5C66" w14:textId="7F29F0C4"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44" w:history="1">
        <w:r w:rsidRPr="00610ED3">
          <w:rPr>
            <w:rStyle w:val="Hyperlink"/>
            <w:noProof/>
          </w:rPr>
          <w:t>R1.9  Ten dates to write in every answer</w:t>
        </w:r>
        <w:r>
          <w:rPr>
            <w:noProof/>
            <w:webHidden/>
          </w:rPr>
          <w:tab/>
        </w:r>
        <w:r>
          <w:rPr>
            <w:noProof/>
            <w:webHidden/>
          </w:rPr>
          <w:fldChar w:fldCharType="begin"/>
        </w:r>
        <w:r>
          <w:rPr>
            <w:noProof/>
            <w:webHidden/>
          </w:rPr>
          <w:instrText xml:space="preserve"> PAGEREF _Toc241393544 \h </w:instrText>
        </w:r>
        <w:r>
          <w:rPr>
            <w:noProof/>
            <w:webHidden/>
          </w:rPr>
        </w:r>
        <w:r>
          <w:rPr>
            <w:noProof/>
            <w:webHidden/>
          </w:rPr>
          <w:fldChar w:fldCharType="separate"/>
        </w:r>
        <w:r>
          <w:rPr>
            <w:noProof/>
            <w:webHidden/>
          </w:rPr>
          <w:t>9</w:t>
        </w:r>
        <w:r>
          <w:rPr>
            <w:noProof/>
            <w:webHidden/>
          </w:rPr>
          <w:fldChar w:fldCharType="end"/>
        </w:r>
      </w:hyperlink>
    </w:p>
    <w:p w14:paraId="48386A07" w14:textId="203FCB66" w:rsidR="00702155" w:rsidRDefault="00702155">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545" w:history="1">
        <w:r w:rsidRPr="00610ED3">
          <w:rPr>
            <w:rStyle w:val="Hyperlink"/>
            <w:noProof/>
          </w:rPr>
          <w:t>Topic 2: Hanoverian Britain, the Whig Oligarchy and the First Empire, 1714–1783</w:t>
        </w:r>
        <w:r>
          <w:rPr>
            <w:noProof/>
            <w:webHidden/>
          </w:rPr>
          <w:tab/>
        </w:r>
        <w:r>
          <w:rPr>
            <w:noProof/>
            <w:webHidden/>
          </w:rPr>
          <w:fldChar w:fldCharType="begin"/>
        </w:r>
        <w:r>
          <w:rPr>
            <w:noProof/>
            <w:webHidden/>
          </w:rPr>
          <w:instrText xml:space="preserve"> PAGEREF _Toc241393545 \h </w:instrText>
        </w:r>
        <w:r>
          <w:rPr>
            <w:noProof/>
            <w:webHidden/>
          </w:rPr>
        </w:r>
        <w:r>
          <w:rPr>
            <w:noProof/>
            <w:webHidden/>
          </w:rPr>
          <w:fldChar w:fldCharType="separate"/>
        </w:r>
        <w:r>
          <w:rPr>
            <w:noProof/>
            <w:webHidden/>
          </w:rPr>
          <w:t>10</w:t>
        </w:r>
        <w:r>
          <w:rPr>
            <w:noProof/>
            <w:webHidden/>
          </w:rPr>
          <w:fldChar w:fldCharType="end"/>
        </w:r>
      </w:hyperlink>
    </w:p>
    <w:p w14:paraId="3748787E" w14:textId="7C023E11"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46" w:history="1">
        <w:r w:rsidRPr="00610ED3">
          <w:rPr>
            <w:rStyle w:val="Hyperlink"/>
            <w:noProof/>
          </w:rPr>
          <w:t>R2.1  The story in ten lines</w:t>
        </w:r>
        <w:r>
          <w:rPr>
            <w:noProof/>
            <w:webHidden/>
          </w:rPr>
          <w:tab/>
        </w:r>
        <w:r>
          <w:rPr>
            <w:noProof/>
            <w:webHidden/>
          </w:rPr>
          <w:fldChar w:fldCharType="begin"/>
        </w:r>
        <w:r>
          <w:rPr>
            <w:noProof/>
            <w:webHidden/>
          </w:rPr>
          <w:instrText xml:space="preserve"> PAGEREF _Toc241393546 \h </w:instrText>
        </w:r>
        <w:r>
          <w:rPr>
            <w:noProof/>
            <w:webHidden/>
          </w:rPr>
        </w:r>
        <w:r>
          <w:rPr>
            <w:noProof/>
            <w:webHidden/>
          </w:rPr>
          <w:fldChar w:fldCharType="separate"/>
        </w:r>
        <w:r>
          <w:rPr>
            <w:noProof/>
            <w:webHidden/>
          </w:rPr>
          <w:t>10</w:t>
        </w:r>
        <w:r>
          <w:rPr>
            <w:noProof/>
            <w:webHidden/>
          </w:rPr>
          <w:fldChar w:fldCharType="end"/>
        </w:r>
      </w:hyperlink>
    </w:p>
    <w:p w14:paraId="72434D77" w14:textId="041ADB8C"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47" w:history="1">
        <w:r w:rsidRPr="00610ED3">
          <w:rPr>
            <w:rStyle w:val="Hyperlink"/>
            <w:noProof/>
          </w:rPr>
          <w:t>R2.2  The Hanoverian succession — political and constitutional significance</w:t>
        </w:r>
        <w:r>
          <w:rPr>
            <w:noProof/>
            <w:webHidden/>
          </w:rPr>
          <w:tab/>
        </w:r>
        <w:r>
          <w:rPr>
            <w:noProof/>
            <w:webHidden/>
          </w:rPr>
          <w:fldChar w:fldCharType="begin"/>
        </w:r>
        <w:r>
          <w:rPr>
            <w:noProof/>
            <w:webHidden/>
          </w:rPr>
          <w:instrText xml:space="preserve"> PAGEREF _Toc241393547 \h </w:instrText>
        </w:r>
        <w:r>
          <w:rPr>
            <w:noProof/>
            <w:webHidden/>
          </w:rPr>
        </w:r>
        <w:r>
          <w:rPr>
            <w:noProof/>
            <w:webHidden/>
          </w:rPr>
          <w:fldChar w:fldCharType="separate"/>
        </w:r>
        <w:r>
          <w:rPr>
            <w:noProof/>
            <w:webHidden/>
          </w:rPr>
          <w:t>10</w:t>
        </w:r>
        <w:r>
          <w:rPr>
            <w:noProof/>
            <w:webHidden/>
          </w:rPr>
          <w:fldChar w:fldCharType="end"/>
        </w:r>
      </w:hyperlink>
    </w:p>
    <w:p w14:paraId="1AFFCA50" w14:textId="66B86BE1"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48" w:history="1">
        <w:r w:rsidRPr="00610ED3">
          <w:rPr>
            <w:rStyle w:val="Hyperlink"/>
            <w:noProof/>
          </w:rPr>
          <w:t>R2.3  Walpole in four roles</w:t>
        </w:r>
        <w:r>
          <w:rPr>
            <w:noProof/>
            <w:webHidden/>
          </w:rPr>
          <w:tab/>
        </w:r>
        <w:r>
          <w:rPr>
            <w:noProof/>
            <w:webHidden/>
          </w:rPr>
          <w:fldChar w:fldCharType="begin"/>
        </w:r>
        <w:r>
          <w:rPr>
            <w:noProof/>
            <w:webHidden/>
          </w:rPr>
          <w:instrText xml:space="preserve"> PAGEREF _Toc241393548 \h </w:instrText>
        </w:r>
        <w:r>
          <w:rPr>
            <w:noProof/>
            <w:webHidden/>
          </w:rPr>
        </w:r>
        <w:r>
          <w:rPr>
            <w:noProof/>
            <w:webHidden/>
          </w:rPr>
          <w:fldChar w:fldCharType="separate"/>
        </w:r>
        <w:r>
          <w:rPr>
            <w:noProof/>
            <w:webHidden/>
          </w:rPr>
          <w:t>11</w:t>
        </w:r>
        <w:r>
          <w:rPr>
            <w:noProof/>
            <w:webHidden/>
          </w:rPr>
          <w:fldChar w:fldCharType="end"/>
        </w:r>
      </w:hyperlink>
    </w:p>
    <w:p w14:paraId="6201311B" w14:textId="0AC2C862"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49" w:history="1">
        <w:r w:rsidRPr="00610ED3">
          <w:rPr>
            <w:rStyle w:val="Hyperlink"/>
            <w:noProof/>
          </w:rPr>
          <w:t>R2.4  The Whig oligarchy: merits, demerits, downfall</w:t>
        </w:r>
        <w:r>
          <w:rPr>
            <w:noProof/>
            <w:webHidden/>
          </w:rPr>
          <w:tab/>
        </w:r>
        <w:r>
          <w:rPr>
            <w:noProof/>
            <w:webHidden/>
          </w:rPr>
          <w:fldChar w:fldCharType="begin"/>
        </w:r>
        <w:r>
          <w:rPr>
            <w:noProof/>
            <w:webHidden/>
          </w:rPr>
          <w:instrText xml:space="preserve"> PAGEREF _Toc241393549 \h </w:instrText>
        </w:r>
        <w:r>
          <w:rPr>
            <w:noProof/>
            <w:webHidden/>
          </w:rPr>
        </w:r>
        <w:r>
          <w:rPr>
            <w:noProof/>
            <w:webHidden/>
          </w:rPr>
          <w:fldChar w:fldCharType="separate"/>
        </w:r>
        <w:r>
          <w:rPr>
            <w:noProof/>
            <w:webHidden/>
          </w:rPr>
          <w:t>11</w:t>
        </w:r>
        <w:r>
          <w:rPr>
            <w:noProof/>
            <w:webHidden/>
          </w:rPr>
          <w:fldChar w:fldCharType="end"/>
        </w:r>
      </w:hyperlink>
    </w:p>
    <w:p w14:paraId="62C5D50A" w14:textId="0070ABBB"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50" w:history="1">
        <w:r w:rsidRPr="00610ED3">
          <w:rPr>
            <w:rStyle w:val="Hyperlink"/>
            <w:noProof/>
          </w:rPr>
          <w:t>R2.5  The Jacobites</w:t>
        </w:r>
        <w:r>
          <w:rPr>
            <w:noProof/>
            <w:webHidden/>
          </w:rPr>
          <w:tab/>
        </w:r>
        <w:r>
          <w:rPr>
            <w:noProof/>
            <w:webHidden/>
          </w:rPr>
          <w:fldChar w:fldCharType="begin"/>
        </w:r>
        <w:r>
          <w:rPr>
            <w:noProof/>
            <w:webHidden/>
          </w:rPr>
          <w:instrText xml:space="preserve"> PAGEREF _Toc241393550 \h </w:instrText>
        </w:r>
        <w:r>
          <w:rPr>
            <w:noProof/>
            <w:webHidden/>
          </w:rPr>
        </w:r>
        <w:r>
          <w:rPr>
            <w:noProof/>
            <w:webHidden/>
          </w:rPr>
          <w:fldChar w:fldCharType="separate"/>
        </w:r>
        <w:r>
          <w:rPr>
            <w:noProof/>
            <w:webHidden/>
          </w:rPr>
          <w:t>11</w:t>
        </w:r>
        <w:r>
          <w:rPr>
            <w:noProof/>
            <w:webHidden/>
          </w:rPr>
          <w:fldChar w:fldCharType="end"/>
        </w:r>
      </w:hyperlink>
    </w:p>
    <w:p w14:paraId="5A8AC09D" w14:textId="1F8ECBC5"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51" w:history="1">
        <w:r w:rsidRPr="00610ED3">
          <w:rPr>
            <w:rStyle w:val="Hyperlink"/>
            <w:noProof/>
          </w:rPr>
          <w:t>R2.6  The Old Colonial System, slavery and abolition</w:t>
        </w:r>
        <w:r>
          <w:rPr>
            <w:noProof/>
            <w:webHidden/>
          </w:rPr>
          <w:tab/>
        </w:r>
        <w:r>
          <w:rPr>
            <w:noProof/>
            <w:webHidden/>
          </w:rPr>
          <w:fldChar w:fldCharType="begin"/>
        </w:r>
        <w:r>
          <w:rPr>
            <w:noProof/>
            <w:webHidden/>
          </w:rPr>
          <w:instrText xml:space="preserve"> PAGEREF _Toc241393551 \h </w:instrText>
        </w:r>
        <w:r>
          <w:rPr>
            <w:noProof/>
            <w:webHidden/>
          </w:rPr>
        </w:r>
        <w:r>
          <w:rPr>
            <w:noProof/>
            <w:webHidden/>
          </w:rPr>
          <w:fldChar w:fldCharType="separate"/>
        </w:r>
        <w:r>
          <w:rPr>
            <w:noProof/>
            <w:webHidden/>
          </w:rPr>
          <w:t>12</w:t>
        </w:r>
        <w:r>
          <w:rPr>
            <w:noProof/>
            <w:webHidden/>
          </w:rPr>
          <w:fldChar w:fldCharType="end"/>
        </w:r>
      </w:hyperlink>
    </w:p>
    <w:p w14:paraId="180C3B07" w14:textId="672AC068"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52" w:history="1">
        <w:r w:rsidRPr="00610ED3">
          <w:rPr>
            <w:rStyle w:val="Hyperlink"/>
            <w:noProof/>
          </w:rPr>
          <w:t>R2.7  Chatham and the Seven Years' War</w:t>
        </w:r>
        <w:r>
          <w:rPr>
            <w:noProof/>
            <w:webHidden/>
          </w:rPr>
          <w:tab/>
        </w:r>
        <w:r>
          <w:rPr>
            <w:noProof/>
            <w:webHidden/>
          </w:rPr>
          <w:fldChar w:fldCharType="begin"/>
        </w:r>
        <w:r>
          <w:rPr>
            <w:noProof/>
            <w:webHidden/>
          </w:rPr>
          <w:instrText xml:space="preserve"> PAGEREF _Toc241393552 \h </w:instrText>
        </w:r>
        <w:r>
          <w:rPr>
            <w:noProof/>
            <w:webHidden/>
          </w:rPr>
        </w:r>
        <w:r>
          <w:rPr>
            <w:noProof/>
            <w:webHidden/>
          </w:rPr>
          <w:fldChar w:fldCharType="separate"/>
        </w:r>
        <w:r>
          <w:rPr>
            <w:noProof/>
            <w:webHidden/>
          </w:rPr>
          <w:t>12</w:t>
        </w:r>
        <w:r>
          <w:rPr>
            <w:noProof/>
            <w:webHidden/>
          </w:rPr>
          <w:fldChar w:fldCharType="end"/>
        </w:r>
      </w:hyperlink>
    </w:p>
    <w:p w14:paraId="284135EA" w14:textId="7F0FA3BD"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53" w:history="1">
        <w:r w:rsidRPr="00610ED3">
          <w:rPr>
            <w:rStyle w:val="Hyperlink"/>
            <w:noProof/>
          </w:rPr>
          <w:t>R2.8  Why Britain lost America — and the balance sheet</w:t>
        </w:r>
        <w:r>
          <w:rPr>
            <w:noProof/>
            <w:webHidden/>
          </w:rPr>
          <w:tab/>
        </w:r>
        <w:r>
          <w:rPr>
            <w:noProof/>
            <w:webHidden/>
          </w:rPr>
          <w:fldChar w:fldCharType="begin"/>
        </w:r>
        <w:r>
          <w:rPr>
            <w:noProof/>
            <w:webHidden/>
          </w:rPr>
          <w:instrText xml:space="preserve"> PAGEREF _Toc241393553 \h </w:instrText>
        </w:r>
        <w:r>
          <w:rPr>
            <w:noProof/>
            <w:webHidden/>
          </w:rPr>
        </w:r>
        <w:r>
          <w:rPr>
            <w:noProof/>
            <w:webHidden/>
          </w:rPr>
          <w:fldChar w:fldCharType="separate"/>
        </w:r>
        <w:r>
          <w:rPr>
            <w:noProof/>
            <w:webHidden/>
          </w:rPr>
          <w:t>12</w:t>
        </w:r>
        <w:r>
          <w:rPr>
            <w:noProof/>
            <w:webHidden/>
          </w:rPr>
          <w:fldChar w:fldCharType="end"/>
        </w:r>
      </w:hyperlink>
    </w:p>
    <w:p w14:paraId="68BE1897" w14:textId="05D5823A"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54" w:history="1">
        <w:r w:rsidRPr="00610ED3">
          <w:rPr>
            <w:rStyle w:val="Hyperlink"/>
            <w:noProof/>
          </w:rPr>
          <w:t>R2.9  Ten dates to write in every answer</w:t>
        </w:r>
        <w:r>
          <w:rPr>
            <w:noProof/>
            <w:webHidden/>
          </w:rPr>
          <w:tab/>
        </w:r>
        <w:r>
          <w:rPr>
            <w:noProof/>
            <w:webHidden/>
          </w:rPr>
          <w:fldChar w:fldCharType="begin"/>
        </w:r>
        <w:r>
          <w:rPr>
            <w:noProof/>
            <w:webHidden/>
          </w:rPr>
          <w:instrText xml:space="preserve"> PAGEREF _Toc241393554 \h </w:instrText>
        </w:r>
        <w:r>
          <w:rPr>
            <w:noProof/>
            <w:webHidden/>
          </w:rPr>
        </w:r>
        <w:r>
          <w:rPr>
            <w:noProof/>
            <w:webHidden/>
          </w:rPr>
          <w:fldChar w:fldCharType="separate"/>
        </w:r>
        <w:r>
          <w:rPr>
            <w:noProof/>
            <w:webHidden/>
          </w:rPr>
          <w:t>13</w:t>
        </w:r>
        <w:r>
          <w:rPr>
            <w:noProof/>
            <w:webHidden/>
          </w:rPr>
          <w:fldChar w:fldCharType="end"/>
        </w:r>
      </w:hyperlink>
    </w:p>
    <w:p w14:paraId="5FC236BD" w14:textId="53170A20" w:rsidR="00702155" w:rsidRDefault="00702155">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555" w:history="1">
        <w:r w:rsidRPr="00610ED3">
          <w:rPr>
            <w:rStyle w:val="Hyperlink"/>
            <w:noProof/>
          </w:rPr>
          <w:t>Topic 3: Pitt, the French Revolution, Napoleon and the Union with Ireland, 1783–1815</w:t>
        </w:r>
        <w:r>
          <w:rPr>
            <w:noProof/>
            <w:webHidden/>
          </w:rPr>
          <w:tab/>
        </w:r>
        <w:r>
          <w:rPr>
            <w:noProof/>
            <w:webHidden/>
          </w:rPr>
          <w:fldChar w:fldCharType="begin"/>
        </w:r>
        <w:r>
          <w:rPr>
            <w:noProof/>
            <w:webHidden/>
          </w:rPr>
          <w:instrText xml:space="preserve"> PAGEREF _Toc241393555 \h </w:instrText>
        </w:r>
        <w:r>
          <w:rPr>
            <w:noProof/>
            <w:webHidden/>
          </w:rPr>
        </w:r>
        <w:r>
          <w:rPr>
            <w:noProof/>
            <w:webHidden/>
          </w:rPr>
          <w:fldChar w:fldCharType="separate"/>
        </w:r>
        <w:r>
          <w:rPr>
            <w:noProof/>
            <w:webHidden/>
          </w:rPr>
          <w:t>14</w:t>
        </w:r>
        <w:r>
          <w:rPr>
            <w:noProof/>
            <w:webHidden/>
          </w:rPr>
          <w:fldChar w:fldCharType="end"/>
        </w:r>
      </w:hyperlink>
    </w:p>
    <w:p w14:paraId="38BAE15A" w14:textId="4489F163"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56" w:history="1">
        <w:r w:rsidRPr="00610ED3">
          <w:rPr>
            <w:rStyle w:val="Hyperlink"/>
            <w:noProof/>
          </w:rPr>
          <w:t>R3.1  The story in eight lines</w:t>
        </w:r>
        <w:r>
          <w:rPr>
            <w:noProof/>
            <w:webHidden/>
          </w:rPr>
          <w:tab/>
        </w:r>
        <w:r>
          <w:rPr>
            <w:noProof/>
            <w:webHidden/>
          </w:rPr>
          <w:fldChar w:fldCharType="begin"/>
        </w:r>
        <w:r>
          <w:rPr>
            <w:noProof/>
            <w:webHidden/>
          </w:rPr>
          <w:instrText xml:space="preserve"> PAGEREF _Toc241393556 \h </w:instrText>
        </w:r>
        <w:r>
          <w:rPr>
            <w:noProof/>
            <w:webHidden/>
          </w:rPr>
        </w:r>
        <w:r>
          <w:rPr>
            <w:noProof/>
            <w:webHidden/>
          </w:rPr>
          <w:fldChar w:fldCharType="separate"/>
        </w:r>
        <w:r>
          <w:rPr>
            <w:noProof/>
            <w:webHidden/>
          </w:rPr>
          <w:t>14</w:t>
        </w:r>
        <w:r>
          <w:rPr>
            <w:noProof/>
            <w:webHidden/>
          </w:rPr>
          <w:fldChar w:fldCharType="end"/>
        </w:r>
      </w:hyperlink>
    </w:p>
    <w:p w14:paraId="74641AB9" w14:textId="03E5D9BD"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57" w:history="1">
        <w:r w:rsidRPr="00610ED3">
          <w:rPr>
            <w:rStyle w:val="Hyperlink"/>
            <w:noProof/>
          </w:rPr>
          <w:t>R3.2  The influence of the Revolution on political thought</w:t>
        </w:r>
        <w:r>
          <w:rPr>
            <w:noProof/>
            <w:webHidden/>
          </w:rPr>
          <w:tab/>
        </w:r>
        <w:r>
          <w:rPr>
            <w:noProof/>
            <w:webHidden/>
          </w:rPr>
          <w:fldChar w:fldCharType="begin"/>
        </w:r>
        <w:r>
          <w:rPr>
            <w:noProof/>
            <w:webHidden/>
          </w:rPr>
          <w:instrText xml:space="preserve"> PAGEREF _Toc241393557 \h </w:instrText>
        </w:r>
        <w:r>
          <w:rPr>
            <w:noProof/>
            <w:webHidden/>
          </w:rPr>
        </w:r>
        <w:r>
          <w:rPr>
            <w:noProof/>
            <w:webHidden/>
          </w:rPr>
          <w:fldChar w:fldCharType="separate"/>
        </w:r>
        <w:r>
          <w:rPr>
            <w:noProof/>
            <w:webHidden/>
          </w:rPr>
          <w:t>14</w:t>
        </w:r>
        <w:r>
          <w:rPr>
            <w:noProof/>
            <w:webHidden/>
          </w:rPr>
          <w:fldChar w:fldCharType="end"/>
        </w:r>
      </w:hyperlink>
    </w:p>
    <w:p w14:paraId="3F623407" w14:textId="39108DCD"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58" w:history="1">
        <w:r w:rsidRPr="00610ED3">
          <w:rPr>
            <w:rStyle w:val="Hyperlink"/>
            <w:noProof/>
          </w:rPr>
          <w:t>R3.3  The influence on society</w:t>
        </w:r>
        <w:r>
          <w:rPr>
            <w:noProof/>
            <w:webHidden/>
          </w:rPr>
          <w:tab/>
        </w:r>
        <w:r>
          <w:rPr>
            <w:noProof/>
            <w:webHidden/>
          </w:rPr>
          <w:fldChar w:fldCharType="begin"/>
        </w:r>
        <w:r>
          <w:rPr>
            <w:noProof/>
            <w:webHidden/>
          </w:rPr>
          <w:instrText xml:space="preserve"> PAGEREF _Toc241393558 \h </w:instrText>
        </w:r>
        <w:r>
          <w:rPr>
            <w:noProof/>
            <w:webHidden/>
          </w:rPr>
        </w:r>
        <w:r>
          <w:rPr>
            <w:noProof/>
            <w:webHidden/>
          </w:rPr>
          <w:fldChar w:fldCharType="separate"/>
        </w:r>
        <w:r>
          <w:rPr>
            <w:noProof/>
            <w:webHidden/>
          </w:rPr>
          <w:t>14</w:t>
        </w:r>
        <w:r>
          <w:rPr>
            <w:noProof/>
            <w:webHidden/>
          </w:rPr>
          <w:fldChar w:fldCharType="end"/>
        </w:r>
      </w:hyperlink>
    </w:p>
    <w:p w14:paraId="3572BDF2" w14:textId="271E76DD"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59" w:history="1">
        <w:r w:rsidRPr="00610ED3">
          <w:rPr>
            <w:rStyle w:val="Hyperlink"/>
            <w:noProof/>
          </w:rPr>
          <w:t>R3.4  The measures to check the Revolution</w:t>
        </w:r>
        <w:r>
          <w:rPr>
            <w:noProof/>
            <w:webHidden/>
          </w:rPr>
          <w:tab/>
        </w:r>
        <w:r>
          <w:rPr>
            <w:noProof/>
            <w:webHidden/>
          </w:rPr>
          <w:fldChar w:fldCharType="begin"/>
        </w:r>
        <w:r>
          <w:rPr>
            <w:noProof/>
            <w:webHidden/>
          </w:rPr>
          <w:instrText xml:space="preserve"> PAGEREF _Toc241393559 \h </w:instrText>
        </w:r>
        <w:r>
          <w:rPr>
            <w:noProof/>
            <w:webHidden/>
          </w:rPr>
        </w:r>
        <w:r>
          <w:rPr>
            <w:noProof/>
            <w:webHidden/>
          </w:rPr>
          <w:fldChar w:fldCharType="separate"/>
        </w:r>
        <w:r>
          <w:rPr>
            <w:noProof/>
            <w:webHidden/>
          </w:rPr>
          <w:t>15</w:t>
        </w:r>
        <w:r>
          <w:rPr>
            <w:noProof/>
            <w:webHidden/>
          </w:rPr>
          <w:fldChar w:fldCharType="end"/>
        </w:r>
      </w:hyperlink>
    </w:p>
    <w:p w14:paraId="0DEDB8BF" w14:textId="06B813B0"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60" w:history="1">
        <w:r w:rsidRPr="00610ED3">
          <w:rPr>
            <w:rStyle w:val="Hyperlink"/>
            <w:noProof/>
          </w:rPr>
          <w:t>R3.5  "Panic" and the after-effects</w:t>
        </w:r>
        <w:r>
          <w:rPr>
            <w:noProof/>
            <w:webHidden/>
          </w:rPr>
          <w:tab/>
        </w:r>
        <w:r>
          <w:rPr>
            <w:noProof/>
            <w:webHidden/>
          </w:rPr>
          <w:fldChar w:fldCharType="begin"/>
        </w:r>
        <w:r>
          <w:rPr>
            <w:noProof/>
            <w:webHidden/>
          </w:rPr>
          <w:instrText xml:space="preserve"> PAGEREF _Toc241393560 \h </w:instrText>
        </w:r>
        <w:r>
          <w:rPr>
            <w:noProof/>
            <w:webHidden/>
          </w:rPr>
        </w:r>
        <w:r>
          <w:rPr>
            <w:noProof/>
            <w:webHidden/>
          </w:rPr>
          <w:fldChar w:fldCharType="separate"/>
        </w:r>
        <w:r>
          <w:rPr>
            <w:noProof/>
            <w:webHidden/>
          </w:rPr>
          <w:t>15</w:t>
        </w:r>
        <w:r>
          <w:rPr>
            <w:noProof/>
            <w:webHidden/>
          </w:rPr>
          <w:fldChar w:fldCharType="end"/>
        </w:r>
      </w:hyperlink>
    </w:p>
    <w:p w14:paraId="73D523F7" w14:textId="1DABD1D2"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61" w:history="1">
        <w:r w:rsidRPr="00610ED3">
          <w:rPr>
            <w:rStyle w:val="Hyperlink"/>
            <w:noProof/>
          </w:rPr>
          <w:t>R3.6  The Union of 1801</w:t>
        </w:r>
        <w:r>
          <w:rPr>
            <w:noProof/>
            <w:webHidden/>
          </w:rPr>
          <w:tab/>
        </w:r>
        <w:r>
          <w:rPr>
            <w:noProof/>
            <w:webHidden/>
          </w:rPr>
          <w:fldChar w:fldCharType="begin"/>
        </w:r>
        <w:r>
          <w:rPr>
            <w:noProof/>
            <w:webHidden/>
          </w:rPr>
          <w:instrText xml:space="preserve"> PAGEREF _Toc241393561 \h </w:instrText>
        </w:r>
        <w:r>
          <w:rPr>
            <w:noProof/>
            <w:webHidden/>
          </w:rPr>
        </w:r>
        <w:r>
          <w:rPr>
            <w:noProof/>
            <w:webHidden/>
          </w:rPr>
          <w:fldChar w:fldCharType="separate"/>
        </w:r>
        <w:r>
          <w:rPr>
            <w:noProof/>
            <w:webHidden/>
          </w:rPr>
          <w:t>15</w:t>
        </w:r>
        <w:r>
          <w:rPr>
            <w:noProof/>
            <w:webHidden/>
          </w:rPr>
          <w:fldChar w:fldCharType="end"/>
        </w:r>
      </w:hyperlink>
    </w:p>
    <w:p w14:paraId="52D1BDDB" w14:textId="2091BD6C"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62" w:history="1">
        <w:r w:rsidRPr="00610ED3">
          <w:rPr>
            <w:rStyle w:val="Hyperlink"/>
            <w:noProof/>
          </w:rPr>
          <w:t>R3.7  Britain and the Napoleonic Wars</w:t>
        </w:r>
        <w:r>
          <w:rPr>
            <w:noProof/>
            <w:webHidden/>
          </w:rPr>
          <w:tab/>
        </w:r>
        <w:r>
          <w:rPr>
            <w:noProof/>
            <w:webHidden/>
          </w:rPr>
          <w:fldChar w:fldCharType="begin"/>
        </w:r>
        <w:r>
          <w:rPr>
            <w:noProof/>
            <w:webHidden/>
          </w:rPr>
          <w:instrText xml:space="preserve"> PAGEREF _Toc241393562 \h </w:instrText>
        </w:r>
        <w:r>
          <w:rPr>
            <w:noProof/>
            <w:webHidden/>
          </w:rPr>
        </w:r>
        <w:r>
          <w:rPr>
            <w:noProof/>
            <w:webHidden/>
          </w:rPr>
          <w:fldChar w:fldCharType="separate"/>
        </w:r>
        <w:r>
          <w:rPr>
            <w:noProof/>
            <w:webHidden/>
          </w:rPr>
          <w:t>15</w:t>
        </w:r>
        <w:r>
          <w:rPr>
            <w:noProof/>
            <w:webHidden/>
          </w:rPr>
          <w:fldChar w:fldCharType="end"/>
        </w:r>
      </w:hyperlink>
    </w:p>
    <w:p w14:paraId="536D4F74" w14:textId="714D1B8E"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63" w:history="1">
        <w:r w:rsidRPr="00610ED3">
          <w:rPr>
            <w:rStyle w:val="Hyperlink"/>
            <w:noProof/>
          </w:rPr>
          <w:t>R3.8  Dates to write in every answer</w:t>
        </w:r>
        <w:r>
          <w:rPr>
            <w:noProof/>
            <w:webHidden/>
          </w:rPr>
          <w:tab/>
        </w:r>
        <w:r>
          <w:rPr>
            <w:noProof/>
            <w:webHidden/>
          </w:rPr>
          <w:fldChar w:fldCharType="begin"/>
        </w:r>
        <w:r>
          <w:rPr>
            <w:noProof/>
            <w:webHidden/>
          </w:rPr>
          <w:instrText xml:space="preserve"> PAGEREF _Toc241393563 \h </w:instrText>
        </w:r>
        <w:r>
          <w:rPr>
            <w:noProof/>
            <w:webHidden/>
          </w:rPr>
        </w:r>
        <w:r>
          <w:rPr>
            <w:noProof/>
            <w:webHidden/>
          </w:rPr>
          <w:fldChar w:fldCharType="separate"/>
        </w:r>
        <w:r>
          <w:rPr>
            <w:noProof/>
            <w:webHidden/>
          </w:rPr>
          <w:t>16</w:t>
        </w:r>
        <w:r>
          <w:rPr>
            <w:noProof/>
            <w:webHidden/>
          </w:rPr>
          <w:fldChar w:fldCharType="end"/>
        </w:r>
      </w:hyperlink>
    </w:p>
    <w:p w14:paraId="238DE744" w14:textId="136BA31A" w:rsidR="00702155" w:rsidRDefault="00702155">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564" w:history="1">
        <w:r w:rsidRPr="00610ED3">
          <w:rPr>
            <w:rStyle w:val="Hyperlink"/>
            <w:noProof/>
          </w:rPr>
          <w:t>Topic 4: The Industrial and Agricultural Revolutions and the New Society</w:t>
        </w:r>
        <w:r>
          <w:rPr>
            <w:noProof/>
            <w:webHidden/>
          </w:rPr>
          <w:tab/>
        </w:r>
        <w:r>
          <w:rPr>
            <w:noProof/>
            <w:webHidden/>
          </w:rPr>
          <w:fldChar w:fldCharType="begin"/>
        </w:r>
        <w:r>
          <w:rPr>
            <w:noProof/>
            <w:webHidden/>
          </w:rPr>
          <w:instrText xml:space="preserve"> PAGEREF _Toc241393564 \h </w:instrText>
        </w:r>
        <w:r>
          <w:rPr>
            <w:noProof/>
            <w:webHidden/>
          </w:rPr>
        </w:r>
        <w:r>
          <w:rPr>
            <w:noProof/>
            <w:webHidden/>
          </w:rPr>
          <w:fldChar w:fldCharType="separate"/>
        </w:r>
        <w:r>
          <w:rPr>
            <w:noProof/>
            <w:webHidden/>
          </w:rPr>
          <w:t>17</w:t>
        </w:r>
        <w:r>
          <w:rPr>
            <w:noProof/>
            <w:webHidden/>
          </w:rPr>
          <w:fldChar w:fldCharType="end"/>
        </w:r>
      </w:hyperlink>
    </w:p>
    <w:p w14:paraId="15EDD22E" w14:textId="3951118A"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65" w:history="1">
        <w:r w:rsidRPr="00610ED3">
          <w:rPr>
            <w:rStyle w:val="Hyperlink"/>
            <w:noProof/>
          </w:rPr>
          <w:t>R4.1  The change in one paragraph</w:t>
        </w:r>
        <w:r>
          <w:rPr>
            <w:noProof/>
            <w:webHidden/>
          </w:rPr>
          <w:tab/>
        </w:r>
        <w:r>
          <w:rPr>
            <w:noProof/>
            <w:webHidden/>
          </w:rPr>
          <w:fldChar w:fldCharType="begin"/>
        </w:r>
        <w:r>
          <w:rPr>
            <w:noProof/>
            <w:webHidden/>
          </w:rPr>
          <w:instrText xml:space="preserve"> PAGEREF _Toc241393565 \h </w:instrText>
        </w:r>
        <w:r>
          <w:rPr>
            <w:noProof/>
            <w:webHidden/>
          </w:rPr>
        </w:r>
        <w:r>
          <w:rPr>
            <w:noProof/>
            <w:webHidden/>
          </w:rPr>
          <w:fldChar w:fldCharType="separate"/>
        </w:r>
        <w:r>
          <w:rPr>
            <w:noProof/>
            <w:webHidden/>
          </w:rPr>
          <w:t>17</w:t>
        </w:r>
        <w:r>
          <w:rPr>
            <w:noProof/>
            <w:webHidden/>
          </w:rPr>
          <w:fldChar w:fldCharType="end"/>
        </w:r>
      </w:hyperlink>
    </w:p>
    <w:p w14:paraId="5FA4E435" w14:textId="7711037C"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66" w:history="1">
        <w:r w:rsidRPr="00610ED3">
          <w:rPr>
            <w:rStyle w:val="Hyperlink"/>
            <w:noProof/>
          </w:rPr>
          <w:t>R4.2  The Agricultural Revolution</w:t>
        </w:r>
        <w:r>
          <w:rPr>
            <w:noProof/>
            <w:webHidden/>
          </w:rPr>
          <w:tab/>
        </w:r>
        <w:r>
          <w:rPr>
            <w:noProof/>
            <w:webHidden/>
          </w:rPr>
          <w:fldChar w:fldCharType="begin"/>
        </w:r>
        <w:r>
          <w:rPr>
            <w:noProof/>
            <w:webHidden/>
          </w:rPr>
          <w:instrText xml:space="preserve"> PAGEREF _Toc241393566 \h </w:instrText>
        </w:r>
        <w:r>
          <w:rPr>
            <w:noProof/>
            <w:webHidden/>
          </w:rPr>
        </w:r>
        <w:r>
          <w:rPr>
            <w:noProof/>
            <w:webHidden/>
          </w:rPr>
          <w:fldChar w:fldCharType="separate"/>
        </w:r>
        <w:r>
          <w:rPr>
            <w:noProof/>
            <w:webHidden/>
          </w:rPr>
          <w:t>17</w:t>
        </w:r>
        <w:r>
          <w:rPr>
            <w:noProof/>
            <w:webHidden/>
          </w:rPr>
          <w:fldChar w:fldCharType="end"/>
        </w:r>
      </w:hyperlink>
    </w:p>
    <w:p w14:paraId="53D3B99E" w14:textId="6AA80E61"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67" w:history="1">
        <w:r w:rsidRPr="00610ED3">
          <w:rPr>
            <w:rStyle w:val="Hyperlink"/>
            <w:noProof/>
          </w:rPr>
          <w:t>R4.3  Why Britain industrialised first</w:t>
        </w:r>
        <w:r>
          <w:rPr>
            <w:noProof/>
            <w:webHidden/>
          </w:rPr>
          <w:tab/>
        </w:r>
        <w:r>
          <w:rPr>
            <w:noProof/>
            <w:webHidden/>
          </w:rPr>
          <w:fldChar w:fldCharType="begin"/>
        </w:r>
        <w:r>
          <w:rPr>
            <w:noProof/>
            <w:webHidden/>
          </w:rPr>
          <w:instrText xml:space="preserve"> PAGEREF _Toc241393567 \h </w:instrText>
        </w:r>
        <w:r>
          <w:rPr>
            <w:noProof/>
            <w:webHidden/>
          </w:rPr>
        </w:r>
        <w:r>
          <w:rPr>
            <w:noProof/>
            <w:webHidden/>
          </w:rPr>
          <w:fldChar w:fldCharType="separate"/>
        </w:r>
        <w:r>
          <w:rPr>
            <w:noProof/>
            <w:webHidden/>
          </w:rPr>
          <w:t>17</w:t>
        </w:r>
        <w:r>
          <w:rPr>
            <w:noProof/>
            <w:webHidden/>
          </w:rPr>
          <w:fldChar w:fldCharType="end"/>
        </w:r>
      </w:hyperlink>
    </w:p>
    <w:p w14:paraId="7C84BF9B" w14:textId="4A1FC1DB"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68" w:history="1">
        <w:r w:rsidRPr="00610ED3">
          <w:rPr>
            <w:rStyle w:val="Hyperlink"/>
            <w:noProof/>
          </w:rPr>
          <w:t>R4.4  The effects — the four boxes</w:t>
        </w:r>
        <w:r>
          <w:rPr>
            <w:noProof/>
            <w:webHidden/>
          </w:rPr>
          <w:tab/>
        </w:r>
        <w:r>
          <w:rPr>
            <w:noProof/>
            <w:webHidden/>
          </w:rPr>
          <w:fldChar w:fldCharType="begin"/>
        </w:r>
        <w:r>
          <w:rPr>
            <w:noProof/>
            <w:webHidden/>
          </w:rPr>
          <w:instrText xml:space="preserve"> PAGEREF _Toc241393568 \h </w:instrText>
        </w:r>
        <w:r>
          <w:rPr>
            <w:noProof/>
            <w:webHidden/>
          </w:rPr>
        </w:r>
        <w:r>
          <w:rPr>
            <w:noProof/>
            <w:webHidden/>
          </w:rPr>
          <w:fldChar w:fldCharType="separate"/>
        </w:r>
        <w:r>
          <w:rPr>
            <w:noProof/>
            <w:webHidden/>
          </w:rPr>
          <w:t>17</w:t>
        </w:r>
        <w:r>
          <w:rPr>
            <w:noProof/>
            <w:webHidden/>
          </w:rPr>
          <w:fldChar w:fldCharType="end"/>
        </w:r>
      </w:hyperlink>
    </w:p>
    <w:p w14:paraId="0BB79C04" w14:textId="659AA190"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69" w:history="1">
        <w:r w:rsidRPr="00610ED3">
          <w:rPr>
            <w:rStyle w:val="Hyperlink"/>
            <w:noProof/>
          </w:rPr>
          <w:t>R4.5  Disruption or progress? — regional examples</w:t>
        </w:r>
        <w:r>
          <w:rPr>
            <w:noProof/>
            <w:webHidden/>
          </w:rPr>
          <w:tab/>
        </w:r>
        <w:r>
          <w:rPr>
            <w:noProof/>
            <w:webHidden/>
          </w:rPr>
          <w:fldChar w:fldCharType="begin"/>
        </w:r>
        <w:r>
          <w:rPr>
            <w:noProof/>
            <w:webHidden/>
          </w:rPr>
          <w:instrText xml:space="preserve"> PAGEREF _Toc241393569 \h </w:instrText>
        </w:r>
        <w:r>
          <w:rPr>
            <w:noProof/>
            <w:webHidden/>
          </w:rPr>
        </w:r>
        <w:r>
          <w:rPr>
            <w:noProof/>
            <w:webHidden/>
          </w:rPr>
          <w:fldChar w:fldCharType="separate"/>
        </w:r>
        <w:r>
          <w:rPr>
            <w:noProof/>
            <w:webHidden/>
          </w:rPr>
          <w:t>18</w:t>
        </w:r>
        <w:r>
          <w:rPr>
            <w:noProof/>
            <w:webHidden/>
          </w:rPr>
          <w:fldChar w:fldCharType="end"/>
        </w:r>
      </w:hyperlink>
    </w:p>
    <w:p w14:paraId="1DE8FEED" w14:textId="214DA76B"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70" w:history="1">
        <w:r w:rsidRPr="00610ED3">
          <w:rPr>
            <w:rStyle w:val="Hyperlink"/>
            <w:noProof/>
          </w:rPr>
          <w:t>R4.6  Methodism</w:t>
        </w:r>
        <w:r>
          <w:rPr>
            <w:noProof/>
            <w:webHidden/>
          </w:rPr>
          <w:tab/>
        </w:r>
        <w:r>
          <w:rPr>
            <w:noProof/>
            <w:webHidden/>
          </w:rPr>
          <w:fldChar w:fldCharType="begin"/>
        </w:r>
        <w:r>
          <w:rPr>
            <w:noProof/>
            <w:webHidden/>
          </w:rPr>
          <w:instrText xml:space="preserve"> PAGEREF _Toc241393570 \h </w:instrText>
        </w:r>
        <w:r>
          <w:rPr>
            <w:noProof/>
            <w:webHidden/>
          </w:rPr>
        </w:r>
        <w:r>
          <w:rPr>
            <w:noProof/>
            <w:webHidden/>
          </w:rPr>
          <w:fldChar w:fldCharType="separate"/>
        </w:r>
        <w:r>
          <w:rPr>
            <w:noProof/>
            <w:webHidden/>
          </w:rPr>
          <w:t>18</w:t>
        </w:r>
        <w:r>
          <w:rPr>
            <w:noProof/>
            <w:webHidden/>
          </w:rPr>
          <w:fldChar w:fldCharType="end"/>
        </w:r>
      </w:hyperlink>
    </w:p>
    <w:p w14:paraId="0E8889CA" w14:textId="505B9D76"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71" w:history="1">
        <w:r w:rsidRPr="00610ED3">
          <w:rPr>
            <w:rStyle w:val="Hyperlink"/>
            <w:noProof/>
          </w:rPr>
          <w:t>R4.7  Chartism (1838–48)</w:t>
        </w:r>
        <w:r>
          <w:rPr>
            <w:noProof/>
            <w:webHidden/>
          </w:rPr>
          <w:tab/>
        </w:r>
        <w:r>
          <w:rPr>
            <w:noProof/>
            <w:webHidden/>
          </w:rPr>
          <w:fldChar w:fldCharType="begin"/>
        </w:r>
        <w:r>
          <w:rPr>
            <w:noProof/>
            <w:webHidden/>
          </w:rPr>
          <w:instrText xml:space="preserve"> PAGEREF _Toc241393571 \h </w:instrText>
        </w:r>
        <w:r>
          <w:rPr>
            <w:noProof/>
            <w:webHidden/>
          </w:rPr>
        </w:r>
        <w:r>
          <w:rPr>
            <w:noProof/>
            <w:webHidden/>
          </w:rPr>
          <w:fldChar w:fldCharType="separate"/>
        </w:r>
        <w:r>
          <w:rPr>
            <w:noProof/>
            <w:webHidden/>
          </w:rPr>
          <w:t>18</w:t>
        </w:r>
        <w:r>
          <w:rPr>
            <w:noProof/>
            <w:webHidden/>
          </w:rPr>
          <w:fldChar w:fldCharType="end"/>
        </w:r>
      </w:hyperlink>
    </w:p>
    <w:p w14:paraId="271ACCFF" w14:textId="5E3D7C48"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72" w:history="1">
        <w:r w:rsidRPr="00610ED3">
          <w:rPr>
            <w:rStyle w:val="Hyperlink"/>
            <w:noProof/>
          </w:rPr>
          <w:t>R4.8  The ideas</w:t>
        </w:r>
        <w:r>
          <w:rPr>
            <w:noProof/>
            <w:webHidden/>
          </w:rPr>
          <w:tab/>
        </w:r>
        <w:r>
          <w:rPr>
            <w:noProof/>
            <w:webHidden/>
          </w:rPr>
          <w:fldChar w:fldCharType="begin"/>
        </w:r>
        <w:r>
          <w:rPr>
            <w:noProof/>
            <w:webHidden/>
          </w:rPr>
          <w:instrText xml:space="preserve"> PAGEREF _Toc241393572 \h </w:instrText>
        </w:r>
        <w:r>
          <w:rPr>
            <w:noProof/>
            <w:webHidden/>
          </w:rPr>
        </w:r>
        <w:r>
          <w:rPr>
            <w:noProof/>
            <w:webHidden/>
          </w:rPr>
          <w:fldChar w:fldCharType="separate"/>
        </w:r>
        <w:r>
          <w:rPr>
            <w:noProof/>
            <w:webHidden/>
          </w:rPr>
          <w:t>19</w:t>
        </w:r>
        <w:r>
          <w:rPr>
            <w:noProof/>
            <w:webHidden/>
          </w:rPr>
          <w:fldChar w:fldCharType="end"/>
        </w:r>
      </w:hyperlink>
    </w:p>
    <w:p w14:paraId="4A371878" w14:textId="5F6B31AA"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73" w:history="1">
        <w:r w:rsidRPr="00610ED3">
          <w:rPr>
            <w:rStyle w:val="Hyperlink"/>
            <w:noProof/>
          </w:rPr>
          <w:t>R4.9  Dates to write in every answer</w:t>
        </w:r>
        <w:r>
          <w:rPr>
            <w:noProof/>
            <w:webHidden/>
          </w:rPr>
          <w:tab/>
        </w:r>
        <w:r>
          <w:rPr>
            <w:noProof/>
            <w:webHidden/>
          </w:rPr>
          <w:fldChar w:fldCharType="begin"/>
        </w:r>
        <w:r>
          <w:rPr>
            <w:noProof/>
            <w:webHidden/>
          </w:rPr>
          <w:instrText xml:space="preserve"> PAGEREF _Toc241393573 \h </w:instrText>
        </w:r>
        <w:r>
          <w:rPr>
            <w:noProof/>
            <w:webHidden/>
          </w:rPr>
        </w:r>
        <w:r>
          <w:rPr>
            <w:noProof/>
            <w:webHidden/>
          </w:rPr>
          <w:fldChar w:fldCharType="separate"/>
        </w:r>
        <w:r>
          <w:rPr>
            <w:noProof/>
            <w:webHidden/>
          </w:rPr>
          <w:t>19</w:t>
        </w:r>
        <w:r>
          <w:rPr>
            <w:noProof/>
            <w:webHidden/>
          </w:rPr>
          <w:fldChar w:fldCharType="end"/>
        </w:r>
      </w:hyperlink>
    </w:p>
    <w:p w14:paraId="3EB29886" w14:textId="4802C4DF" w:rsidR="00702155" w:rsidRDefault="00702155">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574" w:history="1">
        <w:r w:rsidRPr="00610ED3">
          <w:rPr>
            <w:rStyle w:val="Hyperlink"/>
            <w:noProof/>
          </w:rPr>
          <w:t>Topic 5: The Age of Reform, Parties, Peel, Gladstone and Ireland</w:t>
        </w:r>
        <w:r>
          <w:rPr>
            <w:noProof/>
            <w:webHidden/>
          </w:rPr>
          <w:tab/>
        </w:r>
        <w:r>
          <w:rPr>
            <w:noProof/>
            <w:webHidden/>
          </w:rPr>
          <w:fldChar w:fldCharType="begin"/>
        </w:r>
        <w:r>
          <w:rPr>
            <w:noProof/>
            <w:webHidden/>
          </w:rPr>
          <w:instrText xml:space="preserve"> PAGEREF _Toc241393574 \h </w:instrText>
        </w:r>
        <w:r>
          <w:rPr>
            <w:noProof/>
            <w:webHidden/>
          </w:rPr>
        </w:r>
        <w:r>
          <w:rPr>
            <w:noProof/>
            <w:webHidden/>
          </w:rPr>
          <w:fldChar w:fldCharType="separate"/>
        </w:r>
        <w:r>
          <w:rPr>
            <w:noProof/>
            <w:webHidden/>
          </w:rPr>
          <w:t>20</w:t>
        </w:r>
        <w:r>
          <w:rPr>
            <w:noProof/>
            <w:webHidden/>
          </w:rPr>
          <w:fldChar w:fldCharType="end"/>
        </w:r>
      </w:hyperlink>
    </w:p>
    <w:p w14:paraId="649219DB" w14:textId="2A614FF4"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75" w:history="1">
        <w:r w:rsidRPr="00610ED3">
          <w:rPr>
            <w:rStyle w:val="Hyperlink"/>
            <w:noProof/>
          </w:rPr>
          <w:t>R5.1  The topic in one paragraph</w:t>
        </w:r>
        <w:r>
          <w:rPr>
            <w:noProof/>
            <w:webHidden/>
          </w:rPr>
          <w:tab/>
        </w:r>
        <w:r>
          <w:rPr>
            <w:noProof/>
            <w:webHidden/>
          </w:rPr>
          <w:fldChar w:fldCharType="begin"/>
        </w:r>
        <w:r>
          <w:rPr>
            <w:noProof/>
            <w:webHidden/>
          </w:rPr>
          <w:instrText xml:space="preserve"> PAGEREF _Toc241393575 \h </w:instrText>
        </w:r>
        <w:r>
          <w:rPr>
            <w:noProof/>
            <w:webHidden/>
          </w:rPr>
        </w:r>
        <w:r>
          <w:rPr>
            <w:noProof/>
            <w:webHidden/>
          </w:rPr>
          <w:fldChar w:fldCharType="separate"/>
        </w:r>
        <w:r>
          <w:rPr>
            <w:noProof/>
            <w:webHidden/>
          </w:rPr>
          <w:t>20</w:t>
        </w:r>
        <w:r>
          <w:rPr>
            <w:noProof/>
            <w:webHidden/>
          </w:rPr>
          <w:fldChar w:fldCharType="end"/>
        </w:r>
      </w:hyperlink>
    </w:p>
    <w:p w14:paraId="53F6C3D8" w14:textId="5FFECF90"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76" w:history="1">
        <w:r w:rsidRPr="00610ED3">
          <w:rPr>
            <w:rStyle w:val="Hyperlink"/>
            <w:noProof/>
          </w:rPr>
          <w:t>R5.2  Tory Britain 1815–30</w:t>
        </w:r>
        <w:r>
          <w:rPr>
            <w:noProof/>
            <w:webHidden/>
          </w:rPr>
          <w:tab/>
        </w:r>
        <w:r>
          <w:rPr>
            <w:noProof/>
            <w:webHidden/>
          </w:rPr>
          <w:fldChar w:fldCharType="begin"/>
        </w:r>
        <w:r>
          <w:rPr>
            <w:noProof/>
            <w:webHidden/>
          </w:rPr>
          <w:instrText xml:space="preserve"> PAGEREF _Toc241393576 \h </w:instrText>
        </w:r>
        <w:r>
          <w:rPr>
            <w:noProof/>
            <w:webHidden/>
          </w:rPr>
        </w:r>
        <w:r>
          <w:rPr>
            <w:noProof/>
            <w:webHidden/>
          </w:rPr>
          <w:fldChar w:fldCharType="separate"/>
        </w:r>
        <w:r>
          <w:rPr>
            <w:noProof/>
            <w:webHidden/>
          </w:rPr>
          <w:t>20</w:t>
        </w:r>
        <w:r>
          <w:rPr>
            <w:noProof/>
            <w:webHidden/>
          </w:rPr>
          <w:fldChar w:fldCharType="end"/>
        </w:r>
      </w:hyperlink>
    </w:p>
    <w:p w14:paraId="3CC414C7" w14:textId="02A0DD46"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77" w:history="1">
        <w:r w:rsidRPr="00610ED3">
          <w:rPr>
            <w:rStyle w:val="Hyperlink"/>
            <w:noProof/>
          </w:rPr>
          <w:t>R5.3  The Great Reform Act 1832</w:t>
        </w:r>
        <w:r>
          <w:rPr>
            <w:noProof/>
            <w:webHidden/>
          </w:rPr>
          <w:tab/>
        </w:r>
        <w:r>
          <w:rPr>
            <w:noProof/>
            <w:webHidden/>
          </w:rPr>
          <w:fldChar w:fldCharType="begin"/>
        </w:r>
        <w:r>
          <w:rPr>
            <w:noProof/>
            <w:webHidden/>
          </w:rPr>
          <w:instrText xml:space="preserve"> PAGEREF _Toc241393577 \h </w:instrText>
        </w:r>
        <w:r>
          <w:rPr>
            <w:noProof/>
            <w:webHidden/>
          </w:rPr>
        </w:r>
        <w:r>
          <w:rPr>
            <w:noProof/>
            <w:webHidden/>
          </w:rPr>
          <w:fldChar w:fldCharType="separate"/>
        </w:r>
        <w:r>
          <w:rPr>
            <w:noProof/>
            <w:webHidden/>
          </w:rPr>
          <w:t>20</w:t>
        </w:r>
        <w:r>
          <w:rPr>
            <w:noProof/>
            <w:webHidden/>
          </w:rPr>
          <w:fldChar w:fldCharType="end"/>
        </w:r>
      </w:hyperlink>
    </w:p>
    <w:p w14:paraId="495DF1EE" w14:textId="1A6C085F"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78" w:history="1">
        <w:r w:rsidRPr="00610ED3">
          <w:rPr>
            <w:rStyle w:val="Hyperlink"/>
            <w:noProof/>
          </w:rPr>
          <w:t>R5.4  William IV's "era of bills and acts" (1830–37)</w:t>
        </w:r>
        <w:r>
          <w:rPr>
            <w:noProof/>
            <w:webHidden/>
          </w:rPr>
          <w:tab/>
        </w:r>
        <w:r>
          <w:rPr>
            <w:noProof/>
            <w:webHidden/>
          </w:rPr>
          <w:fldChar w:fldCharType="begin"/>
        </w:r>
        <w:r>
          <w:rPr>
            <w:noProof/>
            <w:webHidden/>
          </w:rPr>
          <w:instrText xml:space="preserve"> PAGEREF _Toc241393578 \h </w:instrText>
        </w:r>
        <w:r>
          <w:rPr>
            <w:noProof/>
            <w:webHidden/>
          </w:rPr>
        </w:r>
        <w:r>
          <w:rPr>
            <w:noProof/>
            <w:webHidden/>
          </w:rPr>
          <w:fldChar w:fldCharType="separate"/>
        </w:r>
        <w:r>
          <w:rPr>
            <w:noProof/>
            <w:webHidden/>
          </w:rPr>
          <w:t>21</w:t>
        </w:r>
        <w:r>
          <w:rPr>
            <w:noProof/>
            <w:webHidden/>
          </w:rPr>
          <w:fldChar w:fldCharType="end"/>
        </w:r>
      </w:hyperlink>
    </w:p>
    <w:p w14:paraId="341716EC" w14:textId="6EB3B99C"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79" w:history="1">
        <w:r w:rsidRPr="00610ED3">
          <w:rPr>
            <w:rStyle w:val="Hyperlink"/>
            <w:noProof/>
          </w:rPr>
          <w:t>R5.5  Peel</w:t>
        </w:r>
        <w:r>
          <w:rPr>
            <w:noProof/>
            <w:webHidden/>
          </w:rPr>
          <w:tab/>
        </w:r>
        <w:r>
          <w:rPr>
            <w:noProof/>
            <w:webHidden/>
          </w:rPr>
          <w:fldChar w:fldCharType="begin"/>
        </w:r>
        <w:r>
          <w:rPr>
            <w:noProof/>
            <w:webHidden/>
          </w:rPr>
          <w:instrText xml:space="preserve"> PAGEREF _Toc241393579 \h </w:instrText>
        </w:r>
        <w:r>
          <w:rPr>
            <w:noProof/>
            <w:webHidden/>
          </w:rPr>
        </w:r>
        <w:r>
          <w:rPr>
            <w:noProof/>
            <w:webHidden/>
          </w:rPr>
          <w:fldChar w:fldCharType="separate"/>
        </w:r>
        <w:r>
          <w:rPr>
            <w:noProof/>
            <w:webHidden/>
          </w:rPr>
          <w:t>21</w:t>
        </w:r>
        <w:r>
          <w:rPr>
            <w:noProof/>
            <w:webHidden/>
          </w:rPr>
          <w:fldChar w:fldCharType="end"/>
        </w:r>
      </w:hyperlink>
    </w:p>
    <w:p w14:paraId="74D71EF1" w14:textId="7EE94908"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80" w:history="1">
        <w:r w:rsidRPr="00610ED3">
          <w:rPr>
            <w:rStyle w:val="Hyperlink"/>
            <w:noProof/>
          </w:rPr>
          <w:t>R5.6  The road to democracy</w:t>
        </w:r>
        <w:r>
          <w:rPr>
            <w:noProof/>
            <w:webHidden/>
          </w:rPr>
          <w:tab/>
        </w:r>
        <w:r>
          <w:rPr>
            <w:noProof/>
            <w:webHidden/>
          </w:rPr>
          <w:fldChar w:fldCharType="begin"/>
        </w:r>
        <w:r>
          <w:rPr>
            <w:noProof/>
            <w:webHidden/>
          </w:rPr>
          <w:instrText xml:space="preserve"> PAGEREF _Toc241393580 \h </w:instrText>
        </w:r>
        <w:r>
          <w:rPr>
            <w:noProof/>
            <w:webHidden/>
          </w:rPr>
        </w:r>
        <w:r>
          <w:rPr>
            <w:noProof/>
            <w:webHidden/>
          </w:rPr>
          <w:fldChar w:fldCharType="separate"/>
        </w:r>
        <w:r>
          <w:rPr>
            <w:noProof/>
            <w:webHidden/>
          </w:rPr>
          <w:t>21</w:t>
        </w:r>
        <w:r>
          <w:rPr>
            <w:noProof/>
            <w:webHidden/>
          </w:rPr>
          <w:fldChar w:fldCharType="end"/>
        </w:r>
      </w:hyperlink>
    </w:p>
    <w:p w14:paraId="7BCB0121" w14:textId="63508B1B"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81" w:history="1">
        <w:r w:rsidRPr="00610ED3">
          <w:rPr>
            <w:rStyle w:val="Hyperlink"/>
            <w:noProof/>
          </w:rPr>
          <w:t>R5.7  Parties</w:t>
        </w:r>
        <w:r>
          <w:rPr>
            <w:noProof/>
            <w:webHidden/>
          </w:rPr>
          <w:tab/>
        </w:r>
        <w:r>
          <w:rPr>
            <w:noProof/>
            <w:webHidden/>
          </w:rPr>
          <w:fldChar w:fldCharType="begin"/>
        </w:r>
        <w:r>
          <w:rPr>
            <w:noProof/>
            <w:webHidden/>
          </w:rPr>
          <w:instrText xml:space="preserve"> PAGEREF _Toc241393581 \h </w:instrText>
        </w:r>
        <w:r>
          <w:rPr>
            <w:noProof/>
            <w:webHidden/>
          </w:rPr>
        </w:r>
        <w:r>
          <w:rPr>
            <w:noProof/>
            <w:webHidden/>
          </w:rPr>
          <w:fldChar w:fldCharType="separate"/>
        </w:r>
        <w:r>
          <w:rPr>
            <w:noProof/>
            <w:webHidden/>
          </w:rPr>
          <w:t>21</w:t>
        </w:r>
        <w:r>
          <w:rPr>
            <w:noProof/>
            <w:webHidden/>
          </w:rPr>
          <w:fldChar w:fldCharType="end"/>
        </w:r>
      </w:hyperlink>
    </w:p>
    <w:p w14:paraId="35F73950" w14:textId="1950D866"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82" w:history="1">
        <w:r w:rsidRPr="00610ED3">
          <w:rPr>
            <w:rStyle w:val="Hyperlink"/>
            <w:noProof/>
          </w:rPr>
          <w:t>R5.8  Gladstone's domestic policy</w:t>
        </w:r>
        <w:r>
          <w:rPr>
            <w:noProof/>
            <w:webHidden/>
          </w:rPr>
          <w:tab/>
        </w:r>
        <w:r>
          <w:rPr>
            <w:noProof/>
            <w:webHidden/>
          </w:rPr>
          <w:fldChar w:fldCharType="begin"/>
        </w:r>
        <w:r>
          <w:rPr>
            <w:noProof/>
            <w:webHidden/>
          </w:rPr>
          <w:instrText xml:space="preserve"> PAGEREF _Toc241393582 \h </w:instrText>
        </w:r>
        <w:r>
          <w:rPr>
            <w:noProof/>
            <w:webHidden/>
          </w:rPr>
        </w:r>
        <w:r>
          <w:rPr>
            <w:noProof/>
            <w:webHidden/>
          </w:rPr>
          <w:fldChar w:fldCharType="separate"/>
        </w:r>
        <w:r>
          <w:rPr>
            <w:noProof/>
            <w:webHidden/>
          </w:rPr>
          <w:t>22</w:t>
        </w:r>
        <w:r>
          <w:rPr>
            <w:noProof/>
            <w:webHidden/>
          </w:rPr>
          <w:fldChar w:fldCharType="end"/>
        </w:r>
      </w:hyperlink>
    </w:p>
    <w:p w14:paraId="685E824F" w14:textId="57B8C822"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83" w:history="1">
        <w:r w:rsidRPr="00610ED3">
          <w:rPr>
            <w:rStyle w:val="Hyperlink"/>
            <w:noProof/>
          </w:rPr>
          <w:t>R5.9  The Irish Question</w:t>
        </w:r>
        <w:r>
          <w:rPr>
            <w:noProof/>
            <w:webHidden/>
          </w:rPr>
          <w:tab/>
        </w:r>
        <w:r>
          <w:rPr>
            <w:noProof/>
            <w:webHidden/>
          </w:rPr>
          <w:fldChar w:fldCharType="begin"/>
        </w:r>
        <w:r>
          <w:rPr>
            <w:noProof/>
            <w:webHidden/>
          </w:rPr>
          <w:instrText xml:space="preserve"> PAGEREF _Toc241393583 \h </w:instrText>
        </w:r>
        <w:r>
          <w:rPr>
            <w:noProof/>
            <w:webHidden/>
          </w:rPr>
        </w:r>
        <w:r>
          <w:rPr>
            <w:noProof/>
            <w:webHidden/>
          </w:rPr>
          <w:fldChar w:fldCharType="separate"/>
        </w:r>
        <w:r>
          <w:rPr>
            <w:noProof/>
            <w:webHidden/>
          </w:rPr>
          <w:t>22</w:t>
        </w:r>
        <w:r>
          <w:rPr>
            <w:noProof/>
            <w:webHidden/>
          </w:rPr>
          <w:fldChar w:fldCharType="end"/>
        </w:r>
      </w:hyperlink>
    </w:p>
    <w:p w14:paraId="0CB9FF26" w14:textId="1E397BDD" w:rsidR="00702155" w:rsidRDefault="00702155">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584" w:history="1">
        <w:r w:rsidRPr="00610ED3">
          <w:rPr>
            <w:rStyle w:val="Hyperlink"/>
            <w:noProof/>
          </w:rPr>
          <w:t>Topic 6: Victorian Britain and the World</w:t>
        </w:r>
        <w:r>
          <w:rPr>
            <w:noProof/>
            <w:webHidden/>
          </w:rPr>
          <w:tab/>
        </w:r>
        <w:r>
          <w:rPr>
            <w:noProof/>
            <w:webHidden/>
          </w:rPr>
          <w:fldChar w:fldCharType="begin"/>
        </w:r>
        <w:r>
          <w:rPr>
            <w:noProof/>
            <w:webHidden/>
          </w:rPr>
          <w:instrText xml:space="preserve"> PAGEREF _Toc241393584 \h </w:instrText>
        </w:r>
        <w:r>
          <w:rPr>
            <w:noProof/>
            <w:webHidden/>
          </w:rPr>
        </w:r>
        <w:r>
          <w:rPr>
            <w:noProof/>
            <w:webHidden/>
          </w:rPr>
          <w:fldChar w:fldCharType="separate"/>
        </w:r>
        <w:r>
          <w:rPr>
            <w:noProof/>
            <w:webHidden/>
          </w:rPr>
          <w:t>23</w:t>
        </w:r>
        <w:r>
          <w:rPr>
            <w:noProof/>
            <w:webHidden/>
          </w:rPr>
          <w:fldChar w:fldCharType="end"/>
        </w:r>
      </w:hyperlink>
    </w:p>
    <w:p w14:paraId="567DFE3D" w14:textId="398E95F3"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85" w:history="1">
        <w:r w:rsidRPr="00610ED3">
          <w:rPr>
            <w:rStyle w:val="Hyperlink"/>
            <w:noProof/>
          </w:rPr>
          <w:t>R6.1  Britain's five interests</w:t>
        </w:r>
        <w:r>
          <w:rPr>
            <w:noProof/>
            <w:webHidden/>
          </w:rPr>
          <w:tab/>
        </w:r>
        <w:r>
          <w:rPr>
            <w:noProof/>
            <w:webHidden/>
          </w:rPr>
          <w:fldChar w:fldCharType="begin"/>
        </w:r>
        <w:r>
          <w:rPr>
            <w:noProof/>
            <w:webHidden/>
          </w:rPr>
          <w:instrText xml:space="preserve"> PAGEREF _Toc241393585 \h </w:instrText>
        </w:r>
        <w:r>
          <w:rPr>
            <w:noProof/>
            <w:webHidden/>
          </w:rPr>
        </w:r>
        <w:r>
          <w:rPr>
            <w:noProof/>
            <w:webHidden/>
          </w:rPr>
          <w:fldChar w:fldCharType="separate"/>
        </w:r>
        <w:r>
          <w:rPr>
            <w:noProof/>
            <w:webHidden/>
          </w:rPr>
          <w:t>23</w:t>
        </w:r>
        <w:r>
          <w:rPr>
            <w:noProof/>
            <w:webHidden/>
          </w:rPr>
          <w:fldChar w:fldCharType="end"/>
        </w:r>
      </w:hyperlink>
    </w:p>
    <w:p w14:paraId="3A8F5529" w14:textId="6B7BE7A5"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86" w:history="1">
        <w:r w:rsidRPr="00610ED3">
          <w:rPr>
            <w:rStyle w:val="Hyperlink"/>
            <w:noProof/>
          </w:rPr>
          <w:t>R6.2  Castlereagh and Canning (1815–27)</w:t>
        </w:r>
        <w:r>
          <w:rPr>
            <w:noProof/>
            <w:webHidden/>
          </w:rPr>
          <w:tab/>
        </w:r>
        <w:r>
          <w:rPr>
            <w:noProof/>
            <w:webHidden/>
          </w:rPr>
          <w:fldChar w:fldCharType="begin"/>
        </w:r>
        <w:r>
          <w:rPr>
            <w:noProof/>
            <w:webHidden/>
          </w:rPr>
          <w:instrText xml:space="preserve"> PAGEREF _Toc241393586 \h </w:instrText>
        </w:r>
        <w:r>
          <w:rPr>
            <w:noProof/>
            <w:webHidden/>
          </w:rPr>
        </w:r>
        <w:r>
          <w:rPr>
            <w:noProof/>
            <w:webHidden/>
          </w:rPr>
          <w:fldChar w:fldCharType="separate"/>
        </w:r>
        <w:r>
          <w:rPr>
            <w:noProof/>
            <w:webHidden/>
          </w:rPr>
          <w:t>23</w:t>
        </w:r>
        <w:r>
          <w:rPr>
            <w:noProof/>
            <w:webHidden/>
          </w:rPr>
          <w:fldChar w:fldCharType="end"/>
        </w:r>
      </w:hyperlink>
    </w:p>
    <w:p w14:paraId="27C2C80F" w14:textId="486CEBA8"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87" w:history="1">
        <w:r w:rsidRPr="00610ED3">
          <w:rPr>
            <w:rStyle w:val="Hyperlink"/>
            <w:noProof/>
          </w:rPr>
          <w:t>R6.3  Palmerston</w:t>
        </w:r>
        <w:r>
          <w:rPr>
            <w:noProof/>
            <w:webHidden/>
          </w:rPr>
          <w:tab/>
        </w:r>
        <w:r>
          <w:rPr>
            <w:noProof/>
            <w:webHidden/>
          </w:rPr>
          <w:fldChar w:fldCharType="begin"/>
        </w:r>
        <w:r>
          <w:rPr>
            <w:noProof/>
            <w:webHidden/>
          </w:rPr>
          <w:instrText xml:space="preserve"> PAGEREF _Toc241393587 \h </w:instrText>
        </w:r>
        <w:r>
          <w:rPr>
            <w:noProof/>
            <w:webHidden/>
          </w:rPr>
        </w:r>
        <w:r>
          <w:rPr>
            <w:noProof/>
            <w:webHidden/>
          </w:rPr>
          <w:fldChar w:fldCharType="separate"/>
        </w:r>
        <w:r>
          <w:rPr>
            <w:noProof/>
            <w:webHidden/>
          </w:rPr>
          <w:t>23</w:t>
        </w:r>
        <w:r>
          <w:rPr>
            <w:noProof/>
            <w:webHidden/>
          </w:rPr>
          <w:fldChar w:fldCharType="end"/>
        </w:r>
      </w:hyperlink>
    </w:p>
    <w:p w14:paraId="7681A9D5" w14:textId="3898512D"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88" w:history="1">
        <w:r w:rsidRPr="00610ED3">
          <w:rPr>
            <w:rStyle w:val="Hyperlink"/>
            <w:noProof/>
          </w:rPr>
          <w:t>R6.4  The Eastern Question</w:t>
        </w:r>
        <w:r>
          <w:rPr>
            <w:noProof/>
            <w:webHidden/>
          </w:rPr>
          <w:tab/>
        </w:r>
        <w:r>
          <w:rPr>
            <w:noProof/>
            <w:webHidden/>
          </w:rPr>
          <w:fldChar w:fldCharType="begin"/>
        </w:r>
        <w:r>
          <w:rPr>
            <w:noProof/>
            <w:webHidden/>
          </w:rPr>
          <w:instrText xml:space="preserve"> PAGEREF _Toc241393588 \h </w:instrText>
        </w:r>
        <w:r>
          <w:rPr>
            <w:noProof/>
            <w:webHidden/>
          </w:rPr>
        </w:r>
        <w:r>
          <w:rPr>
            <w:noProof/>
            <w:webHidden/>
          </w:rPr>
          <w:fldChar w:fldCharType="separate"/>
        </w:r>
        <w:r>
          <w:rPr>
            <w:noProof/>
            <w:webHidden/>
          </w:rPr>
          <w:t>24</w:t>
        </w:r>
        <w:r>
          <w:rPr>
            <w:noProof/>
            <w:webHidden/>
          </w:rPr>
          <w:fldChar w:fldCharType="end"/>
        </w:r>
      </w:hyperlink>
    </w:p>
    <w:p w14:paraId="675D4E08" w14:textId="2B82FB7C"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89" w:history="1">
        <w:r w:rsidRPr="00610ED3">
          <w:rPr>
            <w:rStyle w:val="Hyperlink"/>
            <w:noProof/>
          </w:rPr>
          <w:t>R6.5  The Crimean War</w:t>
        </w:r>
        <w:r>
          <w:rPr>
            <w:noProof/>
            <w:webHidden/>
          </w:rPr>
          <w:tab/>
        </w:r>
        <w:r>
          <w:rPr>
            <w:noProof/>
            <w:webHidden/>
          </w:rPr>
          <w:fldChar w:fldCharType="begin"/>
        </w:r>
        <w:r>
          <w:rPr>
            <w:noProof/>
            <w:webHidden/>
          </w:rPr>
          <w:instrText xml:space="preserve"> PAGEREF _Toc241393589 \h </w:instrText>
        </w:r>
        <w:r>
          <w:rPr>
            <w:noProof/>
            <w:webHidden/>
          </w:rPr>
        </w:r>
        <w:r>
          <w:rPr>
            <w:noProof/>
            <w:webHidden/>
          </w:rPr>
          <w:fldChar w:fldCharType="separate"/>
        </w:r>
        <w:r>
          <w:rPr>
            <w:noProof/>
            <w:webHidden/>
          </w:rPr>
          <w:t>24</w:t>
        </w:r>
        <w:r>
          <w:rPr>
            <w:noProof/>
            <w:webHidden/>
          </w:rPr>
          <w:fldChar w:fldCharType="end"/>
        </w:r>
      </w:hyperlink>
    </w:p>
    <w:p w14:paraId="01877A47" w14:textId="3CF7F9FB"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90" w:history="1">
        <w:r w:rsidRPr="00610ED3">
          <w:rPr>
            <w:rStyle w:val="Hyperlink"/>
            <w:noProof/>
          </w:rPr>
          <w:t>R6.6  Disraeli, Gladstone and Berlin</w:t>
        </w:r>
        <w:r>
          <w:rPr>
            <w:noProof/>
            <w:webHidden/>
          </w:rPr>
          <w:tab/>
        </w:r>
        <w:r>
          <w:rPr>
            <w:noProof/>
            <w:webHidden/>
          </w:rPr>
          <w:fldChar w:fldCharType="begin"/>
        </w:r>
        <w:r>
          <w:rPr>
            <w:noProof/>
            <w:webHidden/>
          </w:rPr>
          <w:instrText xml:space="preserve"> PAGEREF _Toc241393590 \h </w:instrText>
        </w:r>
        <w:r>
          <w:rPr>
            <w:noProof/>
            <w:webHidden/>
          </w:rPr>
        </w:r>
        <w:r>
          <w:rPr>
            <w:noProof/>
            <w:webHidden/>
          </w:rPr>
          <w:fldChar w:fldCharType="separate"/>
        </w:r>
        <w:r>
          <w:rPr>
            <w:noProof/>
            <w:webHidden/>
          </w:rPr>
          <w:t>24</w:t>
        </w:r>
        <w:r>
          <w:rPr>
            <w:noProof/>
            <w:webHidden/>
          </w:rPr>
          <w:fldChar w:fldCharType="end"/>
        </w:r>
      </w:hyperlink>
    </w:p>
    <w:p w14:paraId="456AA273" w14:textId="31CE1CC7"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91" w:history="1">
        <w:r w:rsidRPr="00610ED3">
          <w:rPr>
            <w:rStyle w:val="Hyperlink"/>
            <w:noProof/>
          </w:rPr>
          <w:t>R6.7  Empire</w:t>
        </w:r>
        <w:r>
          <w:rPr>
            <w:noProof/>
            <w:webHidden/>
          </w:rPr>
          <w:tab/>
        </w:r>
        <w:r>
          <w:rPr>
            <w:noProof/>
            <w:webHidden/>
          </w:rPr>
          <w:fldChar w:fldCharType="begin"/>
        </w:r>
        <w:r>
          <w:rPr>
            <w:noProof/>
            <w:webHidden/>
          </w:rPr>
          <w:instrText xml:space="preserve"> PAGEREF _Toc241393591 \h </w:instrText>
        </w:r>
        <w:r>
          <w:rPr>
            <w:noProof/>
            <w:webHidden/>
          </w:rPr>
        </w:r>
        <w:r>
          <w:rPr>
            <w:noProof/>
            <w:webHidden/>
          </w:rPr>
          <w:fldChar w:fldCharType="separate"/>
        </w:r>
        <w:r>
          <w:rPr>
            <w:noProof/>
            <w:webHidden/>
          </w:rPr>
          <w:t>24</w:t>
        </w:r>
        <w:r>
          <w:rPr>
            <w:noProof/>
            <w:webHidden/>
          </w:rPr>
          <w:fldChar w:fldCharType="end"/>
        </w:r>
      </w:hyperlink>
    </w:p>
    <w:p w14:paraId="26E6F983" w14:textId="7527E9B9"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92" w:history="1">
        <w:r w:rsidRPr="00610ED3">
          <w:rPr>
            <w:rStyle w:val="Hyperlink"/>
            <w:noProof/>
          </w:rPr>
          <w:t>R6.8  Splendid Isolation and its end</w:t>
        </w:r>
        <w:r>
          <w:rPr>
            <w:noProof/>
            <w:webHidden/>
          </w:rPr>
          <w:tab/>
        </w:r>
        <w:r>
          <w:rPr>
            <w:noProof/>
            <w:webHidden/>
          </w:rPr>
          <w:fldChar w:fldCharType="begin"/>
        </w:r>
        <w:r>
          <w:rPr>
            <w:noProof/>
            <w:webHidden/>
          </w:rPr>
          <w:instrText xml:space="preserve"> PAGEREF _Toc241393592 \h </w:instrText>
        </w:r>
        <w:r>
          <w:rPr>
            <w:noProof/>
            <w:webHidden/>
          </w:rPr>
        </w:r>
        <w:r>
          <w:rPr>
            <w:noProof/>
            <w:webHidden/>
          </w:rPr>
          <w:fldChar w:fldCharType="separate"/>
        </w:r>
        <w:r>
          <w:rPr>
            <w:noProof/>
            <w:webHidden/>
          </w:rPr>
          <w:t>25</w:t>
        </w:r>
        <w:r>
          <w:rPr>
            <w:noProof/>
            <w:webHidden/>
          </w:rPr>
          <w:fldChar w:fldCharType="end"/>
        </w:r>
      </w:hyperlink>
    </w:p>
    <w:p w14:paraId="05FECC78" w14:textId="4E87D604" w:rsidR="00702155" w:rsidRDefault="00702155">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593" w:history="1">
        <w:r w:rsidRPr="00610ED3">
          <w:rPr>
            <w:rStyle w:val="Hyperlink"/>
            <w:noProof/>
          </w:rPr>
          <w:t>Topic 7: Edwardian Britain, the Great War and the Road to 1939</w:t>
        </w:r>
        <w:r>
          <w:rPr>
            <w:noProof/>
            <w:webHidden/>
          </w:rPr>
          <w:tab/>
        </w:r>
        <w:r>
          <w:rPr>
            <w:noProof/>
            <w:webHidden/>
          </w:rPr>
          <w:fldChar w:fldCharType="begin"/>
        </w:r>
        <w:r>
          <w:rPr>
            <w:noProof/>
            <w:webHidden/>
          </w:rPr>
          <w:instrText xml:space="preserve"> PAGEREF _Toc241393593 \h </w:instrText>
        </w:r>
        <w:r>
          <w:rPr>
            <w:noProof/>
            <w:webHidden/>
          </w:rPr>
        </w:r>
        <w:r>
          <w:rPr>
            <w:noProof/>
            <w:webHidden/>
          </w:rPr>
          <w:fldChar w:fldCharType="separate"/>
        </w:r>
        <w:r>
          <w:rPr>
            <w:noProof/>
            <w:webHidden/>
          </w:rPr>
          <w:t>26</w:t>
        </w:r>
        <w:r>
          <w:rPr>
            <w:noProof/>
            <w:webHidden/>
          </w:rPr>
          <w:fldChar w:fldCharType="end"/>
        </w:r>
      </w:hyperlink>
    </w:p>
    <w:p w14:paraId="1AF6BBB6" w14:textId="08A0C835"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94" w:history="1">
        <w:r w:rsidRPr="00610ED3">
          <w:rPr>
            <w:rStyle w:val="Hyperlink"/>
            <w:noProof/>
          </w:rPr>
          <w:t>R7.1  The Edwardian era</w:t>
        </w:r>
        <w:r>
          <w:rPr>
            <w:noProof/>
            <w:webHidden/>
          </w:rPr>
          <w:tab/>
        </w:r>
        <w:r>
          <w:rPr>
            <w:noProof/>
            <w:webHidden/>
          </w:rPr>
          <w:fldChar w:fldCharType="begin"/>
        </w:r>
        <w:r>
          <w:rPr>
            <w:noProof/>
            <w:webHidden/>
          </w:rPr>
          <w:instrText xml:space="preserve"> PAGEREF _Toc241393594 \h </w:instrText>
        </w:r>
        <w:r>
          <w:rPr>
            <w:noProof/>
            <w:webHidden/>
          </w:rPr>
        </w:r>
        <w:r>
          <w:rPr>
            <w:noProof/>
            <w:webHidden/>
          </w:rPr>
          <w:fldChar w:fldCharType="separate"/>
        </w:r>
        <w:r>
          <w:rPr>
            <w:noProof/>
            <w:webHidden/>
          </w:rPr>
          <w:t>26</w:t>
        </w:r>
        <w:r>
          <w:rPr>
            <w:noProof/>
            <w:webHidden/>
          </w:rPr>
          <w:fldChar w:fldCharType="end"/>
        </w:r>
      </w:hyperlink>
    </w:p>
    <w:p w14:paraId="068BFDBA" w14:textId="350206CE"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95" w:history="1">
        <w:r w:rsidRPr="00610ED3">
          <w:rPr>
            <w:rStyle w:val="Hyperlink"/>
            <w:noProof/>
          </w:rPr>
          <w:t>R7.2  The Liberal reforms 1906–14</w:t>
        </w:r>
        <w:r>
          <w:rPr>
            <w:noProof/>
            <w:webHidden/>
          </w:rPr>
          <w:tab/>
        </w:r>
        <w:r>
          <w:rPr>
            <w:noProof/>
            <w:webHidden/>
          </w:rPr>
          <w:fldChar w:fldCharType="begin"/>
        </w:r>
        <w:r>
          <w:rPr>
            <w:noProof/>
            <w:webHidden/>
          </w:rPr>
          <w:instrText xml:space="preserve"> PAGEREF _Toc241393595 \h </w:instrText>
        </w:r>
        <w:r>
          <w:rPr>
            <w:noProof/>
            <w:webHidden/>
          </w:rPr>
        </w:r>
        <w:r>
          <w:rPr>
            <w:noProof/>
            <w:webHidden/>
          </w:rPr>
          <w:fldChar w:fldCharType="separate"/>
        </w:r>
        <w:r>
          <w:rPr>
            <w:noProof/>
            <w:webHidden/>
          </w:rPr>
          <w:t>26</w:t>
        </w:r>
        <w:r>
          <w:rPr>
            <w:noProof/>
            <w:webHidden/>
          </w:rPr>
          <w:fldChar w:fldCharType="end"/>
        </w:r>
      </w:hyperlink>
    </w:p>
    <w:p w14:paraId="43917C6C" w14:textId="0AA5D754"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96" w:history="1">
        <w:r w:rsidRPr="00610ED3">
          <w:rPr>
            <w:rStyle w:val="Hyperlink"/>
            <w:noProof/>
          </w:rPr>
          <w:t>R7.3  The Labour movement and party</w:t>
        </w:r>
        <w:r>
          <w:rPr>
            <w:noProof/>
            <w:webHidden/>
          </w:rPr>
          <w:tab/>
        </w:r>
        <w:r>
          <w:rPr>
            <w:noProof/>
            <w:webHidden/>
          </w:rPr>
          <w:fldChar w:fldCharType="begin"/>
        </w:r>
        <w:r>
          <w:rPr>
            <w:noProof/>
            <w:webHidden/>
          </w:rPr>
          <w:instrText xml:space="preserve"> PAGEREF _Toc241393596 \h </w:instrText>
        </w:r>
        <w:r>
          <w:rPr>
            <w:noProof/>
            <w:webHidden/>
          </w:rPr>
        </w:r>
        <w:r>
          <w:rPr>
            <w:noProof/>
            <w:webHidden/>
          </w:rPr>
          <w:fldChar w:fldCharType="separate"/>
        </w:r>
        <w:r>
          <w:rPr>
            <w:noProof/>
            <w:webHidden/>
          </w:rPr>
          <w:t>26</w:t>
        </w:r>
        <w:r>
          <w:rPr>
            <w:noProof/>
            <w:webHidden/>
          </w:rPr>
          <w:fldChar w:fldCharType="end"/>
        </w:r>
      </w:hyperlink>
    </w:p>
    <w:p w14:paraId="3F5F0963" w14:textId="6C4B31DC"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97" w:history="1">
        <w:r w:rsidRPr="00610ED3">
          <w:rPr>
            <w:rStyle w:val="Hyperlink"/>
            <w:noProof/>
          </w:rPr>
          <w:t>R7.4  Causes of the First World War</w:t>
        </w:r>
        <w:r>
          <w:rPr>
            <w:noProof/>
            <w:webHidden/>
          </w:rPr>
          <w:tab/>
        </w:r>
        <w:r>
          <w:rPr>
            <w:noProof/>
            <w:webHidden/>
          </w:rPr>
          <w:fldChar w:fldCharType="begin"/>
        </w:r>
        <w:r>
          <w:rPr>
            <w:noProof/>
            <w:webHidden/>
          </w:rPr>
          <w:instrText xml:space="preserve"> PAGEREF _Toc241393597 \h </w:instrText>
        </w:r>
        <w:r>
          <w:rPr>
            <w:noProof/>
            <w:webHidden/>
          </w:rPr>
        </w:r>
        <w:r>
          <w:rPr>
            <w:noProof/>
            <w:webHidden/>
          </w:rPr>
          <w:fldChar w:fldCharType="separate"/>
        </w:r>
        <w:r>
          <w:rPr>
            <w:noProof/>
            <w:webHidden/>
          </w:rPr>
          <w:t>27</w:t>
        </w:r>
        <w:r>
          <w:rPr>
            <w:noProof/>
            <w:webHidden/>
          </w:rPr>
          <w:fldChar w:fldCharType="end"/>
        </w:r>
      </w:hyperlink>
    </w:p>
    <w:p w14:paraId="3BF7DFC0" w14:textId="66E50D21"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98" w:history="1">
        <w:r w:rsidRPr="00610ED3">
          <w:rPr>
            <w:rStyle w:val="Hyperlink"/>
            <w:noProof/>
          </w:rPr>
          <w:t>R7.5  The war and Kitchener</w:t>
        </w:r>
        <w:r>
          <w:rPr>
            <w:noProof/>
            <w:webHidden/>
          </w:rPr>
          <w:tab/>
        </w:r>
        <w:r>
          <w:rPr>
            <w:noProof/>
            <w:webHidden/>
          </w:rPr>
          <w:fldChar w:fldCharType="begin"/>
        </w:r>
        <w:r>
          <w:rPr>
            <w:noProof/>
            <w:webHidden/>
          </w:rPr>
          <w:instrText xml:space="preserve"> PAGEREF _Toc241393598 \h </w:instrText>
        </w:r>
        <w:r>
          <w:rPr>
            <w:noProof/>
            <w:webHidden/>
          </w:rPr>
        </w:r>
        <w:r>
          <w:rPr>
            <w:noProof/>
            <w:webHidden/>
          </w:rPr>
          <w:fldChar w:fldCharType="separate"/>
        </w:r>
        <w:r>
          <w:rPr>
            <w:noProof/>
            <w:webHidden/>
          </w:rPr>
          <w:t>27</w:t>
        </w:r>
        <w:r>
          <w:rPr>
            <w:noProof/>
            <w:webHidden/>
          </w:rPr>
          <w:fldChar w:fldCharType="end"/>
        </w:r>
      </w:hyperlink>
    </w:p>
    <w:p w14:paraId="2F4F98DA" w14:textId="3214E70D"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599" w:history="1">
        <w:r w:rsidRPr="00610ED3">
          <w:rPr>
            <w:rStyle w:val="Hyperlink"/>
            <w:noProof/>
          </w:rPr>
          <w:t>R7.6  Effects on Britain</w:t>
        </w:r>
        <w:r>
          <w:rPr>
            <w:noProof/>
            <w:webHidden/>
          </w:rPr>
          <w:tab/>
        </w:r>
        <w:r>
          <w:rPr>
            <w:noProof/>
            <w:webHidden/>
          </w:rPr>
          <w:fldChar w:fldCharType="begin"/>
        </w:r>
        <w:r>
          <w:rPr>
            <w:noProof/>
            <w:webHidden/>
          </w:rPr>
          <w:instrText xml:space="preserve"> PAGEREF _Toc241393599 \h </w:instrText>
        </w:r>
        <w:r>
          <w:rPr>
            <w:noProof/>
            <w:webHidden/>
          </w:rPr>
        </w:r>
        <w:r>
          <w:rPr>
            <w:noProof/>
            <w:webHidden/>
          </w:rPr>
          <w:fldChar w:fldCharType="separate"/>
        </w:r>
        <w:r>
          <w:rPr>
            <w:noProof/>
            <w:webHidden/>
          </w:rPr>
          <w:t>27</w:t>
        </w:r>
        <w:r>
          <w:rPr>
            <w:noProof/>
            <w:webHidden/>
          </w:rPr>
          <w:fldChar w:fldCharType="end"/>
        </w:r>
      </w:hyperlink>
    </w:p>
    <w:p w14:paraId="1BA79D58" w14:textId="3AA52DA9"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00" w:history="1">
        <w:r w:rsidRPr="00610ED3">
          <w:rPr>
            <w:rStyle w:val="Hyperlink"/>
            <w:noProof/>
          </w:rPr>
          <w:t>R7.7  Peace settlement and League</w:t>
        </w:r>
        <w:r>
          <w:rPr>
            <w:noProof/>
            <w:webHidden/>
          </w:rPr>
          <w:tab/>
        </w:r>
        <w:r>
          <w:rPr>
            <w:noProof/>
            <w:webHidden/>
          </w:rPr>
          <w:fldChar w:fldCharType="begin"/>
        </w:r>
        <w:r>
          <w:rPr>
            <w:noProof/>
            <w:webHidden/>
          </w:rPr>
          <w:instrText xml:space="preserve"> PAGEREF _Toc241393600 \h </w:instrText>
        </w:r>
        <w:r>
          <w:rPr>
            <w:noProof/>
            <w:webHidden/>
          </w:rPr>
        </w:r>
        <w:r>
          <w:rPr>
            <w:noProof/>
            <w:webHidden/>
          </w:rPr>
          <w:fldChar w:fldCharType="separate"/>
        </w:r>
        <w:r>
          <w:rPr>
            <w:noProof/>
            <w:webHidden/>
          </w:rPr>
          <w:t>27</w:t>
        </w:r>
        <w:r>
          <w:rPr>
            <w:noProof/>
            <w:webHidden/>
          </w:rPr>
          <w:fldChar w:fldCharType="end"/>
        </w:r>
      </w:hyperlink>
    </w:p>
    <w:p w14:paraId="084BEAA6" w14:textId="30C29D8B"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01" w:history="1">
        <w:r w:rsidRPr="00610ED3">
          <w:rPr>
            <w:rStyle w:val="Hyperlink"/>
            <w:noProof/>
          </w:rPr>
          <w:t>R7.8  Foreign policy 1919–39</w:t>
        </w:r>
        <w:r>
          <w:rPr>
            <w:noProof/>
            <w:webHidden/>
          </w:rPr>
          <w:tab/>
        </w:r>
        <w:r>
          <w:rPr>
            <w:noProof/>
            <w:webHidden/>
          </w:rPr>
          <w:fldChar w:fldCharType="begin"/>
        </w:r>
        <w:r>
          <w:rPr>
            <w:noProof/>
            <w:webHidden/>
          </w:rPr>
          <w:instrText xml:space="preserve"> PAGEREF _Toc241393601 \h </w:instrText>
        </w:r>
        <w:r>
          <w:rPr>
            <w:noProof/>
            <w:webHidden/>
          </w:rPr>
        </w:r>
        <w:r>
          <w:rPr>
            <w:noProof/>
            <w:webHidden/>
          </w:rPr>
          <w:fldChar w:fldCharType="separate"/>
        </w:r>
        <w:r>
          <w:rPr>
            <w:noProof/>
            <w:webHidden/>
          </w:rPr>
          <w:t>28</w:t>
        </w:r>
        <w:r>
          <w:rPr>
            <w:noProof/>
            <w:webHidden/>
          </w:rPr>
          <w:fldChar w:fldCharType="end"/>
        </w:r>
      </w:hyperlink>
    </w:p>
    <w:p w14:paraId="6375A630" w14:textId="0DBE087D"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02" w:history="1">
        <w:r w:rsidRPr="00610ED3">
          <w:rPr>
            <w:rStyle w:val="Hyperlink"/>
            <w:noProof/>
          </w:rPr>
          <w:t>R7.9  At home 1918–39</w:t>
        </w:r>
        <w:r>
          <w:rPr>
            <w:noProof/>
            <w:webHidden/>
          </w:rPr>
          <w:tab/>
        </w:r>
        <w:r>
          <w:rPr>
            <w:noProof/>
            <w:webHidden/>
          </w:rPr>
          <w:fldChar w:fldCharType="begin"/>
        </w:r>
        <w:r>
          <w:rPr>
            <w:noProof/>
            <w:webHidden/>
          </w:rPr>
          <w:instrText xml:space="preserve"> PAGEREF _Toc241393602 \h </w:instrText>
        </w:r>
        <w:r>
          <w:rPr>
            <w:noProof/>
            <w:webHidden/>
          </w:rPr>
        </w:r>
        <w:r>
          <w:rPr>
            <w:noProof/>
            <w:webHidden/>
          </w:rPr>
          <w:fldChar w:fldCharType="separate"/>
        </w:r>
        <w:r>
          <w:rPr>
            <w:noProof/>
            <w:webHidden/>
          </w:rPr>
          <w:t>28</w:t>
        </w:r>
        <w:r>
          <w:rPr>
            <w:noProof/>
            <w:webHidden/>
          </w:rPr>
          <w:fldChar w:fldCharType="end"/>
        </w:r>
      </w:hyperlink>
    </w:p>
    <w:p w14:paraId="33756F02" w14:textId="305479C1" w:rsidR="00702155" w:rsidRDefault="00702155">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603" w:history="1">
        <w:r w:rsidRPr="00610ED3">
          <w:rPr>
            <w:rStyle w:val="Hyperlink"/>
            <w:noProof/>
          </w:rPr>
          <w:t>Topic 8: The Second World War, Attlee, the Cold War and the End of Empire</w:t>
        </w:r>
        <w:r>
          <w:rPr>
            <w:noProof/>
            <w:webHidden/>
          </w:rPr>
          <w:tab/>
        </w:r>
        <w:r>
          <w:rPr>
            <w:noProof/>
            <w:webHidden/>
          </w:rPr>
          <w:fldChar w:fldCharType="begin"/>
        </w:r>
        <w:r>
          <w:rPr>
            <w:noProof/>
            <w:webHidden/>
          </w:rPr>
          <w:instrText xml:space="preserve"> PAGEREF _Toc241393603 \h </w:instrText>
        </w:r>
        <w:r>
          <w:rPr>
            <w:noProof/>
            <w:webHidden/>
          </w:rPr>
        </w:r>
        <w:r>
          <w:rPr>
            <w:noProof/>
            <w:webHidden/>
          </w:rPr>
          <w:fldChar w:fldCharType="separate"/>
        </w:r>
        <w:r>
          <w:rPr>
            <w:noProof/>
            <w:webHidden/>
          </w:rPr>
          <w:t>29</w:t>
        </w:r>
        <w:r>
          <w:rPr>
            <w:noProof/>
            <w:webHidden/>
          </w:rPr>
          <w:fldChar w:fldCharType="end"/>
        </w:r>
      </w:hyperlink>
    </w:p>
    <w:p w14:paraId="3B3064F6" w14:textId="43B12F66"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04" w:history="1">
        <w:r w:rsidRPr="00610ED3">
          <w:rPr>
            <w:rStyle w:val="Hyperlink"/>
            <w:noProof/>
          </w:rPr>
          <w:t>R8.1  The Second World War</w:t>
        </w:r>
        <w:r>
          <w:rPr>
            <w:noProof/>
            <w:webHidden/>
          </w:rPr>
          <w:tab/>
        </w:r>
        <w:r>
          <w:rPr>
            <w:noProof/>
            <w:webHidden/>
          </w:rPr>
          <w:fldChar w:fldCharType="begin"/>
        </w:r>
        <w:r>
          <w:rPr>
            <w:noProof/>
            <w:webHidden/>
          </w:rPr>
          <w:instrText xml:space="preserve"> PAGEREF _Toc241393604 \h </w:instrText>
        </w:r>
        <w:r>
          <w:rPr>
            <w:noProof/>
            <w:webHidden/>
          </w:rPr>
        </w:r>
        <w:r>
          <w:rPr>
            <w:noProof/>
            <w:webHidden/>
          </w:rPr>
          <w:fldChar w:fldCharType="separate"/>
        </w:r>
        <w:r>
          <w:rPr>
            <w:noProof/>
            <w:webHidden/>
          </w:rPr>
          <w:t>29</w:t>
        </w:r>
        <w:r>
          <w:rPr>
            <w:noProof/>
            <w:webHidden/>
          </w:rPr>
          <w:fldChar w:fldCharType="end"/>
        </w:r>
      </w:hyperlink>
    </w:p>
    <w:p w14:paraId="4A9E04E9" w14:textId="27BA6A13"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05" w:history="1">
        <w:r w:rsidRPr="00610ED3">
          <w:rPr>
            <w:rStyle w:val="Hyperlink"/>
            <w:noProof/>
          </w:rPr>
          <w:t>R8.2  Churchill</w:t>
        </w:r>
        <w:r>
          <w:rPr>
            <w:noProof/>
            <w:webHidden/>
          </w:rPr>
          <w:tab/>
        </w:r>
        <w:r>
          <w:rPr>
            <w:noProof/>
            <w:webHidden/>
          </w:rPr>
          <w:fldChar w:fldCharType="begin"/>
        </w:r>
        <w:r>
          <w:rPr>
            <w:noProof/>
            <w:webHidden/>
          </w:rPr>
          <w:instrText xml:space="preserve"> PAGEREF _Toc241393605 \h </w:instrText>
        </w:r>
        <w:r>
          <w:rPr>
            <w:noProof/>
            <w:webHidden/>
          </w:rPr>
        </w:r>
        <w:r>
          <w:rPr>
            <w:noProof/>
            <w:webHidden/>
          </w:rPr>
          <w:fldChar w:fldCharType="separate"/>
        </w:r>
        <w:r>
          <w:rPr>
            <w:noProof/>
            <w:webHidden/>
          </w:rPr>
          <w:t>29</w:t>
        </w:r>
        <w:r>
          <w:rPr>
            <w:noProof/>
            <w:webHidden/>
          </w:rPr>
          <w:fldChar w:fldCharType="end"/>
        </w:r>
      </w:hyperlink>
    </w:p>
    <w:p w14:paraId="2B2F4CCA" w14:textId="26FD2758"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06" w:history="1">
        <w:r w:rsidRPr="00610ED3">
          <w:rPr>
            <w:rStyle w:val="Hyperlink"/>
            <w:noProof/>
          </w:rPr>
          <w:t>R8.3  Conferences and the UN</w:t>
        </w:r>
        <w:r>
          <w:rPr>
            <w:noProof/>
            <w:webHidden/>
          </w:rPr>
          <w:tab/>
        </w:r>
        <w:r>
          <w:rPr>
            <w:noProof/>
            <w:webHidden/>
          </w:rPr>
          <w:fldChar w:fldCharType="begin"/>
        </w:r>
        <w:r>
          <w:rPr>
            <w:noProof/>
            <w:webHidden/>
          </w:rPr>
          <w:instrText xml:space="preserve"> PAGEREF _Toc241393606 \h </w:instrText>
        </w:r>
        <w:r>
          <w:rPr>
            <w:noProof/>
            <w:webHidden/>
          </w:rPr>
        </w:r>
        <w:r>
          <w:rPr>
            <w:noProof/>
            <w:webHidden/>
          </w:rPr>
          <w:fldChar w:fldCharType="separate"/>
        </w:r>
        <w:r>
          <w:rPr>
            <w:noProof/>
            <w:webHidden/>
          </w:rPr>
          <w:t>29</w:t>
        </w:r>
        <w:r>
          <w:rPr>
            <w:noProof/>
            <w:webHidden/>
          </w:rPr>
          <w:fldChar w:fldCharType="end"/>
        </w:r>
      </w:hyperlink>
    </w:p>
    <w:p w14:paraId="50A1BBAC" w14:textId="66FF7A7F"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07" w:history="1">
        <w:r w:rsidRPr="00610ED3">
          <w:rPr>
            <w:rStyle w:val="Hyperlink"/>
            <w:noProof/>
          </w:rPr>
          <w:t>R8.4  Attlee 1945–51</w:t>
        </w:r>
        <w:r>
          <w:rPr>
            <w:noProof/>
            <w:webHidden/>
          </w:rPr>
          <w:tab/>
        </w:r>
        <w:r>
          <w:rPr>
            <w:noProof/>
            <w:webHidden/>
          </w:rPr>
          <w:fldChar w:fldCharType="begin"/>
        </w:r>
        <w:r>
          <w:rPr>
            <w:noProof/>
            <w:webHidden/>
          </w:rPr>
          <w:instrText xml:space="preserve"> PAGEREF _Toc241393607 \h </w:instrText>
        </w:r>
        <w:r>
          <w:rPr>
            <w:noProof/>
            <w:webHidden/>
          </w:rPr>
        </w:r>
        <w:r>
          <w:rPr>
            <w:noProof/>
            <w:webHidden/>
          </w:rPr>
          <w:fldChar w:fldCharType="separate"/>
        </w:r>
        <w:r>
          <w:rPr>
            <w:noProof/>
            <w:webHidden/>
          </w:rPr>
          <w:t>30</w:t>
        </w:r>
        <w:r>
          <w:rPr>
            <w:noProof/>
            <w:webHidden/>
          </w:rPr>
          <w:fldChar w:fldCharType="end"/>
        </w:r>
      </w:hyperlink>
    </w:p>
    <w:p w14:paraId="67A98A9A" w14:textId="37A9D7E2"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08" w:history="1">
        <w:r w:rsidRPr="00610ED3">
          <w:rPr>
            <w:rStyle w:val="Hyperlink"/>
            <w:noProof/>
          </w:rPr>
          <w:t>R8.5  The Cold War and the USA</w:t>
        </w:r>
        <w:r>
          <w:rPr>
            <w:noProof/>
            <w:webHidden/>
          </w:rPr>
          <w:tab/>
        </w:r>
        <w:r>
          <w:rPr>
            <w:noProof/>
            <w:webHidden/>
          </w:rPr>
          <w:fldChar w:fldCharType="begin"/>
        </w:r>
        <w:r>
          <w:rPr>
            <w:noProof/>
            <w:webHidden/>
          </w:rPr>
          <w:instrText xml:space="preserve"> PAGEREF _Toc241393608 \h </w:instrText>
        </w:r>
        <w:r>
          <w:rPr>
            <w:noProof/>
            <w:webHidden/>
          </w:rPr>
        </w:r>
        <w:r>
          <w:rPr>
            <w:noProof/>
            <w:webHidden/>
          </w:rPr>
          <w:fldChar w:fldCharType="separate"/>
        </w:r>
        <w:r>
          <w:rPr>
            <w:noProof/>
            <w:webHidden/>
          </w:rPr>
          <w:t>30</w:t>
        </w:r>
        <w:r>
          <w:rPr>
            <w:noProof/>
            <w:webHidden/>
          </w:rPr>
          <w:fldChar w:fldCharType="end"/>
        </w:r>
      </w:hyperlink>
    </w:p>
    <w:p w14:paraId="6E371CF8" w14:textId="6A3D46AC"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09" w:history="1">
        <w:r w:rsidRPr="00610ED3">
          <w:rPr>
            <w:rStyle w:val="Hyperlink"/>
            <w:noProof/>
          </w:rPr>
          <w:t>R8.6  The Commonwealth</w:t>
        </w:r>
        <w:r>
          <w:rPr>
            <w:noProof/>
            <w:webHidden/>
          </w:rPr>
          <w:tab/>
        </w:r>
        <w:r>
          <w:rPr>
            <w:noProof/>
            <w:webHidden/>
          </w:rPr>
          <w:fldChar w:fldCharType="begin"/>
        </w:r>
        <w:r>
          <w:rPr>
            <w:noProof/>
            <w:webHidden/>
          </w:rPr>
          <w:instrText xml:space="preserve"> PAGEREF _Toc241393609 \h </w:instrText>
        </w:r>
        <w:r>
          <w:rPr>
            <w:noProof/>
            <w:webHidden/>
          </w:rPr>
        </w:r>
        <w:r>
          <w:rPr>
            <w:noProof/>
            <w:webHidden/>
          </w:rPr>
          <w:fldChar w:fldCharType="separate"/>
        </w:r>
        <w:r>
          <w:rPr>
            <w:noProof/>
            <w:webHidden/>
          </w:rPr>
          <w:t>30</w:t>
        </w:r>
        <w:r>
          <w:rPr>
            <w:noProof/>
            <w:webHidden/>
          </w:rPr>
          <w:fldChar w:fldCharType="end"/>
        </w:r>
      </w:hyperlink>
    </w:p>
    <w:p w14:paraId="535F4CEE" w14:textId="15970D39"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10" w:history="1">
        <w:r w:rsidRPr="00610ED3">
          <w:rPr>
            <w:rStyle w:val="Hyperlink"/>
            <w:noProof/>
          </w:rPr>
          <w:t>R8.7  Decolonisation and India</w:t>
        </w:r>
        <w:r>
          <w:rPr>
            <w:noProof/>
            <w:webHidden/>
          </w:rPr>
          <w:tab/>
        </w:r>
        <w:r>
          <w:rPr>
            <w:noProof/>
            <w:webHidden/>
          </w:rPr>
          <w:fldChar w:fldCharType="begin"/>
        </w:r>
        <w:r>
          <w:rPr>
            <w:noProof/>
            <w:webHidden/>
          </w:rPr>
          <w:instrText xml:space="preserve"> PAGEREF _Toc241393610 \h </w:instrText>
        </w:r>
        <w:r>
          <w:rPr>
            <w:noProof/>
            <w:webHidden/>
          </w:rPr>
        </w:r>
        <w:r>
          <w:rPr>
            <w:noProof/>
            <w:webHidden/>
          </w:rPr>
          <w:fldChar w:fldCharType="separate"/>
        </w:r>
        <w:r>
          <w:rPr>
            <w:noProof/>
            <w:webHidden/>
          </w:rPr>
          <w:t>30</w:t>
        </w:r>
        <w:r>
          <w:rPr>
            <w:noProof/>
            <w:webHidden/>
          </w:rPr>
          <w:fldChar w:fldCharType="end"/>
        </w:r>
      </w:hyperlink>
    </w:p>
    <w:p w14:paraId="0A172373" w14:textId="453A0BD9"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11" w:history="1">
        <w:r w:rsidRPr="00610ED3">
          <w:rPr>
            <w:rStyle w:val="Hyperlink"/>
            <w:noProof/>
          </w:rPr>
          <w:t>R8.8  Palestine and Suez</w:t>
        </w:r>
        <w:r>
          <w:rPr>
            <w:noProof/>
            <w:webHidden/>
          </w:rPr>
          <w:tab/>
        </w:r>
        <w:r>
          <w:rPr>
            <w:noProof/>
            <w:webHidden/>
          </w:rPr>
          <w:fldChar w:fldCharType="begin"/>
        </w:r>
        <w:r>
          <w:rPr>
            <w:noProof/>
            <w:webHidden/>
          </w:rPr>
          <w:instrText xml:space="preserve"> PAGEREF _Toc241393611 \h </w:instrText>
        </w:r>
        <w:r>
          <w:rPr>
            <w:noProof/>
            <w:webHidden/>
          </w:rPr>
        </w:r>
        <w:r>
          <w:rPr>
            <w:noProof/>
            <w:webHidden/>
          </w:rPr>
          <w:fldChar w:fldCharType="separate"/>
        </w:r>
        <w:r>
          <w:rPr>
            <w:noProof/>
            <w:webHidden/>
          </w:rPr>
          <w:t>31</w:t>
        </w:r>
        <w:r>
          <w:rPr>
            <w:noProof/>
            <w:webHidden/>
          </w:rPr>
          <w:fldChar w:fldCharType="end"/>
        </w:r>
      </w:hyperlink>
    </w:p>
    <w:p w14:paraId="34B7B637" w14:textId="20E29A2D"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12" w:history="1">
        <w:r w:rsidRPr="00610ED3">
          <w:rPr>
            <w:rStyle w:val="Hyperlink"/>
            <w:noProof/>
          </w:rPr>
          <w:t>R8.9  Home and Europe 1951–79</w:t>
        </w:r>
        <w:r>
          <w:rPr>
            <w:noProof/>
            <w:webHidden/>
          </w:rPr>
          <w:tab/>
        </w:r>
        <w:r>
          <w:rPr>
            <w:noProof/>
            <w:webHidden/>
          </w:rPr>
          <w:fldChar w:fldCharType="begin"/>
        </w:r>
        <w:r>
          <w:rPr>
            <w:noProof/>
            <w:webHidden/>
          </w:rPr>
          <w:instrText xml:space="preserve"> PAGEREF _Toc241393612 \h </w:instrText>
        </w:r>
        <w:r>
          <w:rPr>
            <w:noProof/>
            <w:webHidden/>
          </w:rPr>
        </w:r>
        <w:r>
          <w:rPr>
            <w:noProof/>
            <w:webHidden/>
          </w:rPr>
          <w:fldChar w:fldCharType="separate"/>
        </w:r>
        <w:r>
          <w:rPr>
            <w:noProof/>
            <w:webHidden/>
          </w:rPr>
          <w:t>31</w:t>
        </w:r>
        <w:r>
          <w:rPr>
            <w:noProof/>
            <w:webHidden/>
          </w:rPr>
          <w:fldChar w:fldCharType="end"/>
        </w:r>
      </w:hyperlink>
    </w:p>
    <w:p w14:paraId="06D621BE" w14:textId="58B35AE8" w:rsidR="00702155" w:rsidRDefault="00702155">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613" w:history="1">
        <w:r w:rsidRPr="00610ED3">
          <w:rPr>
            <w:rStyle w:val="Hyperlink"/>
            <w:noProof/>
          </w:rPr>
          <w:t>Topic 9: Thatcher and Major</w:t>
        </w:r>
        <w:r>
          <w:rPr>
            <w:noProof/>
            <w:webHidden/>
          </w:rPr>
          <w:tab/>
        </w:r>
        <w:r>
          <w:rPr>
            <w:noProof/>
            <w:webHidden/>
          </w:rPr>
          <w:fldChar w:fldCharType="begin"/>
        </w:r>
        <w:r>
          <w:rPr>
            <w:noProof/>
            <w:webHidden/>
          </w:rPr>
          <w:instrText xml:space="preserve"> PAGEREF _Toc241393613 \h </w:instrText>
        </w:r>
        <w:r>
          <w:rPr>
            <w:noProof/>
            <w:webHidden/>
          </w:rPr>
        </w:r>
        <w:r>
          <w:rPr>
            <w:noProof/>
            <w:webHidden/>
          </w:rPr>
          <w:fldChar w:fldCharType="separate"/>
        </w:r>
        <w:r>
          <w:rPr>
            <w:noProof/>
            <w:webHidden/>
          </w:rPr>
          <w:t>32</w:t>
        </w:r>
        <w:r>
          <w:rPr>
            <w:noProof/>
            <w:webHidden/>
          </w:rPr>
          <w:fldChar w:fldCharType="end"/>
        </w:r>
      </w:hyperlink>
    </w:p>
    <w:p w14:paraId="5FD92D9E" w14:textId="44F81A30"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14" w:history="1">
        <w:r w:rsidRPr="00610ED3">
          <w:rPr>
            <w:rStyle w:val="Hyperlink"/>
            <w:noProof/>
          </w:rPr>
          <w:t>R9.1  Thatcher and Thatcherism</w:t>
        </w:r>
        <w:r>
          <w:rPr>
            <w:noProof/>
            <w:webHidden/>
          </w:rPr>
          <w:tab/>
        </w:r>
        <w:r>
          <w:rPr>
            <w:noProof/>
            <w:webHidden/>
          </w:rPr>
          <w:fldChar w:fldCharType="begin"/>
        </w:r>
        <w:r>
          <w:rPr>
            <w:noProof/>
            <w:webHidden/>
          </w:rPr>
          <w:instrText xml:space="preserve"> PAGEREF _Toc241393614 \h </w:instrText>
        </w:r>
        <w:r>
          <w:rPr>
            <w:noProof/>
            <w:webHidden/>
          </w:rPr>
        </w:r>
        <w:r>
          <w:rPr>
            <w:noProof/>
            <w:webHidden/>
          </w:rPr>
          <w:fldChar w:fldCharType="separate"/>
        </w:r>
        <w:r>
          <w:rPr>
            <w:noProof/>
            <w:webHidden/>
          </w:rPr>
          <w:t>32</w:t>
        </w:r>
        <w:r>
          <w:rPr>
            <w:noProof/>
            <w:webHidden/>
          </w:rPr>
          <w:fldChar w:fldCharType="end"/>
        </w:r>
      </w:hyperlink>
    </w:p>
    <w:p w14:paraId="29B7FE10" w14:textId="21F76A5D"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15" w:history="1">
        <w:r w:rsidRPr="00610ED3">
          <w:rPr>
            <w:rStyle w:val="Hyperlink"/>
            <w:noProof/>
          </w:rPr>
          <w:t>R9.2  Economic reforms</w:t>
        </w:r>
        <w:r>
          <w:rPr>
            <w:noProof/>
            <w:webHidden/>
          </w:rPr>
          <w:tab/>
        </w:r>
        <w:r>
          <w:rPr>
            <w:noProof/>
            <w:webHidden/>
          </w:rPr>
          <w:fldChar w:fldCharType="begin"/>
        </w:r>
        <w:r>
          <w:rPr>
            <w:noProof/>
            <w:webHidden/>
          </w:rPr>
          <w:instrText xml:space="preserve"> PAGEREF _Toc241393615 \h </w:instrText>
        </w:r>
        <w:r>
          <w:rPr>
            <w:noProof/>
            <w:webHidden/>
          </w:rPr>
        </w:r>
        <w:r>
          <w:rPr>
            <w:noProof/>
            <w:webHidden/>
          </w:rPr>
          <w:fldChar w:fldCharType="separate"/>
        </w:r>
        <w:r>
          <w:rPr>
            <w:noProof/>
            <w:webHidden/>
          </w:rPr>
          <w:t>32</w:t>
        </w:r>
        <w:r>
          <w:rPr>
            <w:noProof/>
            <w:webHidden/>
          </w:rPr>
          <w:fldChar w:fldCharType="end"/>
        </w:r>
      </w:hyperlink>
    </w:p>
    <w:p w14:paraId="129A625D" w14:textId="577C5355"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16" w:history="1">
        <w:r w:rsidRPr="00610ED3">
          <w:rPr>
            <w:rStyle w:val="Hyperlink"/>
            <w:noProof/>
          </w:rPr>
          <w:t>R9.3  Educational reforms and impacts</w:t>
        </w:r>
        <w:r>
          <w:rPr>
            <w:noProof/>
            <w:webHidden/>
          </w:rPr>
          <w:tab/>
        </w:r>
        <w:r>
          <w:rPr>
            <w:noProof/>
            <w:webHidden/>
          </w:rPr>
          <w:fldChar w:fldCharType="begin"/>
        </w:r>
        <w:r>
          <w:rPr>
            <w:noProof/>
            <w:webHidden/>
          </w:rPr>
          <w:instrText xml:space="preserve"> PAGEREF _Toc241393616 \h </w:instrText>
        </w:r>
        <w:r>
          <w:rPr>
            <w:noProof/>
            <w:webHidden/>
          </w:rPr>
        </w:r>
        <w:r>
          <w:rPr>
            <w:noProof/>
            <w:webHidden/>
          </w:rPr>
          <w:fldChar w:fldCharType="separate"/>
        </w:r>
        <w:r>
          <w:rPr>
            <w:noProof/>
            <w:webHidden/>
          </w:rPr>
          <w:t>32</w:t>
        </w:r>
        <w:r>
          <w:rPr>
            <w:noProof/>
            <w:webHidden/>
          </w:rPr>
          <w:fldChar w:fldCharType="end"/>
        </w:r>
      </w:hyperlink>
    </w:p>
    <w:p w14:paraId="47BC4641" w14:textId="270F0858"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17" w:history="1">
        <w:r w:rsidRPr="00610ED3">
          <w:rPr>
            <w:rStyle w:val="Hyperlink"/>
            <w:noProof/>
          </w:rPr>
          <w:t>R9.4  Best post-war PM?</w:t>
        </w:r>
        <w:r>
          <w:rPr>
            <w:noProof/>
            <w:webHidden/>
          </w:rPr>
          <w:tab/>
        </w:r>
        <w:r>
          <w:rPr>
            <w:noProof/>
            <w:webHidden/>
          </w:rPr>
          <w:fldChar w:fldCharType="begin"/>
        </w:r>
        <w:r>
          <w:rPr>
            <w:noProof/>
            <w:webHidden/>
          </w:rPr>
          <w:instrText xml:space="preserve"> PAGEREF _Toc241393617 \h </w:instrText>
        </w:r>
        <w:r>
          <w:rPr>
            <w:noProof/>
            <w:webHidden/>
          </w:rPr>
        </w:r>
        <w:r>
          <w:rPr>
            <w:noProof/>
            <w:webHidden/>
          </w:rPr>
          <w:fldChar w:fldCharType="separate"/>
        </w:r>
        <w:r>
          <w:rPr>
            <w:noProof/>
            <w:webHidden/>
          </w:rPr>
          <w:t>32</w:t>
        </w:r>
        <w:r>
          <w:rPr>
            <w:noProof/>
            <w:webHidden/>
          </w:rPr>
          <w:fldChar w:fldCharType="end"/>
        </w:r>
      </w:hyperlink>
    </w:p>
    <w:p w14:paraId="1CDFF57F" w14:textId="0AE6384F"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18" w:history="1">
        <w:r w:rsidRPr="00610ED3">
          <w:rPr>
            <w:rStyle w:val="Hyperlink"/>
            <w:noProof/>
          </w:rPr>
          <w:t>R9.5  The Falklands War</w:t>
        </w:r>
        <w:r>
          <w:rPr>
            <w:noProof/>
            <w:webHidden/>
          </w:rPr>
          <w:tab/>
        </w:r>
        <w:r>
          <w:rPr>
            <w:noProof/>
            <w:webHidden/>
          </w:rPr>
          <w:fldChar w:fldCharType="begin"/>
        </w:r>
        <w:r>
          <w:rPr>
            <w:noProof/>
            <w:webHidden/>
          </w:rPr>
          <w:instrText xml:space="preserve"> PAGEREF _Toc241393618 \h </w:instrText>
        </w:r>
        <w:r>
          <w:rPr>
            <w:noProof/>
            <w:webHidden/>
          </w:rPr>
        </w:r>
        <w:r>
          <w:rPr>
            <w:noProof/>
            <w:webHidden/>
          </w:rPr>
          <w:fldChar w:fldCharType="separate"/>
        </w:r>
        <w:r>
          <w:rPr>
            <w:noProof/>
            <w:webHidden/>
          </w:rPr>
          <w:t>33</w:t>
        </w:r>
        <w:r>
          <w:rPr>
            <w:noProof/>
            <w:webHidden/>
          </w:rPr>
          <w:fldChar w:fldCharType="end"/>
        </w:r>
      </w:hyperlink>
    </w:p>
    <w:p w14:paraId="56D9C05C" w14:textId="655A2C9B"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19" w:history="1">
        <w:r w:rsidRPr="00610ED3">
          <w:rPr>
            <w:rStyle w:val="Hyperlink"/>
            <w:noProof/>
          </w:rPr>
          <w:t>R9.6  John Major</w:t>
        </w:r>
        <w:r>
          <w:rPr>
            <w:noProof/>
            <w:webHidden/>
          </w:rPr>
          <w:tab/>
        </w:r>
        <w:r>
          <w:rPr>
            <w:noProof/>
            <w:webHidden/>
          </w:rPr>
          <w:fldChar w:fldCharType="begin"/>
        </w:r>
        <w:r>
          <w:rPr>
            <w:noProof/>
            <w:webHidden/>
          </w:rPr>
          <w:instrText xml:space="preserve"> PAGEREF _Toc241393619 \h </w:instrText>
        </w:r>
        <w:r>
          <w:rPr>
            <w:noProof/>
            <w:webHidden/>
          </w:rPr>
        </w:r>
        <w:r>
          <w:rPr>
            <w:noProof/>
            <w:webHidden/>
          </w:rPr>
          <w:fldChar w:fldCharType="separate"/>
        </w:r>
        <w:r>
          <w:rPr>
            <w:noProof/>
            <w:webHidden/>
          </w:rPr>
          <w:t>33</w:t>
        </w:r>
        <w:r>
          <w:rPr>
            <w:noProof/>
            <w:webHidden/>
          </w:rPr>
          <w:fldChar w:fldCharType="end"/>
        </w:r>
      </w:hyperlink>
    </w:p>
    <w:p w14:paraId="7AB55E3D" w14:textId="4D378A6C"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20" w:history="1">
        <w:r w:rsidRPr="00610ED3">
          <w:rPr>
            <w:rStyle w:val="Hyperlink"/>
            <w:noProof/>
          </w:rPr>
          <w:t>R9.7  Britain and Europe</w:t>
        </w:r>
        <w:r>
          <w:rPr>
            <w:noProof/>
            <w:webHidden/>
          </w:rPr>
          <w:tab/>
        </w:r>
        <w:r>
          <w:rPr>
            <w:noProof/>
            <w:webHidden/>
          </w:rPr>
          <w:fldChar w:fldCharType="begin"/>
        </w:r>
        <w:r>
          <w:rPr>
            <w:noProof/>
            <w:webHidden/>
          </w:rPr>
          <w:instrText xml:space="preserve"> PAGEREF _Toc241393620 \h </w:instrText>
        </w:r>
        <w:r>
          <w:rPr>
            <w:noProof/>
            <w:webHidden/>
          </w:rPr>
        </w:r>
        <w:r>
          <w:rPr>
            <w:noProof/>
            <w:webHidden/>
          </w:rPr>
          <w:fldChar w:fldCharType="separate"/>
        </w:r>
        <w:r>
          <w:rPr>
            <w:noProof/>
            <w:webHidden/>
          </w:rPr>
          <w:t>33</w:t>
        </w:r>
        <w:r>
          <w:rPr>
            <w:noProof/>
            <w:webHidden/>
          </w:rPr>
          <w:fldChar w:fldCharType="end"/>
        </w:r>
      </w:hyperlink>
    </w:p>
    <w:p w14:paraId="1AED3BAE" w14:textId="5E212A89" w:rsidR="00702155" w:rsidRDefault="00702155">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621" w:history="1">
        <w:r w:rsidRPr="00610ED3">
          <w:rPr>
            <w:rStyle w:val="Hyperlink"/>
            <w:noProof/>
          </w:rPr>
          <w:t>Topic 10: Blair to Burnham</w:t>
        </w:r>
        <w:r>
          <w:rPr>
            <w:noProof/>
            <w:webHidden/>
          </w:rPr>
          <w:tab/>
        </w:r>
        <w:r>
          <w:rPr>
            <w:noProof/>
            <w:webHidden/>
          </w:rPr>
          <w:fldChar w:fldCharType="begin"/>
        </w:r>
        <w:r>
          <w:rPr>
            <w:noProof/>
            <w:webHidden/>
          </w:rPr>
          <w:instrText xml:space="preserve"> PAGEREF _Toc241393621 \h </w:instrText>
        </w:r>
        <w:r>
          <w:rPr>
            <w:noProof/>
            <w:webHidden/>
          </w:rPr>
        </w:r>
        <w:r>
          <w:rPr>
            <w:noProof/>
            <w:webHidden/>
          </w:rPr>
          <w:fldChar w:fldCharType="separate"/>
        </w:r>
        <w:r>
          <w:rPr>
            <w:noProof/>
            <w:webHidden/>
          </w:rPr>
          <w:t>35</w:t>
        </w:r>
        <w:r>
          <w:rPr>
            <w:noProof/>
            <w:webHidden/>
          </w:rPr>
          <w:fldChar w:fldCharType="end"/>
        </w:r>
      </w:hyperlink>
    </w:p>
    <w:p w14:paraId="1A173CE2" w14:textId="25E71BA3"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22" w:history="1">
        <w:r w:rsidRPr="00610ED3">
          <w:rPr>
            <w:rStyle w:val="Hyperlink"/>
            <w:noProof/>
          </w:rPr>
          <w:t>R10.1  New Labour</w:t>
        </w:r>
        <w:r>
          <w:rPr>
            <w:noProof/>
            <w:webHidden/>
          </w:rPr>
          <w:tab/>
        </w:r>
        <w:r>
          <w:rPr>
            <w:noProof/>
            <w:webHidden/>
          </w:rPr>
          <w:fldChar w:fldCharType="begin"/>
        </w:r>
        <w:r>
          <w:rPr>
            <w:noProof/>
            <w:webHidden/>
          </w:rPr>
          <w:instrText xml:space="preserve"> PAGEREF _Toc241393622 \h </w:instrText>
        </w:r>
        <w:r>
          <w:rPr>
            <w:noProof/>
            <w:webHidden/>
          </w:rPr>
        </w:r>
        <w:r>
          <w:rPr>
            <w:noProof/>
            <w:webHidden/>
          </w:rPr>
          <w:fldChar w:fldCharType="separate"/>
        </w:r>
        <w:r>
          <w:rPr>
            <w:noProof/>
            <w:webHidden/>
          </w:rPr>
          <w:t>35</w:t>
        </w:r>
        <w:r>
          <w:rPr>
            <w:noProof/>
            <w:webHidden/>
          </w:rPr>
          <w:fldChar w:fldCharType="end"/>
        </w:r>
      </w:hyperlink>
    </w:p>
    <w:p w14:paraId="08876633" w14:textId="043C8325"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23" w:history="1">
        <w:r w:rsidRPr="00610ED3">
          <w:rPr>
            <w:rStyle w:val="Hyperlink"/>
            <w:noProof/>
          </w:rPr>
          <w:t>R10.2  The War on Terror</w:t>
        </w:r>
        <w:r>
          <w:rPr>
            <w:noProof/>
            <w:webHidden/>
          </w:rPr>
          <w:tab/>
        </w:r>
        <w:r>
          <w:rPr>
            <w:noProof/>
            <w:webHidden/>
          </w:rPr>
          <w:fldChar w:fldCharType="begin"/>
        </w:r>
        <w:r>
          <w:rPr>
            <w:noProof/>
            <w:webHidden/>
          </w:rPr>
          <w:instrText xml:space="preserve"> PAGEREF _Toc241393623 \h </w:instrText>
        </w:r>
        <w:r>
          <w:rPr>
            <w:noProof/>
            <w:webHidden/>
          </w:rPr>
        </w:r>
        <w:r>
          <w:rPr>
            <w:noProof/>
            <w:webHidden/>
          </w:rPr>
          <w:fldChar w:fldCharType="separate"/>
        </w:r>
        <w:r>
          <w:rPr>
            <w:noProof/>
            <w:webHidden/>
          </w:rPr>
          <w:t>35</w:t>
        </w:r>
        <w:r>
          <w:rPr>
            <w:noProof/>
            <w:webHidden/>
          </w:rPr>
          <w:fldChar w:fldCharType="end"/>
        </w:r>
      </w:hyperlink>
    </w:p>
    <w:p w14:paraId="4D685991" w14:textId="62AEB082"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24" w:history="1">
        <w:r w:rsidRPr="00610ED3">
          <w:rPr>
            <w:rStyle w:val="Hyperlink"/>
            <w:noProof/>
          </w:rPr>
          <w:t>R10.3  The financial crisis</w:t>
        </w:r>
        <w:r>
          <w:rPr>
            <w:noProof/>
            <w:webHidden/>
          </w:rPr>
          <w:tab/>
        </w:r>
        <w:r>
          <w:rPr>
            <w:noProof/>
            <w:webHidden/>
          </w:rPr>
          <w:fldChar w:fldCharType="begin"/>
        </w:r>
        <w:r>
          <w:rPr>
            <w:noProof/>
            <w:webHidden/>
          </w:rPr>
          <w:instrText xml:space="preserve"> PAGEREF _Toc241393624 \h </w:instrText>
        </w:r>
        <w:r>
          <w:rPr>
            <w:noProof/>
            <w:webHidden/>
          </w:rPr>
        </w:r>
        <w:r>
          <w:rPr>
            <w:noProof/>
            <w:webHidden/>
          </w:rPr>
          <w:fldChar w:fldCharType="separate"/>
        </w:r>
        <w:r>
          <w:rPr>
            <w:noProof/>
            <w:webHidden/>
          </w:rPr>
          <w:t>35</w:t>
        </w:r>
        <w:r>
          <w:rPr>
            <w:noProof/>
            <w:webHidden/>
          </w:rPr>
          <w:fldChar w:fldCharType="end"/>
        </w:r>
      </w:hyperlink>
    </w:p>
    <w:p w14:paraId="3740DB81" w14:textId="0795570E"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25" w:history="1">
        <w:r w:rsidRPr="00610ED3">
          <w:rPr>
            <w:rStyle w:val="Hyperlink"/>
            <w:noProof/>
          </w:rPr>
          <w:t>R10.4  Cameron</w:t>
        </w:r>
        <w:r>
          <w:rPr>
            <w:noProof/>
            <w:webHidden/>
          </w:rPr>
          <w:tab/>
        </w:r>
        <w:r>
          <w:rPr>
            <w:noProof/>
            <w:webHidden/>
          </w:rPr>
          <w:fldChar w:fldCharType="begin"/>
        </w:r>
        <w:r>
          <w:rPr>
            <w:noProof/>
            <w:webHidden/>
          </w:rPr>
          <w:instrText xml:space="preserve"> PAGEREF _Toc241393625 \h </w:instrText>
        </w:r>
        <w:r>
          <w:rPr>
            <w:noProof/>
            <w:webHidden/>
          </w:rPr>
        </w:r>
        <w:r>
          <w:rPr>
            <w:noProof/>
            <w:webHidden/>
          </w:rPr>
          <w:fldChar w:fldCharType="separate"/>
        </w:r>
        <w:r>
          <w:rPr>
            <w:noProof/>
            <w:webHidden/>
          </w:rPr>
          <w:t>36</w:t>
        </w:r>
        <w:r>
          <w:rPr>
            <w:noProof/>
            <w:webHidden/>
          </w:rPr>
          <w:fldChar w:fldCharType="end"/>
        </w:r>
      </w:hyperlink>
    </w:p>
    <w:p w14:paraId="4E31B6CF" w14:textId="418E823E"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26" w:history="1">
        <w:r w:rsidRPr="00610ED3">
          <w:rPr>
            <w:rStyle w:val="Hyperlink"/>
            <w:noProof/>
          </w:rPr>
          <w:t>R10.5  Brexit</w:t>
        </w:r>
        <w:r>
          <w:rPr>
            <w:noProof/>
            <w:webHidden/>
          </w:rPr>
          <w:tab/>
        </w:r>
        <w:r>
          <w:rPr>
            <w:noProof/>
            <w:webHidden/>
          </w:rPr>
          <w:fldChar w:fldCharType="begin"/>
        </w:r>
        <w:r>
          <w:rPr>
            <w:noProof/>
            <w:webHidden/>
          </w:rPr>
          <w:instrText xml:space="preserve"> PAGEREF _Toc241393626 \h </w:instrText>
        </w:r>
        <w:r>
          <w:rPr>
            <w:noProof/>
            <w:webHidden/>
          </w:rPr>
        </w:r>
        <w:r>
          <w:rPr>
            <w:noProof/>
            <w:webHidden/>
          </w:rPr>
          <w:fldChar w:fldCharType="separate"/>
        </w:r>
        <w:r>
          <w:rPr>
            <w:noProof/>
            <w:webHidden/>
          </w:rPr>
          <w:t>36</w:t>
        </w:r>
        <w:r>
          <w:rPr>
            <w:noProof/>
            <w:webHidden/>
          </w:rPr>
          <w:fldChar w:fldCharType="end"/>
        </w:r>
      </w:hyperlink>
    </w:p>
    <w:p w14:paraId="643EFFF5" w14:textId="66E07887"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27" w:history="1">
        <w:r w:rsidRPr="00610ED3">
          <w:rPr>
            <w:rStyle w:val="Hyperlink"/>
            <w:noProof/>
          </w:rPr>
          <w:t>R10.6  Diana</w:t>
        </w:r>
        <w:r>
          <w:rPr>
            <w:noProof/>
            <w:webHidden/>
          </w:rPr>
          <w:tab/>
        </w:r>
        <w:r>
          <w:rPr>
            <w:noProof/>
            <w:webHidden/>
          </w:rPr>
          <w:fldChar w:fldCharType="begin"/>
        </w:r>
        <w:r>
          <w:rPr>
            <w:noProof/>
            <w:webHidden/>
          </w:rPr>
          <w:instrText xml:space="preserve"> PAGEREF _Toc241393627 \h </w:instrText>
        </w:r>
        <w:r>
          <w:rPr>
            <w:noProof/>
            <w:webHidden/>
          </w:rPr>
        </w:r>
        <w:r>
          <w:rPr>
            <w:noProof/>
            <w:webHidden/>
          </w:rPr>
          <w:fldChar w:fldCharType="separate"/>
        </w:r>
        <w:r>
          <w:rPr>
            <w:noProof/>
            <w:webHidden/>
          </w:rPr>
          <w:t>36</w:t>
        </w:r>
        <w:r>
          <w:rPr>
            <w:noProof/>
            <w:webHidden/>
          </w:rPr>
          <w:fldChar w:fldCharType="end"/>
        </w:r>
      </w:hyperlink>
    </w:p>
    <w:p w14:paraId="5FEE5542" w14:textId="66F860A6" w:rsidR="00702155" w:rsidRDefault="00702155">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628" w:history="1">
        <w:r w:rsidRPr="00610ED3">
          <w:rPr>
            <w:rStyle w:val="Hyperlink"/>
            <w:noProof/>
          </w:rPr>
          <w:t>R10.7  Since 2016 and the big question</w:t>
        </w:r>
        <w:r>
          <w:rPr>
            <w:noProof/>
            <w:webHidden/>
          </w:rPr>
          <w:tab/>
        </w:r>
        <w:r>
          <w:rPr>
            <w:noProof/>
            <w:webHidden/>
          </w:rPr>
          <w:fldChar w:fldCharType="begin"/>
        </w:r>
        <w:r>
          <w:rPr>
            <w:noProof/>
            <w:webHidden/>
          </w:rPr>
          <w:instrText xml:space="preserve"> PAGEREF _Toc241393628 \h </w:instrText>
        </w:r>
        <w:r>
          <w:rPr>
            <w:noProof/>
            <w:webHidden/>
          </w:rPr>
        </w:r>
        <w:r>
          <w:rPr>
            <w:noProof/>
            <w:webHidden/>
          </w:rPr>
          <w:fldChar w:fldCharType="separate"/>
        </w:r>
        <w:r>
          <w:rPr>
            <w:noProof/>
            <w:webHidden/>
          </w:rPr>
          <w:t>36</w:t>
        </w:r>
        <w:r>
          <w:rPr>
            <w:noProof/>
            <w:webHidden/>
          </w:rPr>
          <w:fldChar w:fldCharType="end"/>
        </w:r>
      </w:hyperlink>
    </w:p>
    <w:p w14:paraId="3014DA7E" w14:textId="5549BD76" w:rsidR="00314260" w:rsidRDefault="00000000">
      <w:pPr>
        <w:pStyle w:val="TOC2"/>
        <w:tabs>
          <w:tab w:val="right" w:leader="dot" w:pos="9306"/>
        </w:tabs>
      </w:pPr>
      <w:r>
        <w:fldChar w:fldCharType="end"/>
      </w:r>
    </w:p>
    <w:p w14:paraId="2B0EF029" w14:textId="77777777" w:rsidR="00314260" w:rsidRDefault="00000000">
      <w:pPr>
        <w:pStyle w:val="Heading1"/>
        <w:pageBreakBefore/>
      </w:pPr>
      <w:bookmarkStart w:id="0" w:name="_Toc241393531"/>
      <w:r>
        <w:lastRenderedPageBreak/>
        <w:t>The Exam-Day Plan</w:t>
      </w:r>
      <w:bookmarkEnd w:id="0"/>
    </w:p>
    <w:p w14:paraId="77202D4F" w14:textId="77777777" w:rsidR="00314260" w:rsidRDefault="00000000">
      <w:pPr>
        <w:pStyle w:val="Heading2"/>
      </w:pPr>
      <w:bookmarkStart w:id="1" w:name="_Toc241393532"/>
      <w:r>
        <w:t>The paper</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6887"/>
      </w:tblGrid>
      <w:tr w:rsidR="00314260" w14:paraId="649DF14A"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877166D" w14:textId="77777777" w:rsidR="00314260" w:rsidRDefault="00000000">
            <w:pPr>
              <w:spacing w:after="30" w:line="250" w:lineRule="auto"/>
            </w:pPr>
            <w:r>
              <w:rPr>
                <w:rFonts w:ascii="Calibri" w:eastAsia="Calibri" w:hAnsi="Calibri" w:cs="Calibri"/>
                <w:b/>
                <w:bCs/>
                <w:color w:val="FFFFFF"/>
                <w:sz w:val="18"/>
                <w:szCs w:val="18"/>
              </w:rPr>
              <w:t>Part</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BA42EA2" w14:textId="77777777" w:rsidR="00314260" w:rsidRDefault="00000000">
            <w:pPr>
              <w:spacing w:after="30" w:line="250" w:lineRule="auto"/>
            </w:pPr>
            <w:r>
              <w:rPr>
                <w:rFonts w:ascii="Calibri" w:eastAsia="Calibri" w:hAnsi="Calibri" w:cs="Calibri"/>
                <w:b/>
                <w:bCs/>
                <w:color w:val="FFFFFF"/>
                <w:sz w:val="18"/>
                <w:szCs w:val="18"/>
              </w:rPr>
              <w:t>What to do</w:t>
            </w:r>
          </w:p>
        </w:tc>
      </w:tr>
      <w:tr w:rsidR="00314260" w14:paraId="6FB2ED09"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3E8811" w14:textId="77777777" w:rsidR="00314260" w:rsidRDefault="00000000">
            <w:pPr>
              <w:spacing w:after="30" w:line="250" w:lineRule="auto"/>
            </w:pPr>
            <w:r>
              <w:rPr>
                <w:rFonts w:ascii="Calibri" w:eastAsia="Calibri" w:hAnsi="Calibri" w:cs="Calibri"/>
                <w:b/>
                <w:bCs/>
                <w:sz w:val="18"/>
                <w:szCs w:val="18"/>
              </w:rPr>
              <w:t>Part I · Q1</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F6A208" w14:textId="77777777" w:rsidR="00314260" w:rsidRDefault="00000000">
            <w:pPr>
              <w:spacing w:after="30" w:line="250" w:lineRule="auto"/>
            </w:pPr>
            <w:r>
              <w:rPr>
                <w:rFonts w:ascii="Calibri" w:eastAsia="Calibri" w:hAnsi="Calibri" w:cs="Calibri"/>
                <w:b/>
                <w:bCs/>
                <w:sz w:val="18"/>
                <w:szCs w:val="18"/>
              </w:rPr>
              <w:t>20 MCQs · 30 minutes</w:t>
            </w:r>
            <w:r>
              <w:rPr>
                <w:rFonts w:ascii="Calibri" w:eastAsia="Calibri" w:hAnsi="Calibri" w:cs="Calibri"/>
                <w:sz w:val="18"/>
                <w:szCs w:val="18"/>
              </w:rPr>
              <w:t xml:space="preserve"> — answer every one; where no option is right, choose "</w:t>
            </w:r>
            <w:r>
              <w:rPr>
                <w:rFonts w:ascii="Calibri" w:eastAsia="Calibri" w:hAnsi="Calibri" w:cs="Calibri"/>
                <w:b/>
                <w:bCs/>
                <w:sz w:val="18"/>
                <w:szCs w:val="18"/>
              </w:rPr>
              <w:t>None of these</w:t>
            </w:r>
            <w:r>
              <w:rPr>
                <w:rFonts w:ascii="Calibri" w:eastAsia="Calibri" w:hAnsi="Calibri" w:cs="Calibri"/>
                <w:sz w:val="18"/>
                <w:szCs w:val="18"/>
              </w:rPr>
              <w:t>".</w:t>
            </w:r>
          </w:p>
        </w:tc>
      </w:tr>
      <w:tr w:rsidR="00314260" w14:paraId="6FB1901F"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3C7445" w14:textId="77777777" w:rsidR="00314260" w:rsidRDefault="00000000">
            <w:pPr>
              <w:spacing w:after="30" w:line="250" w:lineRule="auto"/>
            </w:pPr>
            <w:r>
              <w:rPr>
                <w:rFonts w:ascii="Calibri" w:eastAsia="Calibri" w:hAnsi="Calibri" w:cs="Calibri"/>
                <w:b/>
                <w:bCs/>
                <w:sz w:val="18"/>
                <w:szCs w:val="18"/>
              </w:rPr>
              <w:t>Part II</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455A9A" w14:textId="77777777" w:rsidR="00314260" w:rsidRDefault="00000000">
            <w:pPr>
              <w:spacing w:after="30" w:line="250" w:lineRule="auto"/>
            </w:pPr>
            <w:r>
              <w:rPr>
                <w:rFonts w:ascii="Calibri" w:eastAsia="Calibri" w:hAnsi="Calibri" w:cs="Calibri"/>
                <w:b/>
                <w:bCs/>
                <w:sz w:val="18"/>
                <w:szCs w:val="18"/>
              </w:rPr>
              <w:t>Four</w:t>
            </w:r>
            <w:r>
              <w:rPr>
                <w:rFonts w:ascii="Calibri" w:eastAsia="Calibri" w:hAnsi="Calibri" w:cs="Calibri"/>
                <w:sz w:val="18"/>
                <w:szCs w:val="18"/>
              </w:rPr>
              <w:t xml:space="preserve"> questions, </w:t>
            </w:r>
            <w:r>
              <w:rPr>
                <w:rFonts w:ascii="Calibri" w:eastAsia="Calibri" w:hAnsi="Calibri" w:cs="Calibri"/>
                <w:b/>
                <w:bCs/>
                <w:sz w:val="18"/>
                <w:szCs w:val="18"/>
              </w:rPr>
              <w:t>two</w:t>
            </w:r>
            <w:r>
              <w:rPr>
                <w:rFonts w:ascii="Calibri" w:eastAsia="Calibri" w:hAnsi="Calibri" w:cs="Calibri"/>
                <w:sz w:val="18"/>
                <w:szCs w:val="18"/>
              </w:rPr>
              <w:t xml:space="preserve"> from each Section · </w:t>
            </w:r>
            <w:r>
              <w:rPr>
                <w:rFonts w:ascii="Calibri" w:eastAsia="Calibri" w:hAnsi="Calibri" w:cs="Calibri"/>
                <w:b/>
                <w:bCs/>
                <w:sz w:val="18"/>
                <w:szCs w:val="18"/>
              </w:rPr>
              <w:t>2 hours 30 minutes</w:t>
            </w:r>
            <w:r>
              <w:rPr>
                <w:rFonts w:ascii="Calibri" w:eastAsia="Calibri" w:hAnsi="Calibri" w:cs="Calibri"/>
                <w:sz w:val="18"/>
                <w:szCs w:val="18"/>
              </w:rPr>
              <w:t xml:space="preserve"> — about </w:t>
            </w:r>
            <w:r>
              <w:rPr>
                <w:rFonts w:ascii="Calibri" w:eastAsia="Calibri" w:hAnsi="Calibri" w:cs="Calibri"/>
                <w:b/>
                <w:bCs/>
                <w:sz w:val="18"/>
                <w:szCs w:val="18"/>
              </w:rPr>
              <w:t>35 minutes</w:t>
            </w:r>
            <w:r>
              <w:rPr>
                <w:rFonts w:ascii="Calibri" w:eastAsia="Calibri" w:hAnsi="Calibri" w:cs="Calibri"/>
                <w:sz w:val="18"/>
                <w:szCs w:val="18"/>
              </w:rPr>
              <w:t xml:space="preserve"> each.</w:t>
            </w:r>
          </w:p>
        </w:tc>
      </w:tr>
      <w:tr w:rsidR="00314260" w14:paraId="36DAC80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F2EEB9" w14:textId="77777777" w:rsidR="00314260" w:rsidRDefault="00000000">
            <w:pPr>
              <w:spacing w:after="30" w:line="250" w:lineRule="auto"/>
            </w:pPr>
            <w:r>
              <w:rPr>
                <w:rFonts w:ascii="Calibri" w:eastAsia="Calibri" w:hAnsi="Calibri" w:cs="Calibri"/>
                <w:b/>
                <w:bCs/>
                <w:sz w:val="18"/>
                <w:szCs w:val="18"/>
              </w:rPr>
              <w:t>Section A</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BCF39E" w14:textId="77777777" w:rsidR="00314260" w:rsidRDefault="00000000">
            <w:pPr>
              <w:spacing w:after="30" w:line="250" w:lineRule="auto"/>
            </w:pPr>
            <w:r>
              <w:rPr>
                <w:rFonts w:ascii="Calibri" w:eastAsia="Calibri" w:hAnsi="Calibri" w:cs="Calibri"/>
                <w:sz w:val="18"/>
                <w:szCs w:val="18"/>
              </w:rPr>
              <w:t>Earlier British history (roughly Topics 1–7).</w:t>
            </w:r>
          </w:p>
        </w:tc>
      </w:tr>
      <w:tr w:rsidR="00314260" w14:paraId="201BE9F7"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383692" w14:textId="77777777" w:rsidR="00314260" w:rsidRDefault="00000000">
            <w:pPr>
              <w:spacing w:after="30" w:line="250" w:lineRule="auto"/>
            </w:pPr>
            <w:r>
              <w:rPr>
                <w:rFonts w:ascii="Calibri" w:eastAsia="Calibri" w:hAnsi="Calibri" w:cs="Calibri"/>
                <w:b/>
                <w:bCs/>
                <w:sz w:val="18"/>
                <w:szCs w:val="18"/>
              </w:rPr>
              <w:t>Section B</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922ED8" w14:textId="77777777" w:rsidR="00314260" w:rsidRDefault="00000000">
            <w:pPr>
              <w:spacing w:after="30" w:line="250" w:lineRule="auto"/>
            </w:pPr>
            <w:r>
              <w:rPr>
                <w:rFonts w:ascii="Calibri" w:eastAsia="Calibri" w:hAnsi="Calibri" w:cs="Calibri"/>
                <w:sz w:val="18"/>
                <w:szCs w:val="18"/>
              </w:rPr>
              <w:t xml:space="preserve">Modern and contemporary Britain (roughly Topics 6–10); the last question is often </w:t>
            </w:r>
            <w:r>
              <w:rPr>
                <w:rFonts w:ascii="Calibri" w:eastAsia="Calibri" w:hAnsi="Calibri" w:cs="Calibri"/>
                <w:b/>
                <w:bCs/>
                <w:sz w:val="18"/>
                <w:szCs w:val="18"/>
              </w:rPr>
              <w:t>short notes</w:t>
            </w:r>
            <w:r>
              <w:rPr>
                <w:rFonts w:ascii="Calibri" w:eastAsia="Calibri" w:hAnsi="Calibri" w:cs="Calibri"/>
                <w:sz w:val="18"/>
                <w:szCs w:val="18"/>
              </w:rPr>
              <w:t xml:space="preserve"> (two of three, 10 marks each).</w:t>
            </w:r>
          </w:p>
        </w:tc>
      </w:tr>
    </w:tbl>
    <w:p w14:paraId="69EB7CDF" w14:textId="77777777" w:rsidR="00314260" w:rsidRDefault="00314260">
      <w:pPr>
        <w:spacing w:after="120"/>
      </w:pPr>
    </w:p>
    <w:p w14:paraId="0A22768B" w14:textId="77777777" w:rsidR="00314260" w:rsidRDefault="00000000">
      <w:pPr>
        <w:pStyle w:val="Heading2"/>
      </w:pPr>
      <w:bookmarkStart w:id="2" w:name="_Toc241393533"/>
      <w:r>
        <w:t>For every answer</w:t>
      </w:r>
      <w:bookmarkEnd w:id="2"/>
    </w:p>
    <w:p w14:paraId="672A6BD0" w14:textId="77777777" w:rsidR="00314260" w:rsidRDefault="00000000">
      <w:pPr>
        <w:tabs>
          <w:tab w:val="left" w:pos="460"/>
        </w:tabs>
        <w:spacing w:after="90"/>
        <w:ind w:left="460" w:hanging="460"/>
      </w:pPr>
      <w:r>
        <w:rPr>
          <w:b/>
          <w:bCs/>
          <w:color w:val="9B2335"/>
        </w:rPr>
        <w:t>1.</w:t>
      </w:r>
      <w:r>
        <w:rPr>
          <w:b/>
          <w:bCs/>
          <w:color w:val="9B2335"/>
        </w:rPr>
        <w:tab/>
      </w:r>
      <w:r>
        <w:rPr>
          <w:b/>
          <w:bCs/>
        </w:rPr>
        <w:t>Decode</w:t>
      </w:r>
      <w:r>
        <w:t xml:space="preserve"> the question: underline the </w:t>
      </w:r>
      <w:r>
        <w:rPr>
          <w:b/>
          <w:bCs/>
        </w:rPr>
        <w:t>command word</w:t>
      </w:r>
      <w:r>
        <w:t xml:space="preserve"> and every </w:t>
      </w:r>
      <w:r>
        <w:rPr>
          <w:b/>
          <w:bCs/>
        </w:rPr>
        <w:t>named part</w:t>
      </w:r>
      <w:r>
        <w:t>.</w:t>
      </w:r>
    </w:p>
    <w:p w14:paraId="6177090A" w14:textId="77777777" w:rsidR="00314260" w:rsidRDefault="00000000">
      <w:pPr>
        <w:tabs>
          <w:tab w:val="left" w:pos="460"/>
        </w:tabs>
        <w:spacing w:after="90"/>
        <w:ind w:left="460" w:hanging="460"/>
      </w:pPr>
      <w:r>
        <w:rPr>
          <w:b/>
          <w:bCs/>
          <w:color w:val="9B2335"/>
        </w:rPr>
        <w:t>2.</w:t>
      </w:r>
      <w:r>
        <w:rPr>
          <w:b/>
          <w:bCs/>
          <w:color w:val="9B2335"/>
        </w:rPr>
        <w:tab/>
      </w:r>
      <w:r>
        <w:rPr>
          <w:b/>
          <w:bCs/>
        </w:rPr>
        <w:t>Draw a quick answer map</w:t>
      </w:r>
      <w:r>
        <w:t xml:space="preserve"> (2–3 minutes): one branch per heading, taken from the question's own words.</w:t>
      </w:r>
    </w:p>
    <w:p w14:paraId="2EA2B5DA" w14:textId="77777777" w:rsidR="00314260" w:rsidRDefault="00000000">
      <w:pPr>
        <w:tabs>
          <w:tab w:val="left" w:pos="460"/>
        </w:tabs>
        <w:spacing w:after="90"/>
        <w:ind w:left="460" w:hanging="460"/>
      </w:pPr>
      <w:r>
        <w:rPr>
          <w:b/>
          <w:bCs/>
          <w:color w:val="9B2335"/>
        </w:rPr>
        <w:t>3.</w:t>
      </w:r>
      <w:r>
        <w:rPr>
          <w:b/>
          <w:bCs/>
          <w:color w:val="9B2335"/>
        </w:rPr>
        <w:tab/>
      </w:r>
      <w:r>
        <w:rPr>
          <w:b/>
          <w:bCs/>
        </w:rPr>
        <w:t>Introduction</w:t>
      </w:r>
      <w:r>
        <w:t xml:space="preserve">: define the terms and state your </w:t>
      </w:r>
      <w:r>
        <w:rPr>
          <w:b/>
          <w:bCs/>
        </w:rPr>
        <w:t>thesis</w:t>
      </w:r>
      <w:r>
        <w:t xml:space="preserve"> in one or two sentences.</w:t>
      </w:r>
    </w:p>
    <w:p w14:paraId="33273148" w14:textId="77777777" w:rsidR="00314260" w:rsidRDefault="00000000">
      <w:pPr>
        <w:tabs>
          <w:tab w:val="left" w:pos="460"/>
        </w:tabs>
        <w:spacing w:after="90"/>
        <w:ind w:left="460" w:hanging="460"/>
      </w:pPr>
      <w:r>
        <w:rPr>
          <w:b/>
          <w:bCs/>
          <w:color w:val="9B2335"/>
        </w:rPr>
        <w:t>4.</w:t>
      </w:r>
      <w:r>
        <w:rPr>
          <w:b/>
          <w:bCs/>
          <w:color w:val="9B2335"/>
        </w:rPr>
        <w:tab/>
      </w:r>
      <w:r>
        <w:rPr>
          <w:b/>
          <w:bCs/>
        </w:rPr>
        <w:t>Headings and sub-headings</w:t>
      </w:r>
      <w:r>
        <w:t xml:space="preserve"> for every part; </w:t>
      </w:r>
      <w:r>
        <w:rPr>
          <w:b/>
          <w:bCs/>
        </w:rPr>
        <w:t>dates, names and figures</w:t>
      </w:r>
      <w:r>
        <w:t xml:space="preserve"> in bold.</w:t>
      </w:r>
    </w:p>
    <w:p w14:paraId="019A5CC5" w14:textId="77777777" w:rsidR="00314260" w:rsidRDefault="00000000">
      <w:pPr>
        <w:tabs>
          <w:tab w:val="left" w:pos="460"/>
        </w:tabs>
        <w:spacing w:after="90"/>
        <w:ind w:left="460" w:hanging="460"/>
      </w:pPr>
      <w:r>
        <w:rPr>
          <w:b/>
          <w:bCs/>
          <w:color w:val="9B2335"/>
        </w:rPr>
        <w:t>5.</w:t>
      </w:r>
      <w:r>
        <w:rPr>
          <w:b/>
          <w:bCs/>
          <w:color w:val="9B2335"/>
        </w:rPr>
        <w:tab/>
      </w:r>
      <w:r>
        <w:rPr>
          <w:b/>
          <w:bCs/>
        </w:rPr>
        <w:t>Balance</w:t>
      </w:r>
      <w:r>
        <w:t>: for "assess", "how far", "critically" — both sides.</w:t>
      </w:r>
    </w:p>
    <w:p w14:paraId="19E59B3B" w14:textId="77777777" w:rsidR="00314260" w:rsidRDefault="00000000">
      <w:pPr>
        <w:tabs>
          <w:tab w:val="left" w:pos="460"/>
        </w:tabs>
        <w:spacing w:after="90"/>
        <w:ind w:left="460" w:hanging="460"/>
      </w:pPr>
      <w:r>
        <w:rPr>
          <w:b/>
          <w:bCs/>
          <w:color w:val="9B2335"/>
        </w:rPr>
        <w:t>6.</w:t>
      </w:r>
      <w:r>
        <w:rPr>
          <w:b/>
          <w:bCs/>
          <w:color w:val="9B2335"/>
        </w:rPr>
        <w:tab/>
      </w:r>
      <w:r>
        <w:rPr>
          <w:b/>
          <w:bCs/>
        </w:rPr>
        <w:t>Conclusion</w:t>
      </w:r>
      <w:r>
        <w:t>: answer the question directly.</w:t>
      </w:r>
    </w:p>
    <w:p w14:paraId="1880D99D" w14:textId="77777777" w:rsidR="00314260" w:rsidRDefault="00000000">
      <w:pPr>
        <w:pStyle w:val="Heading2"/>
      </w:pPr>
      <w:bookmarkStart w:id="3" w:name="_Toc241393534"/>
      <w:r>
        <w:t>Command words</w:t>
      </w:r>
      <w:bookmarkEnd w:id="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33"/>
        <w:gridCol w:w="7073"/>
      </w:tblGrid>
      <w:tr w:rsidR="00314260" w14:paraId="1401C28F"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2291D56" w14:textId="77777777" w:rsidR="00314260" w:rsidRDefault="00000000">
            <w:pPr>
              <w:spacing w:after="30" w:line="250" w:lineRule="auto"/>
            </w:pPr>
            <w:r>
              <w:rPr>
                <w:rFonts w:ascii="Calibri" w:eastAsia="Calibri" w:hAnsi="Calibri" w:cs="Calibri"/>
                <w:b/>
                <w:bCs/>
                <w:color w:val="FFFFFF"/>
                <w:sz w:val="18"/>
                <w:szCs w:val="18"/>
              </w:rPr>
              <w:t>Command</w:t>
            </w:r>
          </w:p>
        </w:tc>
        <w:tc>
          <w:tcPr>
            <w:tcW w:w="707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E573E67" w14:textId="77777777" w:rsidR="00314260" w:rsidRDefault="00000000">
            <w:pPr>
              <w:spacing w:after="30" w:line="250" w:lineRule="auto"/>
            </w:pPr>
            <w:r>
              <w:rPr>
                <w:rFonts w:ascii="Calibri" w:eastAsia="Calibri" w:hAnsi="Calibri" w:cs="Calibri"/>
                <w:b/>
                <w:bCs/>
                <w:color w:val="FFFFFF"/>
                <w:sz w:val="18"/>
                <w:szCs w:val="18"/>
              </w:rPr>
              <w:t>What it demands</w:t>
            </w:r>
          </w:p>
        </w:tc>
      </w:tr>
      <w:tr w:rsidR="00314260" w14:paraId="2080BD8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91AE92" w14:textId="77777777" w:rsidR="00314260" w:rsidRDefault="00000000">
            <w:pPr>
              <w:spacing w:after="30" w:line="250" w:lineRule="auto"/>
            </w:pPr>
            <w:r>
              <w:rPr>
                <w:rFonts w:ascii="Calibri" w:eastAsia="Calibri" w:hAnsi="Calibri" w:cs="Calibri"/>
                <w:b/>
                <w:bCs/>
                <w:sz w:val="18"/>
                <w:szCs w:val="18"/>
              </w:rPr>
              <w:t>Describe / give an account</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E2E53A" w14:textId="77777777" w:rsidR="00314260" w:rsidRDefault="00000000">
            <w:pPr>
              <w:spacing w:after="30" w:line="250" w:lineRule="auto"/>
            </w:pPr>
            <w:r>
              <w:rPr>
                <w:rFonts w:ascii="Calibri" w:eastAsia="Calibri" w:hAnsi="Calibri" w:cs="Calibri"/>
                <w:sz w:val="18"/>
                <w:szCs w:val="18"/>
              </w:rPr>
              <w:t>What happened, in order, with detail.</w:t>
            </w:r>
          </w:p>
        </w:tc>
      </w:tr>
      <w:tr w:rsidR="00314260" w14:paraId="1695E07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F37894" w14:textId="77777777" w:rsidR="00314260" w:rsidRDefault="00000000">
            <w:pPr>
              <w:spacing w:after="30" w:line="250" w:lineRule="auto"/>
            </w:pPr>
            <w:r>
              <w:rPr>
                <w:rFonts w:ascii="Calibri" w:eastAsia="Calibri" w:hAnsi="Calibri" w:cs="Calibri"/>
                <w:b/>
                <w:bCs/>
                <w:sz w:val="18"/>
                <w:szCs w:val="18"/>
              </w:rPr>
              <w:t>Explain / why</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657066" w14:textId="77777777" w:rsidR="00314260" w:rsidRDefault="00000000">
            <w:pPr>
              <w:spacing w:after="30" w:line="250" w:lineRule="auto"/>
            </w:pPr>
            <w:r>
              <w:rPr>
                <w:rFonts w:ascii="Calibri" w:eastAsia="Calibri" w:hAnsi="Calibri" w:cs="Calibri"/>
                <w:sz w:val="18"/>
                <w:szCs w:val="18"/>
              </w:rPr>
              <w:t>Causes and reasons, linked and ranked.</w:t>
            </w:r>
          </w:p>
        </w:tc>
      </w:tr>
      <w:tr w:rsidR="00314260" w14:paraId="3790F6C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D0B575" w14:textId="77777777" w:rsidR="00314260" w:rsidRDefault="00000000">
            <w:pPr>
              <w:spacing w:after="30" w:line="250" w:lineRule="auto"/>
            </w:pPr>
            <w:r>
              <w:rPr>
                <w:rFonts w:ascii="Calibri" w:eastAsia="Calibri" w:hAnsi="Calibri" w:cs="Calibri"/>
                <w:b/>
                <w:bCs/>
                <w:sz w:val="18"/>
                <w:szCs w:val="18"/>
              </w:rPr>
              <w:t>Discuss / examine</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CE11E2" w14:textId="77777777" w:rsidR="00314260" w:rsidRDefault="00000000">
            <w:pPr>
              <w:spacing w:after="30" w:line="250" w:lineRule="auto"/>
            </w:pPr>
            <w:r>
              <w:rPr>
                <w:rFonts w:ascii="Calibri" w:eastAsia="Calibri" w:hAnsi="Calibri" w:cs="Calibri"/>
                <w:sz w:val="18"/>
                <w:szCs w:val="18"/>
              </w:rPr>
              <w:t>Explain and weigh different views; conclude.</w:t>
            </w:r>
          </w:p>
        </w:tc>
      </w:tr>
      <w:tr w:rsidR="00314260" w14:paraId="1CB9F67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57E484" w14:textId="77777777" w:rsidR="00314260" w:rsidRDefault="00000000">
            <w:pPr>
              <w:spacing w:after="30" w:line="250" w:lineRule="auto"/>
            </w:pPr>
            <w:r>
              <w:rPr>
                <w:rFonts w:ascii="Calibri" w:eastAsia="Calibri" w:hAnsi="Calibri" w:cs="Calibri"/>
                <w:b/>
                <w:bCs/>
                <w:sz w:val="18"/>
                <w:szCs w:val="18"/>
              </w:rPr>
              <w:t>Analyse / critically</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E68CF1" w14:textId="77777777" w:rsidR="00314260" w:rsidRDefault="00000000">
            <w:pPr>
              <w:spacing w:after="30" w:line="250" w:lineRule="auto"/>
            </w:pPr>
            <w:r>
              <w:rPr>
                <w:rFonts w:ascii="Calibri" w:eastAsia="Calibri" w:hAnsi="Calibri" w:cs="Calibri"/>
                <w:sz w:val="18"/>
                <w:szCs w:val="18"/>
              </w:rPr>
              <w:t>Break into parts; strengths and weaknesses; judgement.</w:t>
            </w:r>
          </w:p>
        </w:tc>
      </w:tr>
      <w:tr w:rsidR="00314260" w14:paraId="7429855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30B88D" w14:textId="77777777" w:rsidR="00314260" w:rsidRDefault="00000000">
            <w:pPr>
              <w:spacing w:after="30" w:line="250" w:lineRule="auto"/>
            </w:pPr>
            <w:r>
              <w:rPr>
                <w:rFonts w:ascii="Calibri" w:eastAsia="Calibri" w:hAnsi="Calibri" w:cs="Calibri"/>
                <w:b/>
                <w:bCs/>
                <w:sz w:val="18"/>
                <w:szCs w:val="18"/>
              </w:rPr>
              <w:t>Assess / evaluate / how far</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24CF17" w14:textId="77777777" w:rsidR="00314260" w:rsidRDefault="00000000">
            <w:pPr>
              <w:spacing w:after="30" w:line="250" w:lineRule="auto"/>
            </w:pPr>
            <w:r>
              <w:rPr>
                <w:rFonts w:ascii="Calibri" w:eastAsia="Calibri" w:hAnsi="Calibri" w:cs="Calibri"/>
                <w:sz w:val="18"/>
                <w:szCs w:val="18"/>
              </w:rPr>
              <w:t>A judgement of degree — "largely", "partly" — with evidence on both sides.</w:t>
            </w:r>
          </w:p>
        </w:tc>
      </w:tr>
      <w:tr w:rsidR="00314260" w14:paraId="4303784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ED283A" w14:textId="77777777" w:rsidR="00314260" w:rsidRDefault="00000000">
            <w:pPr>
              <w:spacing w:after="30" w:line="250" w:lineRule="auto"/>
            </w:pPr>
            <w:r>
              <w:rPr>
                <w:rFonts w:ascii="Calibri" w:eastAsia="Calibri" w:hAnsi="Calibri" w:cs="Calibri"/>
                <w:b/>
                <w:bCs/>
                <w:sz w:val="18"/>
                <w:szCs w:val="18"/>
              </w:rPr>
              <w:t>Compare / contrast</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2D402A" w14:textId="77777777" w:rsidR="00314260" w:rsidRDefault="00000000">
            <w:pPr>
              <w:spacing w:after="30" w:line="250" w:lineRule="auto"/>
            </w:pPr>
            <w:r>
              <w:rPr>
                <w:rFonts w:ascii="Calibri" w:eastAsia="Calibri" w:hAnsi="Calibri" w:cs="Calibri"/>
                <w:sz w:val="18"/>
                <w:szCs w:val="18"/>
              </w:rPr>
              <w:t>Similarities and differences, point by point.</w:t>
            </w:r>
          </w:p>
        </w:tc>
      </w:tr>
      <w:tr w:rsidR="00314260" w14:paraId="1824F11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2A20A5" w14:textId="77777777" w:rsidR="00314260" w:rsidRDefault="00000000">
            <w:pPr>
              <w:spacing w:after="30" w:line="250" w:lineRule="auto"/>
            </w:pPr>
            <w:r>
              <w:rPr>
                <w:rFonts w:ascii="Calibri" w:eastAsia="Calibri" w:hAnsi="Calibri" w:cs="Calibri"/>
                <w:b/>
                <w:bCs/>
                <w:sz w:val="18"/>
                <w:szCs w:val="18"/>
              </w:rPr>
              <w:t>Comment / "…" quotation</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334684" w14:textId="77777777" w:rsidR="00314260" w:rsidRDefault="00000000">
            <w:pPr>
              <w:spacing w:after="30" w:line="250" w:lineRule="auto"/>
            </w:pPr>
            <w:r>
              <w:rPr>
                <w:rFonts w:ascii="Calibri" w:eastAsia="Calibri" w:hAnsi="Calibri" w:cs="Calibri"/>
                <w:sz w:val="18"/>
                <w:szCs w:val="18"/>
              </w:rPr>
              <w:t>Test the statement; agree, disagree or qualify.</w:t>
            </w:r>
          </w:p>
        </w:tc>
      </w:tr>
    </w:tbl>
    <w:p w14:paraId="5C412571" w14:textId="77777777" w:rsidR="00314260" w:rsidRDefault="00314260">
      <w:pPr>
        <w:spacing w:after="120"/>
      </w:pPr>
    </w:p>
    <w:p w14:paraId="4A463B17" w14:textId="77777777" w:rsidR="00314260" w:rsidRDefault="00000000">
      <w:pPr>
        <w:pStyle w:val="Heading1"/>
        <w:pageBreakBefore/>
      </w:pPr>
      <w:bookmarkStart w:id="4" w:name="_Toc241393535"/>
      <w:r>
        <w:lastRenderedPageBreak/>
        <w:t>Topic 1: The Glorious Revolution and the Later Stuarts, 1685–1714</w:t>
      </w:r>
      <w:bookmarkEnd w:id="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4277804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355AF6F"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0937F325" w14:textId="77777777" w:rsidR="00314260" w:rsidRDefault="00000000">
            <w:pPr>
              <w:spacing w:after="80" w:line="270" w:lineRule="auto"/>
            </w:pPr>
            <w:r>
              <w:rPr>
                <w:sz w:val="21"/>
                <w:szCs w:val="21"/>
              </w:rPr>
              <w:t xml:space="preserve">This sheet is complete on its own: it can be read without the rest of the document, the night before the paper. It covers syllabus </w:t>
            </w:r>
            <w:r>
              <w:rPr>
                <w:b/>
                <w:bCs/>
                <w:sz w:val="21"/>
                <w:szCs w:val="21"/>
              </w:rPr>
              <w:t>Head I</w:t>
            </w:r>
            <w:r>
              <w:rPr>
                <w:sz w:val="21"/>
                <w:szCs w:val="21"/>
              </w:rPr>
              <w:t xml:space="preserve"> (the Glorious Revolution; William III and Mary II; Queen Anne) and </w:t>
            </w:r>
            <w:r>
              <w:rPr>
                <w:b/>
                <w:bCs/>
                <w:sz w:val="21"/>
                <w:szCs w:val="21"/>
              </w:rPr>
              <w:t>Head III</w:t>
            </w:r>
            <w:r>
              <w:rPr>
                <w:sz w:val="21"/>
                <w:szCs w:val="21"/>
              </w:rPr>
              <w:t xml:space="preserve"> (the Union of England and Scotland). Asked in </w:t>
            </w:r>
            <w:r>
              <w:rPr>
                <w:b/>
                <w:bCs/>
                <w:sz w:val="21"/>
                <w:szCs w:val="21"/>
              </w:rPr>
              <w:t>2015, 2018, 2019, 2021 (twice), 2023 and 2025</w:t>
            </w:r>
            <w:r>
              <w:rPr>
                <w:sz w:val="21"/>
                <w:szCs w:val="21"/>
              </w:rPr>
              <w:t>.</w:t>
            </w:r>
          </w:p>
        </w:tc>
      </w:tr>
    </w:tbl>
    <w:p w14:paraId="7D81C3BD" w14:textId="77777777" w:rsidR="00314260" w:rsidRDefault="00314260"/>
    <w:p w14:paraId="763F2B95" w14:textId="77777777" w:rsidR="00314260" w:rsidRDefault="00000000">
      <w:pPr>
        <w:pStyle w:val="Heading2"/>
      </w:pPr>
      <w:bookmarkStart w:id="5" w:name="_Toc241393536"/>
      <w:r>
        <w:t>R1.1  The story in ten lines</w:t>
      </w:r>
      <w:bookmarkEnd w:id="5"/>
    </w:p>
    <w:p w14:paraId="7077F1FB" w14:textId="77777777" w:rsidR="00314260" w:rsidRDefault="00000000">
      <w:pPr>
        <w:tabs>
          <w:tab w:val="left" w:pos="460"/>
        </w:tabs>
        <w:spacing w:after="90"/>
        <w:ind w:left="460" w:hanging="460"/>
      </w:pPr>
      <w:r>
        <w:rPr>
          <w:b/>
          <w:bCs/>
          <w:color w:val="9B2335"/>
        </w:rPr>
        <w:t>1.</w:t>
      </w:r>
      <w:r>
        <w:rPr>
          <w:b/>
          <w:bCs/>
          <w:color w:val="9B2335"/>
        </w:rPr>
        <w:tab/>
      </w:r>
      <w:r>
        <w:rPr>
          <w:b/>
          <w:bCs/>
        </w:rPr>
        <w:t>1685:</w:t>
      </w:r>
      <w:r>
        <w:t xml:space="preserve"> the Catholic </w:t>
      </w:r>
      <w:r>
        <w:rPr>
          <w:b/>
          <w:bCs/>
        </w:rPr>
        <w:t>James II</w:t>
      </w:r>
      <w:r>
        <w:t xml:space="preserve"> succeeds his brother Charles II in Protestant England; he crushes </w:t>
      </w:r>
      <w:r>
        <w:rPr>
          <w:b/>
          <w:bCs/>
        </w:rPr>
        <w:t>Monmouth's</w:t>
      </w:r>
      <w:r>
        <w:t xml:space="preserve"> rebellion at </w:t>
      </w:r>
      <w:r>
        <w:rPr>
          <w:b/>
          <w:bCs/>
        </w:rPr>
        <w:t>Sedgemoor</w:t>
      </w:r>
      <w:r>
        <w:t xml:space="preserve"> and enlarges the army with Catholic officers.</w:t>
      </w:r>
    </w:p>
    <w:p w14:paraId="448B17F4" w14:textId="77777777" w:rsidR="00314260" w:rsidRDefault="00000000">
      <w:pPr>
        <w:tabs>
          <w:tab w:val="left" w:pos="460"/>
        </w:tabs>
        <w:spacing w:after="90"/>
        <w:ind w:left="460" w:hanging="460"/>
      </w:pPr>
      <w:r>
        <w:rPr>
          <w:b/>
          <w:bCs/>
          <w:color w:val="9B2335"/>
        </w:rPr>
        <w:t>2.</w:t>
      </w:r>
      <w:r>
        <w:rPr>
          <w:b/>
          <w:bCs/>
          <w:color w:val="9B2335"/>
        </w:rPr>
        <w:tab/>
      </w:r>
      <w:r>
        <w:rPr>
          <w:b/>
          <w:bCs/>
        </w:rPr>
        <w:t>1686–87:</w:t>
      </w:r>
      <w:r>
        <w:t xml:space="preserve"> he uses the </w:t>
      </w:r>
      <w:r>
        <w:rPr>
          <w:b/>
          <w:bCs/>
        </w:rPr>
        <w:t>dispensing power</w:t>
      </w:r>
      <w:r>
        <w:t xml:space="preserve"> (upheld in </w:t>
      </w:r>
      <w:r>
        <w:rPr>
          <w:b/>
          <w:bCs/>
        </w:rPr>
        <w:t>Godden v Hales</w:t>
      </w:r>
      <w:r>
        <w:t xml:space="preserve">, 1686), purges the Church (Compton, Magdalen College) and issues the </w:t>
      </w:r>
      <w:r>
        <w:rPr>
          <w:b/>
          <w:bCs/>
        </w:rPr>
        <w:t>Declaration of Indulgence</w:t>
      </w:r>
      <w:r>
        <w:t xml:space="preserve"> (April 1687), suspending the laws against Catholics and Dissenters.</w:t>
      </w:r>
    </w:p>
    <w:p w14:paraId="2722C987" w14:textId="77777777" w:rsidR="00314260" w:rsidRDefault="00000000">
      <w:pPr>
        <w:tabs>
          <w:tab w:val="left" w:pos="460"/>
        </w:tabs>
        <w:spacing w:after="90"/>
        <w:ind w:left="460" w:hanging="460"/>
      </w:pPr>
      <w:r>
        <w:rPr>
          <w:b/>
          <w:bCs/>
          <w:color w:val="9B2335"/>
        </w:rPr>
        <w:t>3.</w:t>
      </w:r>
      <w:r>
        <w:rPr>
          <w:b/>
          <w:bCs/>
          <w:color w:val="9B2335"/>
        </w:rPr>
        <w:tab/>
      </w:r>
      <w:r>
        <w:rPr>
          <w:b/>
          <w:bCs/>
        </w:rPr>
        <w:t>1688:</w:t>
      </w:r>
      <w:r>
        <w:t xml:space="preserve"> the Declaration is reissued; the </w:t>
      </w:r>
      <w:r>
        <w:rPr>
          <w:b/>
          <w:bCs/>
        </w:rPr>
        <w:t>Seven Bishops</w:t>
      </w:r>
      <w:r>
        <w:t xml:space="preserve"> refuse to read it and are acquitted (</w:t>
      </w:r>
      <w:r>
        <w:rPr>
          <w:b/>
          <w:bCs/>
        </w:rPr>
        <w:t>30 June</w:t>
      </w:r>
      <w:r>
        <w:t>); a Catholic heir is born (</w:t>
      </w:r>
      <w:r>
        <w:rPr>
          <w:b/>
          <w:bCs/>
        </w:rPr>
        <w:t>10 June</w:t>
      </w:r>
      <w:r>
        <w:t>); the "</w:t>
      </w:r>
      <w:r>
        <w:rPr>
          <w:b/>
          <w:bCs/>
        </w:rPr>
        <w:t>Immortal Seven</w:t>
      </w:r>
      <w:r>
        <w:t xml:space="preserve">" invite </w:t>
      </w:r>
      <w:r>
        <w:rPr>
          <w:b/>
          <w:bCs/>
        </w:rPr>
        <w:t>William of Orange</w:t>
      </w:r>
      <w:r>
        <w:t>.</w:t>
      </w:r>
    </w:p>
    <w:p w14:paraId="7C9A0A5E" w14:textId="77777777" w:rsidR="00314260" w:rsidRDefault="00000000">
      <w:pPr>
        <w:tabs>
          <w:tab w:val="left" w:pos="460"/>
        </w:tabs>
        <w:spacing w:after="90"/>
        <w:ind w:left="460" w:hanging="460"/>
      </w:pPr>
      <w:r>
        <w:rPr>
          <w:b/>
          <w:bCs/>
          <w:color w:val="9B2335"/>
        </w:rPr>
        <w:t>4.</w:t>
      </w:r>
      <w:r>
        <w:rPr>
          <w:b/>
          <w:bCs/>
          <w:color w:val="9B2335"/>
        </w:rPr>
        <w:tab/>
      </w:r>
      <w:r>
        <w:rPr>
          <w:b/>
          <w:bCs/>
        </w:rPr>
        <w:t>5 November 1688:</w:t>
      </w:r>
      <w:r>
        <w:t xml:space="preserve"> William lands at </w:t>
      </w:r>
      <w:r>
        <w:rPr>
          <w:b/>
          <w:bCs/>
        </w:rPr>
        <w:t>Torbay</w:t>
      </w:r>
      <w:r>
        <w:t>; James's officers desert; James flees to France (</w:t>
      </w:r>
      <w:r>
        <w:rPr>
          <w:b/>
          <w:bCs/>
        </w:rPr>
        <w:t>December</w:t>
      </w:r>
      <w:r>
        <w:t>).</w:t>
      </w:r>
    </w:p>
    <w:p w14:paraId="3C8CBF8B" w14:textId="77777777" w:rsidR="00314260" w:rsidRDefault="00000000">
      <w:pPr>
        <w:tabs>
          <w:tab w:val="left" w:pos="460"/>
        </w:tabs>
        <w:spacing w:after="90"/>
        <w:ind w:left="460" w:hanging="460"/>
      </w:pPr>
      <w:r>
        <w:rPr>
          <w:b/>
          <w:bCs/>
          <w:color w:val="9B2335"/>
        </w:rPr>
        <w:t>5.</w:t>
      </w:r>
      <w:r>
        <w:rPr>
          <w:b/>
          <w:bCs/>
          <w:color w:val="9B2335"/>
        </w:rPr>
        <w:tab/>
      </w:r>
      <w:r>
        <w:rPr>
          <w:b/>
          <w:bCs/>
        </w:rPr>
        <w:t>February 1689:</w:t>
      </w:r>
      <w:r>
        <w:t xml:space="preserve"> the </w:t>
      </w:r>
      <w:r>
        <w:rPr>
          <w:b/>
          <w:bCs/>
        </w:rPr>
        <w:t>Convention</w:t>
      </w:r>
      <w:r>
        <w:t xml:space="preserve"> declares the throne vacant and offers it jointly to </w:t>
      </w:r>
      <w:r>
        <w:rPr>
          <w:b/>
          <w:bCs/>
        </w:rPr>
        <w:t>William III and Mary II</w:t>
      </w:r>
      <w:r>
        <w:t xml:space="preserve">, with the </w:t>
      </w:r>
      <w:r>
        <w:rPr>
          <w:b/>
          <w:bCs/>
        </w:rPr>
        <w:t>Declaration of Right</w:t>
      </w:r>
      <w:r>
        <w:t xml:space="preserve"> (Bill of Rights, December 1689).</w:t>
      </w:r>
    </w:p>
    <w:p w14:paraId="7E9D1A06" w14:textId="77777777" w:rsidR="00314260" w:rsidRDefault="00000000">
      <w:pPr>
        <w:tabs>
          <w:tab w:val="left" w:pos="460"/>
        </w:tabs>
        <w:spacing w:after="90"/>
        <w:ind w:left="460" w:hanging="460"/>
      </w:pPr>
      <w:r>
        <w:rPr>
          <w:b/>
          <w:bCs/>
          <w:color w:val="9B2335"/>
        </w:rPr>
        <w:t>6.</w:t>
      </w:r>
      <w:r>
        <w:rPr>
          <w:b/>
          <w:bCs/>
          <w:color w:val="9B2335"/>
        </w:rPr>
        <w:tab/>
      </w:r>
      <w:r>
        <w:rPr>
          <w:b/>
          <w:bCs/>
        </w:rPr>
        <w:t>1689–92:</w:t>
      </w:r>
      <w:r>
        <w:t xml:space="preserve"> war in </w:t>
      </w:r>
      <w:r>
        <w:rPr>
          <w:b/>
          <w:bCs/>
        </w:rPr>
        <w:t>Scotland</w:t>
      </w:r>
      <w:r>
        <w:t xml:space="preserve"> (Killiecrankie, Glencoe) and </w:t>
      </w:r>
      <w:r>
        <w:rPr>
          <w:b/>
          <w:bCs/>
        </w:rPr>
        <w:t>Ireland</w:t>
      </w:r>
      <w:r>
        <w:t xml:space="preserve"> (Derry, the </w:t>
      </w:r>
      <w:r>
        <w:rPr>
          <w:b/>
          <w:bCs/>
        </w:rPr>
        <w:t>Boyne</w:t>
      </w:r>
      <w:r>
        <w:t xml:space="preserve"> 1690, Limerick 1691; then the Penal Laws).</w:t>
      </w:r>
    </w:p>
    <w:p w14:paraId="6BFC52E9" w14:textId="77777777" w:rsidR="00314260" w:rsidRDefault="00000000">
      <w:pPr>
        <w:tabs>
          <w:tab w:val="left" w:pos="460"/>
        </w:tabs>
        <w:spacing w:after="90"/>
        <w:ind w:left="460" w:hanging="460"/>
      </w:pPr>
      <w:r>
        <w:rPr>
          <w:b/>
          <w:bCs/>
          <w:color w:val="9B2335"/>
        </w:rPr>
        <w:t>7.</w:t>
      </w:r>
      <w:r>
        <w:rPr>
          <w:b/>
          <w:bCs/>
          <w:color w:val="9B2335"/>
        </w:rPr>
        <w:tab/>
      </w:r>
      <w:r>
        <w:rPr>
          <w:b/>
          <w:bCs/>
        </w:rPr>
        <w:t>1689–97:</w:t>
      </w:r>
      <w:r>
        <w:t xml:space="preserve"> the </w:t>
      </w:r>
      <w:r>
        <w:rPr>
          <w:b/>
          <w:bCs/>
        </w:rPr>
        <w:t>Nine Years' War</w:t>
      </w:r>
      <w:r>
        <w:t xml:space="preserve"> against Louis XIV, paid for by the </w:t>
      </w:r>
      <w:r>
        <w:rPr>
          <w:b/>
          <w:bCs/>
        </w:rPr>
        <w:t>Financial Revolution</w:t>
      </w:r>
      <w:r>
        <w:t xml:space="preserve"> (Bank of England 1694); ended by the </w:t>
      </w:r>
      <w:r>
        <w:rPr>
          <w:b/>
          <w:bCs/>
        </w:rPr>
        <w:t>Treaty of Ryswick</w:t>
      </w:r>
      <w:r>
        <w:t xml:space="preserve"> (1697), in which Louis recognises William.</w:t>
      </w:r>
    </w:p>
    <w:p w14:paraId="4A05A2B7" w14:textId="77777777" w:rsidR="00314260" w:rsidRDefault="00000000">
      <w:pPr>
        <w:tabs>
          <w:tab w:val="left" w:pos="460"/>
        </w:tabs>
        <w:spacing w:after="90"/>
        <w:ind w:left="460" w:hanging="460"/>
      </w:pPr>
      <w:r>
        <w:rPr>
          <w:b/>
          <w:bCs/>
          <w:color w:val="9B2335"/>
        </w:rPr>
        <w:t>8.</w:t>
      </w:r>
      <w:r>
        <w:rPr>
          <w:b/>
          <w:bCs/>
          <w:color w:val="9B2335"/>
        </w:rPr>
        <w:tab/>
      </w:r>
      <w:r>
        <w:rPr>
          <w:b/>
          <w:bCs/>
        </w:rPr>
        <w:t>1701:</w:t>
      </w:r>
      <w:r>
        <w:t xml:space="preserve"> the </w:t>
      </w:r>
      <w:r>
        <w:rPr>
          <w:b/>
          <w:bCs/>
        </w:rPr>
        <w:t>Act of Settlement</w:t>
      </w:r>
      <w:r>
        <w:t xml:space="preserve"> gives the crown after Anne to the Protestant House of </w:t>
      </w:r>
      <w:r>
        <w:rPr>
          <w:b/>
          <w:bCs/>
        </w:rPr>
        <w:t>Hanover</w:t>
      </w:r>
      <w:r>
        <w:t>.</w:t>
      </w:r>
    </w:p>
    <w:p w14:paraId="554019E0" w14:textId="77777777" w:rsidR="00314260" w:rsidRDefault="00000000">
      <w:pPr>
        <w:tabs>
          <w:tab w:val="left" w:pos="460"/>
        </w:tabs>
        <w:spacing w:after="90"/>
        <w:ind w:left="460" w:hanging="460"/>
      </w:pPr>
      <w:r>
        <w:rPr>
          <w:b/>
          <w:bCs/>
          <w:color w:val="9B2335"/>
        </w:rPr>
        <w:t>9.</w:t>
      </w:r>
      <w:r>
        <w:rPr>
          <w:b/>
          <w:bCs/>
          <w:color w:val="9B2335"/>
        </w:rPr>
        <w:tab/>
      </w:r>
      <w:r>
        <w:rPr>
          <w:b/>
          <w:bCs/>
        </w:rPr>
        <w:t>1702–13:</w:t>
      </w:r>
      <w:r>
        <w:t xml:space="preserve"> Queen </w:t>
      </w:r>
      <w:r>
        <w:rPr>
          <w:b/>
          <w:bCs/>
        </w:rPr>
        <w:t>Anne</w:t>
      </w:r>
      <w:r>
        <w:t xml:space="preserve">'s </w:t>
      </w:r>
      <w:r>
        <w:rPr>
          <w:b/>
          <w:bCs/>
        </w:rPr>
        <w:t>War of the Spanish Succession</w:t>
      </w:r>
      <w:r>
        <w:t xml:space="preserve">: </w:t>
      </w:r>
      <w:r>
        <w:rPr>
          <w:b/>
          <w:bCs/>
        </w:rPr>
        <w:t>Marlborough</w:t>
      </w:r>
      <w:r>
        <w:t xml:space="preserve"> wins at </w:t>
      </w:r>
      <w:r>
        <w:rPr>
          <w:b/>
          <w:bCs/>
        </w:rPr>
        <w:t>Blenheim</w:t>
      </w:r>
      <w:r>
        <w:t xml:space="preserve"> (1704); the Tories make the </w:t>
      </w:r>
      <w:r>
        <w:rPr>
          <w:b/>
          <w:bCs/>
        </w:rPr>
        <w:t>Peace of Utrecht</w:t>
      </w:r>
      <w:r>
        <w:t xml:space="preserve"> (1713); Britain gains </w:t>
      </w:r>
      <w:r>
        <w:rPr>
          <w:b/>
          <w:bCs/>
        </w:rPr>
        <w:t>Gibraltar</w:t>
      </w:r>
      <w:r>
        <w:t xml:space="preserve"> and </w:t>
      </w:r>
      <w:r>
        <w:rPr>
          <w:b/>
          <w:bCs/>
        </w:rPr>
        <w:t>Minorca</w:t>
      </w:r>
      <w:r>
        <w:t xml:space="preserve"> and becomes the leading naval and commercial power.</w:t>
      </w:r>
    </w:p>
    <w:p w14:paraId="172D8696" w14:textId="77777777" w:rsidR="00314260" w:rsidRDefault="00000000">
      <w:pPr>
        <w:tabs>
          <w:tab w:val="left" w:pos="460"/>
        </w:tabs>
        <w:spacing w:after="90"/>
        <w:ind w:left="460" w:hanging="460"/>
      </w:pPr>
      <w:r>
        <w:rPr>
          <w:b/>
          <w:bCs/>
          <w:color w:val="9B2335"/>
        </w:rPr>
        <w:t>10.</w:t>
      </w:r>
      <w:r>
        <w:rPr>
          <w:b/>
          <w:bCs/>
          <w:color w:val="9B2335"/>
        </w:rPr>
        <w:tab/>
      </w:r>
      <w:r>
        <w:rPr>
          <w:b/>
          <w:bCs/>
        </w:rPr>
        <w:t>1707:</w:t>
      </w:r>
      <w:r>
        <w:t xml:space="preserve"> the </w:t>
      </w:r>
      <w:r>
        <w:rPr>
          <w:b/>
          <w:bCs/>
        </w:rPr>
        <w:t>Act of Union</w:t>
      </w:r>
      <w:r>
        <w:t xml:space="preserve"> creates the </w:t>
      </w:r>
      <w:r>
        <w:rPr>
          <w:b/>
          <w:bCs/>
        </w:rPr>
        <w:t>Kingdom of Great Britain</w:t>
      </w:r>
      <w:r>
        <w:t xml:space="preserve">; </w:t>
      </w:r>
      <w:r>
        <w:rPr>
          <w:b/>
          <w:bCs/>
        </w:rPr>
        <w:t>1714:</w:t>
      </w:r>
      <w:r>
        <w:t xml:space="preserve"> Anne dies and </w:t>
      </w:r>
      <w:r>
        <w:rPr>
          <w:b/>
          <w:bCs/>
        </w:rPr>
        <w:t>George I</w:t>
      </w:r>
      <w:r>
        <w:t xml:space="preserve"> succeeds.</w:t>
      </w:r>
    </w:p>
    <w:p w14:paraId="4890E4A9" w14:textId="77777777" w:rsidR="00314260" w:rsidRDefault="00000000">
      <w:pPr>
        <w:pStyle w:val="Heading2"/>
      </w:pPr>
      <w:bookmarkStart w:id="6" w:name="_Toc241393537"/>
      <w:r>
        <w:lastRenderedPageBreak/>
        <w:t>R1.2  Why the Revolution happened — the causes ranked</w:t>
      </w:r>
      <w:bookmarkEnd w:id="6"/>
    </w:p>
    <w:p w14:paraId="79A0FBC3" w14:textId="77777777" w:rsidR="00314260" w:rsidRDefault="00000000">
      <w:pPr>
        <w:pStyle w:val="ListParagraph"/>
        <w:numPr>
          <w:ilvl w:val="0"/>
          <w:numId w:val="2"/>
        </w:numPr>
        <w:spacing w:after="70" w:line="276" w:lineRule="auto"/>
      </w:pPr>
      <w:r>
        <w:rPr>
          <w:b/>
          <w:bCs/>
        </w:rPr>
        <w:t>Long-term:</w:t>
      </w:r>
      <w:r>
        <w:t xml:space="preserve"> Stuart </w:t>
      </w:r>
      <w:r>
        <w:rPr>
          <w:b/>
          <w:bCs/>
        </w:rPr>
        <w:t>divine right</w:t>
      </w:r>
      <w:r>
        <w:t xml:space="preserve"> against Parliament; the memory of </w:t>
      </w:r>
      <w:r>
        <w:rPr>
          <w:b/>
          <w:bCs/>
        </w:rPr>
        <w:t>civil war</w:t>
      </w:r>
      <w:r>
        <w:t xml:space="preserve"> and military rule; fierce </w:t>
      </w:r>
      <w:r>
        <w:rPr>
          <w:b/>
          <w:bCs/>
        </w:rPr>
        <w:t>anti-Catholicism</w:t>
      </w:r>
      <w:r>
        <w:t xml:space="preserve"> (Popish Plot 1678; Exclusion Crisis 1679–81); fear of </w:t>
      </w:r>
      <w:r>
        <w:rPr>
          <w:b/>
          <w:bCs/>
        </w:rPr>
        <w:t>Louis XIV</w:t>
      </w:r>
      <w:r>
        <w:t>'s absolutism and his persecution of Protestants (1685).</w:t>
      </w:r>
    </w:p>
    <w:p w14:paraId="2FE755E9" w14:textId="77777777" w:rsidR="00314260" w:rsidRDefault="00000000">
      <w:pPr>
        <w:pStyle w:val="ListParagraph"/>
        <w:numPr>
          <w:ilvl w:val="0"/>
          <w:numId w:val="2"/>
        </w:numPr>
        <w:spacing w:after="70" w:line="276" w:lineRule="auto"/>
      </w:pPr>
      <w:r>
        <w:rPr>
          <w:b/>
          <w:bCs/>
        </w:rPr>
        <w:t>The main cause — James's policies:</w:t>
      </w:r>
      <w:r>
        <w:t xml:space="preserve"> a large army with </w:t>
      </w:r>
      <w:r>
        <w:rPr>
          <w:b/>
          <w:bCs/>
        </w:rPr>
        <w:t>Catholic officers</w:t>
      </w:r>
      <w:r>
        <w:t xml:space="preserve">; the </w:t>
      </w:r>
      <w:r>
        <w:rPr>
          <w:b/>
          <w:bCs/>
        </w:rPr>
        <w:t>dispensing and suspending powers</w:t>
      </w:r>
      <w:r>
        <w:t xml:space="preserve">; attacks on the </w:t>
      </w:r>
      <w:r>
        <w:rPr>
          <w:b/>
          <w:bCs/>
        </w:rPr>
        <w:t>Church</w:t>
      </w:r>
      <w:r>
        <w:t xml:space="preserve"> (Ecclesiastical Commission, Magdalen); the </w:t>
      </w:r>
      <w:r>
        <w:rPr>
          <w:b/>
          <w:bCs/>
        </w:rPr>
        <w:t>Declarations of Indulgence</w:t>
      </w:r>
      <w:r>
        <w:t xml:space="preserve">; an attempt to </w:t>
      </w:r>
      <w:r>
        <w:rPr>
          <w:b/>
          <w:bCs/>
        </w:rPr>
        <w:t>pack Parliament</w:t>
      </w:r>
      <w:r>
        <w:t xml:space="preserve"> to repeal the Test Acts. He alienated his natural allies, the </w:t>
      </w:r>
      <w:r>
        <w:rPr>
          <w:b/>
          <w:bCs/>
        </w:rPr>
        <w:t>Tories</w:t>
      </w:r>
      <w:r>
        <w:t xml:space="preserve"> and the </w:t>
      </w:r>
      <w:r>
        <w:rPr>
          <w:b/>
          <w:bCs/>
        </w:rPr>
        <w:t>Church</w:t>
      </w:r>
      <w:r>
        <w:t>.</w:t>
      </w:r>
    </w:p>
    <w:p w14:paraId="58D79F0A" w14:textId="77777777" w:rsidR="00314260" w:rsidRDefault="00000000">
      <w:pPr>
        <w:pStyle w:val="ListParagraph"/>
        <w:numPr>
          <w:ilvl w:val="0"/>
          <w:numId w:val="2"/>
        </w:numPr>
        <w:spacing w:after="70" w:line="276" w:lineRule="auto"/>
      </w:pPr>
      <w:r>
        <w:rPr>
          <w:b/>
          <w:bCs/>
        </w:rPr>
        <w:t>Triggers (June 1688):</w:t>
      </w:r>
      <w:r>
        <w:t xml:space="preserve"> the </w:t>
      </w:r>
      <w:r>
        <w:rPr>
          <w:b/>
          <w:bCs/>
        </w:rPr>
        <w:t>birth of a Catholic heir</w:t>
      </w:r>
      <w:r>
        <w:t xml:space="preserve"> and the </w:t>
      </w:r>
      <w:r>
        <w:rPr>
          <w:b/>
          <w:bCs/>
        </w:rPr>
        <w:t>acquittal of the Seven Bishops</w:t>
      </w:r>
      <w:r>
        <w:t>.</w:t>
      </w:r>
    </w:p>
    <w:p w14:paraId="62FD22D7" w14:textId="77777777" w:rsidR="00314260" w:rsidRDefault="00000000">
      <w:pPr>
        <w:pStyle w:val="ListParagraph"/>
        <w:numPr>
          <w:ilvl w:val="0"/>
          <w:numId w:val="2"/>
        </w:numPr>
        <w:spacing w:after="70" w:line="276" w:lineRule="auto"/>
      </w:pPr>
      <w:r>
        <w:rPr>
          <w:b/>
          <w:bCs/>
        </w:rPr>
        <w:t>The international cause:</w:t>
      </w:r>
      <w:r>
        <w:t xml:space="preserve"> William needed England against </w:t>
      </w:r>
      <w:r>
        <w:rPr>
          <w:b/>
          <w:bCs/>
        </w:rPr>
        <w:t>Louis XIV</w:t>
      </w:r>
      <w:r>
        <w:t>; Louis's attack on the Rhineland (September 1688) freed the Dutch to invade.</w:t>
      </w:r>
    </w:p>
    <w:p w14:paraId="242E74A3" w14:textId="77777777" w:rsidR="00314260" w:rsidRDefault="00000000">
      <w:pPr>
        <w:pStyle w:val="ListParagraph"/>
        <w:numPr>
          <w:ilvl w:val="0"/>
          <w:numId w:val="2"/>
        </w:numPr>
        <w:spacing w:after="70" w:line="276" w:lineRule="auto"/>
      </w:pPr>
      <w:r>
        <w:rPr>
          <w:b/>
          <w:bCs/>
        </w:rPr>
        <w:t>Verdict:</w:t>
      </w:r>
      <w:r>
        <w:t xml:space="preserve"> James's policies made revolution </w:t>
      </w:r>
      <w:r>
        <w:rPr>
          <w:b/>
          <w:bCs/>
        </w:rPr>
        <w:t>possible</w:t>
      </w:r>
      <w:r>
        <w:t xml:space="preserve">; William's invasion made it </w:t>
      </w:r>
      <w:r>
        <w:rPr>
          <w:b/>
          <w:bCs/>
        </w:rPr>
        <w:t>happen</w:t>
      </w:r>
      <w:r>
        <w:t>.</w:t>
      </w:r>
    </w:p>
    <w:p w14:paraId="253D6596" w14:textId="77777777" w:rsidR="00314260" w:rsidRDefault="00000000">
      <w:pPr>
        <w:pStyle w:val="Heading2"/>
      </w:pPr>
      <w:bookmarkStart w:id="7" w:name="_Toc241393538"/>
      <w:r>
        <w:t>R1.3  Why "glorious"? — and how glorious?</w:t>
      </w:r>
      <w:bookmarkEnd w:id="7"/>
    </w:p>
    <w:p w14:paraId="3F6EF333" w14:textId="77777777" w:rsidR="00314260" w:rsidRDefault="00000000">
      <w:pPr>
        <w:pStyle w:val="ListParagraph"/>
        <w:numPr>
          <w:ilvl w:val="0"/>
          <w:numId w:val="2"/>
        </w:numPr>
        <w:spacing w:after="70" w:line="276" w:lineRule="auto"/>
      </w:pPr>
      <w:r>
        <w:rPr>
          <w:b/>
          <w:bCs/>
        </w:rPr>
        <w:t>For:</w:t>
      </w:r>
      <w:r>
        <w:t xml:space="preserve"> almost </w:t>
      </w:r>
      <w:r>
        <w:rPr>
          <w:b/>
          <w:bCs/>
        </w:rPr>
        <w:t>bloodless in England</w:t>
      </w:r>
      <w:r>
        <w:t xml:space="preserve">; done </w:t>
      </w:r>
      <w:r>
        <w:rPr>
          <w:b/>
          <w:bCs/>
        </w:rPr>
        <w:t>by law</w:t>
      </w:r>
      <w:r>
        <w:t xml:space="preserve"> through a Convention; preserved </w:t>
      </w:r>
      <w:r>
        <w:rPr>
          <w:b/>
          <w:bCs/>
        </w:rPr>
        <w:t>Protestantism</w:t>
      </w:r>
      <w:r>
        <w:t xml:space="preserve"> and the </w:t>
      </w:r>
      <w:r>
        <w:rPr>
          <w:b/>
          <w:bCs/>
        </w:rPr>
        <w:t>ancient constitution</w:t>
      </w:r>
      <w:r>
        <w:t xml:space="preserve">; ended </w:t>
      </w:r>
      <w:r>
        <w:rPr>
          <w:b/>
          <w:bCs/>
        </w:rPr>
        <w:t>divine-right</w:t>
      </w:r>
      <w:r>
        <w:t xml:space="preserve"> monarchy; founded </w:t>
      </w:r>
      <w:r>
        <w:rPr>
          <w:b/>
          <w:bCs/>
        </w:rPr>
        <w:t>constitutional monarchy</w:t>
      </w:r>
      <w:r>
        <w:t>.</w:t>
      </w:r>
    </w:p>
    <w:p w14:paraId="1E74BEDA" w14:textId="77777777" w:rsidR="00314260" w:rsidRDefault="00000000">
      <w:pPr>
        <w:pStyle w:val="ListParagraph"/>
        <w:numPr>
          <w:ilvl w:val="0"/>
          <w:numId w:val="2"/>
        </w:numPr>
        <w:spacing w:after="70" w:line="276" w:lineRule="auto"/>
      </w:pPr>
      <w:r>
        <w:rPr>
          <w:b/>
          <w:bCs/>
        </w:rPr>
        <w:t>Against:</w:t>
      </w:r>
      <w:r>
        <w:t xml:space="preserve"> a </w:t>
      </w:r>
      <w:r>
        <w:rPr>
          <w:b/>
          <w:bCs/>
        </w:rPr>
        <w:t>Dutch invasion</w:t>
      </w:r>
      <w:r>
        <w:t xml:space="preserve"> (revisionists); a deal among </w:t>
      </w:r>
      <w:r>
        <w:rPr>
          <w:b/>
          <w:bCs/>
        </w:rPr>
        <w:t>Protestant men of property</w:t>
      </w:r>
      <w:r>
        <w:t xml:space="preserve"> (Hill); </w:t>
      </w:r>
      <w:r>
        <w:rPr>
          <w:b/>
          <w:bCs/>
        </w:rPr>
        <w:t>not glorious in Ireland or Scotland</w:t>
      </w:r>
      <w:r>
        <w:t xml:space="preserve"> — the Boyne, Glencoe, the Penal Laws (Tim Harris); Catholics got nothing.</w:t>
      </w:r>
    </w:p>
    <w:p w14:paraId="7FCA6411" w14:textId="77777777" w:rsidR="00314260" w:rsidRDefault="00000000">
      <w:pPr>
        <w:pStyle w:val="ListParagraph"/>
        <w:numPr>
          <w:ilvl w:val="0"/>
          <w:numId w:val="2"/>
        </w:numPr>
        <w:spacing w:after="70" w:line="276" w:lineRule="auto"/>
      </w:pPr>
      <w:r>
        <w:rPr>
          <w:b/>
          <w:bCs/>
        </w:rPr>
        <w:t>Historians:</w:t>
      </w:r>
      <w:r>
        <w:t xml:space="preserve"> </w:t>
      </w:r>
      <w:r>
        <w:rPr>
          <w:b/>
          <w:bCs/>
        </w:rPr>
        <w:t>Macaulay</w:t>
      </w:r>
      <w:r>
        <w:t xml:space="preserve"> ("of all revolutions the least violent… the most beneficent"); </w:t>
      </w:r>
      <w:r>
        <w:rPr>
          <w:b/>
          <w:bCs/>
        </w:rPr>
        <w:t>Trevelyan</w:t>
      </w:r>
      <w:r>
        <w:t xml:space="preserve"> (glorious because bloodless); </w:t>
      </w:r>
      <w:r>
        <w:rPr>
          <w:b/>
          <w:bCs/>
        </w:rPr>
        <w:t>Pincus</w:t>
      </w:r>
      <w:r>
        <w:t xml:space="preserve"> (the "first modern revolution").</w:t>
      </w:r>
    </w:p>
    <w:p w14:paraId="126DED32" w14:textId="77777777" w:rsidR="00314260" w:rsidRDefault="00000000">
      <w:pPr>
        <w:pStyle w:val="ListParagraph"/>
        <w:numPr>
          <w:ilvl w:val="0"/>
          <w:numId w:val="2"/>
        </w:numPr>
        <w:spacing w:after="70" w:line="276" w:lineRule="auto"/>
      </w:pPr>
      <w:r>
        <w:rPr>
          <w:b/>
          <w:bCs/>
        </w:rPr>
        <w:t>Verdict:</w:t>
      </w:r>
      <w:r>
        <w:t xml:space="preserve"> glorious for what it </w:t>
      </w:r>
      <w:r>
        <w:rPr>
          <w:b/>
          <w:bCs/>
        </w:rPr>
        <w:t>settled</w:t>
      </w:r>
      <w:r>
        <w:t xml:space="preserve"> — the Crown governs </w:t>
      </w:r>
      <w:r>
        <w:rPr>
          <w:b/>
          <w:bCs/>
        </w:rPr>
        <w:t>with and under Parliament</w:t>
      </w:r>
      <w:r>
        <w:t xml:space="preserve"> — more than for how it happened.</w:t>
      </w:r>
    </w:p>
    <w:p w14:paraId="1E3144CC" w14:textId="77777777" w:rsidR="00314260" w:rsidRDefault="00000000">
      <w:pPr>
        <w:pStyle w:val="Heading2"/>
      </w:pPr>
      <w:bookmarkStart w:id="8" w:name="_Toc241393539"/>
      <w:r>
        <w:t>R1.4  The Revolution Settlement, 1689–1701</w:t>
      </w:r>
      <w:bookmarkEnd w:id="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5"/>
        <w:gridCol w:w="6701"/>
      </w:tblGrid>
      <w:tr w:rsidR="00314260" w14:paraId="235F60FD" w14:textId="77777777">
        <w:tblPrEx>
          <w:tblCellMar>
            <w:top w:w="0" w:type="dxa"/>
            <w:bottom w:w="0" w:type="dxa"/>
          </w:tblCellMar>
        </w:tblPrEx>
        <w:trPr>
          <w:cantSplit/>
          <w:tblHeader/>
        </w:trPr>
        <w:tc>
          <w:tcPr>
            <w:tcW w:w="260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3291156" w14:textId="77777777" w:rsidR="00314260" w:rsidRDefault="00000000">
            <w:pPr>
              <w:spacing w:after="30" w:line="250" w:lineRule="auto"/>
            </w:pPr>
            <w:r>
              <w:rPr>
                <w:rFonts w:ascii="Calibri" w:eastAsia="Calibri" w:hAnsi="Calibri" w:cs="Calibri"/>
                <w:b/>
                <w:bCs/>
                <w:color w:val="FFFFFF"/>
                <w:sz w:val="20"/>
                <w:szCs w:val="20"/>
              </w:rPr>
              <w:t>Law</w:t>
            </w:r>
          </w:p>
        </w:tc>
        <w:tc>
          <w:tcPr>
            <w:tcW w:w="670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98AF82B" w14:textId="77777777" w:rsidR="00314260" w:rsidRDefault="00000000">
            <w:pPr>
              <w:spacing w:after="30" w:line="250" w:lineRule="auto"/>
            </w:pPr>
            <w:r>
              <w:rPr>
                <w:rFonts w:ascii="Calibri" w:eastAsia="Calibri" w:hAnsi="Calibri" w:cs="Calibri"/>
                <w:b/>
                <w:bCs/>
                <w:color w:val="FFFFFF"/>
                <w:sz w:val="20"/>
                <w:szCs w:val="20"/>
              </w:rPr>
              <w:t>What it did</w:t>
            </w:r>
          </w:p>
        </w:tc>
      </w:tr>
      <w:tr w:rsidR="00314260" w14:paraId="222A0637"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189BCF" w14:textId="77777777" w:rsidR="00314260" w:rsidRDefault="00000000">
            <w:pPr>
              <w:spacing w:after="30" w:line="250" w:lineRule="auto"/>
            </w:pPr>
            <w:r>
              <w:rPr>
                <w:rFonts w:ascii="Calibri" w:eastAsia="Calibri" w:hAnsi="Calibri" w:cs="Calibri"/>
                <w:b/>
                <w:bCs/>
                <w:sz w:val="20"/>
                <w:szCs w:val="20"/>
              </w:rPr>
              <w:t>Bill of Rights 1689</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1E1C21" w14:textId="77777777" w:rsidR="00314260" w:rsidRDefault="00000000">
            <w:pPr>
              <w:spacing w:after="30" w:line="250" w:lineRule="auto"/>
            </w:pPr>
            <w:r>
              <w:rPr>
                <w:rFonts w:ascii="Calibri" w:eastAsia="Calibri" w:hAnsi="Calibri" w:cs="Calibri"/>
                <w:sz w:val="20"/>
                <w:szCs w:val="20"/>
              </w:rPr>
              <w:t xml:space="preserve">No </w:t>
            </w:r>
            <w:r>
              <w:rPr>
                <w:rFonts w:ascii="Calibri" w:eastAsia="Calibri" w:hAnsi="Calibri" w:cs="Calibri"/>
                <w:b/>
                <w:bCs/>
                <w:sz w:val="20"/>
                <w:szCs w:val="20"/>
              </w:rPr>
              <w:t>suspending</w:t>
            </w:r>
            <w:r>
              <w:rPr>
                <w:rFonts w:ascii="Calibri" w:eastAsia="Calibri" w:hAnsi="Calibri" w:cs="Calibri"/>
                <w:sz w:val="20"/>
                <w:szCs w:val="20"/>
              </w:rPr>
              <w:t xml:space="preserve"> power; no </w:t>
            </w:r>
            <w:r>
              <w:rPr>
                <w:rFonts w:ascii="Calibri" w:eastAsia="Calibri" w:hAnsi="Calibri" w:cs="Calibri"/>
                <w:b/>
                <w:bCs/>
                <w:sz w:val="20"/>
                <w:szCs w:val="20"/>
              </w:rPr>
              <w:t>taxes</w:t>
            </w:r>
            <w:r>
              <w:rPr>
                <w:rFonts w:ascii="Calibri" w:eastAsia="Calibri" w:hAnsi="Calibri" w:cs="Calibri"/>
                <w:sz w:val="20"/>
                <w:szCs w:val="20"/>
              </w:rPr>
              <w:t xml:space="preserve"> or </w:t>
            </w:r>
            <w:r>
              <w:rPr>
                <w:rFonts w:ascii="Calibri" w:eastAsia="Calibri" w:hAnsi="Calibri" w:cs="Calibri"/>
                <w:b/>
                <w:bCs/>
                <w:sz w:val="20"/>
                <w:szCs w:val="20"/>
              </w:rPr>
              <w:t>peacetime army</w:t>
            </w:r>
            <w:r>
              <w:rPr>
                <w:rFonts w:ascii="Calibri" w:eastAsia="Calibri" w:hAnsi="Calibri" w:cs="Calibri"/>
                <w:sz w:val="20"/>
                <w:szCs w:val="20"/>
              </w:rPr>
              <w:t xml:space="preserve"> without Parliament; free elections and speech in Parliament; </w:t>
            </w:r>
            <w:r>
              <w:rPr>
                <w:rFonts w:ascii="Calibri" w:eastAsia="Calibri" w:hAnsi="Calibri" w:cs="Calibri"/>
                <w:b/>
                <w:bCs/>
                <w:sz w:val="20"/>
                <w:szCs w:val="20"/>
              </w:rPr>
              <w:t>no Catholic</w:t>
            </w:r>
            <w:r>
              <w:rPr>
                <w:rFonts w:ascii="Calibri" w:eastAsia="Calibri" w:hAnsi="Calibri" w:cs="Calibri"/>
                <w:sz w:val="20"/>
                <w:szCs w:val="20"/>
              </w:rPr>
              <w:t xml:space="preserve"> monarch</w:t>
            </w:r>
          </w:p>
        </w:tc>
      </w:tr>
      <w:tr w:rsidR="00314260" w14:paraId="7794D9AB"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3D38DB" w14:textId="77777777" w:rsidR="00314260" w:rsidRDefault="00000000">
            <w:pPr>
              <w:spacing w:after="30" w:line="250" w:lineRule="auto"/>
            </w:pPr>
            <w:r>
              <w:rPr>
                <w:rFonts w:ascii="Calibri" w:eastAsia="Calibri" w:hAnsi="Calibri" w:cs="Calibri"/>
                <w:b/>
                <w:bCs/>
                <w:sz w:val="20"/>
                <w:szCs w:val="20"/>
              </w:rPr>
              <w:t>Mutiny Act 1689</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BB1155" w14:textId="77777777" w:rsidR="00314260" w:rsidRDefault="00000000">
            <w:pPr>
              <w:spacing w:after="30" w:line="250" w:lineRule="auto"/>
            </w:pPr>
            <w:r>
              <w:rPr>
                <w:rFonts w:ascii="Calibri" w:eastAsia="Calibri" w:hAnsi="Calibri" w:cs="Calibri"/>
                <w:sz w:val="20"/>
                <w:szCs w:val="20"/>
              </w:rPr>
              <w:t xml:space="preserve">Army legal for </w:t>
            </w:r>
            <w:r>
              <w:rPr>
                <w:rFonts w:ascii="Calibri" w:eastAsia="Calibri" w:hAnsi="Calibri" w:cs="Calibri"/>
                <w:b/>
                <w:bCs/>
                <w:sz w:val="20"/>
                <w:szCs w:val="20"/>
              </w:rPr>
              <w:t>one year</w:t>
            </w:r>
            <w:r>
              <w:rPr>
                <w:rFonts w:ascii="Calibri" w:eastAsia="Calibri" w:hAnsi="Calibri" w:cs="Calibri"/>
                <w:sz w:val="20"/>
                <w:szCs w:val="20"/>
              </w:rPr>
              <w:t xml:space="preserve"> at a time → Parliament must meet yearly</w:t>
            </w:r>
          </w:p>
        </w:tc>
      </w:tr>
      <w:tr w:rsidR="00314260" w14:paraId="1BFF797A"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6F75A0" w14:textId="77777777" w:rsidR="00314260" w:rsidRDefault="00000000">
            <w:pPr>
              <w:spacing w:after="30" w:line="250" w:lineRule="auto"/>
            </w:pPr>
            <w:r>
              <w:rPr>
                <w:rFonts w:ascii="Calibri" w:eastAsia="Calibri" w:hAnsi="Calibri" w:cs="Calibri"/>
                <w:b/>
                <w:bCs/>
                <w:sz w:val="20"/>
                <w:szCs w:val="20"/>
              </w:rPr>
              <w:t>Toleration Act 1689</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004261" w14:textId="77777777" w:rsidR="00314260" w:rsidRDefault="00000000">
            <w:pPr>
              <w:spacing w:after="30" w:line="250" w:lineRule="auto"/>
            </w:pPr>
            <w:r>
              <w:rPr>
                <w:rFonts w:ascii="Calibri" w:eastAsia="Calibri" w:hAnsi="Calibri" w:cs="Calibri"/>
                <w:sz w:val="20"/>
                <w:szCs w:val="20"/>
              </w:rPr>
              <w:t xml:space="preserve">Worship for Protestant </w:t>
            </w:r>
            <w:r>
              <w:rPr>
                <w:rFonts w:ascii="Calibri" w:eastAsia="Calibri" w:hAnsi="Calibri" w:cs="Calibri"/>
                <w:b/>
                <w:bCs/>
                <w:sz w:val="20"/>
                <w:szCs w:val="20"/>
              </w:rPr>
              <w:t>Dissenters</w:t>
            </w:r>
            <w:r>
              <w:rPr>
                <w:rFonts w:ascii="Calibri" w:eastAsia="Calibri" w:hAnsi="Calibri" w:cs="Calibri"/>
                <w:sz w:val="20"/>
                <w:szCs w:val="20"/>
              </w:rPr>
              <w:t xml:space="preserve"> (not Catholics)</w:t>
            </w:r>
          </w:p>
        </w:tc>
      </w:tr>
      <w:tr w:rsidR="00314260" w14:paraId="6C5869D6"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E408ED" w14:textId="77777777" w:rsidR="00314260" w:rsidRDefault="00000000">
            <w:pPr>
              <w:spacing w:after="30" w:line="250" w:lineRule="auto"/>
            </w:pPr>
            <w:r>
              <w:rPr>
                <w:rFonts w:ascii="Calibri" w:eastAsia="Calibri" w:hAnsi="Calibri" w:cs="Calibri"/>
                <w:b/>
                <w:bCs/>
                <w:sz w:val="20"/>
                <w:szCs w:val="20"/>
              </w:rPr>
              <w:t>Triennial Act 1694</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372A23" w14:textId="77777777" w:rsidR="00314260" w:rsidRDefault="00000000">
            <w:pPr>
              <w:spacing w:after="30" w:line="250" w:lineRule="auto"/>
            </w:pPr>
            <w:r>
              <w:rPr>
                <w:rFonts w:ascii="Calibri" w:eastAsia="Calibri" w:hAnsi="Calibri" w:cs="Calibri"/>
                <w:sz w:val="20"/>
                <w:szCs w:val="20"/>
              </w:rPr>
              <w:t xml:space="preserve">Elections at least every </w:t>
            </w:r>
            <w:r>
              <w:rPr>
                <w:rFonts w:ascii="Calibri" w:eastAsia="Calibri" w:hAnsi="Calibri" w:cs="Calibri"/>
                <w:b/>
                <w:bCs/>
                <w:sz w:val="20"/>
                <w:szCs w:val="20"/>
              </w:rPr>
              <w:t>three years</w:t>
            </w:r>
          </w:p>
        </w:tc>
      </w:tr>
      <w:tr w:rsidR="00314260" w14:paraId="54C92380"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E130F4" w14:textId="77777777" w:rsidR="00314260" w:rsidRDefault="00000000">
            <w:pPr>
              <w:spacing w:after="30" w:line="250" w:lineRule="auto"/>
            </w:pPr>
            <w:r>
              <w:rPr>
                <w:rFonts w:ascii="Calibri" w:eastAsia="Calibri" w:hAnsi="Calibri" w:cs="Calibri"/>
                <w:b/>
                <w:bCs/>
                <w:sz w:val="20"/>
                <w:szCs w:val="20"/>
              </w:rPr>
              <w:t>Bank of England 1694</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1FBE01" w14:textId="77777777" w:rsidR="00314260" w:rsidRDefault="00000000">
            <w:pPr>
              <w:spacing w:after="30" w:line="250" w:lineRule="auto"/>
            </w:pPr>
            <w:r>
              <w:rPr>
                <w:rFonts w:ascii="Calibri" w:eastAsia="Calibri" w:hAnsi="Calibri" w:cs="Calibri"/>
                <w:sz w:val="20"/>
                <w:szCs w:val="20"/>
              </w:rPr>
              <w:t xml:space="preserve">Start of the </w:t>
            </w:r>
            <w:r>
              <w:rPr>
                <w:rFonts w:ascii="Calibri" w:eastAsia="Calibri" w:hAnsi="Calibri" w:cs="Calibri"/>
                <w:b/>
                <w:bCs/>
                <w:sz w:val="20"/>
                <w:szCs w:val="20"/>
              </w:rPr>
              <w:t>National Debt</w:t>
            </w:r>
            <w:r>
              <w:rPr>
                <w:rFonts w:ascii="Calibri" w:eastAsia="Calibri" w:hAnsi="Calibri" w:cs="Calibri"/>
                <w:sz w:val="20"/>
                <w:szCs w:val="20"/>
              </w:rPr>
              <w:t xml:space="preserve"> and the </w:t>
            </w:r>
            <w:r>
              <w:rPr>
                <w:rFonts w:ascii="Calibri" w:eastAsia="Calibri" w:hAnsi="Calibri" w:cs="Calibri"/>
                <w:b/>
                <w:bCs/>
                <w:sz w:val="20"/>
                <w:szCs w:val="20"/>
              </w:rPr>
              <w:t>Financial Revolution</w:t>
            </w:r>
          </w:p>
        </w:tc>
      </w:tr>
      <w:tr w:rsidR="00314260" w14:paraId="215D79E6"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63B7FF" w14:textId="77777777" w:rsidR="00314260" w:rsidRDefault="00000000">
            <w:pPr>
              <w:spacing w:after="30" w:line="250" w:lineRule="auto"/>
            </w:pPr>
            <w:r>
              <w:rPr>
                <w:rFonts w:ascii="Calibri" w:eastAsia="Calibri" w:hAnsi="Calibri" w:cs="Calibri"/>
                <w:b/>
                <w:bCs/>
                <w:sz w:val="20"/>
                <w:szCs w:val="20"/>
              </w:rPr>
              <w:t>Civil List Act 1698</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968AF3" w14:textId="77777777" w:rsidR="00314260" w:rsidRDefault="00000000">
            <w:pPr>
              <w:spacing w:after="30" w:line="250" w:lineRule="auto"/>
            </w:pPr>
            <w:r>
              <w:rPr>
                <w:rFonts w:ascii="Calibri" w:eastAsia="Calibri" w:hAnsi="Calibri" w:cs="Calibri"/>
                <w:sz w:val="20"/>
                <w:szCs w:val="20"/>
              </w:rPr>
              <w:t>Crown's income voted by Parliament</w:t>
            </w:r>
          </w:p>
        </w:tc>
      </w:tr>
      <w:tr w:rsidR="00314260" w14:paraId="6E345FB7"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1A3C6E" w14:textId="77777777" w:rsidR="00314260" w:rsidRDefault="00000000">
            <w:pPr>
              <w:spacing w:after="30" w:line="250" w:lineRule="auto"/>
            </w:pPr>
            <w:r>
              <w:rPr>
                <w:rFonts w:ascii="Calibri" w:eastAsia="Calibri" w:hAnsi="Calibri" w:cs="Calibri"/>
                <w:b/>
                <w:bCs/>
                <w:sz w:val="20"/>
                <w:szCs w:val="20"/>
              </w:rPr>
              <w:t>Act of Settlement 1701</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8D138F" w14:textId="77777777" w:rsidR="00314260" w:rsidRDefault="00000000">
            <w:pPr>
              <w:spacing w:after="30" w:line="250" w:lineRule="auto"/>
            </w:pPr>
            <w:r>
              <w:rPr>
                <w:rFonts w:ascii="Calibri" w:eastAsia="Calibri" w:hAnsi="Calibri" w:cs="Calibri"/>
                <w:sz w:val="20"/>
                <w:szCs w:val="20"/>
              </w:rPr>
              <w:t xml:space="preserve">Crown to </w:t>
            </w:r>
            <w:r>
              <w:rPr>
                <w:rFonts w:ascii="Calibri" w:eastAsia="Calibri" w:hAnsi="Calibri" w:cs="Calibri"/>
                <w:b/>
                <w:bCs/>
                <w:sz w:val="20"/>
                <w:szCs w:val="20"/>
              </w:rPr>
              <w:t>Hanover</w:t>
            </w:r>
            <w:r>
              <w:rPr>
                <w:rFonts w:ascii="Calibri" w:eastAsia="Calibri" w:hAnsi="Calibri" w:cs="Calibri"/>
                <w:sz w:val="20"/>
                <w:szCs w:val="20"/>
              </w:rPr>
              <w:t xml:space="preserve">; monarch Anglican; </w:t>
            </w:r>
            <w:r>
              <w:rPr>
                <w:rFonts w:ascii="Calibri" w:eastAsia="Calibri" w:hAnsi="Calibri" w:cs="Calibri"/>
                <w:b/>
                <w:bCs/>
                <w:sz w:val="20"/>
                <w:szCs w:val="20"/>
              </w:rPr>
              <w:t>judges</w:t>
            </w:r>
            <w:r>
              <w:rPr>
                <w:rFonts w:ascii="Calibri" w:eastAsia="Calibri" w:hAnsi="Calibri" w:cs="Calibri"/>
                <w:sz w:val="20"/>
                <w:szCs w:val="20"/>
              </w:rPr>
              <w:t xml:space="preserve"> secure; no war for foreign lands without Parliament</w:t>
            </w:r>
          </w:p>
        </w:tc>
      </w:tr>
    </w:tbl>
    <w:p w14:paraId="6A48D89A" w14:textId="77777777" w:rsidR="00314260" w:rsidRDefault="00314260">
      <w:pPr>
        <w:spacing w:after="120"/>
      </w:pPr>
    </w:p>
    <w:p w14:paraId="07AA8628" w14:textId="77777777" w:rsidR="00314260" w:rsidRDefault="00000000">
      <w:r>
        <w:rPr>
          <w:b/>
          <w:bCs/>
        </w:rPr>
        <w:lastRenderedPageBreak/>
        <w:t>Did not:</w:t>
      </w:r>
      <w:r>
        <w:t xml:space="preserve"> create democracy (about one man in five could vote), cabinet government or toleration for Catholics.</w:t>
      </w:r>
    </w:p>
    <w:p w14:paraId="33E969D3" w14:textId="77777777" w:rsidR="00314260" w:rsidRDefault="00000000">
      <w:pPr>
        <w:pStyle w:val="Heading2"/>
      </w:pPr>
      <w:bookmarkStart w:id="9" w:name="_Toc241393540"/>
      <w:r>
        <w:t>R1.5  The Church after 1688 — three positions</w:t>
      </w:r>
      <w:bookmarkEnd w:id="9"/>
    </w:p>
    <w:p w14:paraId="1C8D8D76" w14:textId="77777777" w:rsidR="00314260" w:rsidRDefault="00000000">
      <w:pPr>
        <w:pStyle w:val="ListParagraph"/>
        <w:numPr>
          <w:ilvl w:val="0"/>
          <w:numId w:val="2"/>
        </w:numPr>
        <w:spacing w:after="70" w:line="276" w:lineRule="auto"/>
      </w:pPr>
      <w:r>
        <w:rPr>
          <w:b/>
          <w:bCs/>
        </w:rPr>
        <w:t>Non-Jurors</w:t>
      </w:r>
      <w:r>
        <w:t xml:space="preserve"> (Archbishop </w:t>
      </w:r>
      <w:r>
        <w:rPr>
          <w:b/>
          <w:bCs/>
        </w:rPr>
        <w:t>Sancroft</w:t>
      </w:r>
      <w:r>
        <w:t xml:space="preserve">, six bishops, ~400 clergy): refused the oath; James still king by </w:t>
      </w:r>
      <w:r>
        <w:rPr>
          <w:b/>
          <w:bCs/>
        </w:rPr>
        <w:t>indefeasible hereditary right</w:t>
      </w:r>
      <w:r>
        <w:t xml:space="preserve">; close to the </w:t>
      </w:r>
      <w:r>
        <w:rPr>
          <w:b/>
          <w:bCs/>
        </w:rPr>
        <w:t>Jacobites</w:t>
      </w:r>
      <w:r>
        <w:t>.</w:t>
      </w:r>
    </w:p>
    <w:p w14:paraId="7D78981E" w14:textId="77777777" w:rsidR="00314260" w:rsidRDefault="00000000">
      <w:pPr>
        <w:pStyle w:val="ListParagraph"/>
        <w:numPr>
          <w:ilvl w:val="0"/>
          <w:numId w:val="2"/>
        </w:numPr>
        <w:spacing w:after="70" w:line="276" w:lineRule="auto"/>
      </w:pPr>
      <w:r>
        <w:rPr>
          <w:b/>
          <w:bCs/>
        </w:rPr>
        <w:t>High Churchmen</w:t>
      </w:r>
      <w:r>
        <w:t xml:space="preserve"> (Atterbury, </w:t>
      </w:r>
      <w:r>
        <w:rPr>
          <w:b/>
          <w:bCs/>
        </w:rPr>
        <w:t>Sacheverell</w:t>
      </w:r>
      <w:r>
        <w:t xml:space="preserve">): took the oath (William king </w:t>
      </w:r>
      <w:r>
        <w:rPr>
          <w:b/>
          <w:bCs/>
        </w:rPr>
        <w:t>de facto</w:t>
      </w:r>
      <w:r>
        <w:t xml:space="preserve">); defended the Church's privileges; hostile to </w:t>
      </w:r>
      <w:r>
        <w:rPr>
          <w:b/>
          <w:bCs/>
        </w:rPr>
        <w:t>Dissenters</w:t>
      </w:r>
      <w:r>
        <w:t xml:space="preserve">; </w:t>
      </w:r>
      <w:r>
        <w:rPr>
          <w:b/>
          <w:bCs/>
        </w:rPr>
        <w:t>Tory</w:t>
      </w:r>
      <w:r>
        <w:t>; Occasional Conformity Act 1711, Schism Act 1714.</w:t>
      </w:r>
    </w:p>
    <w:p w14:paraId="1670B634" w14:textId="77777777" w:rsidR="00314260" w:rsidRDefault="00000000">
      <w:pPr>
        <w:pStyle w:val="ListParagraph"/>
        <w:numPr>
          <w:ilvl w:val="0"/>
          <w:numId w:val="2"/>
        </w:numPr>
        <w:spacing w:after="70" w:line="276" w:lineRule="auto"/>
      </w:pPr>
      <w:r>
        <w:rPr>
          <w:b/>
          <w:bCs/>
        </w:rPr>
        <w:t>Latitudinarians</w:t>
      </w:r>
      <w:r>
        <w:t xml:space="preserve"> (</w:t>
      </w:r>
      <w:r>
        <w:rPr>
          <w:b/>
          <w:bCs/>
        </w:rPr>
        <w:t>Tillotson</w:t>
      </w:r>
      <w:r>
        <w:t xml:space="preserve">, </w:t>
      </w:r>
      <w:r>
        <w:rPr>
          <w:b/>
          <w:bCs/>
        </w:rPr>
        <w:t>Burnet</w:t>
      </w:r>
      <w:r>
        <w:t xml:space="preserve">, Stillingfleet): welcomed the Revolution; </w:t>
      </w:r>
      <w:r>
        <w:rPr>
          <w:b/>
          <w:bCs/>
        </w:rPr>
        <w:t>reason, moderation, toleration</w:t>
      </w:r>
      <w:r>
        <w:t xml:space="preserve">; a broad Church; </w:t>
      </w:r>
      <w:r>
        <w:rPr>
          <w:b/>
          <w:bCs/>
        </w:rPr>
        <w:t>Whig</w:t>
      </w:r>
      <w:r>
        <w:t>.</w:t>
      </w:r>
    </w:p>
    <w:p w14:paraId="7D0AB3BE" w14:textId="77777777" w:rsidR="00314260" w:rsidRDefault="00000000">
      <w:pPr>
        <w:pStyle w:val="ListParagraph"/>
        <w:numPr>
          <w:ilvl w:val="0"/>
          <w:numId w:val="2"/>
        </w:numPr>
        <w:spacing w:after="70" w:line="276" w:lineRule="auto"/>
      </w:pPr>
      <w:r>
        <w:rPr>
          <w:b/>
          <w:bCs/>
        </w:rPr>
        <w:t>The difference in one line:</w:t>
      </w:r>
      <w:r>
        <w:t xml:space="preserve"> could a revolution be lawful? Non-Jurors — no; High Church — reluctantly; Latitudinarians — yes.</w:t>
      </w:r>
    </w:p>
    <w:p w14:paraId="1E9E6B79" w14:textId="77777777" w:rsidR="00314260" w:rsidRDefault="00000000">
      <w:pPr>
        <w:pStyle w:val="Heading2"/>
      </w:pPr>
      <w:bookmarkStart w:id="10" w:name="_Toc241393541"/>
      <w:r>
        <w:t>R1.6  William's war and Ryswick (1689–97)</w:t>
      </w:r>
      <w:bookmarkEnd w:id="10"/>
    </w:p>
    <w:p w14:paraId="3E8DC691" w14:textId="77777777" w:rsidR="00314260" w:rsidRDefault="00000000">
      <w:pPr>
        <w:pStyle w:val="ListParagraph"/>
        <w:numPr>
          <w:ilvl w:val="0"/>
          <w:numId w:val="2"/>
        </w:numPr>
        <w:spacing w:after="70" w:line="276" w:lineRule="auto"/>
      </w:pPr>
      <w:r>
        <w:rPr>
          <w:b/>
          <w:bCs/>
        </w:rPr>
        <w:t>Causes:</w:t>
      </w:r>
      <w:r>
        <w:t xml:space="preserve"> Louis XIV's </w:t>
      </w:r>
      <w:r>
        <w:rPr>
          <w:b/>
          <w:bCs/>
        </w:rPr>
        <w:t>Réunions</w:t>
      </w:r>
      <w:r>
        <w:t xml:space="preserve"> and seizure of </w:t>
      </w:r>
      <w:r>
        <w:rPr>
          <w:b/>
          <w:bCs/>
        </w:rPr>
        <w:t>Strasbourg</w:t>
      </w:r>
      <w:r>
        <w:t xml:space="preserve"> (1681); </w:t>
      </w:r>
      <w:r>
        <w:rPr>
          <w:b/>
          <w:bCs/>
        </w:rPr>
        <w:t>Revocation of the Edict of Nantes</w:t>
      </w:r>
      <w:r>
        <w:t xml:space="preserve"> (1685); the </w:t>
      </w:r>
      <w:r>
        <w:rPr>
          <w:b/>
          <w:bCs/>
        </w:rPr>
        <w:t>League of Augsburg</w:t>
      </w:r>
      <w:r>
        <w:t xml:space="preserve"> (1686); Louis's attack on the Rhineland (1688); William's accession brings England in (May 1689).</w:t>
      </w:r>
    </w:p>
    <w:p w14:paraId="600778B3" w14:textId="77777777" w:rsidR="00314260" w:rsidRDefault="00000000">
      <w:pPr>
        <w:pStyle w:val="ListParagraph"/>
        <w:numPr>
          <w:ilvl w:val="0"/>
          <w:numId w:val="2"/>
        </w:numPr>
        <w:spacing w:after="70" w:line="276" w:lineRule="auto"/>
      </w:pPr>
      <w:r>
        <w:rPr>
          <w:b/>
          <w:bCs/>
        </w:rPr>
        <w:t>Course:</w:t>
      </w:r>
      <w:r>
        <w:t xml:space="preserve"> Ireland secured (Boyne 1690); </w:t>
      </w:r>
      <w:r>
        <w:rPr>
          <w:b/>
          <w:bCs/>
        </w:rPr>
        <w:t>Beachy Head</w:t>
      </w:r>
      <w:r>
        <w:t xml:space="preserve"> 1690 lost, </w:t>
      </w:r>
      <w:r>
        <w:rPr>
          <w:b/>
          <w:bCs/>
        </w:rPr>
        <w:t>Barfleur–La Hogue</w:t>
      </w:r>
      <w:r>
        <w:t xml:space="preserve"> 1692 won; Flanders stalemate; </w:t>
      </w:r>
      <w:r>
        <w:rPr>
          <w:b/>
          <w:bCs/>
        </w:rPr>
        <w:t>Namur</w:t>
      </w:r>
      <w:r>
        <w:t xml:space="preserve"> retaken 1695.</w:t>
      </w:r>
    </w:p>
    <w:p w14:paraId="19AE4492" w14:textId="77777777" w:rsidR="00314260" w:rsidRDefault="00000000">
      <w:pPr>
        <w:pStyle w:val="ListParagraph"/>
        <w:numPr>
          <w:ilvl w:val="0"/>
          <w:numId w:val="2"/>
        </w:numPr>
        <w:spacing w:after="70" w:line="276" w:lineRule="auto"/>
      </w:pPr>
      <w:r>
        <w:rPr>
          <w:b/>
          <w:bCs/>
        </w:rPr>
        <w:t>Ryswick (1697):</w:t>
      </w:r>
      <w:r>
        <w:t xml:space="preserve"> Louis </w:t>
      </w:r>
      <w:r>
        <w:rPr>
          <w:b/>
          <w:bCs/>
        </w:rPr>
        <w:t>recognises William</w:t>
      </w:r>
      <w:r>
        <w:t xml:space="preserve">; returns Réunions except </w:t>
      </w:r>
      <w:r>
        <w:rPr>
          <w:b/>
          <w:bCs/>
        </w:rPr>
        <w:t>Strasbourg</w:t>
      </w:r>
      <w:r>
        <w:t>; Lorraine restored; Dutch barrier.</w:t>
      </w:r>
    </w:p>
    <w:p w14:paraId="4D894AD6" w14:textId="77777777" w:rsidR="00314260" w:rsidRDefault="00000000">
      <w:pPr>
        <w:pStyle w:val="ListParagraph"/>
        <w:numPr>
          <w:ilvl w:val="0"/>
          <w:numId w:val="2"/>
        </w:numPr>
        <w:spacing w:after="70" w:line="276" w:lineRule="auto"/>
      </w:pPr>
      <w:r>
        <w:rPr>
          <w:b/>
          <w:bCs/>
        </w:rPr>
        <w:t>Significance:</w:t>
      </w:r>
      <w:r>
        <w:t xml:space="preserve"> the Revolution secured internationally; England a </w:t>
      </w:r>
      <w:r>
        <w:rPr>
          <w:b/>
          <w:bCs/>
        </w:rPr>
        <w:t>great power</w:t>
      </w:r>
      <w:r>
        <w:t xml:space="preserve">; the </w:t>
      </w:r>
      <w:r>
        <w:rPr>
          <w:b/>
          <w:bCs/>
        </w:rPr>
        <w:t>Financial Revolution</w:t>
      </w:r>
      <w:r>
        <w:t xml:space="preserve">; but only a </w:t>
      </w:r>
      <w:r>
        <w:rPr>
          <w:b/>
          <w:bCs/>
        </w:rPr>
        <w:t>truce</w:t>
      </w:r>
      <w:r>
        <w:t xml:space="preserve"> — Spain unresolved.</w:t>
      </w:r>
    </w:p>
    <w:p w14:paraId="2708DD9E" w14:textId="77777777" w:rsidR="00314260" w:rsidRDefault="00000000">
      <w:pPr>
        <w:pStyle w:val="Heading2"/>
      </w:pPr>
      <w:bookmarkStart w:id="11" w:name="_Toc241393542"/>
      <w:r>
        <w:t>R1.7  Anne and the Spanish Succession (1702–13)</w:t>
      </w:r>
      <w:bookmarkEnd w:id="11"/>
    </w:p>
    <w:p w14:paraId="1A2AC321" w14:textId="77777777" w:rsidR="00314260" w:rsidRDefault="00000000">
      <w:pPr>
        <w:pStyle w:val="ListParagraph"/>
        <w:numPr>
          <w:ilvl w:val="0"/>
          <w:numId w:val="2"/>
        </w:numPr>
        <w:spacing w:after="70" w:line="276" w:lineRule="auto"/>
      </w:pPr>
      <w:r>
        <w:rPr>
          <w:b/>
          <w:bCs/>
        </w:rPr>
        <w:t>Cause:</w:t>
      </w:r>
      <w:r>
        <w:t xml:space="preserve"> </w:t>
      </w:r>
      <w:r>
        <w:rPr>
          <w:b/>
          <w:bCs/>
        </w:rPr>
        <w:t>Charles II of Spain</w:t>
      </w:r>
      <w:r>
        <w:t xml:space="preserve">'s will (1700) left his empire to </w:t>
      </w:r>
      <w:r>
        <w:rPr>
          <w:b/>
          <w:bCs/>
        </w:rPr>
        <w:t>Philip of Anjou</w:t>
      </w:r>
      <w:r>
        <w:t>; Louis recognised "</w:t>
      </w:r>
      <w:r>
        <w:rPr>
          <w:b/>
          <w:bCs/>
        </w:rPr>
        <w:t>James III</w:t>
      </w:r>
      <w:r>
        <w:t xml:space="preserve">" (1701) → the </w:t>
      </w:r>
      <w:r>
        <w:rPr>
          <w:b/>
          <w:bCs/>
        </w:rPr>
        <w:t>balance of power</w:t>
      </w:r>
      <w:r>
        <w:t xml:space="preserve"> at stake.</w:t>
      </w:r>
    </w:p>
    <w:p w14:paraId="758C7C76" w14:textId="77777777" w:rsidR="00314260" w:rsidRDefault="00000000">
      <w:pPr>
        <w:pStyle w:val="ListParagraph"/>
        <w:numPr>
          <w:ilvl w:val="0"/>
          <w:numId w:val="2"/>
        </w:numPr>
        <w:spacing w:after="70" w:line="276" w:lineRule="auto"/>
      </w:pPr>
      <w:r>
        <w:rPr>
          <w:b/>
          <w:bCs/>
        </w:rPr>
        <w:t>Anne shaped the war twice:</w:t>
      </w:r>
      <w:r>
        <w:t xml:space="preserve"> (1) by backing </w:t>
      </w:r>
      <w:r>
        <w:rPr>
          <w:b/>
          <w:bCs/>
        </w:rPr>
        <w:t>Marlborough</w:t>
      </w:r>
      <w:r>
        <w:t xml:space="preserve"> and </w:t>
      </w:r>
      <w:r>
        <w:rPr>
          <w:b/>
          <w:bCs/>
        </w:rPr>
        <w:t>Godolphin</w:t>
      </w:r>
      <w:r>
        <w:t xml:space="preserve"> — </w:t>
      </w:r>
      <w:r>
        <w:rPr>
          <w:b/>
          <w:bCs/>
        </w:rPr>
        <w:t>Blenheim</w:t>
      </w:r>
      <w:r>
        <w:t xml:space="preserve"> 1704, </w:t>
      </w:r>
      <w:r>
        <w:rPr>
          <w:b/>
          <w:bCs/>
        </w:rPr>
        <w:t>Ramillies</w:t>
      </w:r>
      <w:r>
        <w:t xml:space="preserve"> 1706, </w:t>
      </w:r>
      <w:r>
        <w:rPr>
          <w:b/>
          <w:bCs/>
        </w:rPr>
        <w:t>Oudenarde</w:t>
      </w:r>
      <w:r>
        <w:t xml:space="preserve"> 1708, </w:t>
      </w:r>
      <w:r>
        <w:rPr>
          <w:b/>
          <w:bCs/>
        </w:rPr>
        <w:t>Malplaquet</w:t>
      </w:r>
      <w:r>
        <w:t xml:space="preserve"> 1709; Gibraltar 1704, Minorca 1708; (2) by turning to the </w:t>
      </w:r>
      <w:r>
        <w:rPr>
          <w:b/>
          <w:bCs/>
        </w:rPr>
        <w:t>Tories</w:t>
      </w:r>
      <w:r>
        <w:t xml:space="preserve"> (Sacheverell 1710; </w:t>
      </w:r>
      <w:r>
        <w:rPr>
          <w:b/>
          <w:bCs/>
        </w:rPr>
        <w:t>Harley</w:t>
      </w:r>
      <w:r>
        <w:t xml:space="preserve"> and </w:t>
      </w:r>
      <w:r>
        <w:rPr>
          <w:b/>
          <w:bCs/>
        </w:rPr>
        <w:t>St John</w:t>
      </w:r>
      <w:r>
        <w:t xml:space="preserve">): Marlborough dismissed (1711), </w:t>
      </w:r>
      <w:r>
        <w:rPr>
          <w:b/>
          <w:bCs/>
        </w:rPr>
        <w:t>twelve peers</w:t>
      </w:r>
      <w:r>
        <w:t xml:space="preserve"> created, separate peace — "</w:t>
      </w:r>
      <w:r>
        <w:rPr>
          <w:b/>
          <w:bCs/>
        </w:rPr>
        <w:t>perfidious Albion</w:t>
      </w:r>
      <w:r>
        <w:t>".</w:t>
      </w:r>
    </w:p>
    <w:p w14:paraId="298FB2E7" w14:textId="77777777" w:rsidR="00314260" w:rsidRDefault="00000000">
      <w:pPr>
        <w:pStyle w:val="ListParagraph"/>
        <w:numPr>
          <w:ilvl w:val="0"/>
          <w:numId w:val="2"/>
        </w:numPr>
        <w:spacing w:after="70" w:line="276" w:lineRule="auto"/>
      </w:pPr>
      <w:r>
        <w:rPr>
          <w:b/>
          <w:bCs/>
        </w:rPr>
        <w:t>Utrecht (1713):</w:t>
      </w:r>
      <w:r>
        <w:t xml:space="preserve"> Philip V keeps Spain but </w:t>
      </w:r>
      <w:r>
        <w:rPr>
          <w:b/>
          <w:bCs/>
        </w:rPr>
        <w:t>renounces France</w:t>
      </w:r>
      <w:r>
        <w:t xml:space="preserve">; Austria gets the Spanish Netherlands and Italy; Britain gets </w:t>
      </w:r>
      <w:r>
        <w:rPr>
          <w:b/>
          <w:bCs/>
        </w:rPr>
        <w:t>Gibraltar, Minorca, Newfoundland, Nova Scotia, Hudson Bay, St Kitts</w:t>
      </w:r>
      <w:r>
        <w:t xml:space="preserve"> and the </w:t>
      </w:r>
      <w:r>
        <w:rPr>
          <w:b/>
          <w:bCs/>
        </w:rPr>
        <w:t>asiento</w:t>
      </w:r>
      <w:r>
        <w:t xml:space="preserve">; France recognises the </w:t>
      </w:r>
      <w:r>
        <w:rPr>
          <w:b/>
          <w:bCs/>
        </w:rPr>
        <w:t>Protestant succession</w:t>
      </w:r>
      <w:r>
        <w:t>.</w:t>
      </w:r>
    </w:p>
    <w:p w14:paraId="08CF2150" w14:textId="77777777" w:rsidR="00314260" w:rsidRDefault="00000000">
      <w:pPr>
        <w:pStyle w:val="ListParagraph"/>
        <w:numPr>
          <w:ilvl w:val="0"/>
          <w:numId w:val="2"/>
        </w:numPr>
        <w:spacing w:after="70" w:line="276" w:lineRule="auto"/>
      </w:pPr>
      <w:r>
        <w:rPr>
          <w:b/>
          <w:bCs/>
        </w:rPr>
        <w:t>Balance of power:</w:t>
      </w:r>
      <w:r>
        <w:t xml:space="preserve"> France checked; Spain divided; Austria up; Dutch down; </w:t>
      </w:r>
      <w:r>
        <w:rPr>
          <w:b/>
          <w:bCs/>
        </w:rPr>
        <w:t>Britain the leading naval and commercial power</w:t>
      </w:r>
      <w:r>
        <w:t>; the principle written into the treaty.</w:t>
      </w:r>
    </w:p>
    <w:p w14:paraId="0D3DA1EE" w14:textId="77777777" w:rsidR="00314260" w:rsidRDefault="00000000">
      <w:pPr>
        <w:pStyle w:val="Heading2"/>
      </w:pPr>
      <w:bookmarkStart w:id="12" w:name="_Toc241393543"/>
      <w:r>
        <w:t>R1.8  The Union of 1707</w:t>
      </w:r>
      <w:bookmarkEnd w:id="12"/>
    </w:p>
    <w:p w14:paraId="1079CCDA" w14:textId="77777777" w:rsidR="00314260" w:rsidRDefault="00000000">
      <w:pPr>
        <w:pStyle w:val="ListParagraph"/>
        <w:numPr>
          <w:ilvl w:val="0"/>
          <w:numId w:val="2"/>
        </w:numPr>
        <w:spacing w:after="70" w:line="276" w:lineRule="auto"/>
      </w:pPr>
      <w:r>
        <w:rPr>
          <w:b/>
          <w:bCs/>
        </w:rPr>
        <w:t>Background:</w:t>
      </w:r>
      <w:r>
        <w:t xml:space="preserve"> one king since </w:t>
      </w:r>
      <w:r>
        <w:rPr>
          <w:b/>
          <w:bCs/>
        </w:rPr>
        <w:t>1603</w:t>
      </w:r>
      <w:r>
        <w:t>, two parliaments.</w:t>
      </w:r>
    </w:p>
    <w:p w14:paraId="2BB4932D" w14:textId="77777777" w:rsidR="00314260" w:rsidRDefault="00000000">
      <w:pPr>
        <w:pStyle w:val="ListParagraph"/>
        <w:numPr>
          <w:ilvl w:val="0"/>
          <w:numId w:val="2"/>
        </w:numPr>
        <w:spacing w:after="70" w:line="276" w:lineRule="auto"/>
      </w:pPr>
      <w:r>
        <w:rPr>
          <w:b/>
          <w:bCs/>
        </w:rPr>
        <w:lastRenderedPageBreak/>
        <w:t>Causes:</w:t>
      </w:r>
      <w:r>
        <w:t xml:space="preserve"> the </w:t>
      </w:r>
      <w:r>
        <w:rPr>
          <w:b/>
          <w:bCs/>
        </w:rPr>
        <w:t>succession</w:t>
      </w:r>
      <w:r>
        <w:t xml:space="preserve"> (Act of Settlement 1701 not accepted by Scotland; Scottish </w:t>
      </w:r>
      <w:r>
        <w:rPr>
          <w:b/>
          <w:bCs/>
        </w:rPr>
        <w:t>Act of Security</w:t>
      </w:r>
      <w:r>
        <w:t xml:space="preserve"> 1704); </w:t>
      </w:r>
      <w:r>
        <w:rPr>
          <w:b/>
          <w:bCs/>
        </w:rPr>
        <w:t>war</w:t>
      </w:r>
      <w:r>
        <w:t xml:space="preserve"> with France (fear of a Jacobite "back door"); English </w:t>
      </w:r>
      <w:r>
        <w:rPr>
          <w:b/>
          <w:bCs/>
        </w:rPr>
        <w:t>Alien Act</w:t>
      </w:r>
      <w:r>
        <w:t xml:space="preserve"> 1705; Scottish economic crisis — </w:t>
      </w:r>
      <w:r>
        <w:rPr>
          <w:b/>
          <w:bCs/>
        </w:rPr>
        <w:t>Darien</w:t>
      </w:r>
      <w:r>
        <w:t xml:space="preserve"> (1698–1700) and the "ill years"; management and payments (about </w:t>
      </w:r>
      <w:r>
        <w:rPr>
          <w:b/>
          <w:bCs/>
        </w:rPr>
        <w:t>£20,000</w:t>
      </w:r>
      <w:r>
        <w:t>).</w:t>
      </w:r>
    </w:p>
    <w:p w14:paraId="497EDFDE" w14:textId="77777777" w:rsidR="00314260" w:rsidRDefault="00000000">
      <w:pPr>
        <w:pStyle w:val="ListParagraph"/>
        <w:numPr>
          <w:ilvl w:val="0"/>
          <w:numId w:val="2"/>
        </w:numPr>
        <w:spacing w:after="70" w:line="276" w:lineRule="auto"/>
      </w:pPr>
      <w:r>
        <w:rPr>
          <w:b/>
          <w:bCs/>
        </w:rPr>
        <w:t>Terms:</w:t>
      </w:r>
      <w:r>
        <w:t xml:space="preserve"> Kingdom of </w:t>
      </w:r>
      <w:r>
        <w:rPr>
          <w:b/>
          <w:bCs/>
        </w:rPr>
        <w:t>Great Britain</w:t>
      </w:r>
      <w:r>
        <w:t xml:space="preserve"> from </w:t>
      </w:r>
      <w:r>
        <w:rPr>
          <w:b/>
          <w:bCs/>
        </w:rPr>
        <w:t>1 May 1707</w:t>
      </w:r>
      <w:r>
        <w:t>; one Parliament (</w:t>
      </w:r>
      <w:r>
        <w:rPr>
          <w:b/>
          <w:bCs/>
        </w:rPr>
        <w:t>45 MPs, 16 peers</w:t>
      </w:r>
      <w:r>
        <w:t xml:space="preserve">); Hanoverian succession; </w:t>
      </w:r>
      <w:r>
        <w:rPr>
          <w:b/>
          <w:bCs/>
        </w:rPr>
        <w:t>free trade</w:t>
      </w:r>
      <w:r>
        <w:t xml:space="preserve">; the </w:t>
      </w:r>
      <w:r>
        <w:rPr>
          <w:b/>
          <w:bCs/>
        </w:rPr>
        <w:t>Equivalent</w:t>
      </w:r>
      <w:r>
        <w:t xml:space="preserve"> (£398,085); </w:t>
      </w:r>
      <w:r>
        <w:rPr>
          <w:b/>
          <w:bCs/>
        </w:rPr>
        <w:t>Scots law, courts and Kirk preserved</w:t>
      </w:r>
      <w:r>
        <w:t>.</w:t>
      </w:r>
    </w:p>
    <w:p w14:paraId="235F1C2B" w14:textId="77777777" w:rsidR="00314260" w:rsidRDefault="00000000">
      <w:pPr>
        <w:pStyle w:val="ListParagraph"/>
        <w:numPr>
          <w:ilvl w:val="0"/>
          <w:numId w:val="2"/>
        </w:numPr>
        <w:spacing w:after="70" w:line="276" w:lineRule="auto"/>
      </w:pPr>
      <w:r>
        <w:rPr>
          <w:b/>
          <w:bCs/>
        </w:rPr>
        <w:t>Consequences:</w:t>
      </w:r>
      <w:r>
        <w:t xml:space="preserve"> early resentment (1713 dissolution motion lost by </w:t>
      </w:r>
      <w:r>
        <w:rPr>
          <w:b/>
          <w:bCs/>
        </w:rPr>
        <w:t>four</w:t>
      </w:r>
      <w:r>
        <w:t xml:space="preserve"> votes); </w:t>
      </w:r>
      <w:r>
        <w:rPr>
          <w:b/>
          <w:bCs/>
        </w:rPr>
        <w:t>Jacobite risings</w:t>
      </w:r>
      <w:r>
        <w:t xml:space="preserve"> 1708, 1715, 1745; later prosperity (Glasgow tobacco; empire); a </w:t>
      </w:r>
      <w:r>
        <w:rPr>
          <w:b/>
          <w:bCs/>
        </w:rPr>
        <w:t>British</w:t>
      </w:r>
      <w:r>
        <w:t xml:space="preserve"> identity (Colley); surviving Scottish institutions → </w:t>
      </w:r>
      <w:r>
        <w:rPr>
          <w:b/>
          <w:bCs/>
        </w:rPr>
        <w:t>devolution in 1999</w:t>
      </w:r>
      <w:r>
        <w:t>.</w:t>
      </w:r>
    </w:p>
    <w:p w14:paraId="12C87344" w14:textId="77777777" w:rsidR="00314260" w:rsidRDefault="00000000">
      <w:pPr>
        <w:pStyle w:val="Heading2"/>
      </w:pPr>
      <w:bookmarkStart w:id="13" w:name="_Toc241393544"/>
      <w:r>
        <w:t>R1.9  Ten dates to write in every answer</w:t>
      </w:r>
      <w:bookmarkEnd w:id="13"/>
    </w:p>
    <w:p w14:paraId="2EFAC2C8" w14:textId="77777777" w:rsidR="00314260" w:rsidRDefault="00000000">
      <w:r>
        <w:rPr>
          <w:b/>
          <w:bCs/>
        </w:rPr>
        <w:t>1685</w:t>
      </w:r>
      <w:r>
        <w:t xml:space="preserve"> James II · </w:t>
      </w:r>
      <w:r>
        <w:rPr>
          <w:b/>
          <w:bCs/>
        </w:rPr>
        <w:t>1686</w:t>
      </w:r>
      <w:r>
        <w:t xml:space="preserve"> Godden v Hales · </w:t>
      </w:r>
      <w:r>
        <w:rPr>
          <w:b/>
          <w:bCs/>
        </w:rPr>
        <w:t>1687</w:t>
      </w:r>
      <w:r>
        <w:t xml:space="preserve"> Declaration of Indulgence · </w:t>
      </w:r>
      <w:r>
        <w:rPr>
          <w:b/>
          <w:bCs/>
        </w:rPr>
        <w:t>10 &amp; 30 June 1688</w:t>
      </w:r>
      <w:r>
        <w:t xml:space="preserve"> heir born; bishops acquitted; Invitation · </w:t>
      </w:r>
      <w:r>
        <w:rPr>
          <w:b/>
          <w:bCs/>
        </w:rPr>
        <w:t>5 Nov 1688</w:t>
      </w:r>
      <w:r>
        <w:t xml:space="preserve"> Torbay · </w:t>
      </w:r>
      <w:r>
        <w:rPr>
          <w:b/>
          <w:bCs/>
        </w:rPr>
        <w:t>1689</w:t>
      </w:r>
      <w:r>
        <w:t xml:space="preserve"> Bill of Rights · </w:t>
      </w:r>
      <w:r>
        <w:rPr>
          <w:b/>
          <w:bCs/>
        </w:rPr>
        <w:t>1690</w:t>
      </w:r>
      <w:r>
        <w:t xml:space="preserve"> the Boyne · </w:t>
      </w:r>
      <w:r>
        <w:rPr>
          <w:b/>
          <w:bCs/>
        </w:rPr>
        <w:t>1694</w:t>
      </w:r>
      <w:r>
        <w:t xml:space="preserve"> Bank of England · </w:t>
      </w:r>
      <w:r>
        <w:rPr>
          <w:b/>
          <w:bCs/>
        </w:rPr>
        <w:t>1701</w:t>
      </w:r>
      <w:r>
        <w:t xml:space="preserve"> Act of Settlement · </w:t>
      </w:r>
      <w:r>
        <w:rPr>
          <w:b/>
          <w:bCs/>
        </w:rPr>
        <w:t>1704</w:t>
      </w:r>
      <w:r>
        <w:t xml:space="preserve"> Blenheim · </w:t>
      </w:r>
      <w:r>
        <w:rPr>
          <w:b/>
          <w:bCs/>
        </w:rPr>
        <w:t>1707</w:t>
      </w:r>
      <w:r>
        <w:t xml:space="preserve"> Union · </w:t>
      </w:r>
      <w:r>
        <w:rPr>
          <w:b/>
          <w:bCs/>
        </w:rPr>
        <w:t>1713</w:t>
      </w:r>
      <w:r>
        <w:t xml:space="preserve"> Utrecht · </w:t>
      </w:r>
      <w:r>
        <w:rPr>
          <w:b/>
          <w:bCs/>
        </w:rPr>
        <w:t>1714</w:t>
      </w:r>
      <w:r>
        <w:t xml:space="preserve"> George 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649F335E"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50F4CA5" w14:textId="77777777" w:rsidR="0031426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16FC358E" w14:textId="77777777" w:rsidR="00314260" w:rsidRDefault="00000000">
            <w:pPr>
              <w:spacing w:after="80" w:line="270" w:lineRule="auto"/>
            </w:pPr>
            <w:r>
              <w:rPr>
                <w:sz w:val="21"/>
                <w:szCs w:val="21"/>
              </w:rPr>
              <w:t xml:space="preserve">Between 1685 and 1714 England replaced a Catholic king who ruled by prerogative with Protestant monarchs who ruled with Parliament, paid for two great wars with a new financial system, united with Scotland, and emerged as </w:t>
            </w:r>
            <w:r>
              <w:rPr>
                <w:b/>
                <w:bCs/>
                <w:sz w:val="21"/>
                <w:szCs w:val="21"/>
              </w:rPr>
              <w:t>Great Britain</w:t>
            </w:r>
            <w:r>
              <w:rPr>
                <w:sz w:val="21"/>
                <w:szCs w:val="21"/>
              </w:rPr>
              <w:t xml:space="preserve"> — a constitutional monarchy and a great power.</w:t>
            </w:r>
          </w:p>
        </w:tc>
      </w:tr>
    </w:tbl>
    <w:p w14:paraId="4A82927C" w14:textId="77777777" w:rsidR="00314260" w:rsidRDefault="00314260"/>
    <w:p w14:paraId="0E3A8A1F" w14:textId="77777777" w:rsidR="00314260" w:rsidRDefault="00000000">
      <w:pPr>
        <w:pStyle w:val="Heading1"/>
        <w:pageBreakBefore/>
      </w:pPr>
      <w:bookmarkStart w:id="14" w:name="_Toc241393545"/>
      <w:r>
        <w:lastRenderedPageBreak/>
        <w:t>Topic 2: Hanoverian Britain, the Whig Oligarchy and the First Empire, 1714–1783</w:t>
      </w:r>
      <w:bookmarkEnd w:id="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096BFEC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6D19064"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609D30F5" w14:textId="77777777" w:rsidR="00314260" w:rsidRDefault="00000000">
            <w:pPr>
              <w:spacing w:after="80" w:line="270" w:lineRule="auto"/>
            </w:pPr>
            <w:r>
              <w:rPr>
                <w:sz w:val="21"/>
                <w:szCs w:val="21"/>
              </w:rPr>
              <w:t xml:space="preserve">Complete on its own: it can be read the night before the paper without the rest of the document. It covers syllabus </w:t>
            </w:r>
            <w:r>
              <w:rPr>
                <w:b/>
                <w:bCs/>
                <w:sz w:val="21"/>
                <w:szCs w:val="21"/>
              </w:rPr>
              <w:t>Head II</w:t>
            </w:r>
            <w:r>
              <w:rPr>
                <w:sz w:val="21"/>
                <w:szCs w:val="21"/>
              </w:rPr>
              <w:t xml:space="preserve"> (the Hanoverian era, the Jacobite rebellions, Walpole and the Whig oligarchy, the American War) and </w:t>
            </w:r>
            <w:r>
              <w:rPr>
                <w:b/>
                <w:bCs/>
                <w:sz w:val="21"/>
                <w:szCs w:val="21"/>
              </w:rPr>
              <w:t>Head V</w:t>
            </w:r>
            <w:r>
              <w:rPr>
                <w:sz w:val="21"/>
                <w:szCs w:val="21"/>
              </w:rPr>
              <w:t xml:space="preserve"> (the Old Colonial System). Asked in </w:t>
            </w:r>
            <w:r>
              <w:rPr>
                <w:b/>
                <w:bCs/>
                <w:sz w:val="21"/>
                <w:szCs w:val="21"/>
              </w:rPr>
              <w:t>2015 (twice, plus a short note), 2017, 2019, 2020, 2022 and 2026</w:t>
            </w:r>
            <w:r>
              <w:rPr>
                <w:sz w:val="21"/>
                <w:szCs w:val="21"/>
              </w:rPr>
              <w:t>.</w:t>
            </w:r>
          </w:p>
        </w:tc>
      </w:tr>
    </w:tbl>
    <w:p w14:paraId="0F18B3C4" w14:textId="77777777" w:rsidR="00314260" w:rsidRDefault="00314260"/>
    <w:p w14:paraId="41B51987" w14:textId="77777777" w:rsidR="00314260" w:rsidRDefault="00000000">
      <w:pPr>
        <w:pStyle w:val="Heading2"/>
      </w:pPr>
      <w:bookmarkStart w:id="15" w:name="_Toc241393546"/>
      <w:r>
        <w:t>R2.1  The story in ten lines</w:t>
      </w:r>
      <w:bookmarkEnd w:id="15"/>
    </w:p>
    <w:p w14:paraId="5BA13A24" w14:textId="77777777" w:rsidR="00314260" w:rsidRDefault="00000000">
      <w:pPr>
        <w:tabs>
          <w:tab w:val="left" w:pos="460"/>
        </w:tabs>
        <w:spacing w:after="90"/>
        <w:ind w:left="460" w:hanging="460"/>
      </w:pPr>
      <w:r>
        <w:rPr>
          <w:b/>
          <w:bCs/>
          <w:color w:val="9B2335"/>
        </w:rPr>
        <w:t>1.</w:t>
      </w:r>
      <w:r>
        <w:rPr>
          <w:b/>
          <w:bCs/>
          <w:color w:val="9B2335"/>
        </w:rPr>
        <w:tab/>
      </w:r>
      <w:r>
        <w:rPr>
          <w:b/>
          <w:bCs/>
        </w:rPr>
        <w:t>1714:</w:t>
      </w:r>
      <w:r>
        <w:t xml:space="preserve"> Anne dies; </w:t>
      </w:r>
      <w:r>
        <w:rPr>
          <w:b/>
          <w:bCs/>
        </w:rPr>
        <w:t>George I</w:t>
      </w:r>
      <w:r>
        <w:t xml:space="preserve"> of Hanover succeeds under the Act of Settlement; the Whigs take office and the Tories are shut out for nearly fifty years.</w:t>
      </w:r>
    </w:p>
    <w:p w14:paraId="534058B5" w14:textId="77777777" w:rsidR="00314260" w:rsidRDefault="00000000">
      <w:pPr>
        <w:tabs>
          <w:tab w:val="left" w:pos="460"/>
        </w:tabs>
        <w:spacing w:after="90"/>
        <w:ind w:left="460" w:hanging="460"/>
      </w:pPr>
      <w:r>
        <w:rPr>
          <w:b/>
          <w:bCs/>
          <w:color w:val="9B2335"/>
        </w:rPr>
        <w:t>2.</w:t>
      </w:r>
      <w:r>
        <w:rPr>
          <w:b/>
          <w:bCs/>
          <w:color w:val="9B2335"/>
        </w:rPr>
        <w:tab/>
      </w:r>
      <w:r>
        <w:rPr>
          <w:b/>
          <w:bCs/>
        </w:rPr>
        <w:t>1715:</w:t>
      </w:r>
      <w:r>
        <w:t xml:space="preserve"> the </w:t>
      </w:r>
      <w:r>
        <w:rPr>
          <w:b/>
          <w:bCs/>
        </w:rPr>
        <w:t>Fifteen</w:t>
      </w:r>
      <w:r>
        <w:t xml:space="preserve"> — Mar's Jacobite rising — fails at </w:t>
      </w:r>
      <w:r>
        <w:rPr>
          <w:b/>
          <w:bCs/>
        </w:rPr>
        <w:t>Sheriffmuir</w:t>
      </w:r>
      <w:r>
        <w:t xml:space="preserve"> and </w:t>
      </w:r>
      <w:r>
        <w:rPr>
          <w:b/>
          <w:bCs/>
        </w:rPr>
        <w:t>Preston</w:t>
      </w:r>
      <w:r>
        <w:t xml:space="preserve">; the </w:t>
      </w:r>
      <w:r>
        <w:rPr>
          <w:b/>
          <w:bCs/>
        </w:rPr>
        <w:t>Septennial Act</w:t>
      </w:r>
      <w:r>
        <w:t xml:space="preserve"> (1716) gives seven-year parliaments.</w:t>
      </w:r>
    </w:p>
    <w:p w14:paraId="66980B97" w14:textId="77777777" w:rsidR="00314260" w:rsidRDefault="00000000">
      <w:pPr>
        <w:tabs>
          <w:tab w:val="left" w:pos="460"/>
        </w:tabs>
        <w:spacing w:after="90"/>
        <w:ind w:left="460" w:hanging="460"/>
      </w:pPr>
      <w:r>
        <w:rPr>
          <w:b/>
          <w:bCs/>
          <w:color w:val="9B2335"/>
        </w:rPr>
        <w:t>3.</w:t>
      </w:r>
      <w:r>
        <w:rPr>
          <w:b/>
          <w:bCs/>
          <w:color w:val="9B2335"/>
        </w:rPr>
        <w:tab/>
      </w:r>
      <w:r>
        <w:rPr>
          <w:b/>
          <w:bCs/>
        </w:rPr>
        <w:t>1720:</w:t>
      </w:r>
      <w:r>
        <w:t xml:space="preserve"> the </w:t>
      </w:r>
      <w:r>
        <w:rPr>
          <w:b/>
          <w:bCs/>
        </w:rPr>
        <w:t>South Sea Bubble</w:t>
      </w:r>
      <w:r>
        <w:t xml:space="preserve"> bursts; </w:t>
      </w:r>
      <w:r>
        <w:rPr>
          <w:b/>
          <w:bCs/>
        </w:rPr>
        <w:t>Walpole</w:t>
      </w:r>
      <w:r>
        <w:t xml:space="preserve"> restores confidence and becomes first minister in </w:t>
      </w:r>
      <w:r>
        <w:rPr>
          <w:b/>
          <w:bCs/>
        </w:rPr>
        <w:t>1721</w:t>
      </w:r>
      <w:r>
        <w:t>.</w:t>
      </w:r>
    </w:p>
    <w:p w14:paraId="72019903" w14:textId="77777777" w:rsidR="00314260" w:rsidRDefault="00000000">
      <w:pPr>
        <w:tabs>
          <w:tab w:val="left" w:pos="460"/>
        </w:tabs>
        <w:spacing w:after="90"/>
        <w:ind w:left="460" w:hanging="460"/>
      </w:pPr>
      <w:r>
        <w:rPr>
          <w:b/>
          <w:bCs/>
          <w:color w:val="9B2335"/>
        </w:rPr>
        <w:t>4.</w:t>
      </w:r>
      <w:r>
        <w:rPr>
          <w:b/>
          <w:bCs/>
          <w:color w:val="9B2335"/>
        </w:rPr>
        <w:tab/>
      </w:r>
      <w:r>
        <w:rPr>
          <w:b/>
          <w:bCs/>
        </w:rPr>
        <w:t>1721–42:</w:t>
      </w:r>
      <w:r>
        <w:t xml:space="preserve"> Walpole governs by </w:t>
      </w:r>
      <w:r>
        <w:rPr>
          <w:b/>
          <w:bCs/>
        </w:rPr>
        <w:t>peace, low taxes and patronage</w:t>
      </w:r>
      <w:r>
        <w:t xml:space="preserve">; the excise scheme fails (1733); he is forced into the </w:t>
      </w:r>
      <w:r>
        <w:rPr>
          <w:b/>
          <w:bCs/>
        </w:rPr>
        <w:t>War of Jenkins' Ear</w:t>
      </w:r>
      <w:r>
        <w:t xml:space="preserve"> (1739) and falls in </w:t>
      </w:r>
      <w:r>
        <w:rPr>
          <w:b/>
          <w:bCs/>
        </w:rPr>
        <w:t>1742</w:t>
      </w:r>
      <w:r>
        <w:t>.</w:t>
      </w:r>
    </w:p>
    <w:p w14:paraId="4257FD47" w14:textId="77777777" w:rsidR="00314260" w:rsidRDefault="00000000">
      <w:pPr>
        <w:tabs>
          <w:tab w:val="left" w:pos="460"/>
        </w:tabs>
        <w:spacing w:after="90"/>
        <w:ind w:left="460" w:hanging="460"/>
      </w:pPr>
      <w:r>
        <w:rPr>
          <w:b/>
          <w:bCs/>
          <w:color w:val="9B2335"/>
        </w:rPr>
        <w:t>5.</w:t>
      </w:r>
      <w:r>
        <w:rPr>
          <w:b/>
          <w:bCs/>
          <w:color w:val="9B2335"/>
        </w:rPr>
        <w:tab/>
      </w:r>
      <w:r>
        <w:rPr>
          <w:b/>
          <w:bCs/>
        </w:rPr>
        <w:t>1745–46:</w:t>
      </w:r>
      <w:r>
        <w:t xml:space="preserve"> the </w:t>
      </w:r>
      <w:r>
        <w:rPr>
          <w:b/>
          <w:bCs/>
        </w:rPr>
        <w:t>Forty-Five</w:t>
      </w:r>
      <w:r>
        <w:t xml:space="preserve"> — Charles Edward reaches </w:t>
      </w:r>
      <w:r>
        <w:rPr>
          <w:b/>
          <w:bCs/>
        </w:rPr>
        <w:t>Derby</w:t>
      </w:r>
      <w:r>
        <w:t xml:space="preserve"> (5 December 1745) and is destroyed at </w:t>
      </w:r>
      <w:r>
        <w:rPr>
          <w:b/>
          <w:bCs/>
        </w:rPr>
        <w:t>Culloden</w:t>
      </w:r>
      <w:r>
        <w:t xml:space="preserve"> (16 April 1746); the clan system is dismantled.</w:t>
      </w:r>
    </w:p>
    <w:p w14:paraId="449C69EE" w14:textId="77777777" w:rsidR="00314260" w:rsidRDefault="00000000">
      <w:pPr>
        <w:tabs>
          <w:tab w:val="left" w:pos="460"/>
        </w:tabs>
        <w:spacing w:after="90"/>
        <w:ind w:left="460" w:hanging="460"/>
      </w:pPr>
      <w:r>
        <w:rPr>
          <w:b/>
          <w:bCs/>
          <w:color w:val="9B2335"/>
        </w:rPr>
        <w:t>6.</w:t>
      </w:r>
      <w:r>
        <w:rPr>
          <w:b/>
          <w:bCs/>
          <w:color w:val="9B2335"/>
        </w:rPr>
        <w:tab/>
      </w:r>
      <w:r>
        <w:rPr>
          <w:b/>
          <w:bCs/>
        </w:rPr>
        <w:t>Throughout:</w:t>
      </w:r>
      <w:r>
        <w:t xml:space="preserve"> the empire grows on </w:t>
      </w:r>
      <w:r>
        <w:rPr>
          <w:b/>
          <w:bCs/>
        </w:rPr>
        <w:t>mercantilist</w:t>
      </w:r>
      <w:r>
        <w:t xml:space="preserve"> rules — the </w:t>
      </w:r>
      <w:r>
        <w:rPr>
          <w:b/>
          <w:bCs/>
        </w:rPr>
        <w:t>Navigation Acts</w:t>
      </w:r>
      <w:r>
        <w:t xml:space="preserve">, the sugar colonies and the </w:t>
      </w:r>
      <w:r>
        <w:rPr>
          <w:b/>
          <w:bCs/>
        </w:rPr>
        <w:t>Atlantic slave trade</w:t>
      </w:r>
      <w:r>
        <w:t xml:space="preserve"> (about 3.1 million Africans carried).</w:t>
      </w:r>
    </w:p>
    <w:p w14:paraId="3F98A0D5" w14:textId="77777777" w:rsidR="00314260" w:rsidRDefault="00000000">
      <w:pPr>
        <w:tabs>
          <w:tab w:val="left" w:pos="460"/>
        </w:tabs>
        <w:spacing w:after="90"/>
        <w:ind w:left="460" w:hanging="460"/>
      </w:pPr>
      <w:r>
        <w:rPr>
          <w:b/>
          <w:bCs/>
          <w:color w:val="9B2335"/>
        </w:rPr>
        <w:t>7.</w:t>
      </w:r>
      <w:r>
        <w:rPr>
          <w:b/>
          <w:bCs/>
          <w:color w:val="9B2335"/>
        </w:rPr>
        <w:tab/>
      </w:r>
      <w:r>
        <w:rPr>
          <w:b/>
          <w:bCs/>
        </w:rPr>
        <w:t>1756–63:</w:t>
      </w:r>
      <w:r>
        <w:t xml:space="preserve"> the </w:t>
      </w:r>
      <w:r>
        <w:rPr>
          <w:b/>
          <w:bCs/>
        </w:rPr>
        <w:t>Seven Years' War</w:t>
      </w:r>
      <w:r>
        <w:t xml:space="preserve">. </w:t>
      </w:r>
      <w:r>
        <w:rPr>
          <w:b/>
          <w:bCs/>
        </w:rPr>
        <w:t>Pitt the Elder</w:t>
      </w:r>
      <w:r>
        <w:t xml:space="preserve"> subsidises Prussia and strikes at French colonies; </w:t>
      </w:r>
      <w:r>
        <w:rPr>
          <w:b/>
          <w:bCs/>
        </w:rPr>
        <w:t>1759</w:t>
      </w:r>
      <w:r>
        <w:t xml:space="preserve"> is the Year of Victories (</w:t>
      </w:r>
      <w:r>
        <w:rPr>
          <w:b/>
          <w:bCs/>
        </w:rPr>
        <w:t>Quebec</w:t>
      </w:r>
      <w:r>
        <w:t xml:space="preserve">, Minden, Quiberon Bay); </w:t>
      </w:r>
      <w:r>
        <w:rPr>
          <w:b/>
          <w:bCs/>
        </w:rPr>
        <w:t>Plassey</w:t>
      </w:r>
      <w:r>
        <w:t xml:space="preserve"> (1757) wins Bengal.</w:t>
      </w:r>
    </w:p>
    <w:p w14:paraId="5D5EEF42" w14:textId="77777777" w:rsidR="00314260" w:rsidRDefault="00000000">
      <w:pPr>
        <w:tabs>
          <w:tab w:val="left" w:pos="460"/>
        </w:tabs>
        <w:spacing w:after="90"/>
        <w:ind w:left="460" w:hanging="460"/>
      </w:pPr>
      <w:r>
        <w:rPr>
          <w:b/>
          <w:bCs/>
          <w:color w:val="9B2335"/>
        </w:rPr>
        <w:t>8.</w:t>
      </w:r>
      <w:r>
        <w:rPr>
          <w:b/>
          <w:bCs/>
          <w:color w:val="9B2335"/>
        </w:rPr>
        <w:tab/>
      </w:r>
      <w:r>
        <w:rPr>
          <w:b/>
          <w:bCs/>
        </w:rPr>
        <w:t>1763:</w:t>
      </w:r>
      <w:r>
        <w:t xml:space="preserve"> the </w:t>
      </w:r>
      <w:r>
        <w:rPr>
          <w:b/>
          <w:bCs/>
        </w:rPr>
        <w:t>Treaty of Paris</w:t>
      </w:r>
      <w:r>
        <w:t xml:space="preserve"> gives Britain </w:t>
      </w:r>
      <w:r>
        <w:rPr>
          <w:b/>
          <w:bCs/>
        </w:rPr>
        <w:t>Canada, Florida and dominance in India</w:t>
      </w:r>
      <w:r>
        <w:t xml:space="preserve"> — and leaves a debt of £133 million.</w:t>
      </w:r>
    </w:p>
    <w:p w14:paraId="1E0D95B0" w14:textId="77777777" w:rsidR="00314260" w:rsidRDefault="00000000">
      <w:pPr>
        <w:tabs>
          <w:tab w:val="left" w:pos="460"/>
        </w:tabs>
        <w:spacing w:after="90"/>
        <w:ind w:left="460" w:hanging="460"/>
      </w:pPr>
      <w:r>
        <w:rPr>
          <w:b/>
          <w:bCs/>
          <w:color w:val="9B2335"/>
        </w:rPr>
        <w:t>9.</w:t>
      </w:r>
      <w:r>
        <w:rPr>
          <w:b/>
          <w:bCs/>
          <w:color w:val="9B2335"/>
        </w:rPr>
        <w:tab/>
      </w:r>
      <w:r>
        <w:rPr>
          <w:b/>
          <w:bCs/>
        </w:rPr>
        <w:t>1760:</w:t>
      </w:r>
      <w:r>
        <w:t xml:space="preserve"> </w:t>
      </w:r>
      <w:r>
        <w:rPr>
          <w:b/>
          <w:bCs/>
        </w:rPr>
        <w:t>George III</w:t>
      </w:r>
      <w:r>
        <w:t xml:space="preserve"> succeeds, ends the Tory proscription, and the Whig oligarchy dissolves into factions; </w:t>
      </w:r>
      <w:r>
        <w:rPr>
          <w:b/>
          <w:bCs/>
        </w:rPr>
        <w:t>Wilkes</w:t>
      </w:r>
      <w:r>
        <w:t xml:space="preserve"> raises the cry of liberty.</w:t>
      </w:r>
    </w:p>
    <w:p w14:paraId="0A344B32" w14:textId="77777777" w:rsidR="00314260" w:rsidRDefault="00000000">
      <w:pPr>
        <w:tabs>
          <w:tab w:val="left" w:pos="460"/>
        </w:tabs>
        <w:spacing w:after="90"/>
        <w:ind w:left="460" w:hanging="460"/>
      </w:pPr>
      <w:r>
        <w:rPr>
          <w:b/>
          <w:bCs/>
          <w:color w:val="9B2335"/>
        </w:rPr>
        <w:t>10.</w:t>
      </w:r>
      <w:r>
        <w:rPr>
          <w:b/>
          <w:bCs/>
          <w:color w:val="9B2335"/>
        </w:rPr>
        <w:tab/>
      </w:r>
      <w:r>
        <w:rPr>
          <w:b/>
          <w:bCs/>
        </w:rPr>
        <w:t>1765–83:</w:t>
      </w:r>
      <w:r>
        <w:t xml:space="preserve"> </w:t>
      </w:r>
      <w:r>
        <w:rPr>
          <w:b/>
          <w:bCs/>
        </w:rPr>
        <w:t>Stamp Act</w:t>
      </w:r>
      <w:r>
        <w:t xml:space="preserve"> → </w:t>
      </w:r>
      <w:r>
        <w:rPr>
          <w:b/>
          <w:bCs/>
        </w:rPr>
        <w:t>Boston Tea Party</w:t>
      </w:r>
      <w:r>
        <w:t xml:space="preserve"> (1773) → </w:t>
      </w:r>
      <w:r>
        <w:rPr>
          <w:b/>
          <w:bCs/>
        </w:rPr>
        <w:t>Lexington</w:t>
      </w:r>
      <w:r>
        <w:t xml:space="preserve"> (1775) → </w:t>
      </w:r>
      <w:r>
        <w:rPr>
          <w:b/>
          <w:bCs/>
        </w:rPr>
        <w:t>Declaration of Independence</w:t>
      </w:r>
      <w:r>
        <w:t xml:space="preserve"> (4 July 1776) → </w:t>
      </w:r>
      <w:r>
        <w:rPr>
          <w:b/>
          <w:bCs/>
        </w:rPr>
        <w:t>Saratoga</w:t>
      </w:r>
      <w:r>
        <w:t xml:space="preserve"> (1777) brings in France → </w:t>
      </w:r>
      <w:r>
        <w:rPr>
          <w:b/>
          <w:bCs/>
        </w:rPr>
        <w:t>Yorktown</w:t>
      </w:r>
      <w:r>
        <w:t xml:space="preserve"> (1781) → </w:t>
      </w:r>
      <w:r>
        <w:rPr>
          <w:b/>
          <w:bCs/>
        </w:rPr>
        <w:t>Treaty of Paris (1783)</w:t>
      </w:r>
      <w:r>
        <w:t>: the thirteen colonies are lost.</w:t>
      </w:r>
    </w:p>
    <w:p w14:paraId="133570DE" w14:textId="77777777" w:rsidR="00314260" w:rsidRDefault="00000000">
      <w:pPr>
        <w:pStyle w:val="Heading2"/>
      </w:pPr>
      <w:bookmarkStart w:id="16" w:name="_Toc241393547"/>
      <w:r>
        <w:t>R2.2  The Hanoverian succession — political and constitutional significance</w:t>
      </w:r>
      <w:bookmarkEnd w:id="16"/>
    </w:p>
    <w:p w14:paraId="0437B4DE" w14:textId="77777777" w:rsidR="00314260" w:rsidRDefault="00000000">
      <w:pPr>
        <w:pStyle w:val="ListParagraph"/>
        <w:numPr>
          <w:ilvl w:val="0"/>
          <w:numId w:val="2"/>
        </w:numPr>
        <w:spacing w:after="70" w:line="276" w:lineRule="auto"/>
      </w:pPr>
      <w:r>
        <w:rPr>
          <w:b/>
          <w:bCs/>
        </w:rPr>
        <w:t>Political:</w:t>
      </w:r>
      <w:r>
        <w:t xml:space="preserve"> the </w:t>
      </w:r>
      <w:r>
        <w:rPr>
          <w:b/>
          <w:bCs/>
        </w:rPr>
        <w:t>Whig supremacy</w:t>
      </w:r>
      <w:r>
        <w:t xml:space="preserve"> (1714–60); the </w:t>
      </w:r>
      <w:r>
        <w:rPr>
          <w:b/>
          <w:bCs/>
        </w:rPr>
        <w:t>Tories proscribed</w:t>
      </w:r>
      <w:r>
        <w:t xml:space="preserve"> as Jacobites; politics becomes management by patronage; </w:t>
      </w:r>
      <w:r>
        <w:rPr>
          <w:b/>
          <w:bCs/>
        </w:rPr>
        <w:t>Jacobitism</w:t>
      </w:r>
      <w:r>
        <w:t xml:space="preserve"> as the permanent alternative (1715, 1745).</w:t>
      </w:r>
    </w:p>
    <w:p w14:paraId="68224F4F" w14:textId="77777777" w:rsidR="00314260" w:rsidRDefault="00000000">
      <w:pPr>
        <w:pStyle w:val="ListParagraph"/>
        <w:numPr>
          <w:ilvl w:val="0"/>
          <w:numId w:val="2"/>
        </w:numPr>
        <w:spacing w:after="70" w:line="276" w:lineRule="auto"/>
      </w:pPr>
      <w:r>
        <w:rPr>
          <w:b/>
          <w:bCs/>
        </w:rPr>
        <w:lastRenderedPageBreak/>
        <w:t>Constitutional:</w:t>
      </w:r>
      <w:r>
        <w:t xml:space="preserve"> the crown held by </w:t>
      </w:r>
      <w:r>
        <w:rPr>
          <w:b/>
          <w:bCs/>
        </w:rPr>
        <w:t>Act of Parliament</w:t>
      </w:r>
      <w:r>
        <w:t xml:space="preserve">, so divine right is dead; </w:t>
      </w:r>
      <w:r>
        <w:rPr>
          <w:b/>
          <w:bCs/>
        </w:rPr>
        <w:t>cabinet</w:t>
      </w:r>
      <w:r>
        <w:t xml:space="preserve"> government grows in the king's absence; a </w:t>
      </w:r>
      <w:r>
        <w:rPr>
          <w:b/>
          <w:bCs/>
        </w:rPr>
        <w:t>first minister</w:t>
      </w:r>
      <w:r>
        <w:t xml:space="preserve"> emerges (Walpole, 1721); ministers must hold the </w:t>
      </w:r>
      <w:r>
        <w:rPr>
          <w:b/>
          <w:bCs/>
        </w:rPr>
        <w:t>Commons</w:t>
      </w:r>
      <w:r>
        <w:t xml:space="preserve"> (Walpole resigns 1742); the Act of Settlement ties the monarch to Britain (Anglican; no foreign wars without consent; judges secure).</w:t>
      </w:r>
    </w:p>
    <w:p w14:paraId="07497F6A" w14:textId="77777777" w:rsidR="00314260" w:rsidRDefault="00000000">
      <w:pPr>
        <w:pStyle w:val="ListParagraph"/>
        <w:numPr>
          <w:ilvl w:val="0"/>
          <w:numId w:val="2"/>
        </w:numPr>
        <w:spacing w:after="70" w:line="276" w:lineRule="auto"/>
      </w:pPr>
      <w:r>
        <w:rPr>
          <w:b/>
          <w:bCs/>
        </w:rPr>
        <w:t>Limits:</w:t>
      </w:r>
      <w:r>
        <w:t xml:space="preserve"> the Crown still chose ministers and controlled patronage — as </w:t>
      </w:r>
      <w:r>
        <w:rPr>
          <w:b/>
          <w:bCs/>
        </w:rPr>
        <w:t>George III</w:t>
      </w:r>
      <w:r>
        <w:t xml:space="preserve"> proved after 1760. The change was by </w:t>
      </w:r>
      <w:r>
        <w:rPr>
          <w:b/>
          <w:bCs/>
        </w:rPr>
        <w:t>convention</w:t>
      </w:r>
      <w:r>
        <w:t>, not by statute.</w:t>
      </w:r>
    </w:p>
    <w:p w14:paraId="29A9C6B2" w14:textId="77777777" w:rsidR="00314260" w:rsidRDefault="00000000">
      <w:pPr>
        <w:pStyle w:val="Heading2"/>
      </w:pPr>
      <w:bookmarkStart w:id="17" w:name="_Toc241393548"/>
      <w:r>
        <w:t>R2.3  Walpole in four roles</w:t>
      </w:r>
      <w:bookmarkEnd w:id="1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3908"/>
        <w:gridCol w:w="3351"/>
      </w:tblGrid>
      <w:tr w:rsidR="00314260" w14:paraId="67CBACF5"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138758D" w14:textId="77777777" w:rsidR="00314260" w:rsidRDefault="00000000">
            <w:pPr>
              <w:spacing w:after="30" w:line="250" w:lineRule="auto"/>
            </w:pPr>
            <w:r>
              <w:rPr>
                <w:rFonts w:ascii="Calibri" w:eastAsia="Calibri" w:hAnsi="Calibri" w:cs="Calibri"/>
                <w:b/>
                <w:bCs/>
                <w:color w:val="FFFFFF"/>
                <w:sz w:val="20"/>
                <w:szCs w:val="20"/>
              </w:rPr>
              <w:t>Role</w:t>
            </w:r>
          </w:p>
        </w:tc>
        <w:tc>
          <w:tcPr>
            <w:tcW w:w="390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E0288BA" w14:textId="77777777" w:rsidR="00314260" w:rsidRDefault="00000000">
            <w:pPr>
              <w:spacing w:after="30" w:line="250" w:lineRule="auto"/>
            </w:pPr>
            <w:r>
              <w:rPr>
                <w:rFonts w:ascii="Calibri" w:eastAsia="Calibri" w:hAnsi="Calibri" w:cs="Calibri"/>
                <w:b/>
                <w:bCs/>
                <w:color w:val="FFFFFF"/>
                <w:sz w:val="20"/>
                <w:szCs w:val="20"/>
              </w:rPr>
              <w:t>Achievement</w:t>
            </w:r>
          </w:p>
        </w:tc>
        <w:tc>
          <w:tcPr>
            <w:tcW w:w="335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2440DA0" w14:textId="77777777" w:rsidR="00314260" w:rsidRDefault="00000000">
            <w:pPr>
              <w:spacing w:after="30" w:line="250" w:lineRule="auto"/>
            </w:pPr>
            <w:r>
              <w:rPr>
                <w:rFonts w:ascii="Calibri" w:eastAsia="Calibri" w:hAnsi="Calibri" w:cs="Calibri"/>
                <w:b/>
                <w:bCs/>
                <w:color w:val="FFFFFF"/>
                <w:sz w:val="20"/>
                <w:szCs w:val="20"/>
              </w:rPr>
              <w:t>Criticism</w:t>
            </w:r>
          </w:p>
        </w:tc>
      </w:tr>
      <w:tr w:rsidR="00314260" w14:paraId="13E0FFEA"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B71A2F" w14:textId="77777777" w:rsidR="00314260" w:rsidRDefault="00000000">
            <w:pPr>
              <w:spacing w:after="30" w:line="250" w:lineRule="auto"/>
            </w:pPr>
            <w:r>
              <w:rPr>
                <w:rFonts w:ascii="Calibri" w:eastAsia="Calibri" w:hAnsi="Calibri" w:cs="Calibri"/>
                <w:b/>
                <w:bCs/>
                <w:sz w:val="20"/>
                <w:szCs w:val="20"/>
              </w:rPr>
              <w:t>Minister of the Crown</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743520" w14:textId="77777777" w:rsidR="00314260" w:rsidRDefault="00000000">
            <w:pPr>
              <w:spacing w:after="30" w:line="250" w:lineRule="auto"/>
            </w:pPr>
            <w:r>
              <w:rPr>
                <w:rFonts w:ascii="Calibri" w:eastAsia="Calibri" w:hAnsi="Calibri" w:cs="Calibri"/>
                <w:sz w:val="20"/>
                <w:szCs w:val="20"/>
              </w:rPr>
              <w:t>Treasury and Exchequer together; kept the confidence of two kings and Queen Caroline</w:t>
            </w:r>
          </w:p>
        </w:tc>
        <w:tc>
          <w:tcPr>
            <w:tcW w:w="33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26BB02" w14:textId="77777777" w:rsidR="00314260" w:rsidRDefault="00000000">
            <w:pPr>
              <w:spacing w:after="30" w:line="250" w:lineRule="auto"/>
            </w:pPr>
            <w:r>
              <w:rPr>
                <w:rFonts w:ascii="Calibri" w:eastAsia="Calibri" w:hAnsi="Calibri" w:cs="Calibri"/>
                <w:sz w:val="20"/>
                <w:szCs w:val="20"/>
              </w:rPr>
              <w:t>Depended on court favour as much as on Parliament</w:t>
            </w:r>
          </w:p>
        </w:tc>
      </w:tr>
      <w:tr w:rsidR="00314260" w14:paraId="01D11F7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C672B9" w14:textId="77777777" w:rsidR="00314260" w:rsidRDefault="00000000">
            <w:pPr>
              <w:spacing w:after="30" w:line="250" w:lineRule="auto"/>
            </w:pPr>
            <w:r>
              <w:rPr>
                <w:rFonts w:ascii="Calibri" w:eastAsia="Calibri" w:hAnsi="Calibri" w:cs="Calibri"/>
                <w:b/>
                <w:bCs/>
                <w:sz w:val="20"/>
                <w:szCs w:val="20"/>
              </w:rPr>
              <w:t>Prime minister</w:t>
            </w:r>
          </w:p>
        </w:tc>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2BFE53" w14:textId="77777777" w:rsidR="00314260" w:rsidRDefault="00000000">
            <w:pPr>
              <w:spacing w:after="30" w:line="250" w:lineRule="auto"/>
            </w:pPr>
            <w:r>
              <w:rPr>
                <w:rFonts w:ascii="Calibri" w:eastAsia="Calibri" w:hAnsi="Calibri" w:cs="Calibri"/>
                <w:sz w:val="20"/>
                <w:szCs w:val="20"/>
              </w:rPr>
              <w:t>Stayed in the Commons; enforced cabinet unity; resigned on losing his majority (1742)</w:t>
            </w:r>
          </w:p>
        </w:tc>
        <w:tc>
          <w:tcPr>
            <w:tcW w:w="33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C864D5" w14:textId="77777777" w:rsidR="00314260" w:rsidRDefault="00000000">
            <w:pPr>
              <w:spacing w:after="30" w:line="250" w:lineRule="auto"/>
            </w:pPr>
            <w:r>
              <w:rPr>
                <w:rFonts w:ascii="Calibri" w:eastAsia="Calibri" w:hAnsi="Calibri" w:cs="Calibri"/>
                <w:sz w:val="20"/>
                <w:szCs w:val="20"/>
              </w:rPr>
              <w:t>Never held or claimed the title; drove out able rivals</w:t>
            </w:r>
          </w:p>
        </w:tc>
      </w:tr>
      <w:tr w:rsidR="00314260" w14:paraId="69C7B957"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AFE048" w14:textId="77777777" w:rsidR="00314260" w:rsidRDefault="00000000">
            <w:pPr>
              <w:spacing w:after="30" w:line="250" w:lineRule="auto"/>
            </w:pPr>
            <w:r>
              <w:rPr>
                <w:rFonts w:ascii="Calibri" w:eastAsia="Calibri" w:hAnsi="Calibri" w:cs="Calibri"/>
                <w:b/>
                <w:bCs/>
                <w:sz w:val="20"/>
                <w:szCs w:val="20"/>
              </w:rPr>
              <w:t>Party organiser</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3C06C5" w14:textId="77777777" w:rsidR="00314260" w:rsidRDefault="00000000">
            <w:pPr>
              <w:spacing w:after="30" w:line="250" w:lineRule="auto"/>
            </w:pPr>
            <w:r>
              <w:rPr>
                <w:rFonts w:ascii="Calibri" w:eastAsia="Calibri" w:hAnsi="Calibri" w:cs="Calibri"/>
                <w:sz w:val="20"/>
                <w:szCs w:val="20"/>
              </w:rPr>
              <w:t>Patronage, the Septennial Act, Treasury management of elections</w:t>
            </w:r>
          </w:p>
        </w:tc>
        <w:tc>
          <w:tcPr>
            <w:tcW w:w="33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DC9187" w14:textId="77777777" w:rsidR="00314260" w:rsidRDefault="00000000">
            <w:pPr>
              <w:spacing w:after="30" w:line="250" w:lineRule="auto"/>
            </w:pPr>
            <w:r>
              <w:rPr>
                <w:rFonts w:ascii="Calibri" w:eastAsia="Calibri" w:hAnsi="Calibri" w:cs="Calibri"/>
                <w:sz w:val="20"/>
                <w:szCs w:val="20"/>
              </w:rPr>
              <w:t>Institutionalised corruption — the "Robinocracy"</w:t>
            </w:r>
          </w:p>
        </w:tc>
      </w:tr>
      <w:tr w:rsidR="00314260" w14:paraId="450B9E24"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1E1B85" w14:textId="77777777" w:rsidR="00314260" w:rsidRDefault="00000000">
            <w:pPr>
              <w:spacing w:after="30" w:line="250" w:lineRule="auto"/>
            </w:pPr>
            <w:r>
              <w:rPr>
                <w:rFonts w:ascii="Calibri" w:eastAsia="Calibri" w:hAnsi="Calibri" w:cs="Calibri"/>
                <w:b/>
                <w:bCs/>
                <w:sz w:val="20"/>
                <w:szCs w:val="20"/>
              </w:rPr>
              <w:t>Financier</w:t>
            </w:r>
          </w:p>
        </w:tc>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1279C8" w14:textId="77777777" w:rsidR="00314260" w:rsidRDefault="00000000">
            <w:pPr>
              <w:spacing w:after="30" w:line="250" w:lineRule="auto"/>
            </w:pPr>
            <w:r>
              <w:rPr>
                <w:rFonts w:ascii="Calibri" w:eastAsia="Calibri" w:hAnsi="Calibri" w:cs="Calibri"/>
                <w:sz w:val="20"/>
                <w:szCs w:val="20"/>
              </w:rPr>
              <w:t>Restored credit after 1720; sinking fund; land tax down to 1s</w:t>
            </w:r>
          </w:p>
        </w:tc>
        <w:tc>
          <w:tcPr>
            <w:tcW w:w="33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D6DDE6" w14:textId="77777777" w:rsidR="00314260" w:rsidRDefault="00000000">
            <w:pPr>
              <w:spacing w:after="30" w:line="250" w:lineRule="auto"/>
            </w:pPr>
            <w:r>
              <w:rPr>
                <w:rFonts w:ascii="Calibri" w:eastAsia="Calibri" w:hAnsi="Calibri" w:cs="Calibri"/>
                <w:sz w:val="20"/>
                <w:szCs w:val="20"/>
              </w:rPr>
              <w:t xml:space="preserve">Withdrew the sound </w:t>
            </w:r>
            <w:r>
              <w:rPr>
                <w:rFonts w:ascii="Calibri" w:eastAsia="Calibri" w:hAnsi="Calibri" w:cs="Calibri"/>
                <w:b/>
                <w:bCs/>
                <w:sz w:val="20"/>
                <w:szCs w:val="20"/>
              </w:rPr>
              <w:t>excise scheme</w:t>
            </w:r>
            <w:r>
              <w:rPr>
                <w:rFonts w:ascii="Calibri" w:eastAsia="Calibri" w:hAnsi="Calibri" w:cs="Calibri"/>
                <w:sz w:val="20"/>
                <w:szCs w:val="20"/>
              </w:rPr>
              <w:t xml:space="preserve"> (1733) under pressure</w:t>
            </w:r>
          </w:p>
        </w:tc>
      </w:tr>
    </w:tbl>
    <w:p w14:paraId="69BE9FE5" w14:textId="77777777" w:rsidR="00314260" w:rsidRDefault="00314260">
      <w:pPr>
        <w:spacing w:after="120"/>
      </w:pPr>
    </w:p>
    <w:p w14:paraId="510905B5" w14:textId="77777777" w:rsidR="00314260" w:rsidRDefault="00000000">
      <w:pPr>
        <w:pStyle w:val="Heading2"/>
      </w:pPr>
      <w:bookmarkStart w:id="18" w:name="_Toc241393549"/>
      <w:r>
        <w:t>R2.4  The Whig oligarchy: merits, demerits, downfall</w:t>
      </w:r>
      <w:bookmarkEnd w:id="18"/>
    </w:p>
    <w:p w14:paraId="622CD1B6" w14:textId="77777777" w:rsidR="00314260" w:rsidRDefault="00000000">
      <w:pPr>
        <w:pStyle w:val="ListParagraph"/>
        <w:numPr>
          <w:ilvl w:val="0"/>
          <w:numId w:val="2"/>
        </w:numPr>
        <w:spacing w:after="70" w:line="276" w:lineRule="auto"/>
      </w:pPr>
      <w:r>
        <w:rPr>
          <w:b/>
          <w:bCs/>
        </w:rPr>
        <w:t>Merits:</w:t>
      </w:r>
      <w:r>
        <w:t xml:space="preserve"> stability after a century of upheaval; peace and trade; the Protestant succession secured; cabinet government develops; practical toleration and a free press.</w:t>
      </w:r>
    </w:p>
    <w:p w14:paraId="6C760E9A" w14:textId="77777777" w:rsidR="00314260" w:rsidRDefault="00000000">
      <w:pPr>
        <w:pStyle w:val="ListParagraph"/>
        <w:numPr>
          <w:ilvl w:val="0"/>
          <w:numId w:val="2"/>
        </w:numPr>
        <w:spacing w:after="70" w:line="276" w:lineRule="auto"/>
      </w:pPr>
      <w:r>
        <w:rPr>
          <w:b/>
          <w:bCs/>
        </w:rPr>
        <w:t>Demerits:</w:t>
      </w:r>
      <w:r>
        <w:t xml:space="preserve"> government by </w:t>
      </w:r>
      <w:r>
        <w:rPr>
          <w:b/>
          <w:bCs/>
        </w:rPr>
        <w:t>patronage</w:t>
      </w:r>
      <w:r>
        <w:t xml:space="preserve">; rotten and pocket boroughs; a closed </w:t>
      </w:r>
      <w:r>
        <w:rPr>
          <w:b/>
          <w:bCs/>
        </w:rPr>
        <w:t>oligarchy</w:t>
      </w:r>
      <w:r>
        <w:t xml:space="preserve"> of great families; the Tories proscribed; no reform of Parliament, Ireland, the law or the colonies.</w:t>
      </w:r>
    </w:p>
    <w:p w14:paraId="081B21D6" w14:textId="77777777" w:rsidR="00314260" w:rsidRDefault="00000000">
      <w:pPr>
        <w:pStyle w:val="ListParagraph"/>
        <w:numPr>
          <w:ilvl w:val="0"/>
          <w:numId w:val="2"/>
        </w:numPr>
        <w:spacing w:after="70" w:line="276" w:lineRule="auto"/>
      </w:pPr>
      <w:r>
        <w:rPr>
          <w:b/>
          <w:bCs/>
        </w:rPr>
        <w:t>Downfall:</w:t>
      </w:r>
      <w:r>
        <w:t xml:space="preserve"> </w:t>
      </w:r>
      <w:r>
        <w:rPr>
          <w:b/>
          <w:bCs/>
        </w:rPr>
        <w:t>George III</w:t>
      </w:r>
      <w:r>
        <w:t xml:space="preserve"> (1760) chooses his own ministers and ends the proscription; </w:t>
      </w:r>
      <w:r>
        <w:rPr>
          <w:b/>
          <w:bCs/>
        </w:rPr>
        <w:t>Bute</w:t>
      </w:r>
      <w:r>
        <w:t xml:space="preserve"> (1762) breaks the monopoly; the Whigs split into factions; </w:t>
      </w:r>
      <w:r>
        <w:rPr>
          <w:b/>
          <w:bCs/>
        </w:rPr>
        <w:t>Wilkes</w:t>
      </w:r>
      <w:r>
        <w:t xml:space="preserve"> and popular radicalism; the </w:t>
      </w:r>
      <w:r>
        <w:rPr>
          <w:b/>
          <w:bCs/>
        </w:rPr>
        <w:t>American crisis</w:t>
      </w:r>
      <w:r>
        <w:t xml:space="preserve"> exposes a system built for management, not imagination.</w:t>
      </w:r>
    </w:p>
    <w:p w14:paraId="13EDB3D6" w14:textId="77777777" w:rsidR="00314260" w:rsidRDefault="00000000">
      <w:pPr>
        <w:pStyle w:val="ListParagraph"/>
        <w:numPr>
          <w:ilvl w:val="0"/>
          <w:numId w:val="2"/>
        </w:numPr>
        <w:spacing w:after="70" w:line="276" w:lineRule="auto"/>
      </w:pPr>
      <w:r>
        <w:rPr>
          <w:b/>
          <w:bCs/>
        </w:rPr>
        <w:t>Historians:</w:t>
      </w:r>
      <w:r>
        <w:t xml:space="preserve"> </w:t>
      </w:r>
      <w:r>
        <w:rPr>
          <w:b/>
          <w:bCs/>
        </w:rPr>
        <w:t>Plumb</w:t>
      </w:r>
      <w:r>
        <w:t xml:space="preserve"> (stability was created by Walpole's system); </w:t>
      </w:r>
      <w:r>
        <w:rPr>
          <w:b/>
          <w:bCs/>
        </w:rPr>
        <w:t>Namier</w:t>
      </w:r>
      <w:r>
        <w:t xml:space="preserve"> (interest and patronage, not party); </w:t>
      </w:r>
      <w:r>
        <w:rPr>
          <w:b/>
          <w:bCs/>
        </w:rPr>
        <w:t>Butterfield</w:t>
      </w:r>
      <w:r>
        <w:t xml:space="preserve"> (ideas and party mattered).</w:t>
      </w:r>
    </w:p>
    <w:p w14:paraId="2118C8D9" w14:textId="77777777" w:rsidR="00314260" w:rsidRDefault="00000000">
      <w:pPr>
        <w:pStyle w:val="Heading2"/>
      </w:pPr>
      <w:bookmarkStart w:id="19" w:name="_Toc241393550"/>
      <w:r>
        <w:t>R2.5  The Jacobites</w:t>
      </w:r>
      <w:bookmarkEnd w:id="19"/>
    </w:p>
    <w:p w14:paraId="4EDDF7D6" w14:textId="77777777" w:rsidR="00314260" w:rsidRDefault="00000000">
      <w:pPr>
        <w:pStyle w:val="ListParagraph"/>
        <w:numPr>
          <w:ilvl w:val="0"/>
          <w:numId w:val="2"/>
        </w:numPr>
        <w:spacing w:after="70" w:line="276" w:lineRule="auto"/>
      </w:pPr>
      <w:r>
        <w:rPr>
          <w:b/>
          <w:bCs/>
        </w:rPr>
        <w:t>The Fifteen:</w:t>
      </w:r>
      <w:r>
        <w:t xml:space="preserve"> Mar; </w:t>
      </w:r>
      <w:r>
        <w:rPr>
          <w:b/>
          <w:bCs/>
        </w:rPr>
        <w:t>Sheriffmuir</w:t>
      </w:r>
      <w:r>
        <w:t xml:space="preserve"> and </w:t>
      </w:r>
      <w:r>
        <w:rPr>
          <w:b/>
          <w:bCs/>
        </w:rPr>
        <w:t>Preston</w:t>
      </w:r>
      <w:r>
        <w:t>; failed through poor leadership and no French help.</w:t>
      </w:r>
    </w:p>
    <w:p w14:paraId="34799FC4" w14:textId="77777777" w:rsidR="00314260" w:rsidRDefault="00000000">
      <w:pPr>
        <w:pStyle w:val="ListParagraph"/>
        <w:numPr>
          <w:ilvl w:val="0"/>
          <w:numId w:val="2"/>
        </w:numPr>
        <w:spacing w:after="70" w:line="276" w:lineRule="auto"/>
      </w:pPr>
      <w:r>
        <w:rPr>
          <w:b/>
          <w:bCs/>
        </w:rPr>
        <w:t>The Forty-Five:</w:t>
      </w:r>
      <w:r>
        <w:t xml:space="preserve"> </w:t>
      </w:r>
      <w:r>
        <w:rPr>
          <w:b/>
          <w:bCs/>
        </w:rPr>
        <w:t>Glenfinnan</w:t>
      </w:r>
      <w:r>
        <w:t xml:space="preserve"> (Aug 1745) → </w:t>
      </w:r>
      <w:r>
        <w:rPr>
          <w:b/>
          <w:bCs/>
        </w:rPr>
        <w:t>Prestonpans</w:t>
      </w:r>
      <w:r>
        <w:t xml:space="preserve"> → </w:t>
      </w:r>
      <w:r>
        <w:rPr>
          <w:b/>
          <w:bCs/>
        </w:rPr>
        <w:t>Derby</w:t>
      </w:r>
      <w:r>
        <w:t xml:space="preserve"> (5 Dec) → </w:t>
      </w:r>
      <w:r>
        <w:rPr>
          <w:b/>
          <w:bCs/>
        </w:rPr>
        <w:t>Falkirk</w:t>
      </w:r>
      <w:r>
        <w:t xml:space="preserve"> → </w:t>
      </w:r>
      <w:r>
        <w:rPr>
          <w:b/>
          <w:bCs/>
        </w:rPr>
        <w:t>Culloden</w:t>
      </w:r>
      <w:r>
        <w:t xml:space="preserve"> (16 Apr 1746) under </w:t>
      </w:r>
      <w:r>
        <w:rPr>
          <w:b/>
          <w:bCs/>
        </w:rPr>
        <w:t>Cumberland</w:t>
      </w:r>
      <w:r>
        <w:t>.</w:t>
      </w:r>
    </w:p>
    <w:p w14:paraId="38F2DF92" w14:textId="77777777" w:rsidR="00314260" w:rsidRDefault="00000000">
      <w:pPr>
        <w:pStyle w:val="ListParagraph"/>
        <w:numPr>
          <w:ilvl w:val="0"/>
          <w:numId w:val="2"/>
        </w:numPr>
        <w:spacing w:after="70" w:line="276" w:lineRule="auto"/>
      </w:pPr>
      <w:r>
        <w:rPr>
          <w:b/>
          <w:bCs/>
        </w:rPr>
        <w:t>Why Derby mattered:</w:t>
      </w:r>
      <w:r>
        <w:t xml:space="preserve"> no English rising, no French landing, three armies converging, only 5,000 men.</w:t>
      </w:r>
    </w:p>
    <w:p w14:paraId="5877B4D0" w14:textId="77777777" w:rsidR="00314260" w:rsidRDefault="00000000">
      <w:pPr>
        <w:pStyle w:val="ListParagraph"/>
        <w:numPr>
          <w:ilvl w:val="0"/>
          <w:numId w:val="2"/>
        </w:numPr>
        <w:spacing w:after="70" w:line="276" w:lineRule="auto"/>
      </w:pPr>
      <w:r>
        <w:rPr>
          <w:b/>
          <w:bCs/>
        </w:rPr>
        <w:t>Aftermath:</w:t>
      </w:r>
      <w:r>
        <w:t xml:space="preserve"> executions; </w:t>
      </w:r>
      <w:r>
        <w:rPr>
          <w:b/>
          <w:bCs/>
        </w:rPr>
        <w:t>Act of Proscription</w:t>
      </w:r>
      <w:r>
        <w:t xml:space="preserve"> (1746); </w:t>
      </w:r>
      <w:r>
        <w:rPr>
          <w:b/>
          <w:bCs/>
        </w:rPr>
        <w:t>heritable jurisdictions abolished</w:t>
      </w:r>
      <w:r>
        <w:t xml:space="preserve"> (1747); forfeited estates; the clan system ends; Highland regiments later serve the empire.</w:t>
      </w:r>
    </w:p>
    <w:p w14:paraId="03606210" w14:textId="77777777" w:rsidR="00314260" w:rsidRDefault="00000000">
      <w:pPr>
        <w:pStyle w:val="ListParagraph"/>
        <w:numPr>
          <w:ilvl w:val="0"/>
          <w:numId w:val="2"/>
        </w:numPr>
        <w:spacing w:after="70" w:line="276" w:lineRule="auto"/>
      </w:pPr>
      <w:r>
        <w:rPr>
          <w:b/>
          <w:bCs/>
        </w:rPr>
        <w:lastRenderedPageBreak/>
        <w:t>Significance:</w:t>
      </w:r>
      <w:r>
        <w:t xml:space="preserve"> the dynasty made safe; Britain free to fight France overseas.</w:t>
      </w:r>
    </w:p>
    <w:p w14:paraId="239EB2C4" w14:textId="77777777" w:rsidR="00314260" w:rsidRDefault="00000000">
      <w:pPr>
        <w:pStyle w:val="Heading2"/>
      </w:pPr>
      <w:bookmarkStart w:id="20" w:name="_Toc241393551"/>
      <w:r>
        <w:t>R2.6  The Old Colonial System, slavery and abolition</w:t>
      </w:r>
      <w:bookmarkEnd w:id="20"/>
    </w:p>
    <w:p w14:paraId="1A3CD076" w14:textId="77777777" w:rsidR="00314260" w:rsidRDefault="00000000">
      <w:pPr>
        <w:pStyle w:val="ListParagraph"/>
        <w:numPr>
          <w:ilvl w:val="0"/>
          <w:numId w:val="2"/>
        </w:numPr>
        <w:spacing w:after="70" w:line="276" w:lineRule="auto"/>
      </w:pPr>
      <w:r>
        <w:rPr>
          <w:b/>
          <w:bCs/>
        </w:rPr>
        <w:t>Mercantilism</w:t>
      </w:r>
      <w:r>
        <w:t xml:space="preserve"> → the </w:t>
      </w:r>
      <w:r>
        <w:rPr>
          <w:b/>
          <w:bCs/>
        </w:rPr>
        <w:t>Navigation Acts</w:t>
      </w:r>
      <w:r>
        <w:t xml:space="preserve"> (1651, 1660, 1663): British ships, enumerated goods through British ports, colonial manufacture restricted.</w:t>
      </w:r>
    </w:p>
    <w:p w14:paraId="2A160EBE" w14:textId="77777777" w:rsidR="00314260" w:rsidRDefault="00000000">
      <w:pPr>
        <w:pStyle w:val="ListParagraph"/>
        <w:numPr>
          <w:ilvl w:val="0"/>
          <w:numId w:val="2"/>
        </w:numPr>
        <w:spacing w:after="70" w:line="276" w:lineRule="auto"/>
      </w:pPr>
      <w:r>
        <w:rPr>
          <w:b/>
          <w:bCs/>
        </w:rPr>
        <w:t>Salutary neglect</w:t>
      </w:r>
      <w:r>
        <w:t xml:space="preserve"> before 1763: assemblies taxed themselves, smuggling was normal.</w:t>
      </w:r>
    </w:p>
    <w:p w14:paraId="2B405AA1" w14:textId="77777777" w:rsidR="00314260" w:rsidRDefault="00000000">
      <w:pPr>
        <w:pStyle w:val="ListParagraph"/>
        <w:numPr>
          <w:ilvl w:val="0"/>
          <w:numId w:val="2"/>
        </w:numPr>
        <w:spacing w:after="70" w:line="276" w:lineRule="auto"/>
      </w:pPr>
      <w:r>
        <w:rPr>
          <w:b/>
          <w:bCs/>
        </w:rPr>
        <w:t>The triangular trade</w:t>
      </w:r>
      <w:r>
        <w:t xml:space="preserve">: about </w:t>
      </w:r>
      <w:r>
        <w:rPr>
          <w:b/>
          <w:bCs/>
        </w:rPr>
        <w:t>3.1 million</w:t>
      </w:r>
      <w:r>
        <w:t xml:space="preserve"> Africans; Liverpool, Bristol, London; the </w:t>
      </w:r>
      <w:r>
        <w:rPr>
          <w:b/>
          <w:bCs/>
        </w:rPr>
        <w:t>asiento</w:t>
      </w:r>
      <w:r>
        <w:t xml:space="preserve"> (1713).</w:t>
      </w:r>
    </w:p>
    <w:p w14:paraId="5EE19087" w14:textId="77777777" w:rsidR="00314260" w:rsidRDefault="00000000">
      <w:pPr>
        <w:pStyle w:val="ListParagraph"/>
        <w:numPr>
          <w:ilvl w:val="0"/>
          <w:numId w:val="2"/>
        </w:numPr>
        <w:spacing w:after="70" w:line="276" w:lineRule="auto"/>
      </w:pPr>
      <w:r>
        <w:rPr>
          <w:b/>
          <w:bCs/>
        </w:rPr>
        <w:t>Abolition:</w:t>
      </w:r>
      <w:r>
        <w:t xml:space="preserve"> Somerset (1772) → Society (1787) → Equiano (1789) → </w:t>
      </w:r>
      <w:r>
        <w:rPr>
          <w:b/>
          <w:bCs/>
        </w:rPr>
        <w:t>slave trade abolished 1807</w:t>
      </w:r>
      <w:r>
        <w:t xml:space="preserve"> → </w:t>
      </w:r>
      <w:r>
        <w:rPr>
          <w:b/>
          <w:bCs/>
        </w:rPr>
        <w:t>slavery abolished 1833–34</w:t>
      </w:r>
      <w:r>
        <w:t xml:space="preserve"> with </w:t>
      </w:r>
      <w:r>
        <w:rPr>
          <w:b/>
          <w:bCs/>
        </w:rPr>
        <w:t>£20 million</w:t>
      </w:r>
      <w:r>
        <w:t xml:space="preserve"> compensation to owners.</w:t>
      </w:r>
    </w:p>
    <w:p w14:paraId="0E72742C" w14:textId="77777777" w:rsidR="00314260" w:rsidRDefault="00000000">
      <w:pPr>
        <w:pStyle w:val="ListParagraph"/>
        <w:numPr>
          <w:ilvl w:val="0"/>
          <w:numId w:val="2"/>
        </w:numPr>
        <w:spacing w:after="70" w:line="276" w:lineRule="auto"/>
      </w:pPr>
      <w:r>
        <w:rPr>
          <w:b/>
          <w:bCs/>
        </w:rPr>
        <w:t>The debate:</w:t>
      </w:r>
      <w:r>
        <w:t xml:space="preserve"> </w:t>
      </w:r>
      <w:r>
        <w:rPr>
          <w:b/>
          <w:bCs/>
        </w:rPr>
        <w:t>Williams</w:t>
      </w:r>
      <w:r>
        <w:t xml:space="preserve"> (economic decline caused abolition) v </w:t>
      </w:r>
      <w:r>
        <w:rPr>
          <w:b/>
          <w:bCs/>
        </w:rPr>
        <w:t>Drescher</w:t>
      </w:r>
      <w:r>
        <w:t xml:space="preserve"> ("econocide" — a moral choice); resistance by the enslaved (Haiti 1791–1804, Demerara 1823, Jamaica 1831–32) was decisive.</w:t>
      </w:r>
    </w:p>
    <w:p w14:paraId="57DF6964" w14:textId="77777777" w:rsidR="00314260" w:rsidRDefault="00000000">
      <w:pPr>
        <w:pStyle w:val="ListParagraph"/>
        <w:numPr>
          <w:ilvl w:val="0"/>
          <w:numId w:val="2"/>
        </w:numPr>
        <w:spacing w:after="70" w:line="276" w:lineRule="auto"/>
      </w:pPr>
      <w:r>
        <w:rPr>
          <w:b/>
          <w:bCs/>
        </w:rPr>
        <w:t>Abolition and empire:</w:t>
      </w:r>
      <w:r>
        <w:t xml:space="preserve"> anti-slavery later justified intervention and expansion (Lagos 1861; Brussels Conference 1890) — but abolition came </w:t>
      </w:r>
      <w:r>
        <w:rPr>
          <w:b/>
          <w:bCs/>
        </w:rPr>
        <w:t>before</w:t>
      </w:r>
      <w:r>
        <w:t xml:space="preserve"> the new imperialism, so it was a justification used afterwards, not a veil for it.</w:t>
      </w:r>
    </w:p>
    <w:p w14:paraId="30DAFE04" w14:textId="77777777" w:rsidR="00314260" w:rsidRDefault="00000000">
      <w:pPr>
        <w:pStyle w:val="Heading2"/>
      </w:pPr>
      <w:bookmarkStart w:id="21" w:name="_Toc241393552"/>
      <w:r>
        <w:t>R2.7  Chatham and the Seven Years' War</w:t>
      </w:r>
      <w:bookmarkEnd w:id="21"/>
    </w:p>
    <w:p w14:paraId="5C4FAD61" w14:textId="77777777" w:rsidR="00314260" w:rsidRDefault="00000000">
      <w:pPr>
        <w:pStyle w:val="ListParagraph"/>
        <w:numPr>
          <w:ilvl w:val="0"/>
          <w:numId w:val="2"/>
        </w:numPr>
        <w:spacing w:after="70" w:line="276" w:lineRule="auto"/>
      </w:pPr>
      <w:r>
        <w:rPr>
          <w:b/>
          <w:bCs/>
        </w:rPr>
        <w:t>Causes:</w:t>
      </w:r>
      <w:r>
        <w:t xml:space="preserve"> colonial rivalry in the </w:t>
      </w:r>
      <w:r>
        <w:rPr>
          <w:b/>
          <w:bCs/>
        </w:rPr>
        <w:t>Ohio valley</w:t>
      </w:r>
      <w:r>
        <w:t xml:space="preserve"> and </w:t>
      </w:r>
      <w:r>
        <w:rPr>
          <w:b/>
          <w:bCs/>
        </w:rPr>
        <w:t>India</w:t>
      </w:r>
      <w:r>
        <w:t xml:space="preserve">; the </w:t>
      </w:r>
      <w:r>
        <w:rPr>
          <w:b/>
          <w:bCs/>
        </w:rPr>
        <w:t>Diplomatic Revolution</w:t>
      </w:r>
      <w:r>
        <w:t xml:space="preserve"> of 1756 (Britain–Prussia, France–Austria); Frederick's invasion of Saxony.</w:t>
      </w:r>
    </w:p>
    <w:p w14:paraId="77BB387A" w14:textId="77777777" w:rsidR="00314260" w:rsidRDefault="00000000">
      <w:pPr>
        <w:pStyle w:val="ListParagraph"/>
        <w:numPr>
          <w:ilvl w:val="0"/>
          <w:numId w:val="2"/>
        </w:numPr>
        <w:spacing w:after="70" w:line="276" w:lineRule="auto"/>
      </w:pPr>
      <w:r>
        <w:rPr>
          <w:b/>
          <w:bCs/>
        </w:rPr>
        <w:t>Pitt's strategy:</w:t>
      </w:r>
      <w:r>
        <w:t xml:space="preserve"> subsidise </w:t>
      </w:r>
      <w:r>
        <w:rPr>
          <w:b/>
          <w:bCs/>
        </w:rPr>
        <w:t>Prussia</w:t>
      </w:r>
      <w:r>
        <w:t xml:space="preserve">, use the </w:t>
      </w:r>
      <w:r>
        <w:rPr>
          <w:b/>
          <w:bCs/>
        </w:rPr>
        <w:t>navy</w:t>
      </w:r>
      <w:r>
        <w:t>, promote by merit, borrow heavily — "America was conquered in Germany".</w:t>
      </w:r>
    </w:p>
    <w:p w14:paraId="6472A325" w14:textId="77777777" w:rsidR="00314260" w:rsidRDefault="00000000">
      <w:pPr>
        <w:pStyle w:val="ListParagraph"/>
        <w:numPr>
          <w:ilvl w:val="0"/>
          <w:numId w:val="2"/>
        </w:numPr>
        <w:spacing w:after="70" w:line="276" w:lineRule="auto"/>
      </w:pPr>
      <w:r>
        <w:rPr>
          <w:b/>
          <w:bCs/>
        </w:rPr>
        <w:t>The victories:</w:t>
      </w:r>
      <w:r>
        <w:t xml:space="preserve"> </w:t>
      </w:r>
      <w:r>
        <w:rPr>
          <w:b/>
          <w:bCs/>
        </w:rPr>
        <w:t>Plassey</w:t>
      </w:r>
      <w:r>
        <w:t xml:space="preserve"> 1757; </w:t>
      </w:r>
      <w:r>
        <w:rPr>
          <w:b/>
          <w:bCs/>
        </w:rPr>
        <w:t>Louisbourg</w:t>
      </w:r>
      <w:r>
        <w:t xml:space="preserve"> 1758; </w:t>
      </w:r>
      <w:r>
        <w:rPr>
          <w:b/>
          <w:bCs/>
        </w:rPr>
        <w:t>Quebec, Minden, Lagos, Quiberon Bay</w:t>
      </w:r>
      <w:r>
        <w:t xml:space="preserve"> 1759; Havana and Manila 1762.</w:t>
      </w:r>
    </w:p>
    <w:p w14:paraId="1CE9A1D4" w14:textId="77777777" w:rsidR="00314260" w:rsidRDefault="00000000">
      <w:pPr>
        <w:pStyle w:val="ListParagraph"/>
        <w:numPr>
          <w:ilvl w:val="0"/>
          <w:numId w:val="2"/>
        </w:numPr>
        <w:spacing w:after="70" w:line="276" w:lineRule="auto"/>
      </w:pPr>
      <w:r>
        <w:rPr>
          <w:b/>
          <w:bCs/>
        </w:rPr>
        <w:t>Treaty of Paris 1763:</w:t>
      </w:r>
      <w:r>
        <w:t xml:space="preserve"> Canada, Florida, Senegal, Caribbean islands, French India reduced; Guadeloupe returned.</w:t>
      </w:r>
    </w:p>
    <w:p w14:paraId="49F1FE42" w14:textId="77777777" w:rsidR="00314260" w:rsidRDefault="00000000">
      <w:pPr>
        <w:pStyle w:val="ListParagraph"/>
        <w:numPr>
          <w:ilvl w:val="0"/>
          <w:numId w:val="2"/>
        </w:numPr>
        <w:spacing w:after="70" w:line="276" w:lineRule="auto"/>
      </w:pPr>
      <w:r>
        <w:rPr>
          <w:b/>
          <w:bCs/>
        </w:rPr>
        <w:t>"Glorious success until 1761, then failure":</w:t>
      </w:r>
      <w:r>
        <w:t xml:space="preserve"> true in outline — he resigned in 1761 over Spain, took a pension and a peerage, and his 1766–68 ministry collapsed — but the same pride and independence produced both the triumph and the fall, and he still carried the repeal of the Stamp Act (1766).</w:t>
      </w:r>
    </w:p>
    <w:p w14:paraId="63B40550" w14:textId="77777777" w:rsidR="00314260" w:rsidRDefault="00000000">
      <w:pPr>
        <w:pStyle w:val="Heading2"/>
      </w:pPr>
      <w:bookmarkStart w:id="22" w:name="_Toc241393553"/>
      <w:r>
        <w:t>R2.8  Why Britain lost America — and the balance sheet</w:t>
      </w:r>
      <w:bookmarkEnd w:id="22"/>
    </w:p>
    <w:p w14:paraId="0C3CB804" w14:textId="77777777" w:rsidR="00314260" w:rsidRDefault="00000000">
      <w:pPr>
        <w:pStyle w:val="ListParagraph"/>
        <w:numPr>
          <w:ilvl w:val="0"/>
          <w:numId w:val="2"/>
        </w:numPr>
        <w:spacing w:after="70" w:line="276" w:lineRule="auto"/>
      </w:pPr>
      <w:r>
        <w:rPr>
          <w:b/>
          <w:bCs/>
        </w:rPr>
        <w:t>Causes:</w:t>
      </w:r>
      <w:r>
        <w:t xml:space="preserve"> victory in 1763 removed the French threat and left a </w:t>
      </w:r>
      <w:r>
        <w:rPr>
          <w:b/>
          <w:bCs/>
        </w:rPr>
        <w:t>debt</w:t>
      </w:r>
      <w:r>
        <w:t xml:space="preserve">; the </w:t>
      </w:r>
      <w:r>
        <w:rPr>
          <w:b/>
          <w:bCs/>
        </w:rPr>
        <w:t>Proclamation Line</w:t>
      </w:r>
      <w:r>
        <w:t xml:space="preserve">; </w:t>
      </w:r>
      <w:r>
        <w:rPr>
          <w:b/>
          <w:bCs/>
        </w:rPr>
        <w:t>Stamp Act</w:t>
      </w:r>
      <w:r>
        <w:t xml:space="preserve"> (1765), </w:t>
      </w:r>
      <w:r>
        <w:rPr>
          <w:b/>
          <w:bCs/>
        </w:rPr>
        <w:t>Declaratory Act</w:t>
      </w:r>
      <w:r>
        <w:t xml:space="preserve"> (1766), </w:t>
      </w:r>
      <w:r>
        <w:rPr>
          <w:b/>
          <w:bCs/>
        </w:rPr>
        <w:t>Townshend duties</w:t>
      </w:r>
      <w:r>
        <w:t xml:space="preserve"> (1767), </w:t>
      </w:r>
      <w:r>
        <w:rPr>
          <w:b/>
          <w:bCs/>
        </w:rPr>
        <w:t>Tea Party</w:t>
      </w:r>
      <w:r>
        <w:t xml:space="preserve"> (1773), </w:t>
      </w:r>
      <w:r>
        <w:rPr>
          <w:b/>
          <w:bCs/>
        </w:rPr>
        <w:t>Coercive Acts</w:t>
      </w:r>
      <w:r>
        <w:t xml:space="preserve"> (1774); the constitutional question of </w:t>
      </w:r>
      <w:r>
        <w:rPr>
          <w:b/>
          <w:bCs/>
        </w:rPr>
        <w:t>sovereignty</w:t>
      </w:r>
      <w:r>
        <w:t>; a century of self-government.</w:t>
      </w:r>
    </w:p>
    <w:p w14:paraId="106C1ECA" w14:textId="77777777" w:rsidR="00314260" w:rsidRDefault="00000000">
      <w:pPr>
        <w:pStyle w:val="ListParagraph"/>
        <w:numPr>
          <w:ilvl w:val="0"/>
          <w:numId w:val="2"/>
        </w:numPr>
        <w:spacing w:after="70" w:line="276" w:lineRule="auto"/>
      </w:pPr>
      <w:r>
        <w:rPr>
          <w:b/>
          <w:bCs/>
        </w:rPr>
        <w:t>Why Britain lost:</w:t>
      </w:r>
      <w:r>
        <w:t xml:space="preserve"> distance; a popular war with no decisive centre; </w:t>
      </w:r>
      <w:r>
        <w:rPr>
          <w:b/>
          <w:bCs/>
        </w:rPr>
        <w:t>loss of sea control</w:t>
      </w:r>
      <w:r>
        <w:t xml:space="preserve"> after France joined (1778); </w:t>
      </w:r>
      <w:r>
        <w:rPr>
          <w:b/>
          <w:bCs/>
        </w:rPr>
        <w:t>no allies</w:t>
      </w:r>
      <w:r>
        <w:t>; divided opinion at home; poor command.</w:t>
      </w:r>
    </w:p>
    <w:p w14:paraId="1EE5DABD" w14:textId="77777777" w:rsidR="00314260" w:rsidRDefault="00000000">
      <w:pPr>
        <w:pStyle w:val="ListParagraph"/>
        <w:numPr>
          <w:ilvl w:val="0"/>
          <w:numId w:val="2"/>
        </w:numPr>
        <w:spacing w:after="70" w:line="276" w:lineRule="auto"/>
      </w:pPr>
      <w:r>
        <w:rPr>
          <w:b/>
          <w:bCs/>
        </w:rPr>
        <w:t>Debit:</w:t>
      </w:r>
      <w:r>
        <w:t xml:space="preserve"> thirteen colonies; prestige; </w:t>
      </w:r>
      <w:r>
        <w:rPr>
          <w:b/>
          <w:bCs/>
        </w:rPr>
        <w:t>Minorca</w:t>
      </w:r>
      <w:r>
        <w:t>; debt to about £240 million; North's fall; Irish legislative independence (1782).</w:t>
      </w:r>
    </w:p>
    <w:p w14:paraId="730556B4" w14:textId="77777777" w:rsidR="00314260" w:rsidRDefault="00000000">
      <w:pPr>
        <w:pStyle w:val="ListParagraph"/>
        <w:numPr>
          <w:ilvl w:val="0"/>
          <w:numId w:val="2"/>
        </w:numPr>
        <w:spacing w:after="70" w:line="276" w:lineRule="auto"/>
      </w:pPr>
      <w:r>
        <w:rPr>
          <w:b/>
          <w:bCs/>
        </w:rPr>
        <w:lastRenderedPageBreak/>
        <w:t>Credit:</w:t>
      </w:r>
      <w:r>
        <w:t xml:space="preserve"> trade recovered and grew (Adam Smith vindicated); Canada, the West Indies, Gibraltar and </w:t>
      </w:r>
      <w:r>
        <w:rPr>
          <w:b/>
          <w:bCs/>
        </w:rPr>
        <w:t>India</w:t>
      </w:r>
      <w:r>
        <w:t xml:space="preserve"> kept; economical reform and Pitt the Younger's revival; the lesson that colonies of settlement must govern themselves; the "</w:t>
      </w:r>
      <w:r>
        <w:rPr>
          <w:b/>
          <w:bCs/>
        </w:rPr>
        <w:t>swing to the East</w:t>
      </w:r>
      <w:r>
        <w:t>".</w:t>
      </w:r>
    </w:p>
    <w:p w14:paraId="2EDC33A0" w14:textId="77777777" w:rsidR="00314260" w:rsidRDefault="00000000">
      <w:pPr>
        <w:pStyle w:val="Heading2"/>
      </w:pPr>
      <w:bookmarkStart w:id="23" w:name="_Toc241393554"/>
      <w:r>
        <w:t>R2.9  Ten dates to write in every answer</w:t>
      </w:r>
      <w:bookmarkEnd w:id="23"/>
    </w:p>
    <w:p w14:paraId="50B53ABF" w14:textId="77777777" w:rsidR="00314260" w:rsidRDefault="00000000">
      <w:r>
        <w:rPr>
          <w:b/>
          <w:bCs/>
        </w:rPr>
        <w:t>1714</w:t>
      </w:r>
      <w:r>
        <w:t xml:space="preserve"> George I · </w:t>
      </w:r>
      <w:r>
        <w:rPr>
          <w:b/>
          <w:bCs/>
        </w:rPr>
        <w:t>1715</w:t>
      </w:r>
      <w:r>
        <w:t xml:space="preserve"> the Fifteen · </w:t>
      </w:r>
      <w:r>
        <w:rPr>
          <w:b/>
          <w:bCs/>
        </w:rPr>
        <w:t>1716</w:t>
      </w:r>
      <w:r>
        <w:t xml:space="preserve"> Septennial Act · </w:t>
      </w:r>
      <w:r>
        <w:rPr>
          <w:b/>
          <w:bCs/>
        </w:rPr>
        <w:t>1720</w:t>
      </w:r>
      <w:r>
        <w:t xml:space="preserve"> South Sea Bubble · </w:t>
      </w:r>
      <w:r>
        <w:rPr>
          <w:b/>
          <w:bCs/>
        </w:rPr>
        <w:t>1721–42</w:t>
      </w:r>
      <w:r>
        <w:t xml:space="preserve"> Walpole · </w:t>
      </w:r>
      <w:r>
        <w:rPr>
          <w:b/>
          <w:bCs/>
        </w:rPr>
        <w:t>1745–46</w:t>
      </w:r>
      <w:r>
        <w:t xml:space="preserve"> the Forty-Five and Culloden · </w:t>
      </w:r>
      <w:r>
        <w:rPr>
          <w:b/>
          <w:bCs/>
        </w:rPr>
        <w:t>1756–63</w:t>
      </w:r>
      <w:r>
        <w:t xml:space="preserve"> Seven Years' War · </w:t>
      </w:r>
      <w:r>
        <w:rPr>
          <w:b/>
          <w:bCs/>
        </w:rPr>
        <w:t>1757</w:t>
      </w:r>
      <w:r>
        <w:t xml:space="preserve"> Plassey · </w:t>
      </w:r>
      <w:r>
        <w:rPr>
          <w:b/>
          <w:bCs/>
        </w:rPr>
        <w:t>1759</w:t>
      </w:r>
      <w:r>
        <w:t xml:space="preserve"> Year of Victories · </w:t>
      </w:r>
      <w:r>
        <w:rPr>
          <w:b/>
          <w:bCs/>
        </w:rPr>
        <w:t>1763</w:t>
      </w:r>
      <w:r>
        <w:t xml:space="preserve"> Treaty of Paris and Proclamation Line · </w:t>
      </w:r>
      <w:r>
        <w:rPr>
          <w:b/>
          <w:bCs/>
        </w:rPr>
        <w:t>1765</w:t>
      </w:r>
      <w:r>
        <w:t xml:space="preserve"> Stamp Act · </w:t>
      </w:r>
      <w:r>
        <w:rPr>
          <w:b/>
          <w:bCs/>
        </w:rPr>
        <w:t>1773</w:t>
      </w:r>
      <w:r>
        <w:t xml:space="preserve"> Boston Tea Party · </w:t>
      </w:r>
      <w:r>
        <w:rPr>
          <w:b/>
          <w:bCs/>
        </w:rPr>
        <w:t>1776</w:t>
      </w:r>
      <w:r>
        <w:t xml:space="preserve"> Declaration of Independence · </w:t>
      </w:r>
      <w:r>
        <w:rPr>
          <w:b/>
          <w:bCs/>
        </w:rPr>
        <w:t>1781</w:t>
      </w:r>
      <w:r>
        <w:t xml:space="preserve"> Yorktown · </w:t>
      </w:r>
      <w:r>
        <w:rPr>
          <w:b/>
          <w:bCs/>
        </w:rPr>
        <w:t>1783</w:t>
      </w:r>
      <w:r>
        <w:t xml:space="preserve"> Treaty of Paris · </w:t>
      </w:r>
      <w:r>
        <w:rPr>
          <w:b/>
          <w:bCs/>
        </w:rPr>
        <w:t>1807</w:t>
      </w:r>
      <w:r>
        <w:t xml:space="preserve"> slave trade abolished.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1C2F433D"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39B7F03" w14:textId="77777777" w:rsidR="0031426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0F6476D3" w14:textId="77777777" w:rsidR="00314260" w:rsidRDefault="00000000">
            <w:pPr>
              <w:spacing w:after="80" w:line="270" w:lineRule="auto"/>
            </w:pPr>
            <w:r>
              <w:rPr>
                <w:sz w:val="21"/>
                <w:szCs w:val="21"/>
              </w:rPr>
              <w:t>Between 1714 and 1783 a foreign dynasty and a single party gave Britain the political stability it had lacked, and that stability — with sea power, credit and the slave-worked colonies — built the greatest empire in the world; but the victory of 1763 destroyed the fear that bound the American colonies to Britain, and the attempt to tax them lost the first empire in 1783.</w:t>
            </w:r>
          </w:p>
        </w:tc>
      </w:tr>
    </w:tbl>
    <w:p w14:paraId="5C3332AE" w14:textId="77777777" w:rsidR="00314260" w:rsidRDefault="00314260"/>
    <w:p w14:paraId="332C2DE7" w14:textId="77777777" w:rsidR="00314260" w:rsidRDefault="00000000">
      <w:pPr>
        <w:pStyle w:val="Heading1"/>
        <w:pageBreakBefore/>
      </w:pPr>
      <w:bookmarkStart w:id="24" w:name="_Toc241393555"/>
      <w:r>
        <w:lastRenderedPageBreak/>
        <w:t>Topic 3: Pitt, the French Revolution, Napoleon and the Union with Ireland, 1783–1815</w:t>
      </w:r>
      <w:bookmarkEnd w:id="2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51AE64B2"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0E9D7F3"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660E67BB" w14:textId="77777777" w:rsidR="00314260" w:rsidRDefault="00000000">
            <w:pPr>
              <w:spacing w:after="80" w:line="270" w:lineRule="auto"/>
            </w:pPr>
            <w:r>
              <w:rPr>
                <w:sz w:val="21"/>
                <w:szCs w:val="21"/>
              </w:rPr>
              <w:t xml:space="preserve">Complete on its own for the night before the paper. Syllabus </w:t>
            </w:r>
            <w:r>
              <w:rPr>
                <w:b/>
                <w:bCs/>
                <w:sz w:val="21"/>
                <w:szCs w:val="21"/>
              </w:rPr>
              <w:t>Head IV</w:t>
            </w:r>
            <w:r>
              <w:rPr>
                <w:sz w:val="21"/>
                <w:szCs w:val="21"/>
              </w:rPr>
              <w:t xml:space="preserve"> (Union of England and Ireland) and </w:t>
            </w:r>
            <w:r>
              <w:rPr>
                <w:b/>
                <w:bCs/>
                <w:sz w:val="21"/>
                <w:szCs w:val="21"/>
              </w:rPr>
              <w:t>Head VI</w:t>
            </w:r>
            <w:r>
              <w:rPr>
                <w:sz w:val="21"/>
                <w:szCs w:val="21"/>
              </w:rPr>
              <w:t xml:space="preserve"> (French Revolution and Napoleonic Wars). Asked </w:t>
            </w:r>
            <w:r>
              <w:rPr>
                <w:b/>
                <w:bCs/>
                <w:sz w:val="21"/>
                <w:szCs w:val="21"/>
              </w:rPr>
              <w:t>2016, 2020, 2022, 2023, 2025 (twice)</w:t>
            </w:r>
            <w:r>
              <w:rPr>
                <w:sz w:val="21"/>
                <w:szCs w:val="21"/>
              </w:rPr>
              <w:t>.</w:t>
            </w:r>
          </w:p>
        </w:tc>
      </w:tr>
    </w:tbl>
    <w:p w14:paraId="2A59F2DB" w14:textId="77777777" w:rsidR="00314260" w:rsidRDefault="00314260"/>
    <w:p w14:paraId="57C68E81" w14:textId="77777777" w:rsidR="00314260" w:rsidRDefault="00000000">
      <w:pPr>
        <w:pStyle w:val="Heading2"/>
      </w:pPr>
      <w:bookmarkStart w:id="25" w:name="_Toc241393556"/>
      <w:r>
        <w:t>R3.1  The story in eight lines</w:t>
      </w:r>
      <w:bookmarkEnd w:id="25"/>
    </w:p>
    <w:p w14:paraId="7755C79F" w14:textId="77777777" w:rsidR="00314260" w:rsidRDefault="00000000">
      <w:pPr>
        <w:tabs>
          <w:tab w:val="left" w:pos="460"/>
        </w:tabs>
        <w:spacing w:after="90"/>
        <w:ind w:left="460" w:hanging="460"/>
      </w:pPr>
      <w:r>
        <w:rPr>
          <w:b/>
          <w:bCs/>
          <w:color w:val="9B2335"/>
        </w:rPr>
        <w:t>1.</w:t>
      </w:r>
      <w:r>
        <w:rPr>
          <w:b/>
          <w:bCs/>
          <w:color w:val="9B2335"/>
        </w:rPr>
        <w:tab/>
      </w:r>
      <w:r>
        <w:rPr>
          <w:b/>
          <w:bCs/>
        </w:rPr>
        <w:t>1783</w:t>
      </w:r>
      <w:r>
        <w:t xml:space="preserve">: </w:t>
      </w:r>
      <w:r>
        <w:rPr>
          <w:b/>
          <w:bCs/>
        </w:rPr>
        <w:t>Pitt the Younger</w:t>
      </w:r>
      <w:r>
        <w:t xml:space="preserve"> PM at 24; restores finances (sinking fund 1786, lower duties, Eden Treaty), India Act 1784.</w:t>
      </w:r>
    </w:p>
    <w:p w14:paraId="30D81A05" w14:textId="77777777" w:rsidR="00314260" w:rsidRDefault="00000000">
      <w:pPr>
        <w:tabs>
          <w:tab w:val="left" w:pos="460"/>
        </w:tabs>
        <w:spacing w:after="90"/>
        <w:ind w:left="460" w:hanging="460"/>
      </w:pPr>
      <w:r>
        <w:rPr>
          <w:b/>
          <w:bCs/>
          <w:color w:val="9B2335"/>
        </w:rPr>
        <w:t>2.</w:t>
      </w:r>
      <w:r>
        <w:rPr>
          <w:b/>
          <w:bCs/>
          <w:color w:val="9B2335"/>
        </w:rPr>
        <w:tab/>
      </w:r>
      <w:r>
        <w:rPr>
          <w:b/>
          <w:bCs/>
        </w:rPr>
        <w:t>1789</w:t>
      </w:r>
      <w:r>
        <w:t xml:space="preserve">: the </w:t>
      </w:r>
      <w:r>
        <w:rPr>
          <w:b/>
          <w:bCs/>
        </w:rPr>
        <w:t>Bastille</w:t>
      </w:r>
      <w:r>
        <w:t xml:space="preserve"> falls; Fox and Price welcome it; </w:t>
      </w:r>
      <w:r>
        <w:rPr>
          <w:b/>
          <w:bCs/>
        </w:rPr>
        <w:t>Burke</w:t>
      </w:r>
      <w:r>
        <w:t xml:space="preserve">'s </w:t>
      </w:r>
      <w:r>
        <w:rPr>
          <w:i/>
          <w:iCs/>
        </w:rPr>
        <w:t>Reflections</w:t>
      </w:r>
      <w:r>
        <w:t xml:space="preserve"> (1790) attacks it; </w:t>
      </w:r>
      <w:r>
        <w:rPr>
          <w:b/>
          <w:bCs/>
        </w:rPr>
        <w:t>Paine</w:t>
      </w:r>
      <w:r>
        <w:t xml:space="preserve">'s </w:t>
      </w:r>
      <w:r>
        <w:rPr>
          <w:i/>
          <w:iCs/>
        </w:rPr>
        <w:t>Rights of Man</w:t>
      </w:r>
      <w:r>
        <w:t xml:space="preserve"> (1791–92) defends it.</w:t>
      </w:r>
    </w:p>
    <w:p w14:paraId="6D6B0403" w14:textId="77777777" w:rsidR="00314260" w:rsidRDefault="00000000">
      <w:pPr>
        <w:tabs>
          <w:tab w:val="left" w:pos="460"/>
        </w:tabs>
        <w:spacing w:after="90"/>
        <w:ind w:left="460" w:hanging="460"/>
      </w:pPr>
      <w:r>
        <w:rPr>
          <w:b/>
          <w:bCs/>
          <w:color w:val="9B2335"/>
        </w:rPr>
        <w:t>3.</w:t>
      </w:r>
      <w:r>
        <w:rPr>
          <w:b/>
          <w:bCs/>
          <w:color w:val="9B2335"/>
        </w:rPr>
        <w:tab/>
      </w:r>
      <w:r>
        <w:rPr>
          <w:b/>
          <w:bCs/>
        </w:rPr>
        <w:t>1792</w:t>
      </w:r>
      <w:r>
        <w:t xml:space="preserve">: the </w:t>
      </w:r>
      <w:r>
        <w:rPr>
          <w:b/>
          <w:bCs/>
        </w:rPr>
        <w:t>London Corresponding Society</w:t>
      </w:r>
      <w:r>
        <w:t xml:space="preserve"> (Hardy) demands manhood suffrage; loyalists and "Church and King" mobs answer.</w:t>
      </w:r>
    </w:p>
    <w:p w14:paraId="3D85CAE5" w14:textId="77777777" w:rsidR="00314260" w:rsidRDefault="00000000">
      <w:pPr>
        <w:tabs>
          <w:tab w:val="left" w:pos="460"/>
        </w:tabs>
        <w:spacing w:after="90"/>
        <w:ind w:left="460" w:hanging="460"/>
      </w:pPr>
      <w:r>
        <w:rPr>
          <w:b/>
          <w:bCs/>
          <w:color w:val="9B2335"/>
        </w:rPr>
        <w:t>4.</w:t>
      </w:r>
      <w:r>
        <w:rPr>
          <w:b/>
          <w:bCs/>
          <w:color w:val="9B2335"/>
        </w:rPr>
        <w:tab/>
      </w:r>
      <w:r>
        <w:rPr>
          <w:b/>
          <w:bCs/>
        </w:rPr>
        <w:t>1793</w:t>
      </w:r>
      <w:r>
        <w:t>: Louis XVI executed; France declares war (</w:t>
      </w:r>
      <w:r>
        <w:rPr>
          <w:b/>
          <w:bCs/>
        </w:rPr>
        <w:t>1 February</w:t>
      </w:r>
      <w:r>
        <w:t>).</w:t>
      </w:r>
    </w:p>
    <w:p w14:paraId="50C58AEF" w14:textId="77777777" w:rsidR="00314260" w:rsidRDefault="00000000">
      <w:pPr>
        <w:tabs>
          <w:tab w:val="left" w:pos="460"/>
        </w:tabs>
        <w:spacing w:after="90"/>
        <w:ind w:left="460" w:hanging="460"/>
      </w:pPr>
      <w:r>
        <w:rPr>
          <w:b/>
          <w:bCs/>
          <w:color w:val="9B2335"/>
        </w:rPr>
        <w:t>5.</w:t>
      </w:r>
      <w:r>
        <w:rPr>
          <w:b/>
          <w:bCs/>
          <w:color w:val="9B2335"/>
        </w:rPr>
        <w:tab/>
      </w:r>
      <w:r>
        <w:rPr>
          <w:b/>
          <w:bCs/>
        </w:rPr>
        <w:t>1792–1801</w:t>
      </w:r>
      <w:r>
        <w:t xml:space="preserve">: repression — Proclamation, habeas corpus suspended (1794), treason trials, </w:t>
      </w:r>
      <w:r>
        <w:rPr>
          <w:b/>
          <w:bCs/>
        </w:rPr>
        <w:t>Two Acts</w:t>
      </w:r>
      <w:r>
        <w:t xml:space="preserve"> (1795), </w:t>
      </w:r>
      <w:r>
        <w:rPr>
          <w:b/>
          <w:bCs/>
        </w:rPr>
        <w:t>Combination Acts</w:t>
      </w:r>
      <w:r>
        <w:t xml:space="preserve"> (1799–1800).</w:t>
      </w:r>
    </w:p>
    <w:p w14:paraId="456FC133" w14:textId="77777777" w:rsidR="00314260" w:rsidRDefault="00000000">
      <w:pPr>
        <w:tabs>
          <w:tab w:val="left" w:pos="460"/>
        </w:tabs>
        <w:spacing w:after="90"/>
        <w:ind w:left="460" w:hanging="460"/>
      </w:pPr>
      <w:r>
        <w:rPr>
          <w:b/>
          <w:bCs/>
          <w:color w:val="9B2335"/>
        </w:rPr>
        <w:t>6.</w:t>
      </w:r>
      <w:r>
        <w:rPr>
          <w:b/>
          <w:bCs/>
          <w:color w:val="9B2335"/>
        </w:rPr>
        <w:tab/>
      </w:r>
      <w:r>
        <w:rPr>
          <w:b/>
          <w:bCs/>
        </w:rPr>
        <w:t>1798</w:t>
      </w:r>
      <w:r>
        <w:t xml:space="preserve">: Irish rising (Wolfe Tone; Vinegar Hill; French at Killala) → </w:t>
      </w:r>
      <w:r>
        <w:rPr>
          <w:b/>
          <w:bCs/>
        </w:rPr>
        <w:t>Act of Union</w:t>
      </w:r>
      <w:r>
        <w:t xml:space="preserve">, in force </w:t>
      </w:r>
      <w:r>
        <w:rPr>
          <w:b/>
          <w:bCs/>
        </w:rPr>
        <w:t>1 January 1801</w:t>
      </w:r>
      <w:r>
        <w:t>; Pitt resigns over Catholic Emancipation.</w:t>
      </w:r>
    </w:p>
    <w:p w14:paraId="6B539B37" w14:textId="77777777" w:rsidR="00314260" w:rsidRDefault="00000000">
      <w:pPr>
        <w:tabs>
          <w:tab w:val="left" w:pos="460"/>
        </w:tabs>
        <w:spacing w:after="90"/>
        <w:ind w:left="460" w:hanging="460"/>
      </w:pPr>
      <w:r>
        <w:rPr>
          <w:b/>
          <w:bCs/>
          <w:color w:val="9B2335"/>
        </w:rPr>
        <w:t>7.</w:t>
      </w:r>
      <w:r>
        <w:rPr>
          <w:b/>
          <w:bCs/>
          <w:color w:val="9B2335"/>
        </w:rPr>
        <w:tab/>
      </w:r>
      <w:r>
        <w:rPr>
          <w:b/>
          <w:bCs/>
        </w:rPr>
        <w:t>1793–1815</w:t>
      </w:r>
      <w:r>
        <w:t xml:space="preserve">: war — the </w:t>
      </w:r>
      <w:r>
        <w:rPr>
          <w:b/>
          <w:bCs/>
        </w:rPr>
        <w:t>Nile</w:t>
      </w:r>
      <w:r>
        <w:t xml:space="preserve"> (1798), </w:t>
      </w:r>
      <w:r>
        <w:rPr>
          <w:b/>
          <w:bCs/>
        </w:rPr>
        <w:t>Trafalgar</w:t>
      </w:r>
      <w:r>
        <w:t xml:space="preserve"> (1805), the </w:t>
      </w:r>
      <w:r>
        <w:rPr>
          <w:b/>
          <w:bCs/>
        </w:rPr>
        <w:t>Peninsula</w:t>
      </w:r>
      <w:r>
        <w:t xml:space="preserve"> (1808–14), Russia (1812), Leipzig (1813), </w:t>
      </w:r>
      <w:r>
        <w:rPr>
          <w:b/>
          <w:bCs/>
        </w:rPr>
        <w:t>Waterloo</w:t>
      </w:r>
      <w:r>
        <w:t xml:space="preserve"> (18 June 1815).</w:t>
      </w:r>
    </w:p>
    <w:p w14:paraId="01767715" w14:textId="77777777" w:rsidR="00314260" w:rsidRDefault="00000000">
      <w:pPr>
        <w:tabs>
          <w:tab w:val="left" w:pos="460"/>
        </w:tabs>
        <w:spacing w:after="90"/>
        <w:ind w:left="460" w:hanging="460"/>
      </w:pPr>
      <w:r>
        <w:rPr>
          <w:b/>
          <w:bCs/>
          <w:color w:val="9B2335"/>
        </w:rPr>
        <w:t>8.</w:t>
      </w:r>
      <w:r>
        <w:rPr>
          <w:b/>
          <w:bCs/>
          <w:color w:val="9B2335"/>
        </w:rPr>
        <w:tab/>
      </w:r>
      <w:r>
        <w:rPr>
          <w:b/>
          <w:bCs/>
        </w:rPr>
        <w:t>1815</w:t>
      </w:r>
      <w:r>
        <w:t xml:space="preserve">: </w:t>
      </w:r>
      <w:r>
        <w:rPr>
          <w:b/>
          <w:bCs/>
        </w:rPr>
        <w:t>Congress of Vienna</w:t>
      </w:r>
      <w:r>
        <w:t>; Britain the world power, with Malta, the Cape and Ceylon; debt £745 million; the Corn Law and post-war unrest follow.</w:t>
      </w:r>
    </w:p>
    <w:p w14:paraId="38C31BE6" w14:textId="77777777" w:rsidR="00314260" w:rsidRDefault="00000000">
      <w:pPr>
        <w:pStyle w:val="Heading2"/>
      </w:pPr>
      <w:bookmarkStart w:id="26" w:name="_Toc241393557"/>
      <w:r>
        <w:t>R3.2  The influence of the Revolution on political thought</w:t>
      </w:r>
      <w:bookmarkEnd w:id="26"/>
    </w:p>
    <w:p w14:paraId="30121408" w14:textId="77777777" w:rsidR="00314260" w:rsidRDefault="00000000">
      <w:pPr>
        <w:pStyle w:val="ListParagraph"/>
        <w:numPr>
          <w:ilvl w:val="0"/>
          <w:numId w:val="2"/>
        </w:numPr>
        <w:spacing w:after="70" w:line="276" w:lineRule="auto"/>
      </w:pPr>
      <w:r>
        <w:rPr>
          <w:b/>
          <w:bCs/>
        </w:rPr>
        <w:t>Burke</w:t>
      </w:r>
      <w:r>
        <w:t xml:space="preserve">: tradition, prescription, gradual change → </w:t>
      </w:r>
      <w:r>
        <w:rPr>
          <w:b/>
          <w:bCs/>
        </w:rPr>
        <w:t>modern conservatism</w:t>
      </w:r>
      <w:r>
        <w:t>.</w:t>
      </w:r>
    </w:p>
    <w:p w14:paraId="4097552B" w14:textId="77777777" w:rsidR="00314260" w:rsidRDefault="00000000">
      <w:pPr>
        <w:pStyle w:val="ListParagraph"/>
        <w:numPr>
          <w:ilvl w:val="0"/>
          <w:numId w:val="2"/>
        </w:numPr>
        <w:spacing w:after="70" w:line="276" w:lineRule="auto"/>
      </w:pPr>
      <w:r>
        <w:rPr>
          <w:b/>
          <w:bCs/>
        </w:rPr>
        <w:t>Paine</w:t>
      </w:r>
      <w:r>
        <w:t xml:space="preserve">: natural rights, a republic, welfare from progressive tax → </w:t>
      </w:r>
      <w:r>
        <w:rPr>
          <w:b/>
          <w:bCs/>
        </w:rPr>
        <w:t>modern radicalism</w:t>
      </w:r>
      <w:r>
        <w:t>.</w:t>
      </w:r>
    </w:p>
    <w:p w14:paraId="08AB196F" w14:textId="77777777" w:rsidR="00314260" w:rsidRDefault="00000000">
      <w:pPr>
        <w:pStyle w:val="ListParagraph"/>
        <w:numPr>
          <w:ilvl w:val="0"/>
          <w:numId w:val="2"/>
        </w:numPr>
        <w:spacing w:after="70" w:line="276" w:lineRule="auto"/>
      </w:pPr>
      <w:r>
        <w:rPr>
          <w:b/>
          <w:bCs/>
        </w:rPr>
        <w:t>Wollstonecraft</w:t>
      </w:r>
      <w:r>
        <w:t xml:space="preserve"> (1792): women's rights; </w:t>
      </w:r>
      <w:r>
        <w:rPr>
          <w:b/>
          <w:bCs/>
        </w:rPr>
        <w:t>Godwin</w:t>
      </w:r>
      <w:r>
        <w:t xml:space="preserve"> (1793): reason and anarchism.</w:t>
      </w:r>
    </w:p>
    <w:p w14:paraId="26FB5D64" w14:textId="77777777" w:rsidR="00314260" w:rsidRDefault="00000000">
      <w:pPr>
        <w:pStyle w:val="ListParagraph"/>
        <w:numPr>
          <w:ilvl w:val="0"/>
          <w:numId w:val="2"/>
        </w:numPr>
        <w:spacing w:after="70" w:line="276" w:lineRule="auto"/>
      </w:pPr>
      <w:r>
        <w:rPr>
          <w:b/>
          <w:bCs/>
        </w:rPr>
        <w:t>Party</w:t>
      </w:r>
      <w:r>
        <w:t>: Whigs split (</w:t>
      </w:r>
      <w:r>
        <w:rPr>
          <w:b/>
          <w:bCs/>
        </w:rPr>
        <w:t>1794</w:t>
      </w:r>
      <w:r>
        <w:t xml:space="preserve">); Tories become the party of order; "Jacobin" discredits reform until </w:t>
      </w:r>
      <w:r>
        <w:rPr>
          <w:b/>
          <w:bCs/>
        </w:rPr>
        <w:t>1832</w:t>
      </w:r>
      <w:r>
        <w:t>.</w:t>
      </w:r>
    </w:p>
    <w:p w14:paraId="143A834C" w14:textId="77777777" w:rsidR="00314260" w:rsidRDefault="00000000">
      <w:pPr>
        <w:pStyle w:val="Heading2"/>
      </w:pPr>
      <w:bookmarkStart w:id="27" w:name="_Toc241393558"/>
      <w:r>
        <w:t>R3.3  The influence on society</w:t>
      </w:r>
      <w:bookmarkEnd w:id="27"/>
    </w:p>
    <w:p w14:paraId="23CBB667" w14:textId="77777777" w:rsidR="00314260" w:rsidRDefault="00000000">
      <w:pPr>
        <w:pStyle w:val="ListParagraph"/>
        <w:numPr>
          <w:ilvl w:val="0"/>
          <w:numId w:val="2"/>
        </w:numPr>
        <w:spacing w:after="70" w:line="276" w:lineRule="auto"/>
      </w:pPr>
      <w:r>
        <w:rPr>
          <w:b/>
          <w:bCs/>
        </w:rPr>
        <w:t>Popular politics</w:t>
      </w:r>
      <w:r>
        <w:t>: the LCS and the corresponding societies — working men organise (</w:t>
      </w:r>
      <w:r>
        <w:rPr>
          <w:b/>
          <w:bCs/>
        </w:rPr>
        <w:t>E. P. Thompson</w:t>
      </w:r>
      <w:r>
        <w:t>).</w:t>
      </w:r>
    </w:p>
    <w:p w14:paraId="5921654F" w14:textId="77777777" w:rsidR="00314260" w:rsidRDefault="00000000">
      <w:pPr>
        <w:pStyle w:val="ListParagraph"/>
        <w:numPr>
          <w:ilvl w:val="0"/>
          <w:numId w:val="2"/>
        </w:numPr>
        <w:spacing w:after="70" w:line="276" w:lineRule="auto"/>
      </w:pPr>
      <w:r>
        <w:rPr>
          <w:b/>
          <w:bCs/>
        </w:rPr>
        <w:lastRenderedPageBreak/>
        <w:t>Loyalism</w:t>
      </w:r>
      <w:r>
        <w:t>: the larger movement — associations, volunteers (400,000 by 1804), "Church and King" riots (</w:t>
      </w:r>
      <w:r>
        <w:rPr>
          <w:b/>
          <w:bCs/>
        </w:rPr>
        <w:t>Dickinson</w:t>
      </w:r>
      <w:r>
        <w:t>).</w:t>
      </w:r>
    </w:p>
    <w:p w14:paraId="71386402" w14:textId="77777777" w:rsidR="00314260" w:rsidRDefault="00000000">
      <w:pPr>
        <w:pStyle w:val="ListParagraph"/>
        <w:numPr>
          <w:ilvl w:val="0"/>
          <w:numId w:val="2"/>
        </w:numPr>
        <w:spacing w:after="70" w:line="276" w:lineRule="auto"/>
      </w:pPr>
      <w:r>
        <w:rPr>
          <w:b/>
          <w:bCs/>
        </w:rPr>
        <w:t>War society</w:t>
      </w:r>
      <w:r>
        <w:t xml:space="preserve">: income tax (1799), food riots, mutinies (1797), bank crisis (1797), a stronger </w:t>
      </w:r>
      <w:r>
        <w:rPr>
          <w:b/>
          <w:bCs/>
        </w:rPr>
        <w:t>British</w:t>
      </w:r>
      <w:r>
        <w:t xml:space="preserve"> identity (</w:t>
      </w:r>
      <w:r>
        <w:rPr>
          <w:b/>
          <w:bCs/>
        </w:rPr>
        <w:t>Colley</w:t>
      </w:r>
      <w:r>
        <w:t>).</w:t>
      </w:r>
    </w:p>
    <w:p w14:paraId="1B61988A" w14:textId="77777777" w:rsidR="00314260" w:rsidRDefault="00000000">
      <w:pPr>
        <w:pStyle w:val="ListParagraph"/>
        <w:numPr>
          <w:ilvl w:val="0"/>
          <w:numId w:val="2"/>
        </w:numPr>
        <w:spacing w:after="70" w:line="276" w:lineRule="auto"/>
      </w:pPr>
      <w:r>
        <w:rPr>
          <w:b/>
          <w:bCs/>
        </w:rPr>
        <w:t>Religion and culture</w:t>
      </w:r>
      <w:r>
        <w:t>: evangelical revival; the Romantic poets turn from enthusiasm to conservatism.</w:t>
      </w:r>
    </w:p>
    <w:p w14:paraId="0A25AAB2" w14:textId="77777777" w:rsidR="00314260" w:rsidRDefault="00000000">
      <w:pPr>
        <w:pStyle w:val="Heading2"/>
      </w:pPr>
      <w:bookmarkStart w:id="28" w:name="_Toc241393559"/>
      <w:r>
        <w:t>R3.4  The measures to check the Revolution</w:t>
      </w:r>
      <w:bookmarkEnd w:id="28"/>
    </w:p>
    <w:p w14:paraId="621229DB" w14:textId="77777777" w:rsidR="00314260" w:rsidRDefault="00000000">
      <w:r>
        <w:rPr>
          <w:b/>
          <w:bCs/>
        </w:rPr>
        <w:t>Propaganda</w:t>
      </w:r>
      <w:r>
        <w:t xml:space="preserve"> (Proclamation 1792; Reeves's associations; Paine outlawed) · </w:t>
      </w:r>
      <w:r>
        <w:rPr>
          <w:b/>
          <w:bCs/>
        </w:rPr>
        <w:t>Trials</w:t>
      </w:r>
      <w:r>
        <w:t xml:space="preserve"> (Muir and Palmer 1793; Hardy, Horne Tooke, Thelwall 1794 — acquitted) · </w:t>
      </w:r>
      <w:r>
        <w:rPr>
          <w:b/>
          <w:bCs/>
        </w:rPr>
        <w:t>Laws</w:t>
      </w:r>
      <w:r>
        <w:t xml:space="preserve"> (habeas corpus suspended 1794; </w:t>
      </w:r>
      <w:r>
        <w:rPr>
          <w:b/>
          <w:bCs/>
        </w:rPr>
        <w:t>Two Acts</w:t>
      </w:r>
      <w:r>
        <w:t xml:space="preserve"> 1795; </w:t>
      </w:r>
      <w:r>
        <w:rPr>
          <w:b/>
          <w:bCs/>
        </w:rPr>
        <w:t>Combination Acts</w:t>
      </w:r>
      <w:r>
        <w:t xml:space="preserve"> 1799–1800; Unlawful Societies Act 1799) · </w:t>
      </w:r>
      <w:r>
        <w:rPr>
          <w:b/>
          <w:bCs/>
        </w:rPr>
        <w:t>Force</w:t>
      </w:r>
      <w:r>
        <w:t xml:space="preserve"> (militia, volunteers, barracks, spies) · </w:t>
      </w:r>
      <w:r>
        <w:rPr>
          <w:b/>
          <w:bCs/>
        </w:rPr>
        <w:t>Ireland</w:t>
      </w:r>
      <w:r>
        <w:t xml:space="preserve"> (martial law 1798; Union 1801). </w:t>
      </w:r>
      <w:r>
        <w:rPr>
          <w:b/>
          <w:bCs/>
        </w:rPr>
        <w:t>Verdict</w:t>
      </w:r>
      <w:r>
        <w:t>: no revolution — but liberty curtailed and reform postponed a generation.</w:t>
      </w:r>
    </w:p>
    <w:p w14:paraId="6DDCA36D" w14:textId="77777777" w:rsidR="00314260" w:rsidRDefault="00000000">
      <w:pPr>
        <w:pStyle w:val="Heading2"/>
      </w:pPr>
      <w:bookmarkStart w:id="29" w:name="_Toc241393560"/>
      <w:r>
        <w:t>R3.5  "Panic" and the after-effects</w:t>
      </w:r>
      <w:bookmarkEnd w:id="29"/>
    </w:p>
    <w:p w14:paraId="447689E1" w14:textId="77777777" w:rsidR="00314260" w:rsidRDefault="00000000">
      <w:r>
        <w:t xml:space="preserve">The panic was that of the </w:t>
      </w:r>
      <w:r>
        <w:rPr>
          <w:b/>
          <w:bCs/>
        </w:rPr>
        <w:t>propertied classes</w:t>
      </w:r>
      <w:r>
        <w:t xml:space="preserve"> (September Massacres, the regicide, invasion scares); most people were loyal. </w:t>
      </w:r>
      <w:r>
        <w:rPr>
          <w:b/>
          <w:bCs/>
        </w:rPr>
        <w:t>After-effects</w:t>
      </w:r>
      <w:r>
        <w:t>: Whig split and Tory dominance; repression; unions outlawed until 1824; the Union with Ireland; twenty-two years of war and debt; conservatism and radicalism defined; reform delayed to 1832 but its language created.</w:t>
      </w:r>
    </w:p>
    <w:p w14:paraId="12944B31" w14:textId="77777777" w:rsidR="00314260" w:rsidRDefault="00000000">
      <w:pPr>
        <w:pStyle w:val="Heading2"/>
      </w:pPr>
      <w:bookmarkStart w:id="30" w:name="_Toc241393561"/>
      <w:r>
        <w:t>R3.6  The Union of 1801</w:t>
      </w:r>
      <w:bookmarkEnd w:id="30"/>
    </w:p>
    <w:p w14:paraId="5E155118" w14:textId="77777777" w:rsidR="00314260" w:rsidRDefault="00000000">
      <w:pPr>
        <w:pStyle w:val="ListParagraph"/>
        <w:numPr>
          <w:ilvl w:val="0"/>
          <w:numId w:val="2"/>
        </w:numPr>
        <w:spacing w:after="70" w:line="276" w:lineRule="auto"/>
      </w:pPr>
      <w:r>
        <w:rPr>
          <w:b/>
          <w:bCs/>
        </w:rPr>
        <w:t>Background</w:t>
      </w:r>
      <w:r>
        <w:t xml:space="preserve">: Protestant Ascendancy; Grattan's Parliament (1782); United Irishmen (1791); rising of </w:t>
      </w:r>
      <w:r>
        <w:rPr>
          <w:b/>
          <w:bCs/>
        </w:rPr>
        <w:t>1798</w:t>
      </w:r>
      <w:r>
        <w:t xml:space="preserve"> (~30,000 dead).</w:t>
      </w:r>
    </w:p>
    <w:p w14:paraId="72D4EBB2" w14:textId="77777777" w:rsidR="00314260" w:rsidRDefault="00000000">
      <w:pPr>
        <w:pStyle w:val="ListParagraph"/>
        <w:numPr>
          <w:ilvl w:val="0"/>
          <w:numId w:val="2"/>
        </w:numPr>
        <w:spacing w:after="70" w:line="276" w:lineRule="auto"/>
      </w:pPr>
      <w:r>
        <w:rPr>
          <w:b/>
          <w:bCs/>
        </w:rPr>
        <w:t>Pitt's reasons</w:t>
      </w:r>
      <w:r>
        <w:t>: security in war; control of the Irish Parliament; Emancipation inside a Protestant UK; free trade.</w:t>
      </w:r>
    </w:p>
    <w:p w14:paraId="6D62EDAB" w14:textId="77777777" w:rsidR="00314260" w:rsidRDefault="00000000">
      <w:pPr>
        <w:pStyle w:val="ListParagraph"/>
        <w:numPr>
          <w:ilvl w:val="0"/>
          <w:numId w:val="2"/>
        </w:numPr>
        <w:spacing w:after="70" w:line="276" w:lineRule="auto"/>
      </w:pPr>
      <w:r>
        <w:rPr>
          <w:b/>
          <w:bCs/>
        </w:rPr>
        <w:t>Terms</w:t>
      </w:r>
      <w:r>
        <w:t xml:space="preserve">: UK of Great Britain and Ireland; </w:t>
      </w:r>
      <w:r>
        <w:rPr>
          <w:b/>
          <w:bCs/>
        </w:rPr>
        <w:t>100 MPs</w:t>
      </w:r>
      <w:r>
        <w:t>; 28 peers and 4 bishops; united churches; free trade.</w:t>
      </w:r>
    </w:p>
    <w:p w14:paraId="0744A971" w14:textId="77777777" w:rsidR="00314260" w:rsidRDefault="00000000">
      <w:pPr>
        <w:pStyle w:val="ListParagraph"/>
        <w:numPr>
          <w:ilvl w:val="0"/>
          <w:numId w:val="2"/>
        </w:numPr>
        <w:spacing w:after="70" w:line="276" w:lineRule="auto"/>
      </w:pPr>
      <w:r>
        <w:rPr>
          <w:b/>
          <w:bCs/>
        </w:rPr>
        <w:t>Controversies</w:t>
      </w:r>
      <w:r>
        <w:t xml:space="preserve">: bought with peerages, places and £1.25 million compensation (Castlereagh, Cornwallis); Protestant patriots opposed; Catholics accepted it expecting </w:t>
      </w:r>
      <w:r>
        <w:rPr>
          <w:b/>
          <w:bCs/>
        </w:rPr>
        <w:t>Emancipation</w:t>
      </w:r>
      <w:r>
        <w:t xml:space="preserve"> — refused by George III; Pitt resigned; granted only </w:t>
      </w:r>
      <w:r>
        <w:rPr>
          <w:b/>
          <w:bCs/>
        </w:rPr>
        <w:t>1829</w:t>
      </w:r>
      <w:r>
        <w:t>.</w:t>
      </w:r>
    </w:p>
    <w:p w14:paraId="70251250" w14:textId="77777777" w:rsidR="00314260" w:rsidRDefault="00000000">
      <w:pPr>
        <w:pStyle w:val="ListParagraph"/>
        <w:numPr>
          <w:ilvl w:val="0"/>
          <w:numId w:val="2"/>
        </w:numPr>
        <w:spacing w:after="70" w:line="276" w:lineRule="auto"/>
      </w:pPr>
      <w:r>
        <w:rPr>
          <w:b/>
          <w:bCs/>
        </w:rPr>
        <w:t>Impact</w:t>
      </w:r>
      <w:r>
        <w:t xml:space="preserve">: nationalism becomes </w:t>
      </w:r>
      <w:r>
        <w:rPr>
          <w:b/>
          <w:bCs/>
        </w:rPr>
        <w:t>Catholic</w:t>
      </w:r>
      <w:r>
        <w:t xml:space="preserve"> and national — Emmet, O'Connell, Young Ireland, Fenians, Home Rule, </w:t>
      </w:r>
      <w:r>
        <w:rPr>
          <w:b/>
          <w:bCs/>
        </w:rPr>
        <w:t>1922</w:t>
      </w:r>
      <w:r>
        <w:t xml:space="preserve">; the </w:t>
      </w:r>
      <w:r>
        <w:rPr>
          <w:b/>
          <w:bCs/>
        </w:rPr>
        <w:t>Irish Question</w:t>
      </w:r>
      <w:r>
        <w:t xml:space="preserve"> destabilised British politics (1846, 1886, 1910).</w:t>
      </w:r>
    </w:p>
    <w:p w14:paraId="593C8517" w14:textId="77777777" w:rsidR="00314260" w:rsidRDefault="00000000">
      <w:pPr>
        <w:pStyle w:val="Heading2"/>
      </w:pPr>
      <w:bookmarkStart w:id="31" w:name="_Toc241393562"/>
      <w:r>
        <w:t>R3.7  Britain and the Napoleonic Wars</w:t>
      </w:r>
      <w:bookmarkEnd w:id="31"/>
    </w:p>
    <w:p w14:paraId="01CAB121" w14:textId="77777777" w:rsidR="00314260" w:rsidRDefault="00000000">
      <w:pPr>
        <w:pStyle w:val="ListParagraph"/>
        <w:numPr>
          <w:ilvl w:val="0"/>
          <w:numId w:val="2"/>
        </w:numPr>
        <w:spacing w:after="70" w:line="276" w:lineRule="auto"/>
      </w:pPr>
      <w:r>
        <w:rPr>
          <w:b/>
          <w:bCs/>
        </w:rPr>
        <w:t>Why Britain fought</w:t>
      </w:r>
      <w:r>
        <w:t>: the Low Countries, the balance of power, trade, ideology.</w:t>
      </w:r>
    </w:p>
    <w:p w14:paraId="57F9F66F" w14:textId="77777777" w:rsidR="00314260" w:rsidRDefault="00000000">
      <w:pPr>
        <w:pStyle w:val="ListParagraph"/>
        <w:numPr>
          <w:ilvl w:val="0"/>
          <w:numId w:val="2"/>
        </w:numPr>
        <w:spacing w:after="70" w:line="276" w:lineRule="auto"/>
      </w:pPr>
      <w:r>
        <w:rPr>
          <w:b/>
          <w:bCs/>
        </w:rPr>
        <w:t>Strategy</w:t>
      </w:r>
      <w:r>
        <w:t>: sea power, subsidies (seven coalitions), the Peninsula, the Orders in Council.</w:t>
      </w:r>
    </w:p>
    <w:p w14:paraId="2B6FEA0D" w14:textId="77777777" w:rsidR="00314260" w:rsidRDefault="00000000">
      <w:pPr>
        <w:pStyle w:val="ListParagraph"/>
        <w:numPr>
          <w:ilvl w:val="0"/>
          <w:numId w:val="2"/>
        </w:numPr>
        <w:spacing w:after="70" w:line="276" w:lineRule="auto"/>
      </w:pPr>
      <w:r>
        <w:rPr>
          <w:b/>
          <w:bCs/>
        </w:rPr>
        <w:t>Why Britain won</w:t>
      </w:r>
      <w:r>
        <w:t xml:space="preserve">: </w:t>
      </w:r>
      <w:r>
        <w:rPr>
          <w:b/>
          <w:bCs/>
        </w:rPr>
        <w:t>Trafalgar</w:t>
      </w:r>
      <w:r>
        <w:t xml:space="preserve">; money (income tax, credit); industry; allies; </w:t>
      </w:r>
      <w:r>
        <w:rPr>
          <w:b/>
          <w:bCs/>
        </w:rPr>
        <w:t>Wellington</w:t>
      </w:r>
      <w:r>
        <w:t>; Napoleon's errors in Spain and Russia.</w:t>
      </w:r>
    </w:p>
    <w:p w14:paraId="7F72CA83" w14:textId="77777777" w:rsidR="00314260" w:rsidRDefault="00000000">
      <w:pPr>
        <w:pStyle w:val="ListParagraph"/>
        <w:numPr>
          <w:ilvl w:val="0"/>
          <w:numId w:val="2"/>
        </w:numPr>
        <w:spacing w:after="70" w:line="276" w:lineRule="auto"/>
      </w:pPr>
      <w:r>
        <w:rPr>
          <w:b/>
          <w:bCs/>
        </w:rPr>
        <w:t>Vienna</w:t>
      </w:r>
      <w:r>
        <w:t>: balance of power; Concert of Europe; Malta, Cape, Ceylon, Mauritius, Heligoland.</w:t>
      </w:r>
    </w:p>
    <w:p w14:paraId="71D002F7" w14:textId="77777777" w:rsidR="00314260" w:rsidRDefault="00000000">
      <w:pPr>
        <w:pStyle w:val="ListParagraph"/>
        <w:numPr>
          <w:ilvl w:val="0"/>
          <w:numId w:val="2"/>
        </w:numPr>
        <w:spacing w:after="70" w:line="276" w:lineRule="auto"/>
      </w:pPr>
      <w:r>
        <w:rPr>
          <w:b/>
          <w:bCs/>
        </w:rPr>
        <w:lastRenderedPageBreak/>
        <w:t>Impact</w:t>
      </w:r>
      <w:r>
        <w:t>: cost £1,000 million; debt £745 million; the Corn Law (1815); Luddism; Peterloo and the Six Acts (1819); a century of naval supremacy.</w:t>
      </w:r>
    </w:p>
    <w:p w14:paraId="540EB5D7" w14:textId="77777777" w:rsidR="00314260" w:rsidRDefault="00000000">
      <w:pPr>
        <w:pStyle w:val="Heading2"/>
      </w:pPr>
      <w:bookmarkStart w:id="32" w:name="_Toc241393563"/>
      <w:r>
        <w:t>R3.8  Dates to write in every answer</w:t>
      </w:r>
      <w:bookmarkEnd w:id="32"/>
    </w:p>
    <w:p w14:paraId="5362D98A" w14:textId="77777777" w:rsidR="00314260" w:rsidRDefault="00000000">
      <w:r>
        <w:rPr>
          <w:b/>
          <w:bCs/>
        </w:rPr>
        <w:t>1783</w:t>
      </w:r>
      <w:r>
        <w:t xml:space="preserve"> Pitt · </w:t>
      </w:r>
      <w:r>
        <w:rPr>
          <w:b/>
          <w:bCs/>
        </w:rPr>
        <w:t>14 Jul 1789</w:t>
      </w:r>
      <w:r>
        <w:t xml:space="preserve"> Bastille · </w:t>
      </w:r>
      <w:r>
        <w:rPr>
          <w:b/>
          <w:bCs/>
        </w:rPr>
        <w:t>1790</w:t>
      </w:r>
      <w:r>
        <w:t xml:space="preserve"> Burke · </w:t>
      </w:r>
      <w:r>
        <w:rPr>
          <w:b/>
          <w:bCs/>
        </w:rPr>
        <w:t>1791–92</w:t>
      </w:r>
      <w:r>
        <w:t xml:space="preserve"> Paine · </w:t>
      </w:r>
      <w:r>
        <w:rPr>
          <w:b/>
          <w:bCs/>
        </w:rPr>
        <w:t>1792</w:t>
      </w:r>
      <w:r>
        <w:t xml:space="preserve"> LCS · </w:t>
      </w:r>
      <w:r>
        <w:rPr>
          <w:b/>
          <w:bCs/>
        </w:rPr>
        <w:t>1 Feb 1793</w:t>
      </w:r>
      <w:r>
        <w:t xml:space="preserve"> war · </w:t>
      </w:r>
      <w:r>
        <w:rPr>
          <w:b/>
          <w:bCs/>
        </w:rPr>
        <w:t>1794</w:t>
      </w:r>
      <w:r>
        <w:t xml:space="preserve"> habeas corpus suspended · </w:t>
      </w:r>
      <w:r>
        <w:rPr>
          <w:b/>
          <w:bCs/>
        </w:rPr>
        <w:t>1795</w:t>
      </w:r>
      <w:r>
        <w:t xml:space="preserve"> Two Acts · </w:t>
      </w:r>
      <w:r>
        <w:rPr>
          <w:b/>
          <w:bCs/>
        </w:rPr>
        <w:t>1798</w:t>
      </w:r>
      <w:r>
        <w:t xml:space="preserve"> Irish rising; the Nile · </w:t>
      </w:r>
      <w:r>
        <w:rPr>
          <w:b/>
          <w:bCs/>
        </w:rPr>
        <w:t>1799</w:t>
      </w:r>
      <w:r>
        <w:t xml:space="preserve"> income tax; Combination Acts · </w:t>
      </w:r>
      <w:r>
        <w:rPr>
          <w:b/>
          <w:bCs/>
        </w:rPr>
        <w:t>1 Jan 1801</w:t>
      </w:r>
      <w:r>
        <w:t xml:space="preserve"> Union · </w:t>
      </w:r>
      <w:r>
        <w:rPr>
          <w:b/>
          <w:bCs/>
        </w:rPr>
        <w:t>21 Oct 1805</w:t>
      </w:r>
      <w:r>
        <w:t xml:space="preserve"> Trafalgar · </w:t>
      </w:r>
      <w:r>
        <w:rPr>
          <w:b/>
          <w:bCs/>
        </w:rPr>
        <w:t>1808–14</w:t>
      </w:r>
      <w:r>
        <w:t xml:space="preserve"> Peninsula · </w:t>
      </w:r>
      <w:r>
        <w:rPr>
          <w:b/>
          <w:bCs/>
        </w:rPr>
        <w:t>18 Jun 1815</w:t>
      </w:r>
      <w:r>
        <w:t xml:space="preserve"> Waterloo.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0399FC2D"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2405435" w14:textId="77777777" w:rsidR="0031426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48EB3D43" w14:textId="77777777" w:rsidR="00314260" w:rsidRDefault="00000000">
            <w:pPr>
              <w:spacing w:after="80" w:line="270" w:lineRule="auto"/>
            </w:pPr>
            <w:r>
              <w:rPr>
                <w:sz w:val="21"/>
                <w:szCs w:val="21"/>
              </w:rPr>
              <w:t>The French Revolution divided Britain, frightened its rulers into repression and the Union with Ireland, and gave it the ideas of both conservatism and radicalism; the wars that followed cost a thousand million pounds and left Britain the world's only global power.</w:t>
            </w:r>
          </w:p>
        </w:tc>
      </w:tr>
    </w:tbl>
    <w:p w14:paraId="456BECBD" w14:textId="77777777" w:rsidR="00314260" w:rsidRDefault="00314260"/>
    <w:p w14:paraId="5865F6CF" w14:textId="77777777" w:rsidR="00314260" w:rsidRDefault="00000000">
      <w:pPr>
        <w:pStyle w:val="Heading1"/>
        <w:pageBreakBefore/>
      </w:pPr>
      <w:bookmarkStart w:id="33" w:name="_Toc241393564"/>
      <w:r>
        <w:lastRenderedPageBreak/>
        <w:t>Topic 4: The Industrial and Agricultural Revolutions and the New Society</w:t>
      </w:r>
      <w:bookmarkEnd w:id="3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453E9CD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ABA4F78"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38879A7E" w14:textId="77777777" w:rsidR="00314260" w:rsidRDefault="00000000">
            <w:pPr>
              <w:spacing w:after="80" w:line="270" w:lineRule="auto"/>
            </w:pPr>
            <w:r>
              <w:rPr>
                <w:sz w:val="21"/>
                <w:szCs w:val="21"/>
              </w:rPr>
              <w:t xml:space="preserve">Complete on its own for the night before the paper. Syllabus </w:t>
            </w:r>
            <w:r>
              <w:rPr>
                <w:b/>
                <w:bCs/>
                <w:sz w:val="21"/>
                <w:szCs w:val="21"/>
              </w:rPr>
              <w:t>Head VII</w:t>
            </w:r>
            <w:r>
              <w:rPr>
                <w:sz w:val="21"/>
                <w:szCs w:val="21"/>
              </w:rPr>
              <w:t>. The most-asked topic: the Industrial Revolution (2015 sn, 2017, 2018, 2019, 2026), Methodism (2015 twice, 2024, 2025 sn), Chartism (2017, 2024), the ideas (2016 sn, 2022 sn, 2025).</w:t>
            </w:r>
          </w:p>
        </w:tc>
      </w:tr>
    </w:tbl>
    <w:p w14:paraId="0E134EAE" w14:textId="77777777" w:rsidR="00314260" w:rsidRDefault="00314260"/>
    <w:p w14:paraId="15BE1EA3" w14:textId="77777777" w:rsidR="00314260" w:rsidRDefault="00000000">
      <w:pPr>
        <w:pStyle w:val="Heading2"/>
      </w:pPr>
      <w:bookmarkStart w:id="34" w:name="_Toc241393565"/>
      <w:r>
        <w:t>R4.1  The change in one paragraph</w:t>
      </w:r>
      <w:bookmarkEnd w:id="34"/>
    </w:p>
    <w:p w14:paraId="39AA1A3F" w14:textId="77777777" w:rsidR="00314260" w:rsidRDefault="00000000">
      <w:r>
        <w:t xml:space="preserve">Between about </w:t>
      </w:r>
      <w:r>
        <w:rPr>
          <w:b/>
          <w:bCs/>
        </w:rPr>
        <w:t>1750 and 1850</w:t>
      </w:r>
      <w:r>
        <w:t xml:space="preserve"> Britain changed from a country of </w:t>
      </w:r>
      <w:r>
        <w:rPr>
          <w:b/>
          <w:bCs/>
        </w:rPr>
        <w:t>villages, farms and hand-work at home</w:t>
      </w:r>
      <w:r>
        <w:t xml:space="preserve"> (the </w:t>
      </w:r>
      <w:r>
        <w:rPr>
          <w:b/>
          <w:bCs/>
        </w:rPr>
        <w:t>domestic system</w:t>
      </w:r>
      <w:r>
        <w:t xml:space="preserve">) to a country of </w:t>
      </w:r>
      <w:r>
        <w:rPr>
          <w:b/>
          <w:bCs/>
        </w:rPr>
        <w:t>towns, factories and machines driven by steam</w:t>
      </w:r>
      <w:r>
        <w:t xml:space="preserve"> (the </w:t>
      </w:r>
      <w:r>
        <w:rPr>
          <w:b/>
          <w:bCs/>
        </w:rPr>
        <w:t>factory system</w:t>
      </w:r>
      <w:r>
        <w:t>). Better farming fed a population that doubled; machines, coal, iron, canals and railways created the "</w:t>
      </w:r>
      <w:r>
        <w:rPr>
          <w:b/>
          <w:bCs/>
        </w:rPr>
        <w:t>workshop of the world</w:t>
      </w:r>
      <w:r>
        <w:t>"; and the new society produced new classes, new suffering, new protests and new ideas.</w:t>
      </w:r>
    </w:p>
    <w:p w14:paraId="4DBDC438" w14:textId="77777777" w:rsidR="00314260" w:rsidRDefault="00000000">
      <w:pPr>
        <w:pStyle w:val="Heading2"/>
      </w:pPr>
      <w:bookmarkStart w:id="35" w:name="_Toc241393566"/>
      <w:r>
        <w:t>R4.2  The Agricultural Revolution</w:t>
      </w:r>
      <w:bookmarkEnd w:id="35"/>
    </w:p>
    <w:p w14:paraId="041D7050" w14:textId="77777777" w:rsidR="00314260" w:rsidRDefault="00000000">
      <w:pPr>
        <w:pStyle w:val="ListParagraph"/>
        <w:numPr>
          <w:ilvl w:val="0"/>
          <w:numId w:val="2"/>
        </w:numPr>
        <w:spacing w:after="70" w:line="276" w:lineRule="auto"/>
      </w:pPr>
      <w:r>
        <w:rPr>
          <w:b/>
          <w:bCs/>
        </w:rPr>
        <w:t>Old way</w:t>
      </w:r>
      <w:r>
        <w:t xml:space="preserve">: open fields in strips; one field </w:t>
      </w:r>
      <w:r>
        <w:rPr>
          <w:b/>
          <w:bCs/>
        </w:rPr>
        <w:t>fallow</w:t>
      </w:r>
      <w:r>
        <w:t xml:space="preserve">; shared </w:t>
      </w:r>
      <w:r>
        <w:rPr>
          <w:b/>
          <w:bCs/>
        </w:rPr>
        <w:t>common</w:t>
      </w:r>
      <w:r>
        <w:t>.</w:t>
      </w:r>
    </w:p>
    <w:p w14:paraId="786A69FA" w14:textId="77777777" w:rsidR="00314260" w:rsidRDefault="00000000">
      <w:pPr>
        <w:pStyle w:val="ListParagraph"/>
        <w:numPr>
          <w:ilvl w:val="0"/>
          <w:numId w:val="2"/>
        </w:numPr>
        <w:spacing w:after="70" w:line="276" w:lineRule="auto"/>
      </w:pPr>
      <w:r>
        <w:rPr>
          <w:b/>
          <w:bCs/>
        </w:rPr>
        <w:t>Changes</w:t>
      </w:r>
      <w:r>
        <w:t xml:space="preserve">: </w:t>
      </w:r>
      <w:r>
        <w:rPr>
          <w:b/>
          <w:bCs/>
        </w:rPr>
        <w:t>enclosure</w:t>
      </w:r>
      <w:r>
        <w:t xml:space="preserve"> (about </w:t>
      </w:r>
      <w:r>
        <w:rPr>
          <w:b/>
          <w:bCs/>
        </w:rPr>
        <w:t>4,000</w:t>
      </w:r>
      <w:r>
        <w:t xml:space="preserve"> Acts, 1750–1850); </w:t>
      </w:r>
      <w:r>
        <w:rPr>
          <w:b/>
          <w:bCs/>
        </w:rPr>
        <w:t>Tull</w:t>
      </w:r>
      <w:r>
        <w:t xml:space="preserve">'s seed drill; </w:t>
      </w:r>
      <w:r>
        <w:rPr>
          <w:b/>
          <w:bCs/>
        </w:rPr>
        <w:t>Townshend</w:t>
      </w:r>
      <w:r>
        <w:t>'s turnips and clover (</w:t>
      </w:r>
      <w:r>
        <w:rPr>
          <w:b/>
          <w:bCs/>
        </w:rPr>
        <w:t>Norfolk four-course rotation</w:t>
      </w:r>
      <w:r>
        <w:t xml:space="preserve">); </w:t>
      </w:r>
      <w:r>
        <w:rPr>
          <w:b/>
          <w:bCs/>
        </w:rPr>
        <w:t>Bakewell</w:t>
      </w:r>
      <w:r>
        <w:t xml:space="preserve">'s breeding; </w:t>
      </w:r>
      <w:r>
        <w:rPr>
          <w:b/>
          <w:bCs/>
        </w:rPr>
        <w:t>Coke</w:t>
      </w:r>
      <w:r>
        <w:t xml:space="preserve"> and </w:t>
      </w:r>
      <w:r>
        <w:rPr>
          <w:b/>
          <w:bCs/>
        </w:rPr>
        <w:t>Arthur Young</w:t>
      </w:r>
      <w:r>
        <w:t xml:space="preserve"> spread the ideas.</w:t>
      </w:r>
    </w:p>
    <w:p w14:paraId="25708F83" w14:textId="77777777" w:rsidR="00314260" w:rsidRDefault="00000000">
      <w:pPr>
        <w:pStyle w:val="ListParagraph"/>
        <w:numPr>
          <w:ilvl w:val="0"/>
          <w:numId w:val="2"/>
        </w:numPr>
        <w:spacing w:after="70" w:line="276" w:lineRule="auto"/>
      </w:pPr>
      <w:r>
        <w:rPr>
          <w:b/>
          <w:bCs/>
        </w:rPr>
        <w:t>Results</w:t>
      </w:r>
      <w:r>
        <w:t>: much more food for a doubled population; richer landlords; cottagers lost the common and became labourers; spare workers for the factories; the Swing Riots (1830).</w:t>
      </w:r>
    </w:p>
    <w:p w14:paraId="6A3E5972" w14:textId="77777777" w:rsidR="00314260" w:rsidRDefault="00000000">
      <w:pPr>
        <w:pStyle w:val="Heading2"/>
      </w:pPr>
      <w:bookmarkStart w:id="36" w:name="_Toc241393567"/>
      <w:r>
        <w:t>R4.3  Why Britain industrialised first</w:t>
      </w:r>
      <w:bookmarkEnd w:id="36"/>
    </w:p>
    <w:p w14:paraId="74FA67D7" w14:textId="77777777" w:rsidR="00314260" w:rsidRDefault="00000000">
      <w:r>
        <w:rPr>
          <w:b/>
          <w:bCs/>
        </w:rPr>
        <w:t>People</w:t>
      </w:r>
      <w:r>
        <w:t xml:space="preserve"> (population 6m → 8.9m in 1801 → 17.9m in 1851) · </w:t>
      </w:r>
      <w:r>
        <w:rPr>
          <w:b/>
          <w:bCs/>
        </w:rPr>
        <w:t>Money</w:t>
      </w:r>
      <w:r>
        <w:t xml:space="preserve"> (capital from land, trade, empire and slavery; banks) · </w:t>
      </w:r>
      <w:r>
        <w:rPr>
          <w:b/>
          <w:bCs/>
        </w:rPr>
        <w:t>Markets</w:t>
      </w:r>
      <w:r>
        <w:t xml:space="preserve"> (home and empire, protected by the navy) · </w:t>
      </w:r>
      <w:r>
        <w:rPr>
          <w:b/>
          <w:bCs/>
        </w:rPr>
        <w:t>Resources</w:t>
      </w:r>
      <w:r>
        <w:t xml:space="preserve"> (coal and iron together) · </w:t>
      </w:r>
      <w:r>
        <w:rPr>
          <w:b/>
          <w:bCs/>
        </w:rPr>
        <w:t>Transport</w:t>
      </w:r>
      <w:r>
        <w:t xml:space="preserve"> (sea, rivers, canals from 1761, railways from 1830; no internal tolls) · </w:t>
      </w:r>
      <w:r>
        <w:rPr>
          <w:b/>
          <w:bCs/>
        </w:rPr>
        <w:t>Inventions</w:t>
      </w:r>
      <w:r>
        <w:t xml:space="preserve"> (Darby 1709, Kay 1733, Hargreaves c.1764, Arkwright 1769, Watt 1769, Crompton 1779, Cartwright 1785) · </w:t>
      </w:r>
      <w:r>
        <w:rPr>
          <w:b/>
          <w:bCs/>
        </w:rPr>
        <w:t>Stable government</w:t>
      </w:r>
      <w:r>
        <w:t xml:space="preserve"> after 1688 · </w:t>
      </w:r>
      <w:r>
        <w:rPr>
          <w:b/>
          <w:bCs/>
        </w:rPr>
        <w:t>Nonconformists</w:t>
      </w:r>
      <w:r>
        <w:t xml:space="preserve"> in business. </w:t>
      </w:r>
      <w:r>
        <w:rPr>
          <w:b/>
          <w:bCs/>
        </w:rPr>
        <w:t>Verdict</w:t>
      </w:r>
      <w:r>
        <w:t xml:space="preserve">: no single cause — Britain had </w:t>
      </w:r>
      <w:r>
        <w:rPr>
          <w:b/>
          <w:bCs/>
        </w:rPr>
        <w:t>all of them at once</w:t>
      </w:r>
      <w:r>
        <w:t>.</w:t>
      </w:r>
    </w:p>
    <w:p w14:paraId="456EA5DB" w14:textId="77777777" w:rsidR="00314260" w:rsidRDefault="00000000">
      <w:pPr>
        <w:pStyle w:val="Heading2"/>
      </w:pPr>
      <w:bookmarkStart w:id="37" w:name="_Toc241393568"/>
      <w:r>
        <w:t>R4.4  The effects — the four boxes</w:t>
      </w:r>
      <w:bookmarkEnd w:id="37"/>
    </w:p>
    <w:p w14:paraId="40DD9B0D" w14:textId="77777777" w:rsidR="00314260" w:rsidRDefault="00000000">
      <w:pPr>
        <w:pStyle w:val="ListParagraph"/>
        <w:numPr>
          <w:ilvl w:val="0"/>
          <w:numId w:val="2"/>
        </w:numPr>
        <w:spacing w:after="70" w:line="276" w:lineRule="auto"/>
      </w:pPr>
      <w:r>
        <w:rPr>
          <w:b/>
          <w:bCs/>
        </w:rPr>
        <w:t>Economic</w:t>
      </w:r>
      <w:r>
        <w:t xml:space="preserve">: factories, cotton, iron, coal; the workshop of the world (half the world's iron and cotton cloth by 1850); new </w:t>
      </w:r>
      <w:r>
        <w:rPr>
          <w:b/>
          <w:bCs/>
        </w:rPr>
        <w:t>middle</w:t>
      </w:r>
      <w:r>
        <w:t xml:space="preserve"> and </w:t>
      </w:r>
      <w:r>
        <w:rPr>
          <w:b/>
          <w:bCs/>
        </w:rPr>
        <w:t>working</w:t>
      </w:r>
      <w:r>
        <w:t xml:space="preserve"> classes; free trade (1846); handloom weavers ruined.</w:t>
      </w:r>
    </w:p>
    <w:p w14:paraId="1092090F" w14:textId="77777777" w:rsidR="00314260" w:rsidRDefault="00000000">
      <w:pPr>
        <w:pStyle w:val="ListParagraph"/>
        <w:numPr>
          <w:ilvl w:val="0"/>
          <w:numId w:val="2"/>
        </w:numPr>
        <w:spacing w:after="70" w:line="276" w:lineRule="auto"/>
      </w:pPr>
      <w:r>
        <w:rPr>
          <w:b/>
          <w:bCs/>
        </w:rPr>
        <w:lastRenderedPageBreak/>
        <w:t>Social</w:t>
      </w:r>
      <w:r>
        <w:t xml:space="preserve">: towns (Manchester 75,000 → 300,000, 1801–51; 1851 census: towns overtake country); slums, </w:t>
      </w:r>
      <w:r>
        <w:rPr>
          <w:b/>
          <w:bCs/>
        </w:rPr>
        <w:t>cholera</w:t>
      </w:r>
      <w:r>
        <w:t xml:space="preserve">; child labour; reform — </w:t>
      </w:r>
      <w:r>
        <w:rPr>
          <w:b/>
          <w:bCs/>
        </w:rPr>
        <w:t>Factory Act 1833</w:t>
      </w:r>
      <w:r>
        <w:t xml:space="preserve">, </w:t>
      </w:r>
      <w:r>
        <w:rPr>
          <w:b/>
          <w:bCs/>
        </w:rPr>
        <w:t>Mines Act 1842</w:t>
      </w:r>
      <w:r>
        <w:t xml:space="preserve">, </w:t>
      </w:r>
      <w:r>
        <w:rPr>
          <w:b/>
          <w:bCs/>
        </w:rPr>
        <w:t>Ten Hours Act 1847</w:t>
      </w:r>
      <w:r>
        <w:t xml:space="preserve">, </w:t>
      </w:r>
      <w:r>
        <w:rPr>
          <w:b/>
          <w:bCs/>
        </w:rPr>
        <w:t>Public Health Act 1848</w:t>
      </w:r>
      <w:r>
        <w:t>, Education Act 1870.</w:t>
      </w:r>
    </w:p>
    <w:p w14:paraId="4D7234ED" w14:textId="77777777" w:rsidR="00314260" w:rsidRDefault="00000000">
      <w:pPr>
        <w:pStyle w:val="ListParagraph"/>
        <w:numPr>
          <w:ilvl w:val="0"/>
          <w:numId w:val="2"/>
        </w:numPr>
        <w:spacing w:after="70" w:line="276" w:lineRule="auto"/>
      </w:pPr>
      <w:r>
        <w:rPr>
          <w:b/>
          <w:bCs/>
        </w:rPr>
        <w:t>Political</w:t>
      </w:r>
      <w:r>
        <w:t xml:space="preserve">: </w:t>
      </w:r>
      <w:r>
        <w:rPr>
          <w:b/>
          <w:bCs/>
        </w:rPr>
        <w:t>Reform Act 1832</w:t>
      </w:r>
      <w:r>
        <w:t xml:space="preserve">; </w:t>
      </w:r>
      <w:r>
        <w:rPr>
          <w:b/>
          <w:bCs/>
        </w:rPr>
        <w:t>Chartism</w:t>
      </w:r>
      <w:r>
        <w:t>; Anti-Corn Law League and repeal (1846); unions legal (1824), TUC (1868), Labour (1900); the state grows.</w:t>
      </w:r>
    </w:p>
    <w:p w14:paraId="316555F2" w14:textId="77777777" w:rsidR="00314260" w:rsidRDefault="00000000">
      <w:pPr>
        <w:pStyle w:val="ListParagraph"/>
        <w:numPr>
          <w:ilvl w:val="0"/>
          <w:numId w:val="2"/>
        </w:numPr>
        <w:spacing w:after="70" w:line="276" w:lineRule="auto"/>
      </w:pPr>
      <w:r>
        <w:rPr>
          <w:b/>
          <w:bCs/>
        </w:rPr>
        <w:t>Cultural</w:t>
      </w:r>
      <w:r>
        <w:t>: Methodism and chapels; Sunday schools; cheap newspapers; the "condition of England" novels (</w:t>
      </w:r>
      <w:r>
        <w:rPr>
          <w:b/>
          <w:bCs/>
        </w:rPr>
        <w:t>Dickens</w:t>
      </w:r>
      <w:r>
        <w:t xml:space="preserve">, </w:t>
      </w:r>
      <w:r>
        <w:rPr>
          <w:b/>
          <w:bCs/>
        </w:rPr>
        <w:t>Gaskell</w:t>
      </w:r>
      <w:r>
        <w:t xml:space="preserve">, </w:t>
      </w:r>
      <w:r>
        <w:rPr>
          <w:b/>
          <w:bCs/>
        </w:rPr>
        <w:t>Disraeli</w:t>
      </w:r>
      <w:r>
        <w:t xml:space="preserve">'s "two nations"); railway time; the </w:t>
      </w:r>
      <w:r>
        <w:rPr>
          <w:b/>
          <w:bCs/>
        </w:rPr>
        <w:t>Great Exhibition 1851</w:t>
      </w:r>
      <w:r>
        <w:t>.</w:t>
      </w:r>
    </w:p>
    <w:p w14:paraId="179EE355" w14:textId="77777777" w:rsidR="00314260" w:rsidRDefault="00000000">
      <w:pPr>
        <w:pStyle w:val="ListParagraph"/>
        <w:numPr>
          <w:ilvl w:val="0"/>
          <w:numId w:val="2"/>
        </w:numPr>
        <w:spacing w:after="70" w:line="276" w:lineRule="auto"/>
      </w:pPr>
      <w:r>
        <w:rPr>
          <w:b/>
          <w:bCs/>
        </w:rPr>
        <w:t>Debate</w:t>
      </w:r>
      <w:r>
        <w:t>: optimists (</w:t>
      </w:r>
      <w:r>
        <w:rPr>
          <w:b/>
          <w:bCs/>
        </w:rPr>
        <w:t>Ashton</w:t>
      </w:r>
      <w:r>
        <w:t>) v pessimists (</w:t>
      </w:r>
      <w:r>
        <w:rPr>
          <w:b/>
          <w:bCs/>
        </w:rPr>
        <w:t>Hobsbawm</w:t>
      </w:r>
      <w:r>
        <w:t xml:space="preserve">, </w:t>
      </w:r>
      <w:r>
        <w:rPr>
          <w:b/>
          <w:bCs/>
        </w:rPr>
        <w:t>Thompson</w:t>
      </w:r>
      <w:r>
        <w:t xml:space="preserve">, the Hammonds); </w:t>
      </w:r>
      <w:r>
        <w:rPr>
          <w:b/>
          <w:bCs/>
        </w:rPr>
        <w:t>Feinstein</w:t>
      </w:r>
      <w:r>
        <w:t>: wages flat until the 1840s, then rising.</w:t>
      </w:r>
    </w:p>
    <w:p w14:paraId="4583F31E" w14:textId="77777777" w:rsidR="00314260" w:rsidRDefault="00000000">
      <w:pPr>
        <w:pStyle w:val="Heading2"/>
      </w:pPr>
      <w:bookmarkStart w:id="38" w:name="_Toc241393569"/>
      <w:r>
        <w:t>R4.5  Disruption or progress? — regional examples</w:t>
      </w:r>
      <w:bookmarkEnd w:id="38"/>
    </w:p>
    <w:p w14:paraId="7212AB6C" w14:textId="77777777" w:rsidR="00314260" w:rsidRDefault="00000000">
      <w:r>
        <w:rPr>
          <w:b/>
          <w:bCs/>
        </w:rPr>
        <w:t>Lancashire</w:t>
      </w:r>
      <w:r>
        <w:t xml:space="preserve">: handloom weavers ruined, Manchester slums (Engels) / cotton Britain's biggest export. </w:t>
      </w:r>
      <w:r>
        <w:rPr>
          <w:b/>
          <w:bCs/>
        </w:rPr>
        <w:t>Yorkshire</w:t>
      </w:r>
      <w:r>
        <w:t xml:space="preserve">: Luddites (1812) / Leeds and Bradford prosper. </w:t>
      </w:r>
      <w:r>
        <w:rPr>
          <w:b/>
          <w:bCs/>
        </w:rPr>
        <w:t>Midlands</w:t>
      </w:r>
      <w:r>
        <w:t xml:space="preserve">: Nottingham framework knitters / Birmingham rebuilt (Chamberlain, 1870s). </w:t>
      </w:r>
      <w:r>
        <w:rPr>
          <w:b/>
          <w:bCs/>
        </w:rPr>
        <w:t>South Wales</w:t>
      </w:r>
      <w:r>
        <w:t xml:space="preserve">: Merthyr squalor and Rising (1831) / Dowlais the world's biggest ironworks. </w:t>
      </w:r>
      <w:r>
        <w:rPr>
          <w:b/>
          <w:bCs/>
        </w:rPr>
        <w:t>North-East</w:t>
      </w:r>
      <w:r>
        <w:t xml:space="preserve">: dangerous pits / railways born (1825). </w:t>
      </w:r>
      <w:r>
        <w:rPr>
          <w:b/>
          <w:bCs/>
        </w:rPr>
        <w:t>Glasgow</w:t>
      </w:r>
      <w:r>
        <w:t xml:space="preserve">: Europe's worst slums / the world's shipyard. </w:t>
      </w:r>
      <w:r>
        <w:rPr>
          <w:b/>
          <w:bCs/>
        </w:rPr>
        <w:t>Verdict</w:t>
      </w:r>
      <w:r>
        <w:t>: disruption greater for the first generation (to about 1840); progress greater afterwards.</w:t>
      </w:r>
    </w:p>
    <w:p w14:paraId="51475328" w14:textId="77777777" w:rsidR="00314260" w:rsidRDefault="00000000">
      <w:pPr>
        <w:pStyle w:val="Heading2"/>
      </w:pPr>
      <w:bookmarkStart w:id="39" w:name="_Toc241393570"/>
      <w:r>
        <w:t>R4.6  Methodism</w:t>
      </w:r>
      <w:bookmarkEnd w:id="39"/>
    </w:p>
    <w:p w14:paraId="384E0836" w14:textId="77777777" w:rsidR="00314260" w:rsidRDefault="00000000">
      <w:pPr>
        <w:pStyle w:val="ListParagraph"/>
        <w:numPr>
          <w:ilvl w:val="0"/>
          <w:numId w:val="2"/>
        </w:numPr>
        <w:spacing w:after="70" w:line="276" w:lineRule="auto"/>
      </w:pPr>
      <w:r>
        <w:rPr>
          <w:b/>
          <w:bCs/>
        </w:rPr>
        <w:t>Why</w:t>
      </w:r>
      <w:r>
        <w:t>: a lazy, absent Church (pluralism, non-residence); new towns and mining villages without churches.</w:t>
      </w:r>
    </w:p>
    <w:p w14:paraId="249DE1ED" w14:textId="77777777" w:rsidR="00314260" w:rsidRDefault="00000000">
      <w:pPr>
        <w:pStyle w:val="ListParagraph"/>
        <w:numPr>
          <w:ilvl w:val="0"/>
          <w:numId w:val="2"/>
        </w:numPr>
        <w:spacing w:after="70" w:line="276" w:lineRule="auto"/>
      </w:pPr>
      <w:r>
        <w:rPr>
          <w:b/>
          <w:bCs/>
        </w:rPr>
        <w:t>How it began</w:t>
      </w:r>
      <w:r>
        <w:t>: Holy Club, Oxford (</w:t>
      </w:r>
      <w:r>
        <w:rPr>
          <w:b/>
          <w:bCs/>
        </w:rPr>
        <w:t>1729</w:t>
      </w:r>
      <w:r>
        <w:t>); Wesley's conversion, "</w:t>
      </w:r>
      <w:r>
        <w:rPr>
          <w:b/>
          <w:bCs/>
        </w:rPr>
        <w:t>heart strangely warmed</w:t>
      </w:r>
      <w:r>
        <w:t>" (</w:t>
      </w:r>
      <w:r>
        <w:rPr>
          <w:b/>
          <w:bCs/>
        </w:rPr>
        <w:t>24 May 1738</w:t>
      </w:r>
      <w:r>
        <w:t>); open-air preaching at Kingswood, Bristol (</w:t>
      </w:r>
      <w:r>
        <w:rPr>
          <w:b/>
          <w:bCs/>
        </w:rPr>
        <w:t>1739</w:t>
      </w:r>
      <w:r>
        <w:t xml:space="preserve">, after </w:t>
      </w:r>
      <w:r>
        <w:rPr>
          <w:b/>
          <w:bCs/>
        </w:rPr>
        <w:t>Whitefield</w:t>
      </w:r>
      <w:r>
        <w:t>); Conference (</w:t>
      </w:r>
      <w:r>
        <w:rPr>
          <w:b/>
          <w:bCs/>
        </w:rPr>
        <w:t>1744</w:t>
      </w:r>
      <w:r>
        <w:t>); separation after Wesley's death (</w:t>
      </w:r>
      <w:r>
        <w:rPr>
          <w:b/>
          <w:bCs/>
        </w:rPr>
        <w:t>1791</w:t>
      </w:r>
      <w:r>
        <w:t>).</w:t>
      </w:r>
    </w:p>
    <w:p w14:paraId="57F10090" w14:textId="77777777" w:rsidR="00314260" w:rsidRDefault="00000000">
      <w:pPr>
        <w:pStyle w:val="ListParagraph"/>
        <w:numPr>
          <w:ilvl w:val="0"/>
          <w:numId w:val="2"/>
        </w:numPr>
        <w:spacing w:after="70" w:line="276" w:lineRule="auto"/>
      </w:pPr>
      <w:r>
        <w:rPr>
          <w:b/>
          <w:bCs/>
        </w:rPr>
        <w:t>Features</w:t>
      </w:r>
      <w:r>
        <w:t xml:space="preserve">: salvation for all; personal faith and holy living; </w:t>
      </w:r>
      <w:r>
        <w:rPr>
          <w:b/>
          <w:bCs/>
        </w:rPr>
        <w:t>classes</w:t>
      </w:r>
      <w:r>
        <w:t xml:space="preserve"> of 12, societies, </w:t>
      </w:r>
      <w:r>
        <w:rPr>
          <w:b/>
          <w:bCs/>
        </w:rPr>
        <w:t>circuits</w:t>
      </w:r>
      <w:r>
        <w:t xml:space="preserve">, </w:t>
      </w:r>
      <w:r>
        <w:rPr>
          <w:b/>
          <w:bCs/>
        </w:rPr>
        <w:t>lay preachers</w:t>
      </w:r>
      <w:r>
        <w:t xml:space="preserve">, </w:t>
      </w:r>
      <w:r>
        <w:rPr>
          <w:b/>
          <w:bCs/>
        </w:rPr>
        <w:t>Conference</w:t>
      </w:r>
      <w:r>
        <w:t>; Charles Wesley's hymns.</w:t>
      </w:r>
    </w:p>
    <w:p w14:paraId="53AF6862" w14:textId="77777777" w:rsidR="00314260" w:rsidRDefault="00000000">
      <w:pPr>
        <w:pStyle w:val="ListParagraph"/>
        <w:numPr>
          <w:ilvl w:val="0"/>
          <w:numId w:val="2"/>
        </w:numPr>
        <w:spacing w:after="70" w:line="276" w:lineRule="auto"/>
      </w:pPr>
      <w:r>
        <w:rPr>
          <w:b/>
          <w:bCs/>
        </w:rPr>
        <w:t>Success</w:t>
      </w:r>
      <w:r>
        <w:t>: went to the people; simple hopeful message; dignity and responsibility for the poor; brilliant organisation; Wesley's 250,000 miles and 40,000 sermons. 72,000 members by 1791.</w:t>
      </w:r>
    </w:p>
    <w:p w14:paraId="0B4449CD" w14:textId="77777777" w:rsidR="00314260" w:rsidRDefault="00000000">
      <w:pPr>
        <w:pStyle w:val="ListParagraph"/>
        <w:numPr>
          <w:ilvl w:val="0"/>
          <w:numId w:val="2"/>
        </w:numPr>
        <w:spacing w:after="70" w:line="276" w:lineRule="auto"/>
      </w:pPr>
      <w:r>
        <w:rPr>
          <w:b/>
          <w:bCs/>
        </w:rPr>
        <w:t>Good effects</w:t>
      </w:r>
      <w:r>
        <w:t xml:space="preserve">: sobriety, thrift, education (Sunday schools), leadership, anti-slavery. </w:t>
      </w:r>
      <w:r>
        <w:rPr>
          <w:b/>
          <w:bCs/>
        </w:rPr>
        <w:t>Bad effects</w:t>
      </w:r>
      <w:r>
        <w:t>: acceptance of poverty, narrow puritanism, emotional excess.</w:t>
      </w:r>
    </w:p>
    <w:p w14:paraId="55CFFAEA" w14:textId="77777777" w:rsidR="00314260" w:rsidRDefault="00000000">
      <w:pPr>
        <w:pStyle w:val="ListParagraph"/>
        <w:numPr>
          <w:ilvl w:val="0"/>
          <w:numId w:val="2"/>
        </w:numPr>
        <w:spacing w:after="70" w:line="276" w:lineRule="auto"/>
      </w:pPr>
      <w:r>
        <w:rPr>
          <w:b/>
          <w:bCs/>
        </w:rPr>
        <w:t>Debate</w:t>
      </w:r>
      <w:r>
        <w:t xml:space="preserve">: </w:t>
      </w:r>
      <w:r>
        <w:rPr>
          <w:b/>
          <w:bCs/>
        </w:rPr>
        <w:t>Halévy</w:t>
      </w:r>
      <w:r>
        <w:t xml:space="preserve"> — saved England from revolution; </w:t>
      </w:r>
      <w:r>
        <w:rPr>
          <w:b/>
          <w:bCs/>
        </w:rPr>
        <w:t>Thompson</w:t>
      </w:r>
      <w:r>
        <w:t xml:space="preserve"> — "chiliasm of despair"; but Methodist preachers led unions (</w:t>
      </w:r>
      <w:r>
        <w:rPr>
          <w:b/>
          <w:bCs/>
        </w:rPr>
        <w:t>George Loveless</w:t>
      </w:r>
      <w:r>
        <w:t>, Tolpuddle).</w:t>
      </w:r>
    </w:p>
    <w:p w14:paraId="26D9BAC0" w14:textId="77777777" w:rsidR="00314260" w:rsidRDefault="00000000">
      <w:pPr>
        <w:pStyle w:val="Heading2"/>
      </w:pPr>
      <w:bookmarkStart w:id="40" w:name="_Toc241393571"/>
      <w:r>
        <w:t>R4.7  Chartism (1838–48)</w:t>
      </w:r>
      <w:bookmarkEnd w:id="40"/>
    </w:p>
    <w:p w14:paraId="09DE2621" w14:textId="77777777" w:rsidR="00314260" w:rsidRDefault="00000000">
      <w:pPr>
        <w:pStyle w:val="ListParagraph"/>
        <w:numPr>
          <w:ilvl w:val="0"/>
          <w:numId w:val="2"/>
        </w:numPr>
        <w:spacing w:after="70" w:line="276" w:lineRule="auto"/>
      </w:pPr>
      <w:r>
        <w:rPr>
          <w:b/>
          <w:bCs/>
        </w:rPr>
        <w:t>Charter</w:t>
      </w:r>
      <w:r>
        <w:t xml:space="preserve"> (1838, </w:t>
      </w:r>
      <w:r>
        <w:rPr>
          <w:b/>
          <w:bCs/>
        </w:rPr>
        <w:t>Lovett</w:t>
      </w:r>
      <w:r>
        <w:t>): vote for all men over 21; secret ballot; no property qualification for MPs; payment of MPs; equal constituencies; annual parliaments.</w:t>
      </w:r>
    </w:p>
    <w:p w14:paraId="2A697351" w14:textId="77777777" w:rsidR="00314260" w:rsidRDefault="00000000">
      <w:pPr>
        <w:pStyle w:val="ListParagraph"/>
        <w:numPr>
          <w:ilvl w:val="0"/>
          <w:numId w:val="2"/>
        </w:numPr>
        <w:spacing w:after="70" w:line="276" w:lineRule="auto"/>
      </w:pPr>
      <w:r>
        <w:rPr>
          <w:b/>
          <w:bCs/>
        </w:rPr>
        <w:t>Why millions supported it</w:t>
      </w:r>
      <w:r>
        <w:t>: the "</w:t>
      </w:r>
      <w:r>
        <w:rPr>
          <w:b/>
          <w:bCs/>
        </w:rPr>
        <w:t>great betrayal</w:t>
      </w:r>
      <w:r>
        <w:t xml:space="preserve">" of 1832; the </w:t>
      </w:r>
      <w:r>
        <w:rPr>
          <w:b/>
          <w:bCs/>
        </w:rPr>
        <w:t>New Poor Law</w:t>
      </w:r>
      <w:r>
        <w:t xml:space="preserve"> (1834) and the workhouse "Bastilles"; depression 1837–42 and dear bread; factory grievances; Tolpuddle; </w:t>
      </w:r>
      <w:r>
        <w:rPr>
          <w:b/>
          <w:bCs/>
        </w:rPr>
        <w:t>O'Connor</w:t>
      </w:r>
      <w:r>
        <w:t xml:space="preserve"> and the </w:t>
      </w:r>
      <w:r>
        <w:rPr>
          <w:b/>
          <w:bCs/>
          <w:i/>
          <w:iCs/>
        </w:rPr>
        <w:t>Northern Star</w:t>
      </w:r>
      <w:r>
        <w:t>.</w:t>
      </w:r>
    </w:p>
    <w:p w14:paraId="2A79AE2A" w14:textId="77777777" w:rsidR="00314260" w:rsidRDefault="00000000">
      <w:pPr>
        <w:pStyle w:val="ListParagraph"/>
        <w:numPr>
          <w:ilvl w:val="0"/>
          <w:numId w:val="2"/>
        </w:numPr>
        <w:spacing w:after="70" w:line="276" w:lineRule="auto"/>
      </w:pPr>
      <w:r>
        <w:rPr>
          <w:b/>
          <w:bCs/>
        </w:rPr>
        <w:lastRenderedPageBreak/>
        <w:t>Petitions</w:t>
      </w:r>
      <w:r>
        <w:t xml:space="preserve">: </w:t>
      </w:r>
      <w:r>
        <w:rPr>
          <w:b/>
          <w:bCs/>
        </w:rPr>
        <w:t>1839</w:t>
      </w:r>
      <w:r>
        <w:t xml:space="preserve"> (1.3m; Newport Rising) · </w:t>
      </w:r>
      <w:r>
        <w:rPr>
          <w:b/>
          <w:bCs/>
        </w:rPr>
        <w:t>1842</w:t>
      </w:r>
      <w:r>
        <w:t xml:space="preserve"> (3.3m; Plug Plot) · </w:t>
      </w:r>
      <w:r>
        <w:rPr>
          <w:b/>
          <w:bCs/>
        </w:rPr>
        <w:t>1848</w:t>
      </w:r>
      <w:r>
        <w:t xml:space="preserve"> (Kennington Common; fake names) — all rejected.</w:t>
      </w:r>
    </w:p>
    <w:p w14:paraId="191B3C87" w14:textId="77777777" w:rsidR="00314260" w:rsidRDefault="00000000">
      <w:pPr>
        <w:pStyle w:val="ListParagraph"/>
        <w:numPr>
          <w:ilvl w:val="0"/>
          <w:numId w:val="2"/>
        </w:numPr>
        <w:spacing w:after="70" w:line="276" w:lineRule="auto"/>
      </w:pPr>
      <w:r>
        <w:rPr>
          <w:b/>
          <w:bCs/>
        </w:rPr>
        <w:t>Why it failed</w:t>
      </w:r>
      <w:r>
        <w:t>: divided leaders (moral v physical force); strong state (army, police, railways, telegraph); middle-class hostility; recovery in good years; reforms (Corn Law repeal 1846, Ten Hours 1847); Parliament refused.</w:t>
      </w:r>
    </w:p>
    <w:p w14:paraId="44EDD485" w14:textId="77777777" w:rsidR="00314260" w:rsidRDefault="00000000">
      <w:pPr>
        <w:pStyle w:val="ListParagraph"/>
        <w:numPr>
          <w:ilvl w:val="0"/>
          <w:numId w:val="2"/>
        </w:numPr>
        <w:spacing w:after="70" w:line="276" w:lineRule="auto"/>
      </w:pPr>
      <w:r>
        <w:rPr>
          <w:b/>
          <w:bCs/>
        </w:rPr>
        <w:t>Long-term success</w:t>
      </w:r>
      <w:r>
        <w:t xml:space="preserve">: five of six points won — 1858, </w:t>
      </w:r>
      <w:r>
        <w:rPr>
          <w:b/>
          <w:bCs/>
        </w:rPr>
        <w:t>1872</w:t>
      </w:r>
      <w:r>
        <w:t xml:space="preserve">, 1885, </w:t>
      </w:r>
      <w:r>
        <w:rPr>
          <w:b/>
          <w:bCs/>
        </w:rPr>
        <w:t>1911</w:t>
      </w:r>
      <w:r>
        <w:t xml:space="preserve">, </w:t>
      </w:r>
      <w:r>
        <w:rPr>
          <w:b/>
          <w:bCs/>
        </w:rPr>
        <w:t>1918</w:t>
      </w:r>
      <w:r>
        <w:t>; only annual parliaments never.</w:t>
      </w:r>
    </w:p>
    <w:p w14:paraId="72FEC51C" w14:textId="77777777" w:rsidR="00314260" w:rsidRDefault="00000000">
      <w:pPr>
        <w:pStyle w:val="Heading2"/>
      </w:pPr>
      <w:bookmarkStart w:id="41" w:name="_Toc241393572"/>
      <w:r>
        <w:t>R4.8  The ideas</w:t>
      </w:r>
      <w:bookmarkEnd w:id="4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2326"/>
        <w:gridCol w:w="2326"/>
        <w:gridCol w:w="2328"/>
      </w:tblGrid>
      <w:tr w:rsidR="00314260" w14:paraId="46CFC4D5"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2DCB85C" w14:textId="77777777" w:rsidR="00314260" w:rsidRDefault="00000000">
            <w:pPr>
              <w:spacing w:after="30" w:line="250" w:lineRule="auto"/>
            </w:pPr>
            <w:r>
              <w:rPr>
                <w:rFonts w:ascii="Calibri" w:eastAsia="Calibri" w:hAnsi="Calibri" w:cs="Calibri"/>
                <w:b/>
                <w:bCs/>
                <w:color w:val="FFFFFF"/>
                <w:sz w:val="20"/>
                <w:szCs w:val="20"/>
              </w:rPr>
              <w:t>Idea</w:t>
            </w:r>
          </w:p>
        </w:tc>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8997E8E" w14:textId="77777777" w:rsidR="00314260" w:rsidRDefault="00000000">
            <w:pPr>
              <w:spacing w:after="30" w:line="250" w:lineRule="auto"/>
            </w:pPr>
            <w:r>
              <w:rPr>
                <w:rFonts w:ascii="Calibri" w:eastAsia="Calibri" w:hAnsi="Calibri" w:cs="Calibri"/>
                <w:b/>
                <w:bCs/>
                <w:color w:val="FFFFFF"/>
                <w:sz w:val="20"/>
                <w:szCs w:val="20"/>
              </w:rPr>
              <w:t>Core</w:t>
            </w:r>
          </w:p>
        </w:tc>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3990553" w14:textId="77777777" w:rsidR="00314260" w:rsidRDefault="00000000">
            <w:pPr>
              <w:spacing w:after="30" w:line="250" w:lineRule="auto"/>
            </w:pPr>
            <w:r>
              <w:rPr>
                <w:rFonts w:ascii="Calibri" w:eastAsia="Calibri" w:hAnsi="Calibri" w:cs="Calibri"/>
                <w:b/>
                <w:bCs/>
                <w:color w:val="FFFFFF"/>
                <w:sz w:val="20"/>
                <w:szCs w:val="20"/>
              </w:rPr>
              <w:t>Key names</w:t>
            </w:r>
          </w:p>
        </w:tc>
        <w:tc>
          <w:tcPr>
            <w:tcW w:w="232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06DFEAA" w14:textId="77777777" w:rsidR="00314260" w:rsidRDefault="00000000">
            <w:pPr>
              <w:spacing w:after="30" w:line="250" w:lineRule="auto"/>
            </w:pPr>
            <w:r>
              <w:rPr>
                <w:rFonts w:ascii="Calibri" w:eastAsia="Calibri" w:hAnsi="Calibri" w:cs="Calibri"/>
                <w:b/>
                <w:bCs/>
                <w:color w:val="FFFFFF"/>
                <w:sz w:val="20"/>
                <w:szCs w:val="20"/>
              </w:rPr>
              <w:t>Effect</w:t>
            </w:r>
          </w:p>
        </w:tc>
      </w:tr>
      <w:tr w:rsidR="00314260" w14:paraId="4DD450AA"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BEE9A2" w14:textId="77777777" w:rsidR="00314260" w:rsidRDefault="00000000">
            <w:pPr>
              <w:spacing w:after="30" w:line="250" w:lineRule="auto"/>
            </w:pPr>
            <w:r>
              <w:rPr>
                <w:rFonts w:ascii="Calibri" w:eastAsia="Calibri" w:hAnsi="Calibri" w:cs="Calibri"/>
                <w:b/>
                <w:bCs/>
                <w:sz w:val="20"/>
                <w:szCs w:val="20"/>
              </w:rPr>
              <w:t>Liberalism</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15C5EA" w14:textId="77777777" w:rsidR="00314260" w:rsidRDefault="00000000">
            <w:pPr>
              <w:spacing w:after="30" w:line="250" w:lineRule="auto"/>
            </w:pPr>
            <w:r>
              <w:rPr>
                <w:rFonts w:ascii="Calibri" w:eastAsia="Calibri" w:hAnsi="Calibri" w:cs="Calibri"/>
                <w:sz w:val="20"/>
                <w:szCs w:val="20"/>
              </w:rPr>
              <w:t>Individual freedom; free trade; small state</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568896" w14:textId="77777777" w:rsidR="00314260" w:rsidRDefault="00000000">
            <w:pPr>
              <w:spacing w:after="30" w:line="250" w:lineRule="auto"/>
            </w:pPr>
            <w:r>
              <w:rPr>
                <w:rFonts w:ascii="Calibri" w:eastAsia="Calibri" w:hAnsi="Calibri" w:cs="Calibri"/>
                <w:sz w:val="20"/>
                <w:szCs w:val="20"/>
              </w:rPr>
              <w:t>Adam Smith (1776), Cobden, Bright, Gladstone, J. S. Mill</w:t>
            </w:r>
          </w:p>
        </w:tc>
        <w:tc>
          <w:tcPr>
            <w:tcW w:w="232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C2AF85" w14:textId="77777777" w:rsidR="00314260" w:rsidRDefault="00000000">
            <w:pPr>
              <w:spacing w:after="30" w:line="250" w:lineRule="auto"/>
            </w:pPr>
            <w:r>
              <w:rPr>
                <w:rFonts w:ascii="Calibri" w:eastAsia="Calibri" w:hAnsi="Calibri" w:cs="Calibri"/>
                <w:sz w:val="20"/>
                <w:szCs w:val="20"/>
              </w:rPr>
              <w:t>Free trade; later New Liberalism</w:t>
            </w:r>
          </w:p>
        </w:tc>
      </w:tr>
      <w:tr w:rsidR="00314260" w14:paraId="6329223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27714F" w14:textId="77777777" w:rsidR="00314260" w:rsidRDefault="00000000">
            <w:pPr>
              <w:spacing w:after="30" w:line="250" w:lineRule="auto"/>
            </w:pPr>
            <w:r>
              <w:rPr>
                <w:rFonts w:ascii="Calibri" w:eastAsia="Calibri" w:hAnsi="Calibri" w:cs="Calibri"/>
                <w:b/>
                <w:bCs/>
                <w:sz w:val="20"/>
                <w:szCs w:val="20"/>
              </w:rPr>
              <w:t>Utilitarianism</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32BE97" w14:textId="77777777" w:rsidR="00314260" w:rsidRDefault="00000000">
            <w:pPr>
              <w:spacing w:after="30" w:line="250" w:lineRule="auto"/>
            </w:pPr>
            <w:r>
              <w:rPr>
                <w:rFonts w:ascii="Calibri" w:eastAsia="Calibri" w:hAnsi="Calibri" w:cs="Calibri"/>
                <w:sz w:val="20"/>
                <w:szCs w:val="20"/>
              </w:rPr>
              <w:t>"Greatest happiness of the greatest number"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C666FE" w14:textId="77777777" w:rsidR="00314260" w:rsidRDefault="00000000">
            <w:pPr>
              <w:spacing w:after="30" w:line="250" w:lineRule="auto"/>
            </w:pPr>
            <w:r>
              <w:rPr>
                <w:rFonts w:ascii="Calibri" w:eastAsia="Calibri" w:hAnsi="Calibri" w:cs="Calibri"/>
                <w:sz w:val="20"/>
                <w:szCs w:val="20"/>
              </w:rPr>
              <w:t>Bentham (1789), the Mills, Chadwick</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6A0AB2" w14:textId="77777777" w:rsidR="00314260" w:rsidRDefault="00000000">
            <w:pPr>
              <w:spacing w:after="30" w:line="250" w:lineRule="auto"/>
            </w:pPr>
            <w:r>
              <w:rPr>
                <w:rFonts w:ascii="Calibri" w:eastAsia="Calibri" w:hAnsi="Calibri" w:cs="Calibri"/>
                <w:sz w:val="20"/>
                <w:szCs w:val="20"/>
              </w:rPr>
              <w:t>Poor Law 1834; public health 1848</w:t>
            </w:r>
          </w:p>
        </w:tc>
      </w:tr>
      <w:tr w:rsidR="00314260" w14:paraId="6B553C4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123966" w14:textId="77777777" w:rsidR="00314260" w:rsidRDefault="00000000">
            <w:pPr>
              <w:spacing w:after="30" w:line="250" w:lineRule="auto"/>
            </w:pPr>
            <w:r>
              <w:rPr>
                <w:rFonts w:ascii="Calibri" w:eastAsia="Calibri" w:hAnsi="Calibri" w:cs="Calibri"/>
                <w:b/>
                <w:bCs/>
                <w:sz w:val="20"/>
                <w:szCs w:val="20"/>
              </w:rPr>
              <w:t>Socialism</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30D858" w14:textId="77777777" w:rsidR="00314260" w:rsidRDefault="00000000">
            <w:pPr>
              <w:spacing w:after="30" w:line="250" w:lineRule="auto"/>
            </w:pPr>
            <w:r>
              <w:rPr>
                <w:rFonts w:ascii="Calibri" w:eastAsia="Calibri" w:hAnsi="Calibri" w:cs="Calibri"/>
                <w:sz w:val="20"/>
                <w:szCs w:val="20"/>
              </w:rPr>
              <w:t>Shared ownership; cooperation</w:t>
            </w:r>
          </w:p>
        </w:tc>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E87D16" w14:textId="77777777" w:rsidR="00314260" w:rsidRDefault="00000000">
            <w:pPr>
              <w:spacing w:after="30" w:line="250" w:lineRule="auto"/>
            </w:pPr>
            <w:r>
              <w:rPr>
                <w:rFonts w:ascii="Calibri" w:eastAsia="Calibri" w:hAnsi="Calibri" w:cs="Calibri"/>
                <w:sz w:val="20"/>
                <w:szCs w:val="20"/>
              </w:rPr>
              <w:t>Owen (New Lanark), Marx, Hardie</w:t>
            </w:r>
          </w:p>
        </w:tc>
        <w:tc>
          <w:tcPr>
            <w:tcW w:w="232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139C04" w14:textId="77777777" w:rsidR="00314260" w:rsidRDefault="00000000">
            <w:pPr>
              <w:spacing w:after="30" w:line="250" w:lineRule="auto"/>
            </w:pPr>
            <w:r>
              <w:rPr>
                <w:rFonts w:ascii="Calibri" w:eastAsia="Calibri" w:hAnsi="Calibri" w:cs="Calibri"/>
                <w:sz w:val="20"/>
                <w:szCs w:val="20"/>
              </w:rPr>
              <w:t>Co-ops (1844), unions, Labour (1900)</w:t>
            </w:r>
          </w:p>
        </w:tc>
      </w:tr>
      <w:tr w:rsidR="00314260" w14:paraId="0402767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F6BFDF" w14:textId="77777777" w:rsidR="00314260" w:rsidRDefault="00000000">
            <w:pPr>
              <w:spacing w:after="30" w:line="250" w:lineRule="auto"/>
            </w:pPr>
            <w:r>
              <w:rPr>
                <w:rFonts w:ascii="Calibri" w:eastAsia="Calibri" w:hAnsi="Calibri" w:cs="Calibri"/>
                <w:b/>
                <w:bCs/>
                <w:sz w:val="20"/>
                <w:szCs w:val="20"/>
              </w:rPr>
              <w:t>Fabianism</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2B9185" w14:textId="77777777" w:rsidR="00314260" w:rsidRDefault="00000000">
            <w:pPr>
              <w:spacing w:after="30" w:line="250" w:lineRule="auto"/>
            </w:pPr>
            <w:r>
              <w:rPr>
                <w:rFonts w:ascii="Calibri" w:eastAsia="Calibri" w:hAnsi="Calibri" w:cs="Calibri"/>
                <w:sz w:val="20"/>
                <w:szCs w:val="20"/>
              </w:rPr>
              <w:t>Socialism gradually, through Parliament</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7A8E68" w14:textId="77777777" w:rsidR="00314260" w:rsidRDefault="00000000">
            <w:pPr>
              <w:spacing w:after="30" w:line="250" w:lineRule="auto"/>
            </w:pPr>
            <w:r>
              <w:rPr>
                <w:rFonts w:ascii="Calibri" w:eastAsia="Calibri" w:hAnsi="Calibri" w:cs="Calibri"/>
                <w:sz w:val="20"/>
                <w:szCs w:val="20"/>
              </w:rPr>
              <w:t>the Webbs, Shaw (1884)</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B605A0" w14:textId="77777777" w:rsidR="00314260" w:rsidRDefault="00000000">
            <w:pPr>
              <w:spacing w:after="30" w:line="250" w:lineRule="auto"/>
            </w:pPr>
            <w:r>
              <w:rPr>
                <w:rFonts w:ascii="Calibri" w:eastAsia="Calibri" w:hAnsi="Calibri" w:cs="Calibri"/>
                <w:sz w:val="20"/>
                <w:szCs w:val="20"/>
              </w:rPr>
              <w:t>LSE (1895); Labour's Clause IV (1918)</w:t>
            </w:r>
          </w:p>
        </w:tc>
      </w:tr>
    </w:tbl>
    <w:p w14:paraId="6D8659B6" w14:textId="77777777" w:rsidR="00314260" w:rsidRDefault="00314260">
      <w:pPr>
        <w:spacing w:after="120"/>
      </w:pPr>
    </w:p>
    <w:p w14:paraId="562C8FB4" w14:textId="77777777" w:rsidR="00314260" w:rsidRDefault="00000000">
      <w:r>
        <w:rPr>
          <w:b/>
          <w:bCs/>
        </w:rPr>
        <w:t>Socialism v Liberalism</w:t>
      </w:r>
      <w:r>
        <w:t xml:space="preserve">: on </w:t>
      </w:r>
      <w:r>
        <w:rPr>
          <w:b/>
          <w:bCs/>
        </w:rPr>
        <w:t>inequality</w:t>
      </w:r>
      <w:r>
        <w:t xml:space="preserve"> (natural v unjust), on </w:t>
      </w:r>
      <w:r>
        <w:rPr>
          <w:b/>
          <w:bCs/>
        </w:rPr>
        <w:t>social justice</w:t>
      </w:r>
      <w:r>
        <w:t xml:space="preserve"> (equal rights v equal conditions), on the </w:t>
      </w:r>
      <w:r>
        <w:rPr>
          <w:b/>
          <w:bCs/>
        </w:rPr>
        <w:t>state</w:t>
      </w:r>
      <w:r>
        <w:t xml:space="preserve"> (small v large). By 1900 </w:t>
      </w:r>
      <w:r>
        <w:rPr>
          <w:b/>
          <w:bCs/>
        </w:rPr>
        <w:t>New Liberals</w:t>
      </w:r>
      <w:r>
        <w:t xml:space="preserve"> and </w:t>
      </w:r>
      <w:r>
        <w:rPr>
          <w:b/>
          <w:bCs/>
        </w:rPr>
        <w:t>Fabians</w:t>
      </w:r>
      <w:r>
        <w:t xml:space="preserve"> had moved towards each other — the root of the welfare state.</w:t>
      </w:r>
    </w:p>
    <w:p w14:paraId="0691DE83" w14:textId="77777777" w:rsidR="00314260" w:rsidRDefault="00000000">
      <w:pPr>
        <w:pStyle w:val="Heading2"/>
      </w:pPr>
      <w:bookmarkStart w:id="42" w:name="_Toc241393573"/>
      <w:r>
        <w:t>R4.9  Dates to write in every answer</w:t>
      </w:r>
      <w:bookmarkEnd w:id="42"/>
    </w:p>
    <w:p w14:paraId="2511ED35" w14:textId="77777777" w:rsidR="00314260" w:rsidRDefault="00000000">
      <w:r>
        <w:rPr>
          <w:b/>
          <w:bCs/>
        </w:rPr>
        <w:t>1709</w:t>
      </w:r>
      <w:r>
        <w:t xml:space="preserve"> Darby · </w:t>
      </w:r>
      <w:r>
        <w:rPr>
          <w:b/>
          <w:bCs/>
        </w:rPr>
        <w:t>1733</w:t>
      </w:r>
      <w:r>
        <w:t xml:space="preserve"> Kay · </w:t>
      </w:r>
      <w:r>
        <w:rPr>
          <w:b/>
          <w:bCs/>
        </w:rPr>
        <w:t>1738</w:t>
      </w:r>
      <w:r>
        <w:t xml:space="preserve"> Wesley · </w:t>
      </w:r>
      <w:r>
        <w:rPr>
          <w:b/>
          <w:bCs/>
        </w:rPr>
        <w:t>1761</w:t>
      </w:r>
      <w:r>
        <w:t xml:space="preserve"> Bridgewater Canal · </w:t>
      </w:r>
      <w:r>
        <w:rPr>
          <w:b/>
          <w:bCs/>
        </w:rPr>
        <w:t>1764</w:t>
      </w:r>
      <w:r>
        <w:t xml:space="preserve"> jenny · </w:t>
      </w:r>
      <w:r>
        <w:rPr>
          <w:b/>
          <w:bCs/>
        </w:rPr>
        <w:t>1769</w:t>
      </w:r>
      <w:r>
        <w:t xml:space="preserve"> Watt, Arkwright · </w:t>
      </w:r>
      <w:r>
        <w:rPr>
          <w:b/>
          <w:bCs/>
        </w:rPr>
        <w:t>1776</w:t>
      </w:r>
      <w:r>
        <w:t xml:space="preserve"> Adam Smith · </w:t>
      </w:r>
      <w:r>
        <w:rPr>
          <w:b/>
          <w:bCs/>
        </w:rPr>
        <w:t>1779</w:t>
      </w:r>
      <w:r>
        <w:t xml:space="preserve"> mule · </w:t>
      </w:r>
      <w:r>
        <w:rPr>
          <w:b/>
          <w:bCs/>
        </w:rPr>
        <w:t>1785</w:t>
      </w:r>
      <w:r>
        <w:t xml:space="preserve"> power loom · </w:t>
      </w:r>
      <w:r>
        <w:rPr>
          <w:b/>
          <w:bCs/>
        </w:rPr>
        <w:t>1801</w:t>
      </w:r>
      <w:r>
        <w:t xml:space="preserve"> census · </w:t>
      </w:r>
      <w:r>
        <w:rPr>
          <w:b/>
          <w:bCs/>
        </w:rPr>
        <w:t>1811–16</w:t>
      </w:r>
      <w:r>
        <w:t xml:space="preserve"> Luddites · </w:t>
      </w:r>
      <w:r>
        <w:rPr>
          <w:b/>
          <w:bCs/>
        </w:rPr>
        <w:t>1830</w:t>
      </w:r>
      <w:r>
        <w:t xml:space="preserve"> railway · </w:t>
      </w:r>
      <w:r>
        <w:rPr>
          <w:b/>
          <w:bCs/>
        </w:rPr>
        <w:t>1833</w:t>
      </w:r>
      <w:r>
        <w:t xml:space="preserve"> Factory Act · </w:t>
      </w:r>
      <w:r>
        <w:rPr>
          <w:b/>
          <w:bCs/>
        </w:rPr>
        <w:t>1834</w:t>
      </w:r>
      <w:r>
        <w:t xml:space="preserve"> Poor Law, Tolpuddle · </w:t>
      </w:r>
      <w:r>
        <w:rPr>
          <w:b/>
          <w:bCs/>
        </w:rPr>
        <w:t>1838</w:t>
      </w:r>
      <w:r>
        <w:t xml:space="preserve"> Charter · </w:t>
      </w:r>
      <w:r>
        <w:rPr>
          <w:b/>
          <w:bCs/>
        </w:rPr>
        <w:t>1842</w:t>
      </w:r>
      <w:r>
        <w:t xml:space="preserve"> Mines Act · </w:t>
      </w:r>
      <w:r>
        <w:rPr>
          <w:b/>
          <w:bCs/>
        </w:rPr>
        <w:t>1847</w:t>
      </w:r>
      <w:r>
        <w:t xml:space="preserve"> Ten Hours · </w:t>
      </w:r>
      <w:r>
        <w:rPr>
          <w:b/>
          <w:bCs/>
        </w:rPr>
        <w:t>1848</w:t>
      </w:r>
      <w:r>
        <w:t xml:space="preserve"> Public Health Act; last petition · </w:t>
      </w:r>
      <w:r>
        <w:rPr>
          <w:b/>
          <w:bCs/>
        </w:rPr>
        <w:t>1851</w:t>
      </w:r>
      <w:r>
        <w:t xml:space="preserve"> Great Exhibition · </w:t>
      </w:r>
      <w:r>
        <w:rPr>
          <w:b/>
          <w:bCs/>
        </w:rPr>
        <w:t>1884</w:t>
      </w:r>
      <w:r>
        <w:t xml:space="preserve"> Fabians.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7489756B"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BC5C4C6" w14:textId="77777777" w:rsidR="0031426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2D1AB473" w14:textId="77777777" w:rsidR="00314260" w:rsidRDefault="00000000">
            <w:pPr>
              <w:spacing w:after="80" w:line="270" w:lineRule="auto"/>
            </w:pPr>
            <w:r>
              <w:rPr>
                <w:sz w:val="21"/>
                <w:szCs w:val="21"/>
              </w:rPr>
              <w:t>Britain became the first industrial nation because many favourable conditions met at once; the change made it rich and powerful but, for a generation, made working people's lives harder — and out of that hardship came Methodism, Chartism and the ideas of Liberalism, Utilitarianism and Socialism that shaped modern Britain.</w:t>
            </w:r>
          </w:p>
        </w:tc>
      </w:tr>
    </w:tbl>
    <w:p w14:paraId="586A7B50" w14:textId="77777777" w:rsidR="00314260" w:rsidRDefault="00314260"/>
    <w:p w14:paraId="0809860E" w14:textId="77777777" w:rsidR="00314260" w:rsidRDefault="00000000">
      <w:pPr>
        <w:pStyle w:val="Heading1"/>
        <w:pageBreakBefore/>
      </w:pPr>
      <w:bookmarkStart w:id="43" w:name="_Toc241393574"/>
      <w:r>
        <w:lastRenderedPageBreak/>
        <w:t>Topic 5: The Age of Reform, Parties, Peel, Gladstone and Ireland</w:t>
      </w:r>
      <w:bookmarkEnd w:id="4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26F6F19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0688054"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74100E06" w14:textId="77777777" w:rsidR="00314260" w:rsidRDefault="00000000">
            <w:pPr>
              <w:spacing w:after="80" w:line="270" w:lineRule="auto"/>
            </w:pPr>
            <w:r>
              <w:rPr>
                <w:sz w:val="21"/>
                <w:szCs w:val="21"/>
              </w:rPr>
              <w:t xml:space="preserve">Complete on its own for the night before the paper. Syllabus </w:t>
            </w:r>
            <w:r>
              <w:rPr>
                <w:b/>
                <w:bCs/>
                <w:sz w:val="21"/>
                <w:szCs w:val="21"/>
              </w:rPr>
              <w:t>Heads VIII–IX</w:t>
            </w:r>
            <w:r>
              <w:rPr>
                <w:sz w:val="21"/>
                <w:szCs w:val="21"/>
              </w:rPr>
              <w:t>. The most-asked topic in Section A: reform (2015, 2016, 2018, 2019, 2020), Peel (2018, 2020, 2024), Gladstone (2017, 2022), Ireland (2024), parties (2025).</w:t>
            </w:r>
          </w:p>
        </w:tc>
      </w:tr>
    </w:tbl>
    <w:p w14:paraId="6A9F1FF8" w14:textId="77777777" w:rsidR="00314260" w:rsidRDefault="00314260"/>
    <w:p w14:paraId="759A5F6E" w14:textId="77777777" w:rsidR="00314260" w:rsidRDefault="00000000">
      <w:pPr>
        <w:pStyle w:val="Heading2"/>
      </w:pPr>
      <w:bookmarkStart w:id="44" w:name="_Toc241393575"/>
      <w:r>
        <w:t>R5.1  The topic in one paragraph</w:t>
      </w:r>
      <w:bookmarkEnd w:id="44"/>
    </w:p>
    <w:p w14:paraId="3E4C0635" w14:textId="77777777" w:rsidR="00314260" w:rsidRDefault="00000000">
      <w:r>
        <w:t xml:space="preserve">In </w:t>
      </w:r>
      <w:r>
        <w:rPr>
          <w:b/>
          <w:bCs/>
        </w:rPr>
        <w:t>1815</w:t>
      </w:r>
      <w:r>
        <w:t xml:space="preserve"> Britain was governed by landowners, elected by about </w:t>
      </w:r>
      <w:r>
        <w:rPr>
          <w:b/>
          <w:bCs/>
        </w:rPr>
        <w:t>500,000</w:t>
      </w:r>
      <w:r>
        <w:t xml:space="preserve"> men in open, corrupt elections, with </w:t>
      </w:r>
      <w:r>
        <w:rPr>
          <w:b/>
          <w:bCs/>
        </w:rPr>
        <w:t>rotten boroughs</w:t>
      </w:r>
      <w:r>
        <w:t xml:space="preserve"> like Old Sarum and no MPs for Manchester. By </w:t>
      </w:r>
      <w:r>
        <w:rPr>
          <w:b/>
          <w:bCs/>
        </w:rPr>
        <w:t>1928</w:t>
      </w:r>
      <w:r>
        <w:t xml:space="preserve"> every adult had an equal, secret vote and the Commons was supreme. The change came </w:t>
      </w:r>
      <w:r>
        <w:rPr>
          <w:b/>
          <w:bCs/>
        </w:rPr>
        <w:t>step by step</w:t>
      </w:r>
      <w:r>
        <w:t xml:space="preserve"> (1832, 1867, 1884, 1918, 1928), through </w:t>
      </w:r>
      <w:r>
        <w:rPr>
          <w:b/>
          <w:bCs/>
        </w:rPr>
        <w:t>pressure from outside</w:t>
      </w:r>
      <w:r>
        <w:t xml:space="preserve"> and </w:t>
      </w:r>
      <w:r>
        <w:rPr>
          <w:b/>
          <w:bCs/>
        </w:rPr>
        <w:t>rivalry between the parties</w:t>
      </w:r>
      <w:r>
        <w:t xml:space="preserve">. Peel built the Conservatives; Gladstone led the Liberals; neither solved the </w:t>
      </w:r>
      <w:r>
        <w:rPr>
          <w:b/>
          <w:bCs/>
        </w:rPr>
        <w:t>Irish Question</w:t>
      </w:r>
      <w:r>
        <w:t>.</w:t>
      </w:r>
    </w:p>
    <w:p w14:paraId="0596F3DA" w14:textId="77777777" w:rsidR="00314260" w:rsidRDefault="00000000">
      <w:pPr>
        <w:pStyle w:val="Heading2"/>
      </w:pPr>
      <w:bookmarkStart w:id="45" w:name="_Toc241393576"/>
      <w:r>
        <w:t>R5.2  Tory Britain 1815–30</w:t>
      </w:r>
      <w:bookmarkEnd w:id="45"/>
    </w:p>
    <w:p w14:paraId="0B15A872" w14:textId="77777777" w:rsidR="00314260" w:rsidRDefault="00000000">
      <w:r>
        <w:rPr>
          <w:b/>
          <w:bCs/>
        </w:rPr>
        <w:t>Liverpool</w:t>
      </w:r>
      <w:r>
        <w:t xml:space="preserve"> (1812–27): Corn Law 1815; </w:t>
      </w:r>
      <w:r>
        <w:rPr>
          <w:b/>
          <w:bCs/>
        </w:rPr>
        <w:t>Peterloo</w:t>
      </w:r>
      <w:r>
        <w:t xml:space="preserve"> (Manchester, 16 Aug 1819, ~15 dead); </w:t>
      </w:r>
      <w:r>
        <w:rPr>
          <w:b/>
          <w:bCs/>
        </w:rPr>
        <w:t>Six Acts</w:t>
      </w:r>
      <w:r>
        <w:t xml:space="preserve"> 1819. </w:t>
      </w:r>
      <w:r>
        <w:rPr>
          <w:b/>
          <w:bCs/>
        </w:rPr>
        <w:t>Liberal Tories</w:t>
      </w:r>
      <w:r>
        <w:t xml:space="preserve"> from 1822: </w:t>
      </w:r>
      <w:r>
        <w:rPr>
          <w:b/>
          <w:bCs/>
        </w:rPr>
        <w:t>Peel</w:t>
      </w:r>
      <w:r>
        <w:t xml:space="preserve"> (Home Office — death penalty for 100+ crimes ended; </w:t>
      </w:r>
      <w:r>
        <w:rPr>
          <w:b/>
          <w:bCs/>
        </w:rPr>
        <w:t>Metropolitan Police 1829</w:t>
      </w:r>
      <w:r>
        <w:t xml:space="preserve">), </w:t>
      </w:r>
      <w:r>
        <w:rPr>
          <w:b/>
          <w:bCs/>
        </w:rPr>
        <w:t>Huskisson</w:t>
      </w:r>
      <w:r>
        <w:t xml:space="preserve"> (tariff cuts), </w:t>
      </w:r>
      <w:r>
        <w:rPr>
          <w:b/>
          <w:bCs/>
        </w:rPr>
        <w:t>Canning</w:t>
      </w:r>
      <w:r>
        <w:t xml:space="preserve"> (Foreign Office; PM 1827). Unions legal </w:t>
      </w:r>
      <w:r>
        <w:rPr>
          <w:b/>
          <w:bCs/>
        </w:rPr>
        <w:t>1824</w:t>
      </w:r>
      <w:r>
        <w:t xml:space="preserve">. </w:t>
      </w:r>
      <w:r>
        <w:rPr>
          <w:b/>
          <w:bCs/>
        </w:rPr>
        <w:t>Wellington</w:t>
      </w:r>
      <w:r>
        <w:t xml:space="preserve"> (1828–30): Test and Corporation Acts repealed </w:t>
      </w:r>
      <w:r>
        <w:rPr>
          <w:b/>
          <w:bCs/>
        </w:rPr>
        <w:t>1828</w:t>
      </w:r>
      <w:r>
        <w:t xml:space="preserve">; </w:t>
      </w:r>
      <w:r>
        <w:rPr>
          <w:b/>
          <w:bCs/>
        </w:rPr>
        <w:t>Catholic Emancipation 1829</w:t>
      </w:r>
      <w:r>
        <w:t xml:space="preserve"> after </w:t>
      </w:r>
      <w:r>
        <w:rPr>
          <w:b/>
          <w:bCs/>
        </w:rPr>
        <w:t>O'Connell</w:t>
      </w:r>
      <w:r>
        <w:t>'s Clare election; refused reform → fell Nov 1830.</w:t>
      </w:r>
    </w:p>
    <w:p w14:paraId="58EBE45F" w14:textId="77777777" w:rsidR="00314260" w:rsidRDefault="00000000">
      <w:pPr>
        <w:pStyle w:val="Heading2"/>
      </w:pPr>
      <w:bookmarkStart w:id="46" w:name="_Toc241393577"/>
      <w:r>
        <w:t>R5.3  The Great Reform Act 1832</w:t>
      </w:r>
      <w:bookmarkEnd w:id="46"/>
    </w:p>
    <w:p w14:paraId="6CA4EADF" w14:textId="77777777" w:rsidR="00314260" w:rsidRDefault="00000000">
      <w:pPr>
        <w:pStyle w:val="ListParagraph"/>
        <w:numPr>
          <w:ilvl w:val="0"/>
          <w:numId w:val="2"/>
        </w:numPr>
        <w:spacing w:after="70" w:line="276" w:lineRule="auto"/>
      </w:pPr>
      <w:r>
        <w:rPr>
          <w:b/>
          <w:bCs/>
        </w:rPr>
        <w:t>Causes</w:t>
      </w:r>
      <w:r>
        <w:t>: rotten boroughs; no MPs for new towns; middle-class pressure; Political Unions (Attwood); 1830 French revolution; distress; Wellington's refusal.</w:t>
      </w:r>
    </w:p>
    <w:p w14:paraId="0DD36F77" w14:textId="77777777" w:rsidR="00314260" w:rsidRDefault="00000000">
      <w:pPr>
        <w:pStyle w:val="ListParagraph"/>
        <w:numPr>
          <w:ilvl w:val="0"/>
          <w:numId w:val="2"/>
        </w:numPr>
        <w:spacing w:after="70" w:line="276" w:lineRule="auto"/>
      </w:pPr>
      <w:r>
        <w:rPr>
          <w:b/>
          <w:bCs/>
        </w:rPr>
        <w:t>Crisis</w:t>
      </w:r>
      <w:r>
        <w:t xml:space="preserve">: bill passes by </w:t>
      </w:r>
      <w:r>
        <w:rPr>
          <w:b/>
          <w:bCs/>
        </w:rPr>
        <w:t>one vote</w:t>
      </w:r>
      <w:r>
        <w:t xml:space="preserve"> (1831); election; </w:t>
      </w:r>
      <w:r>
        <w:rPr>
          <w:b/>
          <w:bCs/>
        </w:rPr>
        <w:t>Lords reject</w:t>
      </w:r>
      <w:r>
        <w:t>; riots (</w:t>
      </w:r>
      <w:r>
        <w:rPr>
          <w:b/>
          <w:bCs/>
        </w:rPr>
        <w:t>Bristol, Nottingham, Derby</w:t>
      </w:r>
      <w:r>
        <w:t xml:space="preserve">); </w:t>
      </w:r>
      <w:r>
        <w:rPr>
          <w:b/>
          <w:bCs/>
        </w:rPr>
        <w:t>Days of May</w:t>
      </w:r>
      <w:r>
        <w:t xml:space="preserve">; King agrees to create peers; </w:t>
      </w:r>
      <w:r>
        <w:rPr>
          <w:b/>
          <w:bCs/>
        </w:rPr>
        <w:t>7 June 1832</w:t>
      </w:r>
      <w:r>
        <w:t>.</w:t>
      </w:r>
    </w:p>
    <w:p w14:paraId="0367E4DA" w14:textId="77777777" w:rsidR="00314260" w:rsidRDefault="00000000">
      <w:pPr>
        <w:pStyle w:val="ListParagraph"/>
        <w:numPr>
          <w:ilvl w:val="0"/>
          <w:numId w:val="2"/>
        </w:numPr>
        <w:spacing w:after="70" w:line="276" w:lineRule="auto"/>
      </w:pPr>
      <w:r>
        <w:rPr>
          <w:b/>
          <w:bCs/>
        </w:rPr>
        <w:t>Terms</w:t>
      </w:r>
      <w:r>
        <w:t xml:space="preserve">: </w:t>
      </w:r>
      <w:r>
        <w:rPr>
          <w:b/>
          <w:bCs/>
        </w:rPr>
        <w:t>56</w:t>
      </w:r>
      <w:r>
        <w:t xml:space="preserve"> boroughs lost both MPs, </w:t>
      </w:r>
      <w:r>
        <w:rPr>
          <w:b/>
          <w:bCs/>
        </w:rPr>
        <w:t>30</w:t>
      </w:r>
      <w:r>
        <w:t xml:space="preserve"> lost one; </w:t>
      </w:r>
      <w:r>
        <w:rPr>
          <w:b/>
          <w:bCs/>
        </w:rPr>
        <w:t>143</w:t>
      </w:r>
      <w:r>
        <w:t xml:space="preserve"> seats redistributed; </w:t>
      </w:r>
      <w:r>
        <w:rPr>
          <w:b/>
          <w:bCs/>
        </w:rPr>
        <w:t>£10 householders</w:t>
      </w:r>
      <w:r>
        <w:t xml:space="preserve"> in boroughs; Chandos clause (£50 tenants-at-will); registration. Electorate </w:t>
      </w:r>
      <w:r>
        <w:rPr>
          <w:b/>
          <w:bCs/>
        </w:rPr>
        <w:t>500,000 → 813,000</w:t>
      </w:r>
      <w:r>
        <w:t xml:space="preserve"> (1 man in 5).</w:t>
      </w:r>
    </w:p>
    <w:p w14:paraId="43C330A6" w14:textId="77777777" w:rsidR="00314260" w:rsidRDefault="00000000">
      <w:pPr>
        <w:pStyle w:val="ListParagraph"/>
        <w:numPr>
          <w:ilvl w:val="0"/>
          <w:numId w:val="2"/>
        </w:numPr>
        <w:spacing w:after="70" w:line="276" w:lineRule="auto"/>
      </w:pPr>
      <w:r>
        <w:rPr>
          <w:b/>
          <w:bCs/>
        </w:rPr>
        <w:t>For</w:t>
      </w:r>
      <w:r>
        <w:t xml:space="preserve">: broke the old system; middle class in; peaceful; Lords and Crown weakened; opened the door. </w:t>
      </w:r>
      <w:r>
        <w:rPr>
          <w:b/>
          <w:bCs/>
        </w:rPr>
        <w:t>Against</w:t>
      </w:r>
      <w:r>
        <w:t>: 4 in 5 men voteless; no ballot; landowners still ruled; workers betrayed → Chartism.</w:t>
      </w:r>
    </w:p>
    <w:p w14:paraId="322E25A6" w14:textId="77777777" w:rsidR="00314260" w:rsidRDefault="00000000">
      <w:pPr>
        <w:pStyle w:val="ListParagraph"/>
        <w:numPr>
          <w:ilvl w:val="0"/>
          <w:numId w:val="2"/>
        </w:numPr>
        <w:spacing w:after="70" w:line="276" w:lineRule="auto"/>
      </w:pPr>
      <w:r>
        <w:rPr>
          <w:b/>
          <w:bCs/>
        </w:rPr>
        <w:t>Consequences</w:t>
      </w:r>
      <w:r>
        <w:t>: political (1867–1928; parties) and administrative (factory inspectors 1833, Poor Law Commission 1834, town councils 1835, registration 1836, public health 1848, civil service 1870).</w:t>
      </w:r>
    </w:p>
    <w:p w14:paraId="2F6726E0" w14:textId="77777777" w:rsidR="00314260" w:rsidRDefault="00000000">
      <w:pPr>
        <w:pStyle w:val="Heading2"/>
      </w:pPr>
      <w:bookmarkStart w:id="47" w:name="_Toc241393578"/>
      <w:r>
        <w:lastRenderedPageBreak/>
        <w:t>R5.4  William IV's "era of bills and acts" (1830–37)</w:t>
      </w:r>
      <w:bookmarkEnd w:id="47"/>
    </w:p>
    <w:p w14:paraId="234B237D" w14:textId="77777777" w:rsidR="00314260" w:rsidRDefault="00000000">
      <w:r>
        <w:t xml:space="preserve">Reform Act </w:t>
      </w:r>
      <w:r>
        <w:rPr>
          <w:b/>
          <w:bCs/>
        </w:rPr>
        <w:t>1832</w:t>
      </w:r>
      <w:r>
        <w:t xml:space="preserve"> · Slavery Abolition </w:t>
      </w:r>
      <w:r>
        <w:rPr>
          <w:b/>
          <w:bCs/>
        </w:rPr>
        <w:t>1833</w:t>
      </w:r>
      <w:r>
        <w:t xml:space="preserve"> (£20m; apprenticeship to 1838) · Factory Act </w:t>
      </w:r>
      <w:r>
        <w:rPr>
          <w:b/>
          <w:bCs/>
        </w:rPr>
        <w:t>1833</w:t>
      </w:r>
      <w:r>
        <w:t xml:space="preserve"> (inspectors) · Education grant </w:t>
      </w:r>
      <w:r>
        <w:rPr>
          <w:b/>
          <w:bCs/>
        </w:rPr>
        <w:t>1833</w:t>
      </w:r>
      <w:r>
        <w:t xml:space="preserve"> (£20,000) · Irish Church Act </w:t>
      </w:r>
      <w:r>
        <w:rPr>
          <w:b/>
          <w:bCs/>
        </w:rPr>
        <w:t>1833</w:t>
      </w:r>
      <w:r>
        <w:t xml:space="preserve"> · East India Charter </w:t>
      </w:r>
      <w:r>
        <w:rPr>
          <w:b/>
          <w:bCs/>
        </w:rPr>
        <w:t>1833</w:t>
      </w:r>
      <w:r>
        <w:t xml:space="preserve"> · </w:t>
      </w:r>
      <w:r>
        <w:rPr>
          <w:b/>
          <w:bCs/>
        </w:rPr>
        <w:t>Poor Law 1834</w:t>
      </w:r>
      <w:r>
        <w:t xml:space="preserve"> · </w:t>
      </w:r>
      <w:r>
        <w:rPr>
          <w:b/>
          <w:bCs/>
        </w:rPr>
        <w:t>Municipal Corporations 1835</w:t>
      </w:r>
      <w:r>
        <w:t xml:space="preserve"> · Tithe, Marriage, Registration Acts </w:t>
      </w:r>
      <w:r>
        <w:rPr>
          <w:b/>
          <w:bCs/>
        </w:rPr>
        <w:t>1836</w:t>
      </w:r>
      <w:r>
        <w:t xml:space="preserve">. Constitution: King creates peers (1832); </w:t>
      </w:r>
      <w:r>
        <w:rPr>
          <w:b/>
          <w:bCs/>
        </w:rPr>
        <w:t>dismisses Melbourne 1834</w:t>
      </w:r>
      <w:r>
        <w:t xml:space="preserve"> — the last time; Tamworth. </w:t>
      </w:r>
      <w:r>
        <w:rPr>
          <w:b/>
          <w:bCs/>
        </w:rPr>
        <w:t>Why so many</w:t>
      </w:r>
      <w:r>
        <w:t>: Whig majority; reformed Parliament; industrial problems; Bentham; Evangelicals.</w:t>
      </w:r>
    </w:p>
    <w:p w14:paraId="149D2A29" w14:textId="77777777" w:rsidR="00314260" w:rsidRDefault="00000000">
      <w:pPr>
        <w:pStyle w:val="Heading2"/>
      </w:pPr>
      <w:bookmarkStart w:id="48" w:name="_Toc241393579"/>
      <w:r>
        <w:t>R5.5  Peel</w:t>
      </w:r>
      <w:bookmarkEnd w:id="48"/>
    </w:p>
    <w:p w14:paraId="6C671FC3" w14:textId="77777777" w:rsidR="00314260" w:rsidRDefault="00000000">
      <w:pPr>
        <w:pStyle w:val="ListParagraph"/>
        <w:numPr>
          <w:ilvl w:val="0"/>
          <w:numId w:val="2"/>
        </w:numPr>
        <w:spacing w:after="70" w:line="276" w:lineRule="auto"/>
      </w:pPr>
      <w:r>
        <w:rPr>
          <w:b/>
          <w:bCs/>
        </w:rPr>
        <w:t>Career</w:t>
      </w:r>
      <w:r>
        <w:t xml:space="preserve">: cotton family; Ireland 1812–18 ("Orange Peel"); Home Sec. 1822–30 (police 1829); Emancipation 1829; </w:t>
      </w:r>
      <w:r>
        <w:rPr>
          <w:b/>
          <w:bCs/>
        </w:rPr>
        <w:t>Tamworth 1834</w:t>
      </w:r>
      <w:r>
        <w:t xml:space="preserve">; PM 1834–35, </w:t>
      </w:r>
      <w:r>
        <w:rPr>
          <w:b/>
          <w:bCs/>
        </w:rPr>
        <w:t>1841–46</w:t>
      </w:r>
      <w:r>
        <w:t xml:space="preserve">; Corn Laws repealed and fell </w:t>
      </w:r>
      <w:r>
        <w:rPr>
          <w:b/>
          <w:bCs/>
        </w:rPr>
        <w:t>1846</w:t>
      </w:r>
      <w:r>
        <w:t xml:space="preserve">; died </w:t>
      </w:r>
      <w:r>
        <w:rPr>
          <w:b/>
          <w:bCs/>
        </w:rPr>
        <w:t>1850</w:t>
      </w:r>
      <w:r>
        <w:t>.</w:t>
      </w:r>
    </w:p>
    <w:p w14:paraId="4B3A76DF" w14:textId="77777777" w:rsidR="00314260" w:rsidRDefault="00000000">
      <w:pPr>
        <w:pStyle w:val="ListParagraph"/>
        <w:numPr>
          <w:ilvl w:val="0"/>
          <w:numId w:val="2"/>
        </w:numPr>
        <w:spacing w:after="70" w:line="276" w:lineRule="auto"/>
      </w:pPr>
      <w:r>
        <w:rPr>
          <w:b/>
          <w:bCs/>
        </w:rPr>
        <w:t>Interior</w:t>
      </w:r>
      <w:r>
        <w:t xml:space="preserve">: income tax </w:t>
      </w:r>
      <w:r>
        <w:rPr>
          <w:b/>
          <w:bCs/>
        </w:rPr>
        <w:t>1842</w:t>
      </w:r>
      <w:r>
        <w:t xml:space="preserve"> (7d over £150); tariff cuts 1842, 1845; </w:t>
      </w:r>
      <w:r>
        <w:rPr>
          <w:b/>
          <w:bCs/>
        </w:rPr>
        <w:t>Bank Charter Act 1844</w:t>
      </w:r>
      <w:r>
        <w:t xml:space="preserve">; Railway Act 1844; Mines Act 1842; Factory Act 1844; </w:t>
      </w:r>
      <w:r>
        <w:rPr>
          <w:b/>
          <w:bCs/>
        </w:rPr>
        <w:t>Corn Law repeal 1846</w:t>
      </w:r>
      <w:r>
        <w:t xml:space="preserve"> (Anti-Corn Law League; Irish blight; 231 Tories against) → party split.</w:t>
      </w:r>
    </w:p>
    <w:p w14:paraId="1CEF2C98" w14:textId="77777777" w:rsidR="00314260" w:rsidRDefault="00000000">
      <w:pPr>
        <w:pStyle w:val="ListParagraph"/>
        <w:numPr>
          <w:ilvl w:val="0"/>
          <w:numId w:val="2"/>
        </w:numPr>
        <w:spacing w:after="70" w:line="276" w:lineRule="auto"/>
      </w:pPr>
      <w:r>
        <w:rPr>
          <w:b/>
          <w:bCs/>
        </w:rPr>
        <w:t>Ireland</w:t>
      </w:r>
      <w:r>
        <w:t xml:space="preserve">: firmness — </w:t>
      </w:r>
      <w:r>
        <w:rPr>
          <w:b/>
          <w:bCs/>
        </w:rPr>
        <w:t>Clontarf</w:t>
      </w:r>
      <w:r>
        <w:t xml:space="preserve"> banned 1843, O'Connell arrested; conciliation — </w:t>
      </w:r>
      <w:r>
        <w:rPr>
          <w:b/>
          <w:bCs/>
        </w:rPr>
        <w:t>Devon Commission</w:t>
      </w:r>
      <w:r>
        <w:t xml:space="preserve">, </w:t>
      </w:r>
      <w:r>
        <w:rPr>
          <w:b/>
          <w:bCs/>
        </w:rPr>
        <w:t>Maynooth</w:t>
      </w:r>
      <w:r>
        <w:t xml:space="preserve"> (£9,000 → £26,000), </w:t>
      </w:r>
      <w:r>
        <w:rPr>
          <w:b/>
          <w:bCs/>
        </w:rPr>
        <w:t>Queen's Colleges</w:t>
      </w:r>
      <w:r>
        <w:t xml:space="preserve">; Famine — </w:t>
      </w:r>
      <w:r>
        <w:rPr>
          <w:b/>
          <w:bCs/>
        </w:rPr>
        <w:t>maize</w:t>
      </w:r>
      <w:r>
        <w:t xml:space="preserve"> £100,000, relief, Corn Law repeal.</w:t>
      </w:r>
    </w:p>
    <w:p w14:paraId="1E8E860F" w14:textId="77777777" w:rsidR="00314260" w:rsidRDefault="00000000">
      <w:pPr>
        <w:pStyle w:val="ListParagraph"/>
        <w:numPr>
          <w:ilvl w:val="0"/>
          <w:numId w:val="2"/>
        </w:numPr>
        <w:spacing w:after="70" w:line="276" w:lineRule="auto"/>
      </w:pPr>
      <w:r>
        <w:rPr>
          <w:b/>
          <w:bCs/>
        </w:rPr>
        <w:t>Exterior</w:t>
      </w:r>
      <w:r>
        <w:t xml:space="preserve"> (Aberdeen): entente with France (1843); Tahiti (1844); </w:t>
      </w:r>
      <w:r>
        <w:rPr>
          <w:b/>
          <w:bCs/>
        </w:rPr>
        <w:t>Webster–Ashburton 1842</w:t>
      </w:r>
      <w:r>
        <w:t xml:space="preserve">; </w:t>
      </w:r>
      <w:r>
        <w:rPr>
          <w:b/>
          <w:bCs/>
        </w:rPr>
        <w:t>Oregon 1846</w:t>
      </w:r>
      <w:r>
        <w:t xml:space="preserve">; </w:t>
      </w:r>
      <w:r>
        <w:rPr>
          <w:b/>
          <w:bCs/>
        </w:rPr>
        <w:t>Nanking 1842</w:t>
      </w:r>
      <w:r>
        <w:t xml:space="preserve"> (Hong Kong); Afghanistan, Sind, Sikhs.</w:t>
      </w:r>
    </w:p>
    <w:p w14:paraId="5CB9A1D3" w14:textId="77777777" w:rsidR="00314260" w:rsidRDefault="00000000">
      <w:pPr>
        <w:pStyle w:val="ListParagraph"/>
        <w:numPr>
          <w:ilvl w:val="0"/>
          <w:numId w:val="2"/>
        </w:numPr>
        <w:spacing w:after="70" w:line="276" w:lineRule="auto"/>
      </w:pPr>
      <w:r>
        <w:rPr>
          <w:b/>
          <w:bCs/>
        </w:rPr>
        <w:t>Methods v Liverpool, Canning, Wellington</w:t>
      </w:r>
      <w:r>
        <w:t xml:space="preserve">: Liverpool = conciliator-manager; Canning = orator, divisive; Wellington = soldier, rigid. Peel = </w:t>
      </w:r>
      <w:r>
        <w:rPr>
          <w:b/>
          <w:bCs/>
        </w:rPr>
        <w:t>hands-on executive</w:t>
      </w:r>
      <w:r>
        <w:t xml:space="preserve">, evidence-based, appealed to the nation, </w:t>
      </w:r>
      <w:r>
        <w:rPr>
          <w:b/>
          <w:bCs/>
        </w:rPr>
        <w:t>neglected his party</w:t>
      </w:r>
      <w:r>
        <w:t>. Continuity: all pragmatic liberal Tories.</w:t>
      </w:r>
    </w:p>
    <w:p w14:paraId="5881F437" w14:textId="77777777" w:rsidR="00314260" w:rsidRDefault="00000000">
      <w:pPr>
        <w:pStyle w:val="ListParagraph"/>
        <w:numPr>
          <w:ilvl w:val="0"/>
          <w:numId w:val="2"/>
        </w:numPr>
        <w:spacing w:after="70" w:line="276" w:lineRule="auto"/>
      </w:pPr>
      <w:r>
        <w:rPr>
          <w:b/>
          <w:bCs/>
        </w:rPr>
        <w:t>"Most liberal of conservatives…"</w:t>
      </w:r>
      <w:r>
        <w:t xml:space="preserve">: liberal </w:t>
      </w:r>
      <w:r>
        <w:rPr>
          <w:b/>
          <w:bCs/>
        </w:rPr>
        <w:t>means</w:t>
      </w:r>
      <w:r>
        <w:t xml:space="preserve"> (police, Emancipation, free trade), conservative </w:t>
      </w:r>
      <w:r>
        <w:rPr>
          <w:b/>
          <w:bCs/>
        </w:rPr>
        <w:t>ends</w:t>
      </w:r>
      <w:r>
        <w:t xml:space="preserve"> (Church, Union, order, property, sound money). Disraeli: "organised hypocrisy". Gash: founder of modern Conservatism.</w:t>
      </w:r>
    </w:p>
    <w:p w14:paraId="0C82D6A6" w14:textId="77777777" w:rsidR="00314260" w:rsidRDefault="00000000">
      <w:pPr>
        <w:pStyle w:val="Heading2"/>
      </w:pPr>
      <w:bookmarkStart w:id="49" w:name="_Toc241393580"/>
      <w:r>
        <w:t>R5.6  The road to democracy</w:t>
      </w:r>
      <w:bookmarkEnd w:id="49"/>
    </w:p>
    <w:p w14:paraId="12714AAA" w14:textId="77777777" w:rsidR="00314260" w:rsidRDefault="00000000">
      <w:r>
        <w:rPr>
          <w:b/>
          <w:bCs/>
        </w:rPr>
        <w:t>1832</w:t>
      </w:r>
      <w:r>
        <w:t xml:space="preserve"> middle class · </w:t>
      </w:r>
      <w:r>
        <w:rPr>
          <w:b/>
          <w:bCs/>
        </w:rPr>
        <w:t>1858</w:t>
      </w:r>
      <w:r>
        <w:t xml:space="preserve"> no property qualification · </w:t>
      </w:r>
      <w:r>
        <w:rPr>
          <w:b/>
          <w:bCs/>
        </w:rPr>
        <w:t>1867</w:t>
      </w:r>
      <w:r>
        <w:t xml:space="preserve"> urban workers (Disraeli; 1.4m → 2.5m) · </w:t>
      </w:r>
      <w:r>
        <w:rPr>
          <w:b/>
          <w:bCs/>
        </w:rPr>
        <w:t>1872</w:t>
      </w:r>
      <w:r>
        <w:t xml:space="preserve"> ballot · </w:t>
      </w:r>
      <w:r>
        <w:rPr>
          <w:b/>
          <w:bCs/>
        </w:rPr>
        <w:t>1883</w:t>
      </w:r>
      <w:r>
        <w:t xml:space="preserve"> corrupt practices · </w:t>
      </w:r>
      <w:r>
        <w:rPr>
          <w:b/>
          <w:bCs/>
        </w:rPr>
        <w:t>1884</w:t>
      </w:r>
      <w:r>
        <w:t xml:space="preserve"> rural workers (3.1m → 5.7m) · </w:t>
      </w:r>
      <w:r>
        <w:rPr>
          <w:b/>
          <w:bCs/>
        </w:rPr>
        <w:t>1885</w:t>
      </w:r>
      <w:r>
        <w:t xml:space="preserve"> equal single-member seats · </w:t>
      </w:r>
      <w:r>
        <w:rPr>
          <w:b/>
          <w:bCs/>
        </w:rPr>
        <w:t>1911</w:t>
      </w:r>
      <w:r>
        <w:t xml:space="preserve"> Lords' veto ended, MPs paid · </w:t>
      </w:r>
      <w:r>
        <w:rPr>
          <w:b/>
          <w:bCs/>
        </w:rPr>
        <w:t>1918</w:t>
      </w:r>
      <w:r>
        <w:t xml:space="preserve"> men 21, women 30 (21.4m) · </w:t>
      </w:r>
      <w:r>
        <w:rPr>
          <w:b/>
          <w:bCs/>
        </w:rPr>
        <w:t>1928</w:t>
      </w:r>
      <w:r>
        <w:t xml:space="preserve"> women 21 (28.9m). </w:t>
      </w:r>
      <w:r>
        <w:rPr>
          <w:b/>
          <w:bCs/>
        </w:rPr>
        <w:t>How</w:t>
      </w:r>
      <w:r>
        <w:t xml:space="preserve">: outside pressure (Political Unions, Chartists, Reform League 1866, suffragettes), party rivalry, industry and education, liberal ideas, the First World War. </w:t>
      </w:r>
      <w:r>
        <w:rPr>
          <w:b/>
          <w:bCs/>
        </w:rPr>
        <w:t>Critically</w:t>
      </w:r>
      <w:r>
        <w:t xml:space="preserve">: gradual, peaceful, from above; plural voting until </w:t>
      </w:r>
      <w:r>
        <w:rPr>
          <w:b/>
          <w:bCs/>
        </w:rPr>
        <w:t>1948</w:t>
      </w:r>
      <w:r>
        <w:t xml:space="preserve">. </w:t>
      </w:r>
      <w:r>
        <w:rPr>
          <w:b/>
          <w:bCs/>
        </w:rPr>
        <w:t>After</w:t>
      </w:r>
      <w:r>
        <w:t>: 1969 age 18; 1999 Lords Act; 2025 votes-at-16 plan.</w:t>
      </w:r>
    </w:p>
    <w:p w14:paraId="1F4A239E" w14:textId="77777777" w:rsidR="00314260" w:rsidRDefault="00000000">
      <w:pPr>
        <w:pStyle w:val="Heading2"/>
      </w:pPr>
      <w:bookmarkStart w:id="50" w:name="_Toc241393581"/>
      <w:r>
        <w:t>R5.7  Parties</w:t>
      </w:r>
      <w:bookmarkEnd w:id="50"/>
    </w:p>
    <w:p w14:paraId="7A451F4A" w14:textId="77777777" w:rsidR="00314260" w:rsidRDefault="00000000">
      <w:r>
        <w:rPr>
          <w:b/>
          <w:bCs/>
        </w:rPr>
        <w:t>1832–46</w:t>
      </w:r>
      <w:r>
        <w:t xml:space="preserve">: registration, </w:t>
      </w:r>
      <w:r>
        <w:rPr>
          <w:b/>
          <w:bCs/>
        </w:rPr>
        <w:t>Carlton Club</w:t>
      </w:r>
      <w:r>
        <w:t xml:space="preserve"> 1832, </w:t>
      </w:r>
      <w:r>
        <w:rPr>
          <w:b/>
          <w:bCs/>
        </w:rPr>
        <w:t>Reform Club</w:t>
      </w:r>
      <w:r>
        <w:t xml:space="preserve"> 1836, </w:t>
      </w:r>
      <w:r>
        <w:rPr>
          <w:b/>
          <w:bCs/>
        </w:rPr>
        <w:t>Tamworth</w:t>
      </w:r>
      <w:r>
        <w:t xml:space="preserve"> 1834. </w:t>
      </w:r>
      <w:r>
        <w:rPr>
          <w:b/>
          <w:bCs/>
        </w:rPr>
        <w:t>1846–67</w:t>
      </w:r>
      <w:r>
        <w:t xml:space="preserve">: fluid; Peelites; </w:t>
      </w:r>
      <w:r>
        <w:rPr>
          <w:b/>
          <w:bCs/>
        </w:rPr>
        <w:t>Liberal Party 6 June 1859</w:t>
      </w:r>
      <w:r>
        <w:t xml:space="preserve">. </w:t>
      </w:r>
      <w:r>
        <w:rPr>
          <w:b/>
          <w:bCs/>
        </w:rPr>
        <w:t>1867–86</w:t>
      </w:r>
      <w:r>
        <w:t xml:space="preserve">: National Union 1867, </w:t>
      </w:r>
      <w:r>
        <w:rPr>
          <w:b/>
          <w:bCs/>
        </w:rPr>
        <w:t>Central Office 1870</w:t>
      </w:r>
      <w:r>
        <w:t xml:space="preserve">, Disraeli's 1872 speeches, </w:t>
      </w:r>
      <w:r>
        <w:rPr>
          <w:b/>
          <w:bCs/>
        </w:rPr>
        <w:t>Primrose League 1883</w:t>
      </w:r>
      <w:r>
        <w:t xml:space="preserve">; Chamberlain's caucus, </w:t>
      </w:r>
      <w:r>
        <w:rPr>
          <w:b/>
          <w:bCs/>
        </w:rPr>
        <w:t>NLF 1877</w:t>
      </w:r>
      <w:r>
        <w:t xml:space="preserve">, </w:t>
      </w:r>
      <w:r>
        <w:rPr>
          <w:b/>
          <w:bCs/>
        </w:rPr>
        <w:t>Midlothian 1879–80</w:t>
      </w:r>
      <w:r>
        <w:t xml:space="preserve">. </w:t>
      </w:r>
      <w:r>
        <w:rPr>
          <w:b/>
          <w:bCs/>
        </w:rPr>
        <w:t>1886–1900</w:t>
      </w:r>
      <w:r>
        <w:t xml:space="preserve">: Liberal Unionists; Newcastle Programme 1891; </w:t>
      </w:r>
      <w:r>
        <w:lastRenderedPageBreak/>
        <w:t xml:space="preserve">Labour (1900). </w:t>
      </w:r>
      <w:r>
        <w:rPr>
          <w:b/>
          <w:bCs/>
        </w:rPr>
        <w:t>Power</w:t>
      </w:r>
      <w:r>
        <w:t>: Crown → Cabinet (last dismissal 1834; Bagehot); Lords → Commons; loose MPs → whips; Parliament → voters (1868).</w:t>
      </w:r>
    </w:p>
    <w:p w14:paraId="48CE513E" w14:textId="77777777" w:rsidR="00314260" w:rsidRDefault="00000000">
      <w:pPr>
        <w:pStyle w:val="Heading2"/>
      </w:pPr>
      <w:bookmarkStart w:id="51" w:name="_Toc241393582"/>
      <w:r>
        <w:t>R5.8  Gladstone's domestic policy</w:t>
      </w:r>
      <w:bookmarkEnd w:id="51"/>
    </w:p>
    <w:p w14:paraId="2E0F9F00" w14:textId="77777777" w:rsidR="00314260" w:rsidRDefault="00000000">
      <w:pPr>
        <w:pStyle w:val="ListParagraph"/>
        <w:numPr>
          <w:ilvl w:val="0"/>
          <w:numId w:val="2"/>
        </w:numPr>
        <w:spacing w:after="70" w:line="276" w:lineRule="auto"/>
      </w:pPr>
      <w:r>
        <w:rPr>
          <w:b/>
          <w:bCs/>
        </w:rPr>
        <w:t>Liberalism</w:t>
      </w:r>
      <w:r>
        <w:t>: freedom, merit, equality, free trade; "</w:t>
      </w:r>
      <w:r>
        <w:rPr>
          <w:b/>
          <w:bCs/>
        </w:rPr>
        <w:t>Peace, Retrenchment, Reform</w:t>
      </w:r>
      <w:r>
        <w:t>".</w:t>
      </w:r>
    </w:p>
    <w:p w14:paraId="285396EC" w14:textId="77777777" w:rsidR="00314260" w:rsidRDefault="00000000">
      <w:pPr>
        <w:pStyle w:val="ListParagraph"/>
        <w:numPr>
          <w:ilvl w:val="0"/>
          <w:numId w:val="2"/>
        </w:numPr>
        <w:spacing w:after="70" w:line="276" w:lineRule="auto"/>
      </w:pPr>
      <w:r>
        <w:rPr>
          <w:b/>
          <w:bCs/>
        </w:rPr>
        <w:t>Chancellor</w:t>
      </w:r>
      <w:r>
        <w:t xml:space="preserve">: budgets 1853, </w:t>
      </w:r>
      <w:r>
        <w:rPr>
          <w:b/>
          <w:bCs/>
        </w:rPr>
        <w:t>1860</w:t>
      </w:r>
      <w:r>
        <w:t>; paper duties 1861; Savings Bank 1861.</w:t>
      </w:r>
    </w:p>
    <w:p w14:paraId="29D19FFF" w14:textId="77777777" w:rsidR="00314260" w:rsidRDefault="00000000">
      <w:pPr>
        <w:pStyle w:val="ListParagraph"/>
        <w:numPr>
          <w:ilvl w:val="0"/>
          <w:numId w:val="2"/>
        </w:numPr>
        <w:spacing w:after="70" w:line="276" w:lineRule="auto"/>
      </w:pPr>
      <w:r>
        <w:rPr>
          <w:b/>
          <w:bCs/>
        </w:rPr>
        <w:t>First ministry 1868–74</w:t>
      </w:r>
      <w:r>
        <w:t xml:space="preserve">: Irish Church </w:t>
      </w:r>
      <w:r>
        <w:rPr>
          <w:b/>
          <w:bCs/>
        </w:rPr>
        <w:t>1869</w:t>
      </w:r>
      <w:r>
        <w:t xml:space="preserve">; Land Act </w:t>
      </w:r>
      <w:r>
        <w:rPr>
          <w:b/>
          <w:bCs/>
        </w:rPr>
        <w:t>1870</w:t>
      </w:r>
      <w:r>
        <w:t xml:space="preserve">; </w:t>
      </w:r>
      <w:r>
        <w:rPr>
          <w:b/>
          <w:bCs/>
        </w:rPr>
        <w:t>Education 1870</w:t>
      </w:r>
      <w:r>
        <w:t xml:space="preserve">; civil service exams </w:t>
      </w:r>
      <w:r>
        <w:rPr>
          <w:b/>
          <w:bCs/>
        </w:rPr>
        <w:t>1870</w:t>
      </w:r>
      <w:r>
        <w:t xml:space="preserve">; </w:t>
      </w:r>
      <w:r>
        <w:rPr>
          <w:b/>
          <w:bCs/>
        </w:rPr>
        <w:t>Cardwell</w:t>
      </w:r>
      <w:r>
        <w:t xml:space="preserve"> (purchase ended </w:t>
      </w:r>
      <w:r>
        <w:rPr>
          <w:b/>
          <w:bCs/>
        </w:rPr>
        <w:t>1871</w:t>
      </w:r>
      <w:r>
        <w:t xml:space="preserve">); University Tests </w:t>
      </w:r>
      <w:r>
        <w:rPr>
          <w:b/>
          <w:bCs/>
        </w:rPr>
        <w:t>1871</w:t>
      </w:r>
      <w:r>
        <w:t xml:space="preserve">; Trade Union Act 1871; </w:t>
      </w:r>
      <w:r>
        <w:rPr>
          <w:b/>
          <w:bCs/>
        </w:rPr>
        <w:t>Ballot 1872</w:t>
      </w:r>
      <w:r>
        <w:t xml:space="preserve">; Licensing 1872; </w:t>
      </w:r>
      <w:r>
        <w:rPr>
          <w:b/>
          <w:bCs/>
        </w:rPr>
        <w:t>Judicature 1873</w:t>
      </w:r>
      <w:r>
        <w:t>. Lost 1874: "torrent of gin and beer".</w:t>
      </w:r>
    </w:p>
    <w:p w14:paraId="69F3BF51" w14:textId="77777777" w:rsidR="00314260" w:rsidRDefault="00000000">
      <w:pPr>
        <w:pStyle w:val="ListParagraph"/>
        <w:numPr>
          <w:ilvl w:val="0"/>
          <w:numId w:val="2"/>
        </w:numPr>
        <w:spacing w:after="70" w:line="276" w:lineRule="auto"/>
      </w:pPr>
      <w:r>
        <w:rPr>
          <w:b/>
          <w:bCs/>
        </w:rPr>
        <w:t>Second 1880–85</w:t>
      </w:r>
      <w:r>
        <w:t xml:space="preserve">: Land Act </w:t>
      </w:r>
      <w:r>
        <w:rPr>
          <w:b/>
          <w:bCs/>
        </w:rPr>
        <w:t>1881</w:t>
      </w:r>
      <w:r>
        <w:t xml:space="preserve"> (three Fs); Married Women's Property </w:t>
      </w:r>
      <w:r>
        <w:rPr>
          <w:b/>
          <w:bCs/>
        </w:rPr>
        <w:t>1882</w:t>
      </w:r>
      <w:r>
        <w:t xml:space="preserve">; Corrupt Practices </w:t>
      </w:r>
      <w:r>
        <w:rPr>
          <w:b/>
          <w:bCs/>
        </w:rPr>
        <w:t>1883</w:t>
      </w:r>
      <w:r>
        <w:t xml:space="preserve">; Reform </w:t>
      </w:r>
      <w:r>
        <w:rPr>
          <w:b/>
          <w:bCs/>
        </w:rPr>
        <w:t>1884</w:t>
      </w:r>
      <w:r>
        <w:t xml:space="preserve">; Redistribution </w:t>
      </w:r>
      <w:r>
        <w:rPr>
          <w:b/>
          <w:bCs/>
        </w:rPr>
        <w:t>1885</w:t>
      </w:r>
      <w:r>
        <w:t>.</w:t>
      </w:r>
    </w:p>
    <w:p w14:paraId="46FF83C8" w14:textId="77777777" w:rsidR="00314260" w:rsidRDefault="00000000">
      <w:pPr>
        <w:pStyle w:val="ListParagraph"/>
        <w:numPr>
          <w:ilvl w:val="0"/>
          <w:numId w:val="2"/>
        </w:numPr>
        <w:spacing w:after="70" w:line="276" w:lineRule="auto"/>
      </w:pPr>
      <w:r>
        <w:rPr>
          <w:b/>
          <w:bCs/>
        </w:rPr>
        <w:t>Climax?</w:t>
      </w:r>
      <w:r>
        <w:t xml:space="preserve"> Yes — merit, equality, free trade applied everywhere. But — little social welfare; angered supporters; split 1886; New Liberalism after 1906.</w:t>
      </w:r>
    </w:p>
    <w:p w14:paraId="536F6513" w14:textId="77777777" w:rsidR="00314260" w:rsidRDefault="00000000">
      <w:pPr>
        <w:pStyle w:val="Heading2"/>
      </w:pPr>
      <w:bookmarkStart w:id="52" w:name="_Toc241393583"/>
      <w:r>
        <w:t>R5.9  The Irish Question</w:t>
      </w:r>
      <w:bookmarkEnd w:id="52"/>
    </w:p>
    <w:p w14:paraId="73856670" w14:textId="77777777" w:rsidR="00314260" w:rsidRDefault="00000000">
      <w:pPr>
        <w:pStyle w:val="ListParagraph"/>
        <w:numPr>
          <w:ilvl w:val="0"/>
          <w:numId w:val="2"/>
        </w:numPr>
        <w:spacing w:after="70" w:line="276" w:lineRule="auto"/>
      </w:pPr>
      <w:r>
        <w:rPr>
          <w:b/>
          <w:bCs/>
        </w:rPr>
        <w:t>Definition</w:t>
      </w:r>
      <w:r>
        <w:t xml:space="preserve">: how to govern Catholic, rural, discontented Ireland inside the UK — </w:t>
      </w:r>
      <w:r>
        <w:rPr>
          <w:b/>
          <w:bCs/>
        </w:rPr>
        <w:t>land</w:t>
      </w:r>
      <w:r>
        <w:t xml:space="preserve">, </w:t>
      </w:r>
      <w:r>
        <w:rPr>
          <w:b/>
          <w:bCs/>
        </w:rPr>
        <w:t>religion</w:t>
      </w:r>
      <w:r>
        <w:t xml:space="preserve">, </w:t>
      </w:r>
      <w:r>
        <w:rPr>
          <w:b/>
          <w:bCs/>
        </w:rPr>
        <w:t>self-government</w:t>
      </w:r>
      <w:r>
        <w:t xml:space="preserve"> (plus Ulster).</w:t>
      </w:r>
    </w:p>
    <w:p w14:paraId="5FB7BD0A" w14:textId="77777777" w:rsidR="00314260" w:rsidRDefault="00000000">
      <w:pPr>
        <w:pStyle w:val="ListParagraph"/>
        <w:numPr>
          <w:ilvl w:val="0"/>
          <w:numId w:val="2"/>
        </w:numPr>
        <w:spacing w:after="70" w:line="276" w:lineRule="auto"/>
      </w:pPr>
      <w:r>
        <w:rPr>
          <w:b/>
          <w:bCs/>
        </w:rPr>
        <w:t>Background</w:t>
      </w:r>
      <w:r>
        <w:t xml:space="preserve">: Union </w:t>
      </w:r>
      <w:r>
        <w:rPr>
          <w:b/>
          <w:bCs/>
        </w:rPr>
        <w:t>1801</w:t>
      </w:r>
      <w:r>
        <w:t xml:space="preserve">; Emancipation </w:t>
      </w:r>
      <w:r>
        <w:rPr>
          <w:b/>
          <w:bCs/>
        </w:rPr>
        <w:t>1829</w:t>
      </w:r>
      <w:r>
        <w:t xml:space="preserve">; Famine </w:t>
      </w:r>
      <w:r>
        <w:rPr>
          <w:b/>
          <w:bCs/>
        </w:rPr>
        <w:t>1845–49</w:t>
      </w:r>
      <w:r>
        <w:t xml:space="preserve"> (1m dead, 1m emigrants); Fenians </w:t>
      </w:r>
      <w:r>
        <w:rPr>
          <w:b/>
          <w:bCs/>
        </w:rPr>
        <w:t>1867</w:t>
      </w:r>
      <w:r>
        <w:t xml:space="preserve">; Butt's Home Rule League </w:t>
      </w:r>
      <w:r>
        <w:rPr>
          <w:b/>
          <w:bCs/>
        </w:rPr>
        <w:t>1873</w:t>
      </w:r>
      <w:r>
        <w:t xml:space="preserve">; Land League </w:t>
      </w:r>
      <w:r>
        <w:rPr>
          <w:b/>
          <w:bCs/>
        </w:rPr>
        <w:t>1879</w:t>
      </w:r>
      <w:r>
        <w:t xml:space="preserve">; Parnell's </w:t>
      </w:r>
      <w:r>
        <w:rPr>
          <w:b/>
          <w:bCs/>
        </w:rPr>
        <w:t>86</w:t>
      </w:r>
      <w:r>
        <w:t xml:space="preserve"> seats </w:t>
      </w:r>
      <w:r>
        <w:rPr>
          <w:b/>
          <w:bCs/>
        </w:rPr>
        <w:t>1885</w:t>
      </w:r>
      <w:r>
        <w:t>; Hawarden Kite.</w:t>
      </w:r>
    </w:p>
    <w:p w14:paraId="26DC071F" w14:textId="77777777" w:rsidR="00314260" w:rsidRDefault="00000000">
      <w:pPr>
        <w:pStyle w:val="ListParagraph"/>
        <w:numPr>
          <w:ilvl w:val="0"/>
          <w:numId w:val="2"/>
        </w:numPr>
        <w:spacing w:after="70" w:line="276" w:lineRule="auto"/>
      </w:pPr>
      <w:r>
        <w:rPr>
          <w:b/>
          <w:bCs/>
        </w:rPr>
        <w:t>Liberal policy 1886–94</w:t>
      </w:r>
      <w:r>
        <w:t xml:space="preserve">: </w:t>
      </w:r>
      <w:r>
        <w:rPr>
          <w:b/>
          <w:bCs/>
        </w:rPr>
        <w:t>1st Home Rule Bill 1886</w:t>
      </w:r>
      <w:r>
        <w:t xml:space="preserve"> — defeated </w:t>
      </w:r>
      <w:r>
        <w:rPr>
          <w:b/>
          <w:bCs/>
        </w:rPr>
        <w:t>343–313</w:t>
      </w:r>
      <w:r>
        <w:t xml:space="preserve"> (93 Liberals against) → </w:t>
      </w:r>
      <w:r>
        <w:rPr>
          <w:b/>
          <w:bCs/>
        </w:rPr>
        <w:t>Liberal Unionists</w:t>
      </w:r>
      <w:r>
        <w:t xml:space="preserve">; Salisbury rules 1886–92; Pigott forgeries 1889; Parnell's fall 1890; </w:t>
      </w:r>
      <w:r>
        <w:rPr>
          <w:b/>
          <w:bCs/>
        </w:rPr>
        <w:t>Newcastle Programme 1891</w:t>
      </w:r>
      <w:r>
        <w:t xml:space="preserve">; </w:t>
      </w:r>
      <w:r>
        <w:rPr>
          <w:b/>
          <w:bCs/>
        </w:rPr>
        <w:t>2nd bill 1893</w:t>
      </w:r>
      <w:r>
        <w:t xml:space="preserve"> — Commons </w:t>
      </w:r>
      <w:r>
        <w:rPr>
          <w:b/>
          <w:bCs/>
        </w:rPr>
        <w:t>301–267</w:t>
      </w:r>
      <w:r>
        <w:t xml:space="preserve">, Lords </w:t>
      </w:r>
      <w:r>
        <w:rPr>
          <w:b/>
          <w:bCs/>
        </w:rPr>
        <w:t>419–41</w:t>
      </w:r>
      <w:r>
        <w:t xml:space="preserve">; Gladstone resigns </w:t>
      </w:r>
      <w:r>
        <w:rPr>
          <w:b/>
          <w:bCs/>
        </w:rPr>
        <w:t>1894</w:t>
      </w:r>
      <w:r>
        <w:t>; Rosebery drops it.</w:t>
      </w:r>
    </w:p>
    <w:p w14:paraId="6209E59C" w14:textId="77777777" w:rsidR="00314260" w:rsidRDefault="00000000">
      <w:pPr>
        <w:pStyle w:val="ListParagraph"/>
        <w:numPr>
          <w:ilvl w:val="0"/>
          <w:numId w:val="2"/>
        </w:numPr>
        <w:spacing w:after="70" w:line="276" w:lineRule="auto"/>
      </w:pPr>
      <w:r>
        <w:rPr>
          <w:b/>
          <w:bCs/>
        </w:rPr>
        <w:t>Judgement</w:t>
      </w:r>
      <w:r>
        <w:t xml:space="preserve">: principled, far-sighted, but split the party, ignored Ulster, blocked by the Lords. </w:t>
      </w:r>
      <w:r>
        <w:rPr>
          <w:b/>
          <w:bCs/>
        </w:rPr>
        <w:t>After</w:t>
      </w:r>
      <w:r>
        <w:t>: 1914 Act; Easter Rising 1916; Free State 1922; Good Friday 1998; Windsor Framework 2023.</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5D852B5C"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0BA781A" w14:textId="77777777" w:rsidR="0031426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7C9E3C88" w14:textId="77777777" w:rsidR="00314260" w:rsidRDefault="00000000">
            <w:pPr>
              <w:spacing w:after="80" w:line="270" w:lineRule="auto"/>
            </w:pPr>
            <w:r>
              <w:rPr>
                <w:sz w:val="21"/>
                <w:szCs w:val="21"/>
              </w:rPr>
              <w:t>Britain became a democracy by stages rather than by revolution — the Reform Acts of 1832, 1867, 1884, 1918 and 1928 — while Peel built the modern Conservative Party, Gladstone brought classical Liberalism to its peak, and Ireland remained the one great question that reform could not answer.</w:t>
            </w:r>
          </w:p>
        </w:tc>
      </w:tr>
    </w:tbl>
    <w:p w14:paraId="58DD4F4C" w14:textId="77777777" w:rsidR="00314260" w:rsidRDefault="00314260"/>
    <w:p w14:paraId="3D37FF82" w14:textId="77777777" w:rsidR="00314260" w:rsidRDefault="00000000">
      <w:pPr>
        <w:pStyle w:val="Heading1"/>
        <w:pageBreakBefore/>
      </w:pPr>
      <w:bookmarkStart w:id="53" w:name="_Toc241393584"/>
      <w:r>
        <w:lastRenderedPageBreak/>
        <w:t>Topic 6: Victorian Britain and the World</w:t>
      </w:r>
      <w:bookmarkEnd w:id="5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65D2BE9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8520375"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6D5B6230" w14:textId="77777777" w:rsidR="00314260" w:rsidRDefault="00000000">
            <w:pPr>
              <w:spacing w:after="80" w:line="270" w:lineRule="auto"/>
            </w:pPr>
            <w:r>
              <w:rPr>
                <w:sz w:val="21"/>
                <w:szCs w:val="21"/>
              </w:rPr>
              <w:t xml:space="preserve">Complete on its own for the night before the paper. Syllabus </w:t>
            </w:r>
            <w:r>
              <w:rPr>
                <w:b/>
                <w:bCs/>
                <w:sz w:val="21"/>
                <w:szCs w:val="21"/>
              </w:rPr>
              <w:t>Heads IX–X</w:t>
            </w:r>
            <w:r>
              <w:rPr>
                <w:sz w:val="21"/>
                <w:szCs w:val="21"/>
              </w:rPr>
              <w:t xml:space="preserve"> (foreign affairs). Asked: Palmerston (2015 ×2, 2016), Eastern Question (2017), Crimean War (2015), Treaty of Berlin (2016 sn), Disraeli and Gladstone (2015, 2016), Splendid Isolation (2015, 2018, 2023).</w:t>
            </w:r>
          </w:p>
        </w:tc>
      </w:tr>
    </w:tbl>
    <w:p w14:paraId="60E6FAD3" w14:textId="77777777" w:rsidR="00314260" w:rsidRDefault="00314260"/>
    <w:p w14:paraId="18316B8A" w14:textId="77777777" w:rsidR="00314260" w:rsidRDefault="00000000">
      <w:pPr>
        <w:pStyle w:val="Heading2"/>
      </w:pPr>
      <w:bookmarkStart w:id="54" w:name="_Toc241393585"/>
      <w:r>
        <w:t>R6.1  Britain's five interests</w:t>
      </w:r>
      <w:bookmarkEnd w:id="54"/>
    </w:p>
    <w:p w14:paraId="3AF73C6A" w14:textId="77777777" w:rsidR="00314260" w:rsidRDefault="00000000">
      <w:pPr>
        <w:tabs>
          <w:tab w:val="left" w:pos="460"/>
        </w:tabs>
        <w:spacing w:after="90"/>
        <w:ind w:left="460" w:hanging="460"/>
      </w:pPr>
      <w:r>
        <w:rPr>
          <w:b/>
          <w:bCs/>
          <w:color w:val="9B2335"/>
        </w:rPr>
        <w:t>1.</w:t>
      </w:r>
      <w:r>
        <w:rPr>
          <w:b/>
          <w:bCs/>
          <w:color w:val="9B2335"/>
        </w:rPr>
        <w:tab/>
      </w:r>
      <w:r>
        <w:rPr>
          <w:b/>
          <w:bCs/>
        </w:rPr>
        <w:t>Balance of power</w:t>
      </w:r>
      <w:r>
        <w:t xml:space="preserve"> in Europe. 2. </w:t>
      </w:r>
      <w:r>
        <w:rPr>
          <w:b/>
          <w:bCs/>
        </w:rPr>
        <w:t>Command of the sea</w:t>
      </w:r>
      <w:r>
        <w:t xml:space="preserve">. 3. </w:t>
      </w:r>
      <w:r>
        <w:rPr>
          <w:b/>
          <w:bCs/>
        </w:rPr>
        <w:t>Trade</w:t>
      </w:r>
      <w:r>
        <w:t xml:space="preserve">. 4. </w:t>
      </w:r>
      <w:r>
        <w:rPr>
          <w:b/>
          <w:bCs/>
        </w:rPr>
        <w:t>The route to India</w:t>
      </w:r>
      <w:r>
        <w:t xml:space="preserve"> (Mediterranean, Egypt, Suez; keep Russia from the Straits). 5. </w:t>
      </w:r>
      <w:r>
        <w:rPr>
          <w:b/>
          <w:bCs/>
        </w:rPr>
        <w:t>The Low Countries</w:t>
      </w:r>
      <w:r>
        <w:t xml:space="preserve"> (Belgium) free of any Great Power. Palmerston: "no eternal allies… </w:t>
      </w:r>
      <w:r>
        <w:rPr>
          <w:b/>
          <w:bCs/>
        </w:rPr>
        <w:t>our interests are eternal</w:t>
      </w:r>
      <w:r>
        <w:t>."</w:t>
      </w:r>
    </w:p>
    <w:p w14:paraId="39D57996" w14:textId="77777777" w:rsidR="00314260" w:rsidRDefault="00000000">
      <w:pPr>
        <w:pStyle w:val="Heading2"/>
      </w:pPr>
      <w:bookmarkStart w:id="55" w:name="_Toc241393586"/>
      <w:r>
        <w:t>R6.2  Castlereagh and Canning (1815–27)</w:t>
      </w:r>
      <w:bookmarkEnd w:id="55"/>
    </w:p>
    <w:p w14:paraId="4DA6497B" w14:textId="77777777" w:rsidR="00314260" w:rsidRDefault="00000000">
      <w:r>
        <w:rPr>
          <w:b/>
          <w:bCs/>
        </w:rPr>
        <w:t>Vienna</w:t>
      </w:r>
      <w:r>
        <w:t xml:space="preserve"> 1815: balance of power; bases (Malta, Cape, Ceylon); Quadruple Alliance; Holy Alliance "sublime mysticism and nonsense". </w:t>
      </w:r>
      <w:r>
        <w:rPr>
          <w:b/>
          <w:bCs/>
        </w:rPr>
        <w:t>Congresses</w:t>
      </w:r>
      <w:r>
        <w:t xml:space="preserve">: Aix 1818, Troppau 1820 (Protocol), Laibach 1821, Verona 1822 (Britain out). </w:t>
      </w:r>
      <w:r>
        <w:rPr>
          <w:b/>
          <w:bCs/>
        </w:rPr>
        <w:t>State Paper 5 May 1820</w:t>
      </w:r>
      <w:r>
        <w:t xml:space="preserve">: no intervention in internal affairs. </w:t>
      </w:r>
      <w:r>
        <w:rPr>
          <w:b/>
          <w:bCs/>
        </w:rPr>
        <w:t>Canning</w:t>
      </w:r>
      <w:r>
        <w:t xml:space="preserve">: Latin America recognised 1824–25 ("called the New World into existence", 1826); Portugal 1826; Greece — Treaty of London 1827, </w:t>
      </w:r>
      <w:r>
        <w:rPr>
          <w:b/>
          <w:bCs/>
        </w:rPr>
        <w:t>Navarino</w:t>
      </w:r>
      <w:r>
        <w:t xml:space="preserve"> 1827. </w:t>
      </w:r>
      <w:r>
        <w:rPr>
          <w:b/>
          <w:bCs/>
        </w:rPr>
        <w:t>Singapore</w:t>
      </w:r>
      <w:r>
        <w:t xml:space="preserve"> 1819 (Raffles, Strait of Malacca).</w:t>
      </w:r>
    </w:p>
    <w:p w14:paraId="7F5DD34A" w14:textId="77777777" w:rsidR="00314260" w:rsidRDefault="00000000">
      <w:pPr>
        <w:pStyle w:val="Heading2"/>
      </w:pPr>
      <w:bookmarkStart w:id="56" w:name="_Toc241393587"/>
      <w:r>
        <w:t>R6.3  Palmerston</w:t>
      </w:r>
      <w:bookmarkEnd w:id="56"/>
    </w:p>
    <w:p w14:paraId="4D7FB565" w14:textId="77777777" w:rsidR="00314260" w:rsidRDefault="00000000">
      <w:pPr>
        <w:pStyle w:val="ListParagraph"/>
        <w:numPr>
          <w:ilvl w:val="0"/>
          <w:numId w:val="2"/>
        </w:numPr>
        <w:spacing w:after="70" w:line="276" w:lineRule="auto"/>
      </w:pPr>
      <w:r>
        <w:rPr>
          <w:b/>
          <w:bCs/>
        </w:rPr>
        <w:t>Career</w:t>
      </w:r>
      <w:r>
        <w:t xml:space="preserve">: Tory Secretary at War 1809–28; Canningite; </w:t>
      </w:r>
      <w:r>
        <w:rPr>
          <w:b/>
          <w:bCs/>
        </w:rPr>
        <w:t>Foreign Sec. 1830–41, 1846–51</w:t>
      </w:r>
      <w:r>
        <w:t xml:space="preserve">; Home Sec. 1852–55; </w:t>
      </w:r>
      <w:r>
        <w:rPr>
          <w:b/>
          <w:bCs/>
        </w:rPr>
        <w:t>PM 1855–58, 1859–65</w:t>
      </w:r>
      <w:r>
        <w:t>; died 1865.</w:t>
      </w:r>
    </w:p>
    <w:p w14:paraId="375EB2BE" w14:textId="77777777" w:rsidR="00314260" w:rsidRDefault="00000000">
      <w:pPr>
        <w:pStyle w:val="ListParagraph"/>
        <w:numPr>
          <w:ilvl w:val="0"/>
          <w:numId w:val="2"/>
        </w:numPr>
        <w:spacing w:after="70" w:line="276" w:lineRule="auto"/>
      </w:pPr>
      <w:r>
        <w:rPr>
          <w:b/>
          <w:bCs/>
        </w:rPr>
        <w:t>As FM</w:t>
      </w:r>
      <w:r>
        <w:t xml:space="preserve">: </w:t>
      </w:r>
      <w:r>
        <w:rPr>
          <w:b/>
          <w:bCs/>
        </w:rPr>
        <w:t>Belgium</w:t>
      </w:r>
      <w:r>
        <w:t xml:space="preserve"> (London 1839); </w:t>
      </w:r>
      <w:r>
        <w:rPr>
          <w:b/>
          <w:bCs/>
        </w:rPr>
        <w:t>Quadruple Alliance 1834</w:t>
      </w:r>
      <w:r>
        <w:t xml:space="preserve">; </w:t>
      </w:r>
      <w:r>
        <w:rPr>
          <w:b/>
          <w:bCs/>
        </w:rPr>
        <w:t>Mehemet Ali</w:t>
      </w:r>
      <w:r>
        <w:t xml:space="preserve"> — Unkiar Skelessi 1833 reversed, Acre 1840, </w:t>
      </w:r>
      <w:r>
        <w:rPr>
          <w:b/>
          <w:bCs/>
        </w:rPr>
        <w:t>Straits Convention 1841</w:t>
      </w:r>
      <w:r>
        <w:t xml:space="preserve">; </w:t>
      </w:r>
      <w:r>
        <w:rPr>
          <w:b/>
          <w:bCs/>
        </w:rPr>
        <w:t>Opium War</w:t>
      </w:r>
      <w:r>
        <w:t xml:space="preserve">, </w:t>
      </w:r>
      <w:r>
        <w:rPr>
          <w:b/>
          <w:bCs/>
        </w:rPr>
        <w:t>Nanking 1842</w:t>
      </w:r>
      <w:r>
        <w:t xml:space="preserve"> (Hong Kong); Spanish Marriages 1846 (failure); 1848 — sympathy not intervention; Haynau; </w:t>
      </w:r>
      <w:r>
        <w:rPr>
          <w:b/>
          <w:bCs/>
        </w:rPr>
        <w:t>Don Pacifico 1850</w:t>
      </w:r>
      <w:r>
        <w:t xml:space="preserve"> ("Civis Romanus sum"); dismissed Dec 1851.</w:t>
      </w:r>
    </w:p>
    <w:p w14:paraId="46FBEEB3" w14:textId="77777777" w:rsidR="00314260" w:rsidRDefault="00000000">
      <w:pPr>
        <w:pStyle w:val="ListParagraph"/>
        <w:numPr>
          <w:ilvl w:val="0"/>
          <w:numId w:val="2"/>
        </w:numPr>
        <w:spacing w:after="70" w:line="276" w:lineRule="auto"/>
      </w:pPr>
      <w:r>
        <w:rPr>
          <w:b/>
          <w:bCs/>
        </w:rPr>
        <w:t>As PM</w:t>
      </w:r>
      <w:r>
        <w:t xml:space="preserve">: Crimean victory, </w:t>
      </w:r>
      <w:r>
        <w:rPr>
          <w:b/>
          <w:bCs/>
        </w:rPr>
        <w:t>Paris 1856</w:t>
      </w:r>
      <w:r>
        <w:t xml:space="preserve">; Arrow War, </w:t>
      </w:r>
      <w:r>
        <w:rPr>
          <w:b/>
          <w:bCs/>
        </w:rPr>
        <w:t>Peking 1860</w:t>
      </w:r>
      <w:r>
        <w:t xml:space="preserve">; Mutiny, 1858 Act; </w:t>
      </w:r>
      <w:r>
        <w:rPr>
          <w:b/>
          <w:bCs/>
        </w:rPr>
        <w:t>Orsini</w:t>
      </w:r>
      <w:r>
        <w:t xml:space="preserve"> — fell 1858; </w:t>
      </w:r>
      <w:r>
        <w:rPr>
          <w:b/>
          <w:bCs/>
        </w:rPr>
        <w:t>Italy</w:t>
      </w:r>
      <w:r>
        <w:t xml:space="preserve"> 1859–60; American Civil War (Trent, Alabama); </w:t>
      </w:r>
      <w:r>
        <w:rPr>
          <w:b/>
          <w:bCs/>
        </w:rPr>
        <w:t>Poland 1863</w:t>
      </w:r>
      <w:r>
        <w:t xml:space="preserve">, </w:t>
      </w:r>
      <w:r>
        <w:rPr>
          <w:b/>
          <w:bCs/>
        </w:rPr>
        <w:t>Denmark 1864</w:t>
      </w:r>
      <w:r>
        <w:t xml:space="preserve"> humiliations ("meddle and muddle"); blocked reform.</w:t>
      </w:r>
    </w:p>
    <w:p w14:paraId="4A013466" w14:textId="77777777" w:rsidR="00314260" w:rsidRDefault="00000000">
      <w:pPr>
        <w:pStyle w:val="ListParagraph"/>
        <w:numPr>
          <w:ilvl w:val="0"/>
          <w:numId w:val="2"/>
        </w:numPr>
        <w:spacing w:after="70" w:line="276" w:lineRule="auto"/>
      </w:pPr>
      <w:r>
        <w:rPr>
          <w:b/>
          <w:bCs/>
        </w:rPr>
        <w:t>Judgements</w:t>
      </w:r>
      <w:r>
        <w:t xml:space="preserve">: </w:t>
      </w:r>
      <w:r>
        <w:rPr>
          <w:i/>
          <w:iCs/>
        </w:rPr>
        <w:t>Radical and Jingo</w:t>
      </w:r>
      <w:r>
        <w:t xml:space="preserve"> — liberal causes + gunboats; </w:t>
      </w:r>
      <w:r>
        <w:rPr>
          <w:i/>
          <w:iCs/>
        </w:rPr>
        <w:t>neither Whig nor Tory</w:t>
      </w:r>
      <w:r>
        <w:t xml:space="preserve"> — a Canningite patriot. </w:t>
      </w:r>
      <w:r>
        <w:rPr>
          <w:i/>
          <w:iCs/>
        </w:rPr>
        <w:t>Conservative at home, liberal abroad</w:t>
      </w:r>
      <w:r>
        <w:t xml:space="preserve"> — broadly true; liberal only where British interests allowed. </w:t>
      </w:r>
      <w:r>
        <w:rPr>
          <w:i/>
          <w:iCs/>
        </w:rPr>
        <w:t>More successful as FM than PM</w:t>
      </w:r>
      <w:r>
        <w:t xml:space="preserve"> — yes: shaped Europe as FM; as PM outplayed by Bismarck, no home programme.</w:t>
      </w:r>
    </w:p>
    <w:p w14:paraId="2B44120F" w14:textId="77777777" w:rsidR="00314260" w:rsidRDefault="00000000">
      <w:pPr>
        <w:pStyle w:val="Heading2"/>
      </w:pPr>
      <w:bookmarkStart w:id="57" w:name="_Toc241393588"/>
      <w:r>
        <w:lastRenderedPageBreak/>
        <w:t>R6.4  The Eastern Question</w:t>
      </w:r>
      <w:bookmarkEnd w:id="57"/>
    </w:p>
    <w:p w14:paraId="6D759D97" w14:textId="77777777" w:rsidR="00314260" w:rsidRDefault="00000000">
      <w:pPr>
        <w:pStyle w:val="ListParagraph"/>
        <w:numPr>
          <w:ilvl w:val="0"/>
          <w:numId w:val="2"/>
        </w:numPr>
        <w:spacing w:after="70" w:line="276" w:lineRule="auto"/>
      </w:pPr>
      <w:r>
        <w:rPr>
          <w:b/>
          <w:bCs/>
        </w:rPr>
        <w:t>Definition</w:t>
      </w:r>
      <w:r>
        <w:t xml:space="preserve">: what to do with the </w:t>
      </w:r>
      <w:r>
        <w:rPr>
          <w:b/>
          <w:bCs/>
        </w:rPr>
        <w:t>declining Ottoman Empire</w:t>
      </w:r>
      <w:r>
        <w:t xml:space="preserve">; rivalry of the powers — Russia (Straits, Orthodox, Slavs), Austria (Balkans), France (Holy Places, Egypt), </w:t>
      </w:r>
      <w:r>
        <w:rPr>
          <w:b/>
          <w:bCs/>
        </w:rPr>
        <w:t>Britain (route to India; stop Russia)</w:t>
      </w:r>
      <w:r>
        <w:t>.</w:t>
      </w:r>
    </w:p>
    <w:p w14:paraId="542BA962" w14:textId="77777777" w:rsidR="00314260" w:rsidRDefault="00000000">
      <w:pPr>
        <w:pStyle w:val="ListParagraph"/>
        <w:numPr>
          <w:ilvl w:val="0"/>
          <w:numId w:val="2"/>
        </w:numPr>
        <w:spacing w:after="70" w:line="276" w:lineRule="auto"/>
      </w:pPr>
      <w:r>
        <w:rPr>
          <w:b/>
          <w:bCs/>
        </w:rPr>
        <w:t>England's attitude</w:t>
      </w:r>
      <w:r>
        <w:t xml:space="preserve">: </w:t>
      </w:r>
      <w:r>
        <w:rPr>
          <w:b/>
          <w:bCs/>
        </w:rPr>
        <w:t>1820–41</w:t>
      </w:r>
      <w:r>
        <w:t xml:space="preserve"> preserve Turkey; Navarino; Straits Convention · </w:t>
      </w:r>
      <w:r>
        <w:rPr>
          <w:b/>
          <w:bCs/>
        </w:rPr>
        <w:t>1853–56</w:t>
      </w:r>
      <w:r>
        <w:t xml:space="preserve"> fight Russia (Crimea) · </w:t>
      </w:r>
      <w:r>
        <w:rPr>
          <w:b/>
          <w:bCs/>
        </w:rPr>
        <w:t>1856–78</w:t>
      </w:r>
      <w:r>
        <w:t xml:space="preserve"> preserve Turkey; Berlin; opinion split (Bulgarian horrors) · </w:t>
      </w:r>
      <w:r>
        <w:rPr>
          <w:b/>
          <w:bCs/>
        </w:rPr>
        <w:t>1878–1907</w:t>
      </w:r>
      <w:r>
        <w:t xml:space="preserve"> Egypt replaces Turkey (1882); Armenian massacres; "wrong horse"; agreement with Russia 1907 · </w:t>
      </w:r>
      <w:r>
        <w:rPr>
          <w:b/>
          <w:bCs/>
        </w:rPr>
        <w:t>1908–13</w:t>
      </w:r>
      <w:r>
        <w:t xml:space="preserve"> Young Turks; Bosnian crisis; Balkan Wars; Grey's </w:t>
      </w:r>
      <w:r>
        <w:rPr>
          <w:b/>
          <w:bCs/>
        </w:rPr>
        <w:t>London Conference</w:t>
      </w:r>
      <w:r>
        <w:t xml:space="preserve">, Treaty of London 1913. </w:t>
      </w:r>
      <w:r>
        <w:rPr>
          <w:b/>
          <w:bCs/>
        </w:rPr>
        <w:t>Constant aim, changing method.</w:t>
      </w:r>
    </w:p>
    <w:p w14:paraId="2A0DF449" w14:textId="77777777" w:rsidR="00314260" w:rsidRDefault="00000000">
      <w:pPr>
        <w:pStyle w:val="Heading2"/>
      </w:pPr>
      <w:bookmarkStart w:id="58" w:name="_Toc241393589"/>
      <w:r>
        <w:t>R6.5  The Crimean War</w:t>
      </w:r>
      <w:bookmarkEnd w:id="58"/>
    </w:p>
    <w:p w14:paraId="74616CA2" w14:textId="77777777" w:rsidR="00314260" w:rsidRDefault="00000000">
      <w:pPr>
        <w:pStyle w:val="ListParagraph"/>
        <w:numPr>
          <w:ilvl w:val="0"/>
          <w:numId w:val="2"/>
        </w:numPr>
        <w:spacing w:after="70" w:line="276" w:lineRule="auto"/>
      </w:pPr>
      <w:r>
        <w:rPr>
          <w:b/>
          <w:bCs/>
        </w:rPr>
        <w:t>Background</w:t>
      </w:r>
      <w:r>
        <w:t xml:space="preserve">: "sick man"; Russian aims; British fears for India route; Napoleon III's prestige; </w:t>
      </w:r>
      <w:r>
        <w:rPr>
          <w:b/>
          <w:bCs/>
        </w:rPr>
        <w:t>Holy Places</w:t>
      </w:r>
      <w:r>
        <w:t xml:space="preserve">; </w:t>
      </w:r>
      <w:r>
        <w:rPr>
          <w:b/>
          <w:bCs/>
        </w:rPr>
        <w:t>Menshikov</w:t>
      </w:r>
      <w:r>
        <w:t xml:space="preserve"> 1853; Principalities occupied; Vienna Note fails; </w:t>
      </w:r>
      <w:r>
        <w:rPr>
          <w:b/>
          <w:bCs/>
        </w:rPr>
        <w:t>Sinope</w:t>
      </w:r>
      <w:r>
        <w:t xml:space="preserve"> (30 Nov 1853); war </w:t>
      </w:r>
      <w:r>
        <w:rPr>
          <w:b/>
          <w:bCs/>
        </w:rPr>
        <w:t>28 March 1854</w:t>
      </w:r>
      <w:r>
        <w:t>; Aberdeen "drifted".</w:t>
      </w:r>
    </w:p>
    <w:p w14:paraId="58917411" w14:textId="77777777" w:rsidR="00314260" w:rsidRDefault="00000000">
      <w:pPr>
        <w:pStyle w:val="ListParagraph"/>
        <w:numPr>
          <w:ilvl w:val="0"/>
          <w:numId w:val="2"/>
        </w:numPr>
        <w:spacing w:after="70" w:line="276" w:lineRule="auto"/>
      </w:pPr>
      <w:r>
        <w:rPr>
          <w:b/>
          <w:bCs/>
        </w:rPr>
        <w:t>War</w:t>
      </w:r>
      <w:r>
        <w:t xml:space="preserve">: </w:t>
      </w:r>
      <w:r>
        <w:rPr>
          <w:b/>
          <w:bCs/>
        </w:rPr>
        <w:t>Alma</w:t>
      </w:r>
      <w:r>
        <w:t xml:space="preserve"> (20 Sept), </w:t>
      </w:r>
      <w:r>
        <w:rPr>
          <w:b/>
          <w:bCs/>
        </w:rPr>
        <w:t>Balaklava</w:t>
      </w:r>
      <w:r>
        <w:t xml:space="preserve"> (25 Oct — Light Brigade), </w:t>
      </w:r>
      <w:r>
        <w:rPr>
          <w:b/>
          <w:bCs/>
        </w:rPr>
        <w:t>Inkerman</w:t>
      </w:r>
      <w:r>
        <w:t xml:space="preserve"> (5 Nov 1854); winter; </w:t>
      </w:r>
      <w:r>
        <w:rPr>
          <w:b/>
          <w:bCs/>
        </w:rPr>
        <w:t>Sevastopol</w:t>
      </w:r>
      <w:r>
        <w:t xml:space="preserve"> fell Sept 1855. Raglan; Russell of </w:t>
      </w:r>
      <w:r>
        <w:rPr>
          <w:i/>
          <w:iCs/>
        </w:rPr>
        <w:t>The Times</w:t>
      </w:r>
      <w:r>
        <w:t xml:space="preserve">; </w:t>
      </w:r>
      <w:r>
        <w:rPr>
          <w:b/>
          <w:bCs/>
        </w:rPr>
        <w:t>Nightingale</w:t>
      </w:r>
      <w:r>
        <w:t xml:space="preserve"> at Scutari; ~21,000 British dead (~16,000 disease); Aberdeen out, Palmerston in.</w:t>
      </w:r>
    </w:p>
    <w:p w14:paraId="5F1E9BB2" w14:textId="77777777" w:rsidR="00314260" w:rsidRDefault="00000000">
      <w:pPr>
        <w:pStyle w:val="ListParagraph"/>
        <w:numPr>
          <w:ilvl w:val="0"/>
          <w:numId w:val="2"/>
        </w:numPr>
        <w:spacing w:after="70" w:line="276" w:lineRule="auto"/>
      </w:pPr>
      <w:r>
        <w:rPr>
          <w:b/>
          <w:bCs/>
        </w:rPr>
        <w:t>Treaty of Paris (30 March 1856)</w:t>
      </w:r>
      <w:r>
        <w:t xml:space="preserve">: Black Sea </w:t>
      </w:r>
      <w:r>
        <w:rPr>
          <w:b/>
          <w:bCs/>
        </w:rPr>
        <w:t>neutralised</w:t>
      </w:r>
      <w:r>
        <w:t>; southern Bessarabia lost; Danube free; Principalities guaranteed; Turkey in the Concert.</w:t>
      </w:r>
    </w:p>
    <w:p w14:paraId="3447EE9B" w14:textId="77777777" w:rsidR="00314260" w:rsidRDefault="00000000">
      <w:pPr>
        <w:pStyle w:val="ListParagraph"/>
        <w:numPr>
          <w:ilvl w:val="0"/>
          <w:numId w:val="2"/>
        </w:numPr>
        <w:spacing w:after="70" w:line="276" w:lineRule="auto"/>
      </w:pPr>
      <w:r>
        <w:rPr>
          <w:b/>
          <w:bCs/>
        </w:rPr>
        <w:t>Results</w:t>
      </w:r>
      <w:r>
        <w:t xml:space="preserve">: Russia checked till </w:t>
      </w:r>
      <w:r>
        <w:rPr>
          <w:b/>
          <w:bCs/>
        </w:rPr>
        <w:t>1870–71</w:t>
      </w:r>
      <w:r>
        <w:t xml:space="preserve">; </w:t>
      </w:r>
      <w:r>
        <w:rPr>
          <w:b/>
          <w:bCs/>
        </w:rPr>
        <w:t>Concert broken</w:t>
      </w:r>
      <w:r>
        <w:t xml:space="preserve"> → Italy and Germany unify; Romania 1859–61; army reform, VC, nursing; Russian serfs freed 1861; "wrong horse".</w:t>
      </w:r>
    </w:p>
    <w:p w14:paraId="46997C36" w14:textId="77777777" w:rsidR="00314260" w:rsidRDefault="00000000">
      <w:pPr>
        <w:pStyle w:val="Heading2"/>
      </w:pPr>
      <w:bookmarkStart w:id="59" w:name="_Toc241393590"/>
      <w:r>
        <w:t>R6.6  Disraeli, Gladstone and Berlin</w:t>
      </w:r>
      <w:bookmarkEnd w:id="59"/>
    </w:p>
    <w:p w14:paraId="093EFD89" w14:textId="77777777" w:rsidR="00314260" w:rsidRDefault="00000000">
      <w:pPr>
        <w:pStyle w:val="ListParagraph"/>
        <w:numPr>
          <w:ilvl w:val="0"/>
          <w:numId w:val="2"/>
        </w:numPr>
        <w:spacing w:after="70" w:line="276" w:lineRule="auto"/>
      </w:pPr>
      <w:r>
        <w:rPr>
          <w:b/>
          <w:bCs/>
        </w:rPr>
        <w:t>Characters</w:t>
      </w:r>
      <w:r>
        <w:t>: Disraeli — romantic, witty, opportunist, imperialist, the Queen's favourite. Gladstone — devout, earnest, moralist, economist; the Queen disliked him.</w:t>
      </w:r>
    </w:p>
    <w:p w14:paraId="5091230C" w14:textId="77777777" w:rsidR="00314260" w:rsidRDefault="00000000">
      <w:pPr>
        <w:pStyle w:val="ListParagraph"/>
        <w:numPr>
          <w:ilvl w:val="0"/>
          <w:numId w:val="2"/>
        </w:numPr>
        <w:spacing w:after="70" w:line="276" w:lineRule="auto"/>
      </w:pPr>
      <w:r>
        <w:rPr>
          <w:b/>
          <w:bCs/>
        </w:rPr>
        <w:t>Disraeli</w:t>
      </w:r>
      <w:r>
        <w:t xml:space="preserve">: Crystal Palace 1872; </w:t>
      </w:r>
      <w:r>
        <w:rPr>
          <w:b/>
          <w:bCs/>
        </w:rPr>
        <w:t>Suez shares Nov 1875</w:t>
      </w:r>
      <w:r>
        <w:t xml:space="preserve"> (£4m, 44%); </w:t>
      </w:r>
      <w:r>
        <w:rPr>
          <w:b/>
          <w:bCs/>
        </w:rPr>
        <w:t>Empress of India 1876</w:t>
      </w:r>
      <w:r>
        <w:t xml:space="preserve">; Bulgarian horrors ("coffee-house babble"); Russo-Turkish war 1877; fleet to Constantinople; </w:t>
      </w:r>
      <w:r>
        <w:rPr>
          <w:b/>
          <w:bCs/>
        </w:rPr>
        <w:t>jingo</w:t>
      </w:r>
      <w:r>
        <w:t xml:space="preserve"> song; </w:t>
      </w:r>
      <w:r>
        <w:rPr>
          <w:b/>
          <w:bCs/>
        </w:rPr>
        <w:t>San Stefano</w:t>
      </w:r>
      <w:r>
        <w:t xml:space="preserve"> (3 March 1878, Big Bulgaria); Salisbury Circular; </w:t>
      </w:r>
      <w:r>
        <w:rPr>
          <w:b/>
          <w:bCs/>
        </w:rPr>
        <w:t>Cyprus Convention</w:t>
      </w:r>
      <w:r>
        <w:t xml:space="preserve">; </w:t>
      </w:r>
      <w:r>
        <w:rPr>
          <w:b/>
          <w:bCs/>
        </w:rPr>
        <w:t>Berlin</w:t>
      </w:r>
      <w:r>
        <w:t xml:space="preserve"> (June–July 1878): Bulgaria cut into 3; Serbia, Montenegro, Romania independent; Bosnia to Austria; Cyprus to Britain — "</w:t>
      </w:r>
      <w:r>
        <w:rPr>
          <w:b/>
          <w:bCs/>
        </w:rPr>
        <w:t>Peace with Honour</w:t>
      </w:r>
      <w:r>
        <w:t xml:space="preserve">"; then Afghan War, </w:t>
      </w:r>
      <w:r>
        <w:rPr>
          <w:b/>
          <w:bCs/>
        </w:rPr>
        <w:t>Isandlwana 1879</w:t>
      </w:r>
      <w:r>
        <w:t>.</w:t>
      </w:r>
    </w:p>
    <w:p w14:paraId="6AFA58A0" w14:textId="77777777" w:rsidR="00314260" w:rsidRDefault="00000000">
      <w:pPr>
        <w:pStyle w:val="ListParagraph"/>
        <w:numPr>
          <w:ilvl w:val="0"/>
          <w:numId w:val="2"/>
        </w:numPr>
        <w:spacing w:after="70" w:line="276" w:lineRule="auto"/>
      </w:pPr>
      <w:r>
        <w:rPr>
          <w:b/>
          <w:bCs/>
        </w:rPr>
        <w:t>Gladstone</w:t>
      </w:r>
      <w:r>
        <w:t xml:space="preserve">: six Midlothian principles (peace, Concert, no entanglements, equal rights of nations, love of freedom); </w:t>
      </w:r>
      <w:r>
        <w:rPr>
          <w:b/>
          <w:bCs/>
        </w:rPr>
        <w:t>Alabama 1872</w:t>
      </w:r>
      <w:r>
        <w:t xml:space="preserve">; Black Sea 1871; </w:t>
      </w:r>
      <w:r>
        <w:rPr>
          <w:b/>
          <w:bCs/>
        </w:rPr>
        <w:t>Majuba 1881</w:t>
      </w:r>
      <w:r>
        <w:t xml:space="preserve">; </w:t>
      </w:r>
      <w:r>
        <w:rPr>
          <w:b/>
          <w:bCs/>
        </w:rPr>
        <w:t>Egypt 1882</w:t>
      </w:r>
      <w:r>
        <w:t xml:space="preserve"> (Tel-el-Kebir); </w:t>
      </w:r>
      <w:r>
        <w:rPr>
          <w:b/>
          <w:bCs/>
        </w:rPr>
        <w:t>Gordon</w:t>
      </w:r>
      <w:r>
        <w:t xml:space="preserve"> killed 1885; Penjdeh 1885.</w:t>
      </w:r>
    </w:p>
    <w:p w14:paraId="2126E717" w14:textId="77777777" w:rsidR="00314260" w:rsidRDefault="00000000">
      <w:pPr>
        <w:pStyle w:val="ListParagraph"/>
        <w:numPr>
          <w:ilvl w:val="0"/>
          <w:numId w:val="2"/>
        </w:numPr>
        <w:spacing w:after="70" w:line="276" w:lineRule="auto"/>
      </w:pPr>
      <w:r>
        <w:rPr>
          <w:b/>
          <w:bCs/>
        </w:rPr>
        <w:t>Verdict</w:t>
      </w:r>
      <w:r>
        <w:t>: prestige v principle — but in office both served the same interests.</w:t>
      </w:r>
    </w:p>
    <w:p w14:paraId="6C7C25A9" w14:textId="77777777" w:rsidR="00314260" w:rsidRDefault="00000000">
      <w:pPr>
        <w:pStyle w:val="Heading2"/>
      </w:pPr>
      <w:bookmarkStart w:id="60" w:name="_Toc241393591"/>
      <w:r>
        <w:t>R6.7  Empire</w:t>
      </w:r>
      <w:bookmarkEnd w:id="60"/>
    </w:p>
    <w:p w14:paraId="71BDA918" w14:textId="77777777" w:rsidR="00314260" w:rsidRDefault="00000000">
      <w:r>
        <w:rPr>
          <w:b/>
          <w:bCs/>
        </w:rPr>
        <w:t>India</w:t>
      </w:r>
      <w:r>
        <w:t xml:space="preserve">: Mutiny 1857 (Meerut; greased cartridges; Delhi, Lucknow, Cawnpore) → </w:t>
      </w:r>
      <w:r>
        <w:rPr>
          <w:b/>
          <w:bCs/>
        </w:rPr>
        <w:t>Government of India Act 1858</w:t>
      </w:r>
      <w:r>
        <w:t xml:space="preserve">; Empress 1876; Congress 1885. </w:t>
      </w:r>
      <w:r>
        <w:rPr>
          <w:b/>
          <w:bCs/>
        </w:rPr>
        <w:t>China</w:t>
      </w:r>
      <w:r>
        <w:t xml:space="preserve">: Nanking 1842, Peking 1860, New Territories lease 1898 (returned 1997). </w:t>
      </w:r>
      <w:r>
        <w:rPr>
          <w:b/>
          <w:bCs/>
        </w:rPr>
        <w:t>Great Game</w:t>
      </w:r>
      <w:r>
        <w:t xml:space="preserve">: Anglo-Russian rivalry in </w:t>
      </w:r>
      <w:r>
        <w:rPr>
          <w:b/>
          <w:bCs/>
        </w:rPr>
        <w:t>Central Asia</w:t>
      </w:r>
      <w:r>
        <w:t xml:space="preserve">; Afghan wars 1839–42, 1878–80; Penjdeh 1885; ended 1907. </w:t>
      </w:r>
      <w:r>
        <w:rPr>
          <w:b/>
          <w:bCs/>
        </w:rPr>
        <w:t>Scramble for Africa</w:t>
      </w:r>
      <w:r>
        <w:t xml:space="preserve"> (~1881–1914): causes (economic, strategic, rivalry, technology, ideas); Berlin Conference 1884–85; </w:t>
      </w:r>
      <w:r>
        <w:lastRenderedPageBreak/>
        <w:t xml:space="preserve">Egypt, Sudan (Omdurman 1898), Nigeria, Gold Coast, Kenya, Uganda, Rhodesia; </w:t>
      </w:r>
      <w:r>
        <w:rPr>
          <w:b/>
          <w:bCs/>
        </w:rPr>
        <w:t>Fashoda 1898</w:t>
      </w:r>
      <w:r>
        <w:t xml:space="preserve">; </w:t>
      </w:r>
      <w:r>
        <w:rPr>
          <w:b/>
          <w:bCs/>
        </w:rPr>
        <w:t>Boer War 1899–1902</w:t>
      </w:r>
      <w:r>
        <w:t xml:space="preserve"> (Jameson Raid, Kruger telegram, concentration camps, </w:t>
      </w:r>
      <w:r>
        <w:rPr>
          <w:b/>
          <w:bCs/>
        </w:rPr>
        <w:t>Vereeniging</w:t>
      </w:r>
      <w:r>
        <w:t>).</w:t>
      </w:r>
    </w:p>
    <w:p w14:paraId="140D02B8" w14:textId="77777777" w:rsidR="00314260" w:rsidRDefault="00000000">
      <w:pPr>
        <w:pStyle w:val="Heading2"/>
      </w:pPr>
      <w:bookmarkStart w:id="61" w:name="_Toc241393592"/>
      <w:r>
        <w:t>R6.8  Splendid Isolation and its end</w:t>
      </w:r>
      <w:bookmarkEnd w:id="61"/>
    </w:p>
    <w:p w14:paraId="522E1034" w14:textId="77777777" w:rsidR="00314260" w:rsidRDefault="00000000">
      <w:pPr>
        <w:pStyle w:val="ListParagraph"/>
        <w:numPr>
          <w:ilvl w:val="0"/>
          <w:numId w:val="2"/>
        </w:numPr>
        <w:spacing w:after="70" w:line="276" w:lineRule="auto"/>
      </w:pPr>
      <w:r>
        <w:rPr>
          <w:b/>
          <w:bCs/>
        </w:rPr>
        <w:t>Meaning</w:t>
      </w:r>
      <w:r>
        <w:t xml:space="preserve">: no permanent peacetime alliances; free hands; </w:t>
      </w:r>
      <w:r>
        <w:rPr>
          <w:b/>
          <w:bCs/>
        </w:rPr>
        <w:t>Salisbury</w:t>
      </w:r>
      <w:r>
        <w:t xml:space="preserve"> ("float lazily downstream"); phrase 1896 (Foster).</w:t>
      </w:r>
    </w:p>
    <w:p w14:paraId="4C30800B" w14:textId="77777777" w:rsidR="00314260" w:rsidRDefault="00000000">
      <w:pPr>
        <w:pStyle w:val="ListParagraph"/>
        <w:numPr>
          <w:ilvl w:val="0"/>
          <w:numId w:val="2"/>
        </w:numPr>
        <w:spacing w:after="70" w:line="276" w:lineRule="auto"/>
      </w:pPr>
      <w:r>
        <w:rPr>
          <w:b/>
          <w:bCs/>
        </w:rPr>
        <w:t>Why</w:t>
      </w:r>
      <w:r>
        <w:t>: island + navy (</w:t>
      </w:r>
      <w:r>
        <w:rPr>
          <w:b/>
          <w:bCs/>
        </w:rPr>
        <w:t>Two-Power Standard 1889</w:t>
      </w:r>
      <w:r>
        <w:t xml:space="preserve">); empire and trade; balance held by Bismarck; Parliament disliked binding treaties; Crimean lesson; confidence. Exception: </w:t>
      </w:r>
      <w:r>
        <w:rPr>
          <w:b/>
          <w:bCs/>
        </w:rPr>
        <w:t>Mediterranean Agreements 1887</w:t>
      </w:r>
      <w:r>
        <w:t>.</w:t>
      </w:r>
    </w:p>
    <w:p w14:paraId="7BAD0813" w14:textId="77777777" w:rsidR="00314260" w:rsidRDefault="00000000">
      <w:pPr>
        <w:pStyle w:val="ListParagraph"/>
        <w:numPr>
          <w:ilvl w:val="0"/>
          <w:numId w:val="2"/>
        </w:numPr>
        <w:spacing w:after="70" w:line="276" w:lineRule="auto"/>
      </w:pPr>
      <w:r>
        <w:rPr>
          <w:b/>
          <w:bCs/>
        </w:rPr>
        <w:t>Dangers 1890–1902</w:t>
      </w:r>
      <w:r>
        <w:t xml:space="preserve">: Weltpolitik; </w:t>
      </w:r>
      <w:r>
        <w:rPr>
          <w:b/>
          <w:bCs/>
        </w:rPr>
        <w:t>Kruger telegram 1896</w:t>
      </w:r>
      <w:r>
        <w:t xml:space="preserve">; </w:t>
      </w:r>
      <w:r>
        <w:rPr>
          <w:b/>
          <w:bCs/>
        </w:rPr>
        <w:t>Navy Laws 1898, 1900</w:t>
      </w:r>
      <w:r>
        <w:t xml:space="preserve">; Franco-Russian alliance 1894; Russia in China; </w:t>
      </w:r>
      <w:r>
        <w:rPr>
          <w:b/>
          <w:bCs/>
        </w:rPr>
        <w:t>Fashoda 1898</w:t>
      </w:r>
      <w:r>
        <w:t xml:space="preserve">; </w:t>
      </w:r>
      <w:r>
        <w:rPr>
          <w:b/>
          <w:bCs/>
        </w:rPr>
        <w:t>Venezuela 1895</w:t>
      </w:r>
      <w:r>
        <w:t xml:space="preserve">; </w:t>
      </w:r>
      <w:r>
        <w:rPr>
          <w:b/>
          <w:bCs/>
        </w:rPr>
        <w:t>Boer War</w:t>
      </w:r>
      <w:r>
        <w:t xml:space="preserve"> isolation.</w:t>
      </w:r>
    </w:p>
    <w:p w14:paraId="381BB830" w14:textId="77777777" w:rsidR="00314260" w:rsidRDefault="00000000">
      <w:pPr>
        <w:pStyle w:val="ListParagraph"/>
        <w:numPr>
          <w:ilvl w:val="0"/>
          <w:numId w:val="2"/>
        </w:numPr>
        <w:spacing w:after="70" w:line="276" w:lineRule="auto"/>
      </w:pPr>
      <w:r>
        <w:rPr>
          <w:b/>
          <w:bCs/>
        </w:rPr>
        <w:t>How ended</w:t>
      </w:r>
      <w:r>
        <w:t xml:space="preserve">: Chamberlain's German approaches fail (1898–1901); Hay–Pauncefote 1901; </w:t>
      </w:r>
      <w:r>
        <w:rPr>
          <w:b/>
          <w:bCs/>
        </w:rPr>
        <w:t>Anglo-Japanese Alliance 30 Jan 1902</w:t>
      </w:r>
      <w:r>
        <w:t xml:space="preserve"> (Lansdowne); </w:t>
      </w:r>
      <w:r>
        <w:rPr>
          <w:b/>
          <w:bCs/>
        </w:rPr>
        <w:t>Entente Cordiale 8 April 1904</w:t>
      </w:r>
      <w:r>
        <w:t xml:space="preserve"> (Egypt/Morocco; Edward VII; tested at Algeciras 1906); </w:t>
      </w:r>
      <w:r>
        <w:rPr>
          <w:b/>
          <w:bCs/>
        </w:rPr>
        <w:t>Anglo-Russian Convention 31 Aug 1907</w:t>
      </w:r>
      <w:r>
        <w:t xml:space="preserve"> (Grey; Persia, Afghanistan, Tibet) → </w:t>
      </w:r>
      <w:r>
        <w:rPr>
          <w:b/>
          <w:bCs/>
        </w:rPr>
        <w:t>Triple Entente</w:t>
      </w:r>
      <w:r>
        <w:t>.</w:t>
      </w:r>
    </w:p>
    <w:p w14:paraId="1A75E9DF" w14:textId="77777777" w:rsidR="00314260" w:rsidRDefault="00000000">
      <w:pPr>
        <w:pStyle w:val="ListParagraph"/>
        <w:numPr>
          <w:ilvl w:val="0"/>
          <w:numId w:val="2"/>
        </w:numPr>
        <w:spacing w:after="70" w:line="276" w:lineRule="auto"/>
      </w:pPr>
      <w:r>
        <w:rPr>
          <w:b/>
          <w:bCs/>
        </w:rPr>
        <w:t>Positive</w:t>
      </w:r>
      <w:r>
        <w:t xml:space="preserve">: freedom, no wars, economy, focus on empire. </w:t>
      </w:r>
      <w:r>
        <w:rPr>
          <w:b/>
          <w:bCs/>
        </w:rPr>
        <w:t>Negative</w:t>
      </w:r>
      <w:r>
        <w:t xml:space="preserve">: friendless in crises, couldn't restrain Germany, over-stretch. </w:t>
      </w:r>
      <w:r>
        <w:rPr>
          <w:b/>
          <w:bCs/>
        </w:rPr>
        <w:t>Opinion</w:t>
      </w:r>
      <w:r>
        <w:t>: right until c.1895; detrimental after; wisely ended — but led into the blocs of 1914.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3DCAB5D5"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899E116" w14:textId="77777777" w:rsidR="0031426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025CD101" w14:textId="77777777" w:rsidR="00314260" w:rsidRDefault="00000000">
            <w:pPr>
              <w:spacing w:after="80" w:line="270" w:lineRule="auto"/>
            </w:pPr>
            <w:r>
              <w:rPr>
                <w:sz w:val="21"/>
                <w:szCs w:val="21"/>
              </w:rPr>
              <w:t>Britain's methods changed — congresses, Palmerston's gunboats, the Crimean War, Disraeli's bold strokes, Gladstone's Concert, Salisbury's isolation, Lansdowne's and Grey's ententes — but its interests never did: the balance of power, the sea, trade and, above all, the route to India.</w:t>
            </w:r>
          </w:p>
        </w:tc>
      </w:tr>
    </w:tbl>
    <w:p w14:paraId="24AE7523" w14:textId="77777777" w:rsidR="00314260" w:rsidRDefault="00314260"/>
    <w:p w14:paraId="53D09881" w14:textId="77777777" w:rsidR="00314260" w:rsidRDefault="00000000">
      <w:pPr>
        <w:pStyle w:val="Heading1"/>
        <w:pageBreakBefore/>
      </w:pPr>
      <w:bookmarkStart w:id="62" w:name="_Toc241393593"/>
      <w:r>
        <w:lastRenderedPageBreak/>
        <w:t>Topic 7: Edwardian Britain, the Great War and the Road to 1939</w:t>
      </w:r>
      <w:bookmarkEnd w:id="6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7B14C88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4777013"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751328E5" w14:textId="77777777" w:rsidR="00314260" w:rsidRDefault="00000000">
            <w:pPr>
              <w:spacing w:after="80" w:line="270" w:lineRule="auto"/>
            </w:pPr>
            <w:r>
              <w:rPr>
                <w:sz w:val="21"/>
                <w:szCs w:val="21"/>
              </w:rPr>
              <w:t xml:space="preserve">Complete on its own for the night before the paper. Syllabus </w:t>
            </w:r>
            <w:r>
              <w:rPr>
                <w:b/>
                <w:bCs/>
                <w:sz w:val="21"/>
                <w:szCs w:val="21"/>
              </w:rPr>
              <w:t>Heads X–XI</w:t>
            </w:r>
            <w:r>
              <w:rPr>
                <w:sz w:val="21"/>
                <w:szCs w:val="21"/>
              </w:rPr>
              <w:t>. Asked: Edwardian Labour movement (2021), Labour's rise and achievements (2022), WWI causes and effects (2021), Kipling and British policy (2023), WWI effects and the Liberal decline (2026), Kitchener (2022 sn), foreign policy 1919–39 (2015), the League (2020).</w:t>
            </w:r>
          </w:p>
        </w:tc>
      </w:tr>
    </w:tbl>
    <w:p w14:paraId="675E0676" w14:textId="77777777" w:rsidR="00314260" w:rsidRDefault="00314260"/>
    <w:p w14:paraId="1D2ABCDA" w14:textId="77777777" w:rsidR="00314260" w:rsidRDefault="00000000">
      <w:pPr>
        <w:pStyle w:val="Heading2"/>
      </w:pPr>
      <w:bookmarkStart w:id="63" w:name="_Toc241393594"/>
      <w:r>
        <w:t>R7.1  The Edwardian era</w:t>
      </w:r>
      <w:bookmarkEnd w:id="63"/>
    </w:p>
    <w:p w14:paraId="0B9BC4D3" w14:textId="77777777" w:rsidR="00314260" w:rsidRDefault="00000000">
      <w:r>
        <w:rPr>
          <w:b/>
          <w:bCs/>
        </w:rPr>
        <w:t>Edward VII</w:t>
      </w:r>
      <w:r>
        <w:t xml:space="preserve"> 1901–10 (loosely to 1914): wealth and poverty (</w:t>
      </w:r>
      <w:r>
        <w:rPr>
          <w:b/>
          <w:bCs/>
        </w:rPr>
        <w:t>Rowntree</w:t>
      </w:r>
      <w:r>
        <w:t xml:space="preserve"> 1901: ~28% poor in York; </w:t>
      </w:r>
      <w:r>
        <w:rPr>
          <w:b/>
          <w:bCs/>
        </w:rPr>
        <w:t>Booth</w:t>
      </w:r>
      <w:r>
        <w:t xml:space="preserve">); Boer War recruits unfit. </w:t>
      </w:r>
      <w:r>
        <w:rPr>
          <w:b/>
          <w:bCs/>
        </w:rPr>
        <w:t>Balfour</w:t>
      </w:r>
      <w:r>
        <w:t xml:space="preserve"> (1902–05): Education Act 1902; </w:t>
      </w:r>
      <w:r>
        <w:rPr>
          <w:b/>
          <w:bCs/>
        </w:rPr>
        <w:t>Taff Vale</w:t>
      </w:r>
      <w:r>
        <w:t xml:space="preserve"> 1901 (£23,000); </w:t>
      </w:r>
      <w:r>
        <w:rPr>
          <w:b/>
          <w:bCs/>
        </w:rPr>
        <w:t>tariff reform</w:t>
      </w:r>
      <w:r>
        <w:t xml:space="preserve"> 1903 (Chamberlain) splits Conservatives. </w:t>
      </w:r>
      <w:r>
        <w:rPr>
          <w:b/>
          <w:bCs/>
        </w:rPr>
        <w:t>1906</w:t>
      </w:r>
      <w:r>
        <w:t xml:space="preserve">: Liberals 397, Labour 29. </w:t>
      </w:r>
      <w:r>
        <w:rPr>
          <w:b/>
          <w:bCs/>
        </w:rPr>
        <w:t>Crises 1910–14</w:t>
      </w:r>
      <w:r>
        <w:t xml:space="preserve"> (Dangerfield): Lords, suffragettes (WSPU 1903; Davison 1913; Cat and Mouse), Great Unrest (Tonypandy 1910; dock and rail 1911; coal 1912; Triple Alliance 1914), Ulster (Carson, Covenant, Curragh 1914). </w:t>
      </w:r>
      <w:r>
        <w:rPr>
          <w:b/>
          <w:bCs/>
        </w:rPr>
        <w:t>Foreign</w:t>
      </w:r>
      <w:r>
        <w:t xml:space="preserve">: ententes 1904, 1907; </w:t>
      </w:r>
      <w:r>
        <w:rPr>
          <w:b/>
          <w:bCs/>
        </w:rPr>
        <w:t>Dreadnought 1906</w:t>
      </w:r>
      <w:r>
        <w:t xml:space="preserve">; Morocco 1905, </w:t>
      </w:r>
      <w:r>
        <w:rPr>
          <w:b/>
          <w:bCs/>
        </w:rPr>
        <w:t>Agadir 1911</w:t>
      </w:r>
      <w:r>
        <w:t xml:space="preserve">; military talks; naval agreement 1912; </w:t>
      </w:r>
      <w:r>
        <w:rPr>
          <w:b/>
          <w:bCs/>
        </w:rPr>
        <w:t>Haldane</w:t>
      </w:r>
      <w:r>
        <w:t xml:space="preserve"> (BEF, Territorials 1908).</w:t>
      </w:r>
    </w:p>
    <w:p w14:paraId="71DA8D05" w14:textId="77777777" w:rsidR="00314260" w:rsidRDefault="00000000">
      <w:pPr>
        <w:pStyle w:val="Heading2"/>
      </w:pPr>
      <w:bookmarkStart w:id="64" w:name="_Toc241393595"/>
      <w:r>
        <w:t>R7.2  The Liberal reforms 1906–14</w:t>
      </w:r>
      <w:bookmarkEnd w:id="64"/>
    </w:p>
    <w:p w14:paraId="6860E5C3" w14:textId="77777777" w:rsidR="00314260" w:rsidRDefault="00000000">
      <w:r>
        <w:rPr>
          <w:b/>
          <w:bCs/>
        </w:rPr>
        <w:t>Why</w:t>
      </w:r>
      <w:r>
        <w:t xml:space="preserve">: poverty evidence; New Liberalism (Green, Hobhouse); national efficiency; Labour threat; Lloyd George and Churchill. </w:t>
      </w:r>
      <w:r>
        <w:rPr>
          <w:b/>
          <w:bCs/>
        </w:rPr>
        <w:t>Children</w:t>
      </w:r>
      <w:r>
        <w:t xml:space="preserve">: school meals 1906; medical inspection 1907; Children's Act 1908. </w:t>
      </w:r>
      <w:r>
        <w:rPr>
          <w:b/>
          <w:bCs/>
        </w:rPr>
        <w:t>Old</w:t>
      </w:r>
      <w:r>
        <w:t xml:space="preserve">: </w:t>
      </w:r>
      <w:r>
        <w:rPr>
          <w:b/>
          <w:bCs/>
        </w:rPr>
        <w:t>pensions 1908</w:t>
      </w:r>
      <w:r>
        <w:t xml:space="preserve"> (5s at 70). </w:t>
      </w:r>
      <w:r>
        <w:rPr>
          <w:b/>
          <w:bCs/>
        </w:rPr>
        <w:t>Workers</w:t>
      </w:r>
      <w:r>
        <w:t xml:space="preserve">: Trade Disputes 1906; Labour Exchanges 1909; Trade Boards 1909. </w:t>
      </w:r>
      <w:r>
        <w:rPr>
          <w:b/>
          <w:bCs/>
        </w:rPr>
        <w:t>People's Budget 1909</w:t>
      </w:r>
      <w:r>
        <w:t xml:space="preserve"> (supertax, land taxes) → Lords reject → two elections 1910 → </w:t>
      </w:r>
      <w:r>
        <w:rPr>
          <w:b/>
          <w:bCs/>
        </w:rPr>
        <w:t>Parliament Act 1911</w:t>
      </w:r>
      <w:r>
        <w:t xml:space="preserve">; MPs paid £400. </w:t>
      </w:r>
      <w:r>
        <w:rPr>
          <w:b/>
          <w:bCs/>
        </w:rPr>
        <w:t>National Insurance 1911</w:t>
      </w:r>
      <w:r>
        <w:t xml:space="preserve"> (health 4d+3d+2d; unemployment 7s for 15 weeks). </w:t>
      </w:r>
      <w:r>
        <w:rPr>
          <w:b/>
          <w:bCs/>
        </w:rPr>
        <w:t>Judgement</w:t>
      </w:r>
      <w:r>
        <w:t>: foundations of the welfare state, but limited.</w:t>
      </w:r>
    </w:p>
    <w:p w14:paraId="685B47B9" w14:textId="77777777" w:rsidR="00314260" w:rsidRDefault="00000000">
      <w:pPr>
        <w:pStyle w:val="Heading2"/>
      </w:pPr>
      <w:bookmarkStart w:id="65" w:name="_Toc241393596"/>
      <w:r>
        <w:t>R7.3  The Labour movement and party</w:t>
      </w:r>
      <w:bookmarkEnd w:id="65"/>
    </w:p>
    <w:p w14:paraId="10DB74E7" w14:textId="77777777" w:rsidR="00314260" w:rsidRDefault="00000000">
      <w:r>
        <w:rPr>
          <w:b/>
          <w:bCs/>
        </w:rPr>
        <w:t>Roots</w:t>
      </w:r>
      <w:r>
        <w:t xml:space="preserve">: New Unionism (match girls 1888, </w:t>
      </w:r>
      <w:r>
        <w:rPr>
          <w:b/>
          <w:bCs/>
        </w:rPr>
        <w:t>Dock Strike 1889</w:t>
      </w:r>
      <w:r>
        <w:t xml:space="preserve">); SDF 1881, Fabians 1884, </w:t>
      </w:r>
      <w:r>
        <w:rPr>
          <w:b/>
          <w:bCs/>
        </w:rPr>
        <w:t>ILP 1893</w:t>
      </w:r>
      <w:r>
        <w:t xml:space="preserve">; </w:t>
      </w:r>
      <w:r>
        <w:rPr>
          <w:b/>
          <w:bCs/>
        </w:rPr>
        <w:t>Keir Hardie</w:t>
      </w:r>
      <w:r>
        <w:t xml:space="preserve"> 1892. </w:t>
      </w:r>
      <w:r>
        <w:rPr>
          <w:b/>
          <w:bCs/>
        </w:rPr>
        <w:t>LRC 27 Feb 1900</w:t>
      </w:r>
      <w:r>
        <w:t xml:space="preserve"> (MacDonald). </w:t>
      </w:r>
      <w:r>
        <w:rPr>
          <w:b/>
          <w:bCs/>
        </w:rPr>
        <w:t>Rise</w:t>
      </w:r>
      <w:r>
        <w:t xml:space="preserve">: Taff Vale → unions join; </w:t>
      </w:r>
      <w:r>
        <w:rPr>
          <w:b/>
          <w:bCs/>
        </w:rPr>
        <w:t>pact 1903</w:t>
      </w:r>
      <w:r>
        <w:t xml:space="preserve">; </w:t>
      </w:r>
      <w:r>
        <w:rPr>
          <w:b/>
          <w:bCs/>
        </w:rPr>
        <w:t>29 MPs 1906</w:t>
      </w:r>
      <w:r>
        <w:t xml:space="preserve"> → Labour Party; Osborne 1909 → Trade Union Act 1913; 42 MPs 1910; unions ~4m by 1914. </w:t>
      </w:r>
      <w:r>
        <w:rPr>
          <w:b/>
          <w:bCs/>
        </w:rPr>
        <w:t>Significance</w:t>
      </w:r>
      <w:r>
        <w:t xml:space="preserve">: independent working-class voice; pushed Liberal reforms; class politics — but still junior before 1914. </w:t>
      </w:r>
      <w:r>
        <w:rPr>
          <w:b/>
          <w:bCs/>
        </w:rPr>
        <w:t>War</w:t>
      </w:r>
      <w:r>
        <w:t xml:space="preserve">: Henderson in cabinet; </w:t>
      </w:r>
      <w:r>
        <w:rPr>
          <w:b/>
          <w:bCs/>
        </w:rPr>
        <w:t>1918 constitution, Clause IV</w:t>
      </w:r>
      <w:r>
        <w:t xml:space="preserve">; electorate tripled. </w:t>
      </w:r>
      <w:r>
        <w:rPr>
          <w:b/>
          <w:bCs/>
        </w:rPr>
        <w:t>Interwar</w:t>
      </w:r>
      <w:r>
        <w:t xml:space="preserve">: opposition 1922; </w:t>
      </w:r>
      <w:r>
        <w:rPr>
          <w:b/>
          <w:bCs/>
        </w:rPr>
        <w:t>govt 1924</w:t>
      </w:r>
      <w:r>
        <w:t xml:space="preserve"> (Wheatley housing; Zinoviev); largest party 1929; </w:t>
      </w:r>
      <w:r>
        <w:rPr>
          <w:b/>
          <w:bCs/>
        </w:rPr>
        <w:t>1931</w:t>
      </w:r>
      <w:r>
        <w:t xml:space="preserve"> split — National Govt; 52 seats. </w:t>
      </w:r>
      <w:r>
        <w:rPr>
          <w:b/>
          <w:bCs/>
        </w:rPr>
        <w:t>Achievements</w:t>
      </w:r>
      <w:r>
        <w:t xml:space="preserve">: </w:t>
      </w:r>
      <w:r>
        <w:rPr>
          <w:b/>
          <w:bCs/>
        </w:rPr>
        <w:t>1945–51</w:t>
      </w:r>
      <w:r>
        <w:t xml:space="preserve"> (393 seats) — </w:t>
      </w:r>
      <w:r>
        <w:rPr>
          <w:b/>
          <w:bCs/>
        </w:rPr>
        <w:t>NHS 1948</w:t>
      </w:r>
      <w:r>
        <w:t xml:space="preserve">, National Insurance 1946, nationalisation, housing, </w:t>
      </w:r>
      <w:r>
        <w:rPr>
          <w:b/>
          <w:bCs/>
        </w:rPr>
        <w:t>India 1947</w:t>
      </w:r>
      <w:r>
        <w:t xml:space="preserve">, NATO 1949; Wilson (Open University, death penalty </w:t>
      </w:r>
      <w:r>
        <w:lastRenderedPageBreak/>
        <w:t xml:space="preserve">abolished, equality laws); Blair (minimum wage, devolution, Good Friday, HRA); </w:t>
      </w:r>
      <w:r>
        <w:rPr>
          <w:b/>
          <w:bCs/>
        </w:rPr>
        <w:t>Starmer 2024 (411 seats)</w:t>
      </w:r>
      <w:r>
        <w:t>.</w:t>
      </w:r>
    </w:p>
    <w:p w14:paraId="4E207C96" w14:textId="77777777" w:rsidR="00314260" w:rsidRDefault="00000000">
      <w:pPr>
        <w:pStyle w:val="Heading2"/>
      </w:pPr>
      <w:bookmarkStart w:id="66" w:name="_Toc241393597"/>
      <w:r>
        <w:t>R7.4  Causes of the First World War</w:t>
      </w:r>
      <w:bookmarkEnd w:id="66"/>
    </w:p>
    <w:p w14:paraId="4F5868F3" w14:textId="77777777" w:rsidR="00314260" w:rsidRDefault="00000000">
      <w:r>
        <w:rPr>
          <w:b/>
          <w:bCs/>
        </w:rPr>
        <w:t>M·A·I·N</w:t>
      </w:r>
      <w:r>
        <w:t xml:space="preserve">: militarism (Schlieffen; </w:t>
      </w:r>
      <w:r>
        <w:rPr>
          <w:b/>
          <w:bCs/>
        </w:rPr>
        <w:t>naval race</w:t>
      </w:r>
      <w:r>
        <w:t xml:space="preserve">), alliances (Triple Alliance 1882 v Triple Entente 1894–1907), imperialism, nationalism (Serbia, Pan-Slavism, Alsace-Lorraine). </w:t>
      </w:r>
      <w:r>
        <w:rPr>
          <w:b/>
          <w:bCs/>
        </w:rPr>
        <w:t>Crises</w:t>
      </w:r>
      <w:r>
        <w:t xml:space="preserve">: Morocco 1905, Bosnia 1908, Agadir 1911, Balkan Wars 1912–13. </w:t>
      </w:r>
      <w:r>
        <w:rPr>
          <w:b/>
          <w:bCs/>
        </w:rPr>
        <w:t>July 1914</w:t>
      </w:r>
      <w:r>
        <w:t xml:space="preserve">: </w:t>
      </w:r>
      <w:r>
        <w:rPr>
          <w:b/>
          <w:bCs/>
        </w:rPr>
        <w:t>Sarajevo 28 June</w:t>
      </w:r>
      <w:r>
        <w:t xml:space="preserve">; blank cheque; ultimatum 23 July; Austria v Serbia 28 July; Russia mobilises; Germany v Russia 1 Aug, v France 3 Aug; </w:t>
      </w:r>
      <w:r>
        <w:rPr>
          <w:b/>
          <w:bCs/>
        </w:rPr>
        <w:t>Belgium invaded</w:t>
      </w:r>
      <w:r>
        <w:t xml:space="preserve">; </w:t>
      </w:r>
      <w:r>
        <w:rPr>
          <w:b/>
          <w:bCs/>
        </w:rPr>
        <w:t>Britain 4 Aug</w:t>
      </w:r>
      <w:r>
        <w:t xml:space="preserve">. </w:t>
      </w:r>
      <w:r>
        <w:rPr>
          <w:b/>
          <w:bCs/>
        </w:rPr>
        <w:t>Why Britain</w:t>
      </w:r>
      <w:r>
        <w:t xml:space="preserve">: Belgium (1839, "scrap of paper"); France (talks, 1912 naval deal); balance of power; German navy. </w:t>
      </w:r>
      <w:r>
        <w:rPr>
          <w:b/>
          <w:bCs/>
        </w:rPr>
        <w:t>Historians</w:t>
      </w:r>
      <w:r>
        <w:t>: Fischer, Taylor, Ferguson, Clark.</w:t>
      </w:r>
    </w:p>
    <w:p w14:paraId="0DBEFFAF" w14:textId="77777777" w:rsidR="00314260" w:rsidRDefault="00000000">
      <w:pPr>
        <w:pStyle w:val="Heading2"/>
      </w:pPr>
      <w:bookmarkStart w:id="67" w:name="_Toc241393598"/>
      <w:r>
        <w:t>R7.5  The war and Kitchener</w:t>
      </w:r>
      <w:bookmarkEnd w:id="67"/>
    </w:p>
    <w:p w14:paraId="73638209" w14:textId="77777777" w:rsidR="00314260" w:rsidRDefault="00000000">
      <w:r>
        <w:t xml:space="preserve">Mons, Marne, Ypres 1914; Gallipoli 1915; shell crisis → coalition May 1915; </w:t>
      </w:r>
      <w:r>
        <w:rPr>
          <w:b/>
          <w:bCs/>
        </w:rPr>
        <w:t>conscription Jan 1916</w:t>
      </w:r>
      <w:r>
        <w:t xml:space="preserve">; </w:t>
      </w:r>
      <w:r>
        <w:rPr>
          <w:b/>
          <w:bCs/>
        </w:rPr>
        <w:t>Jutland</w:t>
      </w:r>
      <w:r>
        <w:t xml:space="preserve"> 31 May 1916; </w:t>
      </w:r>
      <w:r>
        <w:rPr>
          <w:b/>
          <w:bCs/>
        </w:rPr>
        <w:t>Somme</w:t>
      </w:r>
      <w:r>
        <w:t xml:space="preserve"> 1 July 1916 (57,470 casualties day one); </w:t>
      </w:r>
      <w:r>
        <w:rPr>
          <w:b/>
          <w:bCs/>
        </w:rPr>
        <w:t>Lloyd George PM Dec 1916</w:t>
      </w:r>
      <w:r>
        <w:t xml:space="preserve">; U-boats and convoys 1917; USA April 1917; Passchendaele; Balfour Declaration; Hundred Days; </w:t>
      </w:r>
      <w:r>
        <w:rPr>
          <w:b/>
          <w:bCs/>
        </w:rPr>
        <w:t>Armistice 11 Nov 1918</w:t>
      </w:r>
      <w:r>
        <w:t xml:space="preserve">. </w:t>
      </w:r>
      <w:r>
        <w:rPr>
          <w:b/>
          <w:bCs/>
        </w:rPr>
        <w:t>Two wartime PMs</w:t>
      </w:r>
      <w:r>
        <w:t xml:space="preserve">: Asquith, Lloyd George. </w:t>
      </w:r>
      <w:r>
        <w:rPr>
          <w:b/>
          <w:bCs/>
        </w:rPr>
        <w:t>Kitchener</w:t>
      </w:r>
      <w:r>
        <w:t xml:space="preserve">: Omdurman 1898, Fashoda, Boer War (blockhouses, camps), C-in-C India (Curzon), Egypt 1911–14; War Secretary Aug 1914; foresaw long war; "Your Country Needs You", New Armies; shell crisis; died </w:t>
      </w:r>
      <w:r>
        <w:rPr>
          <w:b/>
          <w:bCs/>
        </w:rPr>
        <w:t>HMS Hampshire 5 June 1916</w:t>
      </w:r>
      <w:r>
        <w:t xml:space="preserve">. </w:t>
      </w:r>
      <w:r>
        <w:rPr>
          <w:b/>
          <w:bCs/>
        </w:rPr>
        <w:t>Justified?</w:t>
      </w:r>
      <w:r>
        <w:t xml:space="preserve"> Entry for Belgium and balance — yes; propaganda (Bryce), hatred (Kipling), blockade, secret treaties (London 1915, Sykes–Picot 1916, Balfour 1917), vengeful 1918 election — harder to justify.</w:t>
      </w:r>
    </w:p>
    <w:p w14:paraId="4B808C94" w14:textId="77777777" w:rsidR="00314260" w:rsidRDefault="00000000">
      <w:pPr>
        <w:pStyle w:val="Heading2"/>
      </w:pPr>
      <w:bookmarkStart w:id="68" w:name="_Toc241393599"/>
      <w:r>
        <w:t>R7.6  Effects on Britain</w:t>
      </w:r>
      <w:bookmarkEnd w:id="68"/>
    </w:p>
    <w:p w14:paraId="1D9DE69B" w14:textId="77777777" w:rsidR="00314260" w:rsidRDefault="00000000">
      <w:r>
        <w:rPr>
          <w:b/>
          <w:bCs/>
        </w:rPr>
        <w:t>Human</w:t>
      </w:r>
      <w:r>
        <w:t xml:space="preserve">: ~750,000 UK dead; lost generation; flu. </w:t>
      </w:r>
      <w:r>
        <w:rPr>
          <w:b/>
          <w:bCs/>
        </w:rPr>
        <w:t>Economic</w:t>
      </w:r>
      <w:r>
        <w:t xml:space="preserve">: debt ×11; income tax 1s 2d → 6s; assets sold; US loans; lost markets; old industries slump; inflation. </w:t>
      </w:r>
      <w:r>
        <w:rPr>
          <w:b/>
          <w:bCs/>
        </w:rPr>
        <w:t>Social</w:t>
      </w:r>
      <w:r>
        <w:t xml:space="preserve">: women (munitions ~950,000; vote 1918; 1919 Act); class barriers loosened; state control; housing 1919; Fisher Act 1918. </w:t>
      </w:r>
      <w:r>
        <w:rPr>
          <w:b/>
          <w:bCs/>
        </w:rPr>
        <w:t>Industrial relations</w:t>
      </w:r>
      <w:r>
        <w:t xml:space="preserve">: unions 4.1m → </w:t>
      </w:r>
      <w:r>
        <w:rPr>
          <w:b/>
          <w:bCs/>
        </w:rPr>
        <w:t>8.3m</w:t>
      </w:r>
      <w:r>
        <w:t xml:space="preserve">; Treasury Agreement, dilution; shop stewards; </w:t>
      </w:r>
      <w:r>
        <w:rPr>
          <w:b/>
          <w:bCs/>
        </w:rPr>
        <w:t>Red Clydeside</w:t>
      </w:r>
      <w:r>
        <w:t xml:space="preserve">; Whitley Councils; 1919 strikes; Sankey; </w:t>
      </w:r>
      <w:r>
        <w:rPr>
          <w:b/>
          <w:bCs/>
        </w:rPr>
        <w:t>Black Friday 1921</w:t>
      </w:r>
      <w:r>
        <w:t xml:space="preserve">; → General Strike. </w:t>
      </w:r>
      <w:r>
        <w:rPr>
          <w:b/>
          <w:bCs/>
        </w:rPr>
        <w:t>Polity</w:t>
      </w:r>
      <w:r>
        <w:t xml:space="preserve">: coalitions; electorate </w:t>
      </w:r>
      <w:r>
        <w:rPr>
          <w:b/>
          <w:bCs/>
        </w:rPr>
        <w:t>7.7m → 21.4m</w:t>
      </w:r>
      <w:r>
        <w:t xml:space="preserve">; </w:t>
      </w:r>
      <w:r>
        <w:rPr>
          <w:b/>
          <w:bCs/>
        </w:rPr>
        <w:t>Liberal split</w:t>
      </w:r>
      <w:r>
        <w:t xml:space="preserve"> (Asquith v LG 1916; Maurice 1918; coupon 1918); Labour's 1918 constitution, opposition 1922, govt 1924. </w:t>
      </w:r>
      <w:r>
        <w:rPr>
          <w:b/>
          <w:bCs/>
        </w:rPr>
        <w:t>Debate</w:t>
      </w:r>
      <w:r>
        <w:t xml:space="preserve">: Dangerfield (dying before) v </w:t>
      </w:r>
      <w:r>
        <w:rPr>
          <w:b/>
          <w:bCs/>
        </w:rPr>
        <w:t>Trevor Wilson</w:t>
      </w:r>
      <w:r>
        <w:t xml:space="preserve"> ("rampant omnibus") v McKibbin (class and franchise).</w:t>
      </w:r>
    </w:p>
    <w:p w14:paraId="4DA47DCF" w14:textId="77777777" w:rsidR="00314260" w:rsidRDefault="00000000">
      <w:pPr>
        <w:pStyle w:val="Heading2"/>
      </w:pPr>
      <w:bookmarkStart w:id="69" w:name="_Toc241393600"/>
      <w:r>
        <w:t>R7.7  Peace settlement and League</w:t>
      </w:r>
      <w:bookmarkEnd w:id="69"/>
    </w:p>
    <w:p w14:paraId="3A7B3C33" w14:textId="77777777" w:rsidR="00314260" w:rsidRDefault="00000000">
      <w:r>
        <w:rPr>
          <w:b/>
          <w:bCs/>
        </w:rPr>
        <w:t>Versailles 28 June 1919</w:t>
      </w:r>
      <w:r>
        <w:t xml:space="preserve">: Alsace-Lorraine; Polish Corridor, Danzig; colonies → mandates; Saar; Rhineland demilitarised; army 100,000, no air force, 6 battleships; </w:t>
      </w:r>
      <w:r>
        <w:rPr>
          <w:b/>
          <w:bCs/>
        </w:rPr>
        <w:t>Art. 231</w:t>
      </w:r>
      <w:r>
        <w:t xml:space="preserve">; reparations £6.6bn (1921); no Anschluss. Other treaties: St Germain, Neuilly, Trianon, Sèvres → Lausanne. Keynes "Carthaginian"; Foch "armistice for twenty years". </w:t>
      </w:r>
      <w:r>
        <w:rPr>
          <w:b/>
          <w:bCs/>
        </w:rPr>
        <w:t>League</w:t>
      </w:r>
      <w:r>
        <w:t xml:space="preserve">: 10 Jan 1920, Geneva; Assembly, Council, Secretariat, Court, ILO; </w:t>
      </w:r>
      <w:r>
        <w:rPr>
          <w:b/>
          <w:bCs/>
        </w:rPr>
        <w:t>successes</w:t>
      </w:r>
      <w:r>
        <w:t xml:space="preserve"> Åland, Upper Silesia, Greece–Bulgaria 1925, Nansen, health, slavery; </w:t>
      </w:r>
      <w:r>
        <w:rPr>
          <w:b/>
          <w:bCs/>
        </w:rPr>
        <w:t>failures</w:t>
      </w:r>
      <w:r>
        <w:t xml:space="preserve"> Vilna, Corfu 1923, </w:t>
      </w:r>
      <w:r>
        <w:rPr>
          <w:b/>
          <w:bCs/>
        </w:rPr>
        <w:t>Manchuria 1931</w:t>
      </w:r>
      <w:r>
        <w:t xml:space="preserve">, disarmament </w:t>
      </w:r>
      <w:r>
        <w:lastRenderedPageBreak/>
        <w:t xml:space="preserve">1932–34, </w:t>
      </w:r>
      <w:r>
        <w:rPr>
          <w:b/>
          <w:bCs/>
        </w:rPr>
        <w:t>Abyssinia 1935</w:t>
      </w:r>
      <w:r>
        <w:t xml:space="preserve"> (Hoare–Laval). </w:t>
      </w:r>
      <w:r>
        <w:rPr>
          <w:b/>
          <w:bCs/>
        </w:rPr>
        <w:t>Why failed</w:t>
      </w:r>
      <w:r>
        <w:t>: USA absent; no army; weak sanctions; unanimity; Britain and France selfish; Depression; dictators; tied to Versailles.</w:t>
      </w:r>
    </w:p>
    <w:p w14:paraId="24C14DBD" w14:textId="77777777" w:rsidR="00314260" w:rsidRDefault="00000000">
      <w:pPr>
        <w:pStyle w:val="Heading2"/>
      </w:pPr>
      <w:bookmarkStart w:id="70" w:name="_Toc241393601"/>
      <w:r>
        <w:t>R7.8  Foreign policy 1919–39</w:t>
      </w:r>
      <w:bookmarkEnd w:id="70"/>
    </w:p>
    <w:p w14:paraId="26D02401" w14:textId="77777777" w:rsidR="00314260" w:rsidRDefault="00000000">
      <w:r>
        <w:rPr>
          <w:b/>
          <w:bCs/>
        </w:rPr>
        <w:t>Aims</w:t>
      </w:r>
      <w:r>
        <w:t>: peace, empire, trade, economy (</w:t>
      </w:r>
      <w:r>
        <w:rPr>
          <w:b/>
          <w:bCs/>
        </w:rPr>
        <w:t>Ten Year Rule 1919–32</w:t>
      </w:r>
      <w:r>
        <w:t xml:space="preserve">). </w:t>
      </w:r>
      <w:r>
        <w:rPr>
          <w:b/>
          <w:bCs/>
        </w:rPr>
        <w:t>1919–23</w:t>
      </w:r>
      <w:r>
        <w:t xml:space="preserve">: Versailles; Washington 1922 (5:5:3); Chanak 1922. </w:t>
      </w:r>
      <w:r>
        <w:rPr>
          <w:b/>
          <w:bCs/>
        </w:rPr>
        <w:t>1924–29</w:t>
      </w:r>
      <w:r>
        <w:t xml:space="preserve">: Dawes 1924; </w:t>
      </w:r>
      <w:r>
        <w:rPr>
          <w:b/>
          <w:bCs/>
        </w:rPr>
        <w:t>Locarno 1925</w:t>
      </w:r>
      <w:r>
        <w:t xml:space="preserve">; Kellogg–Briand 1928. </w:t>
      </w:r>
      <w:r>
        <w:rPr>
          <w:b/>
          <w:bCs/>
        </w:rPr>
        <w:t>1929–35</w:t>
      </w:r>
      <w:r>
        <w:t xml:space="preserve">: Manchuria; Disarmament Conference; Stresa; </w:t>
      </w:r>
      <w:r>
        <w:rPr>
          <w:b/>
          <w:bCs/>
        </w:rPr>
        <w:t>Naval Agreement 1935</w:t>
      </w:r>
      <w:r>
        <w:t xml:space="preserve"> (35%). </w:t>
      </w:r>
      <w:r>
        <w:rPr>
          <w:b/>
          <w:bCs/>
        </w:rPr>
        <w:t>1935–38</w:t>
      </w:r>
      <w:r>
        <w:t xml:space="preserve">: Abyssinia; </w:t>
      </w:r>
      <w:r>
        <w:rPr>
          <w:b/>
          <w:bCs/>
        </w:rPr>
        <w:t>Rhineland 1936</w:t>
      </w:r>
      <w:r>
        <w:t xml:space="preserve">; Spain non-intervention; Chamberlain PM 1937; </w:t>
      </w:r>
      <w:r>
        <w:rPr>
          <w:b/>
          <w:bCs/>
        </w:rPr>
        <w:t>Anschluss Mar 1938</w:t>
      </w:r>
      <w:r>
        <w:t xml:space="preserve">; </w:t>
      </w:r>
      <w:r>
        <w:rPr>
          <w:b/>
          <w:bCs/>
        </w:rPr>
        <w:t>Munich 29–30 Sept 1938</w:t>
      </w:r>
      <w:r>
        <w:t xml:space="preserve"> ("peace for our time"). </w:t>
      </w:r>
      <w:r>
        <w:rPr>
          <w:b/>
          <w:bCs/>
        </w:rPr>
        <w:t>1939</w:t>
      </w:r>
      <w:r>
        <w:t xml:space="preserve">: </w:t>
      </w:r>
      <w:r>
        <w:rPr>
          <w:b/>
          <w:bCs/>
        </w:rPr>
        <w:t>Prague 15 Mar</w:t>
      </w:r>
      <w:r>
        <w:t xml:space="preserve">; </w:t>
      </w:r>
      <w:r>
        <w:rPr>
          <w:b/>
          <w:bCs/>
        </w:rPr>
        <w:t>guarantee to Poland 31 Mar</w:t>
      </w:r>
      <w:r>
        <w:t xml:space="preserve">; conscription; </w:t>
      </w:r>
      <w:r>
        <w:rPr>
          <w:b/>
          <w:bCs/>
        </w:rPr>
        <w:t>Nazi–Soviet Pact 23 Aug</w:t>
      </w:r>
      <w:r>
        <w:t xml:space="preserve">; Poland 1 Sept; </w:t>
      </w:r>
      <w:r>
        <w:rPr>
          <w:b/>
          <w:bCs/>
        </w:rPr>
        <w:t>war 3 Sept</w:t>
      </w:r>
      <w:r>
        <w:t xml:space="preserve">. </w:t>
      </w:r>
      <w:r>
        <w:rPr>
          <w:b/>
          <w:bCs/>
        </w:rPr>
        <w:t>Rearmament</w:t>
      </w:r>
      <w:r>
        <w:t xml:space="preserve">: RAF, radar, Spitfire, shadow factories. </w:t>
      </w:r>
      <w:r>
        <w:rPr>
          <w:b/>
          <w:bCs/>
        </w:rPr>
        <w:t>Debate</w:t>
      </w:r>
      <w:r>
        <w:t>: Guilty Men v Taylor v Parker.</w:t>
      </w:r>
    </w:p>
    <w:p w14:paraId="1A01F3C3" w14:textId="77777777" w:rsidR="00314260" w:rsidRDefault="00000000">
      <w:pPr>
        <w:pStyle w:val="Heading2"/>
      </w:pPr>
      <w:bookmarkStart w:id="71" w:name="_Toc241393602"/>
      <w:r>
        <w:t>R7.9  At home 1918–39</w:t>
      </w:r>
      <w:bookmarkEnd w:id="71"/>
    </w:p>
    <w:p w14:paraId="57F1388F" w14:textId="77777777" w:rsidR="00314260" w:rsidRDefault="00000000">
      <w:r>
        <w:t xml:space="preserve">Lloyd George coalition ("fit country for heroes"; Addison 1919; Geddes Axe 1922; Irish Treaty 1921); gold standard 1925; </w:t>
      </w:r>
      <w:r>
        <w:rPr>
          <w:b/>
          <w:bCs/>
        </w:rPr>
        <w:t>General Strike 4–12 May 1926</w:t>
      </w:r>
      <w:r>
        <w:t xml:space="preserve"> → Trade Disputes Act 1927; Equal Franchise 1928; </w:t>
      </w:r>
      <w:r>
        <w:rPr>
          <w:b/>
          <w:bCs/>
        </w:rPr>
        <w:t>Crash 1929</w:t>
      </w:r>
      <w:r>
        <w:t xml:space="preserve">; </w:t>
      </w:r>
      <w:r>
        <w:rPr>
          <w:b/>
          <w:bCs/>
        </w:rPr>
        <w:t>1931 crisis</w:t>
      </w:r>
      <w:r>
        <w:t xml:space="preserve">, National Government, gold standard left; ~3m unemployed; Import Duties 1932, Ottawa; means test; </w:t>
      </w:r>
      <w:r>
        <w:rPr>
          <w:b/>
          <w:bCs/>
        </w:rPr>
        <w:t>Jarrow 1936</w:t>
      </w:r>
      <w:r>
        <w:t xml:space="preserve">; Mosley, Cable Street; </w:t>
      </w:r>
      <w:r>
        <w:rPr>
          <w:b/>
          <w:bCs/>
        </w:rPr>
        <w:t>abdication 11 Dec 1936</w:t>
      </w:r>
      <w:r>
        <w:t xml:space="preserve"> → George VI.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7C9B725F"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C13B30B" w14:textId="77777777" w:rsidR="0031426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7AC898D1" w14:textId="77777777" w:rsidR="00314260" w:rsidRDefault="00000000">
            <w:pPr>
              <w:spacing w:after="80" w:line="270" w:lineRule="auto"/>
            </w:pPr>
            <w:r>
              <w:rPr>
                <w:sz w:val="21"/>
                <w:szCs w:val="21"/>
              </w:rPr>
              <w:t>Between 1901 and 1939 Britain laid the foundations of the welfare state, saw Labour rise to replace the Liberals, won a world war at a ruinous cost, and tried through the League and then appeasement to preserve a peace that the dictators destroyed.</w:t>
            </w:r>
          </w:p>
        </w:tc>
      </w:tr>
    </w:tbl>
    <w:p w14:paraId="727FAEA7" w14:textId="77777777" w:rsidR="00314260" w:rsidRDefault="00314260"/>
    <w:p w14:paraId="275C3E85" w14:textId="77777777" w:rsidR="00314260" w:rsidRDefault="00000000">
      <w:pPr>
        <w:pStyle w:val="Heading1"/>
        <w:pageBreakBefore/>
      </w:pPr>
      <w:bookmarkStart w:id="72" w:name="_Toc241393603"/>
      <w:r>
        <w:lastRenderedPageBreak/>
        <w:t>Topic 8: The Second World War, Attlee, the Cold War and the End of Empire</w:t>
      </w:r>
      <w:bookmarkEnd w:id="7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012AF25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8D745EB"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15A1F46F" w14:textId="77777777" w:rsidR="00314260" w:rsidRDefault="00000000">
            <w:pPr>
              <w:spacing w:after="80" w:line="270" w:lineRule="auto"/>
            </w:pPr>
            <w:r>
              <w:rPr>
                <w:sz w:val="21"/>
                <w:szCs w:val="21"/>
              </w:rPr>
              <w:t xml:space="preserve">Complete on its own for the night before the paper. Syllabus </w:t>
            </w:r>
            <w:r>
              <w:rPr>
                <w:b/>
                <w:bCs/>
                <w:sz w:val="21"/>
                <w:szCs w:val="21"/>
              </w:rPr>
              <w:t>Heads XII–XIII</w:t>
            </w:r>
            <w:r>
              <w:rPr>
                <w:sz w:val="21"/>
                <w:szCs w:val="21"/>
              </w:rPr>
              <w:t>. The largest topic: Commonwealth (2015, 2017, 2024 sn), decolonisation and India (2019, 2024, 2026), Suez and the Middle East (2020, 2022 sn), Churchill (2018 sn, 2022), WWII (2016 sn, 2023), Attlee (2019), Britain and the USA (2018).</w:t>
            </w:r>
          </w:p>
        </w:tc>
      </w:tr>
    </w:tbl>
    <w:p w14:paraId="679E8C13" w14:textId="77777777" w:rsidR="00314260" w:rsidRDefault="00314260"/>
    <w:p w14:paraId="4870AAC4" w14:textId="77777777" w:rsidR="00314260" w:rsidRDefault="00000000">
      <w:pPr>
        <w:pStyle w:val="Heading2"/>
      </w:pPr>
      <w:bookmarkStart w:id="73" w:name="_Toc241393604"/>
      <w:r>
        <w:t>R8.1  The Second World War</w:t>
      </w:r>
      <w:bookmarkEnd w:id="73"/>
    </w:p>
    <w:p w14:paraId="2553FBCB" w14:textId="77777777" w:rsidR="00314260" w:rsidRDefault="00000000">
      <w:r>
        <w:rPr>
          <w:b/>
          <w:bCs/>
        </w:rPr>
        <w:t>Causes</w:t>
      </w:r>
      <w:r>
        <w:t xml:space="preserve">: Versailles; Depression; Hitler's aims (Lebensraum); League's failure; appeasement; </w:t>
      </w:r>
      <w:r>
        <w:rPr>
          <w:b/>
          <w:bCs/>
        </w:rPr>
        <w:t>Nazi–Soviet Pact 23 Aug 1939</w:t>
      </w:r>
      <w:r>
        <w:t xml:space="preserve">; Poland invaded → war </w:t>
      </w:r>
      <w:r>
        <w:rPr>
          <w:b/>
          <w:bCs/>
        </w:rPr>
        <w:t>3 Sept 1939</w:t>
      </w:r>
      <w:r>
        <w:t xml:space="preserve">. </w:t>
      </w:r>
      <w:r>
        <w:rPr>
          <w:b/>
          <w:bCs/>
        </w:rPr>
        <w:t>1939–41</w:t>
      </w:r>
      <w:r>
        <w:t xml:space="preserve">: Phoney War; Norway; </w:t>
      </w:r>
      <w:r>
        <w:rPr>
          <w:b/>
          <w:bCs/>
        </w:rPr>
        <w:t>Churchill PM 10 May 1940</w:t>
      </w:r>
      <w:r>
        <w:t xml:space="preserve">; </w:t>
      </w:r>
      <w:r>
        <w:rPr>
          <w:b/>
          <w:bCs/>
        </w:rPr>
        <w:t>Dunkirk</w:t>
      </w:r>
      <w:r>
        <w:t xml:space="preserve"> (Operation </w:t>
      </w:r>
      <w:r>
        <w:rPr>
          <w:b/>
          <w:bCs/>
        </w:rPr>
        <w:t>Dynamo</w:t>
      </w:r>
      <w:r>
        <w:t xml:space="preserve">, ~338,000); France falls; </w:t>
      </w:r>
      <w:r>
        <w:rPr>
          <w:b/>
          <w:bCs/>
        </w:rPr>
        <w:t>Battle of Britain</w:t>
      </w:r>
      <w:r>
        <w:t xml:space="preserve"> (Jul–Oct 1940); </w:t>
      </w:r>
      <w:r>
        <w:rPr>
          <w:b/>
          <w:bCs/>
        </w:rPr>
        <w:t>the Blitz</w:t>
      </w:r>
      <w:r>
        <w:t xml:space="preserve"> (~43,000 dead); Atlantic; Lend-Lease 1941. </w:t>
      </w:r>
      <w:r>
        <w:rPr>
          <w:b/>
          <w:bCs/>
        </w:rPr>
        <w:t>1941–42</w:t>
      </w:r>
      <w:r>
        <w:t xml:space="preserve">: Barbarossa; Atlantic Charter; Pearl Harbor; </w:t>
      </w:r>
      <w:r>
        <w:rPr>
          <w:b/>
          <w:bCs/>
        </w:rPr>
        <w:t>Singapore</w:t>
      </w:r>
      <w:r>
        <w:t xml:space="preserve"> falls (15 Feb 1942). </w:t>
      </w:r>
      <w:r>
        <w:rPr>
          <w:b/>
          <w:bCs/>
        </w:rPr>
        <w:t>1942–45</w:t>
      </w:r>
      <w:r>
        <w:t xml:space="preserve">: </w:t>
      </w:r>
      <w:r>
        <w:rPr>
          <w:b/>
          <w:bCs/>
        </w:rPr>
        <w:t>El Alamein</w:t>
      </w:r>
      <w:r>
        <w:t xml:space="preserve">; Stalingrad; Italy; bombing; </w:t>
      </w:r>
      <w:r>
        <w:rPr>
          <w:b/>
          <w:bCs/>
        </w:rPr>
        <w:t>D-Day 6 June 1944</w:t>
      </w:r>
      <w:r>
        <w:t xml:space="preserve"> (Overlord); Burma (Slim); </w:t>
      </w:r>
      <w:r>
        <w:rPr>
          <w:b/>
          <w:bCs/>
        </w:rPr>
        <w:t>VE Day 8 May 1945</w:t>
      </w:r>
      <w:r>
        <w:t xml:space="preserve">; Hiroshima, Nagasaki; VJ Aug 1945. </w:t>
      </w:r>
      <w:r>
        <w:rPr>
          <w:b/>
          <w:bCs/>
        </w:rPr>
        <w:t>Home</w:t>
      </w:r>
      <w:r>
        <w:t xml:space="preserve">: evacuation, rationing, women conscripted 1941, </w:t>
      </w:r>
      <w:r>
        <w:rPr>
          <w:b/>
          <w:bCs/>
        </w:rPr>
        <w:t>Beveridge 1942</w:t>
      </w:r>
      <w:r>
        <w:t xml:space="preserve">, Butler Act 1944. </w:t>
      </w:r>
      <w:r>
        <w:rPr>
          <w:b/>
          <w:bCs/>
        </w:rPr>
        <w:t>Cost</w:t>
      </w:r>
      <w:r>
        <w:t xml:space="preserve">: ~450,000 British dead; 70–85 million worldwide. </w:t>
      </w:r>
      <w:r>
        <w:rPr>
          <w:b/>
          <w:bCs/>
        </w:rPr>
        <w:t>Aftermath</w:t>
      </w:r>
      <w:r>
        <w:t>: UN; superpowers; Cold War; decolonisation; Britain exhausted.</w:t>
      </w:r>
    </w:p>
    <w:p w14:paraId="21EF6560" w14:textId="77777777" w:rsidR="00314260" w:rsidRDefault="00000000">
      <w:pPr>
        <w:pStyle w:val="Heading2"/>
      </w:pPr>
      <w:bookmarkStart w:id="74" w:name="_Toc241393605"/>
      <w:r>
        <w:t>R8.2  Churchill</w:t>
      </w:r>
      <w:bookmarkEnd w:id="74"/>
    </w:p>
    <w:p w14:paraId="7810EA6A" w14:textId="77777777" w:rsidR="00314260" w:rsidRDefault="00000000">
      <w:r>
        <w:rPr>
          <w:b/>
          <w:bCs/>
        </w:rPr>
        <w:t>Warrior</w:t>
      </w:r>
      <w:r>
        <w:t xml:space="preserve">: Cuba, India, </w:t>
      </w:r>
      <w:r>
        <w:rPr>
          <w:b/>
          <w:bCs/>
        </w:rPr>
        <w:t>Omdurman 1898</w:t>
      </w:r>
      <w:r>
        <w:t>, Boer War escape 1899; Admiralty 1911–15 (</w:t>
      </w:r>
      <w:r>
        <w:rPr>
          <w:b/>
          <w:bCs/>
        </w:rPr>
        <w:t>Gallipoli</w:t>
      </w:r>
      <w:r>
        <w:t xml:space="preserve">); Western Front 1916; war leader 1940–45 (defiance May 1940; speeches; Mediterranean strategy; Roosevelt, Stalin). </w:t>
      </w:r>
      <w:r>
        <w:rPr>
          <w:b/>
          <w:bCs/>
        </w:rPr>
        <w:t>Statesman</w:t>
      </w:r>
      <w:r>
        <w:t xml:space="preserve">: Liberal reformer 1908–11; Irish Treaty 1921; Chancellor 1924–29 (gold standard); warned against Hitler; conferences (Atlantic Charter, Casablanca, Tehran, Moscow percentages, Yalta, Potsdam); </w:t>
      </w:r>
      <w:r>
        <w:rPr>
          <w:b/>
          <w:bCs/>
        </w:rPr>
        <w:t>Iron Curtain, Fulton 5 Mar 1946</w:t>
      </w:r>
      <w:r>
        <w:t xml:space="preserve">; Zurich 1946; PM 1951–55. </w:t>
      </w:r>
      <w:r>
        <w:rPr>
          <w:b/>
          <w:bCs/>
        </w:rPr>
        <w:t>Man of letters</w:t>
      </w:r>
      <w:r>
        <w:t xml:space="preserve">: </w:t>
      </w:r>
      <w:r>
        <w:rPr>
          <w:i/>
          <w:iCs/>
        </w:rPr>
        <w:t>River War</w:t>
      </w:r>
      <w:r>
        <w:t xml:space="preserve">, </w:t>
      </w:r>
      <w:r>
        <w:rPr>
          <w:i/>
          <w:iCs/>
        </w:rPr>
        <w:t>My Early Life</w:t>
      </w:r>
      <w:r>
        <w:t xml:space="preserve">, </w:t>
      </w:r>
      <w:r>
        <w:rPr>
          <w:i/>
          <w:iCs/>
        </w:rPr>
        <w:t>World Crisis</w:t>
      </w:r>
      <w:r>
        <w:t xml:space="preserve">, </w:t>
      </w:r>
      <w:r>
        <w:rPr>
          <w:i/>
          <w:iCs/>
        </w:rPr>
        <w:t>Marlborough</w:t>
      </w:r>
      <w:r>
        <w:t xml:space="preserve">, </w:t>
      </w:r>
      <w:r>
        <w:rPr>
          <w:b/>
          <w:bCs/>
          <w:i/>
          <w:iCs/>
        </w:rPr>
        <w:t>The Second World War</w:t>
      </w:r>
      <w:r>
        <w:t xml:space="preserve"> (6 vols), </w:t>
      </w:r>
      <w:r>
        <w:rPr>
          <w:i/>
          <w:iCs/>
        </w:rPr>
        <w:t>History of the English-Speaking Peoples</w:t>
      </w:r>
      <w:r>
        <w:t xml:space="preserve">; </w:t>
      </w:r>
      <w:r>
        <w:rPr>
          <w:b/>
          <w:bCs/>
        </w:rPr>
        <w:t>Nobel Prize 1953</w:t>
      </w:r>
      <w:r>
        <w:t xml:space="preserve">. </w:t>
      </w:r>
      <w:r>
        <w:rPr>
          <w:b/>
          <w:bCs/>
        </w:rPr>
        <w:t>Critics</w:t>
      </w:r>
      <w:r>
        <w:t>: Gallipoli, gold standard, India, Singapore, Bengal famine, Dresden.</w:t>
      </w:r>
    </w:p>
    <w:p w14:paraId="3BFDDCD8" w14:textId="77777777" w:rsidR="00314260" w:rsidRDefault="00000000">
      <w:pPr>
        <w:pStyle w:val="Heading2"/>
      </w:pPr>
      <w:bookmarkStart w:id="75" w:name="_Toc241393606"/>
      <w:r>
        <w:t>R8.3  Conferences and the UN</w:t>
      </w:r>
      <w:bookmarkEnd w:id="75"/>
    </w:p>
    <w:p w14:paraId="150E195F" w14:textId="77777777" w:rsidR="00314260" w:rsidRDefault="00000000">
      <w:r>
        <w:rPr>
          <w:b/>
          <w:bCs/>
        </w:rPr>
        <w:t>Atlantic Charter 14 Aug 1941</w:t>
      </w:r>
      <w:r>
        <w:t xml:space="preserve"> (self-determination); Arcadia (Germany first; Declaration by United Nations 1 Jan 1942); </w:t>
      </w:r>
      <w:r>
        <w:rPr>
          <w:b/>
          <w:bCs/>
        </w:rPr>
        <w:t>Casablanca 1943</w:t>
      </w:r>
      <w:r>
        <w:t xml:space="preserve"> (unconditional surrender); </w:t>
      </w:r>
      <w:r>
        <w:rPr>
          <w:b/>
          <w:bCs/>
        </w:rPr>
        <w:t>Tehran 1943</w:t>
      </w:r>
      <w:r>
        <w:t xml:space="preserve">; Bretton Woods, Dumbarton Oaks 1944; Moscow percentages 1944; </w:t>
      </w:r>
      <w:r>
        <w:rPr>
          <w:b/>
          <w:bCs/>
        </w:rPr>
        <w:t>Yalta Feb 1945</w:t>
      </w:r>
      <w:r>
        <w:t xml:space="preserve"> (zones, veto, Poland); </w:t>
      </w:r>
      <w:r>
        <w:rPr>
          <w:b/>
          <w:bCs/>
        </w:rPr>
        <w:t>San Francisco — Charter 26 June 1945</w:t>
      </w:r>
      <w:r>
        <w:t xml:space="preserve">; UN born </w:t>
      </w:r>
      <w:r>
        <w:rPr>
          <w:b/>
          <w:bCs/>
        </w:rPr>
        <w:t>24 Oct 1945</w:t>
      </w:r>
      <w:r>
        <w:t xml:space="preserve">; </w:t>
      </w:r>
      <w:r>
        <w:rPr>
          <w:b/>
          <w:bCs/>
        </w:rPr>
        <w:t>Potsdam</w:t>
      </w:r>
      <w:r>
        <w:t xml:space="preserve"> </w:t>
      </w:r>
      <w:r>
        <w:lastRenderedPageBreak/>
        <w:t xml:space="preserve">(Attlee replaces Churchill). </w:t>
      </w:r>
      <w:r>
        <w:rPr>
          <w:b/>
          <w:bCs/>
        </w:rPr>
        <w:t>UN</w:t>
      </w:r>
      <w:r>
        <w:t xml:space="preserve">: General Assembly; </w:t>
      </w:r>
      <w:r>
        <w:rPr>
          <w:b/>
          <w:bCs/>
        </w:rPr>
        <w:t>Security Council (5 permanent, veto: USA, USSR, UK, France, China)</w:t>
      </w:r>
      <w:r>
        <w:t>; Secretariat; ICJ; ECOSOC; agencies.</w:t>
      </w:r>
    </w:p>
    <w:p w14:paraId="58F00F40" w14:textId="77777777" w:rsidR="00314260" w:rsidRDefault="00000000">
      <w:pPr>
        <w:pStyle w:val="Heading2"/>
      </w:pPr>
      <w:bookmarkStart w:id="76" w:name="_Toc241393607"/>
      <w:r>
        <w:t>R8.4  Attlee 1945–51</w:t>
      </w:r>
      <w:bookmarkEnd w:id="76"/>
    </w:p>
    <w:p w14:paraId="0C85FDDE" w14:textId="77777777" w:rsidR="00314260" w:rsidRDefault="00000000">
      <w:r>
        <w:rPr>
          <w:b/>
          <w:bCs/>
        </w:rPr>
        <w:t>Problems</w:t>
      </w:r>
      <w:r>
        <w:t xml:space="preserve">: debt (~£21bn), sold assets, exports down, </w:t>
      </w:r>
      <w:r>
        <w:rPr>
          <w:b/>
          <w:bCs/>
        </w:rPr>
        <w:t>dollar gap</w:t>
      </w:r>
      <w:r>
        <w:t xml:space="preserve">; Lend-Lease ended; "financial Dunkirk"; bomb damage; </w:t>
      </w:r>
      <w:r>
        <w:rPr>
          <w:b/>
          <w:bCs/>
        </w:rPr>
        <w:t>Five Giants</w:t>
      </w:r>
      <w:r>
        <w:t xml:space="preserve">. </w:t>
      </w:r>
      <w:r>
        <w:rPr>
          <w:b/>
          <w:bCs/>
        </w:rPr>
        <w:t>Social</w:t>
      </w:r>
      <w:r>
        <w:t xml:space="preserve">: Family Allowances 1946; </w:t>
      </w:r>
      <w:r>
        <w:rPr>
          <w:b/>
          <w:bCs/>
        </w:rPr>
        <w:t>National Insurance 1946</w:t>
      </w:r>
      <w:r>
        <w:t xml:space="preserve">; </w:t>
      </w:r>
      <w:r>
        <w:rPr>
          <w:b/>
          <w:bCs/>
        </w:rPr>
        <w:t>NHS 5 July 1948</w:t>
      </w:r>
      <w:r>
        <w:t xml:space="preserve"> (Bevan); </w:t>
      </w:r>
      <w:r>
        <w:rPr>
          <w:b/>
          <w:bCs/>
        </w:rPr>
        <w:t>National Assistance 1948</w:t>
      </w:r>
      <w:r>
        <w:t xml:space="preserve">; Butler Act; school age 15; </w:t>
      </w:r>
      <w:r>
        <w:rPr>
          <w:b/>
          <w:bCs/>
        </w:rPr>
        <w:t>~1m homes</w:t>
      </w:r>
      <w:r>
        <w:t xml:space="preserve"> (prefabs), New Towns 1946. </w:t>
      </w:r>
      <w:r>
        <w:rPr>
          <w:b/>
          <w:bCs/>
        </w:rPr>
        <w:t>Economic</w:t>
      </w:r>
      <w:r>
        <w:t xml:space="preserve">: </w:t>
      </w:r>
      <w:r>
        <w:rPr>
          <w:b/>
          <w:bCs/>
        </w:rPr>
        <w:t>US loan $3.75bn</w:t>
      </w:r>
      <w:r>
        <w:t xml:space="preserve">; </w:t>
      </w:r>
      <w:r>
        <w:rPr>
          <w:b/>
          <w:bCs/>
        </w:rPr>
        <w:t>Marshall Aid ~$2.7bn</w:t>
      </w:r>
      <w:r>
        <w:t xml:space="preserve">; export drive; Cripps austerity; bread rationing 1946–48; </w:t>
      </w:r>
      <w:r>
        <w:rPr>
          <w:b/>
          <w:bCs/>
        </w:rPr>
        <w:t>nationalisation</w:t>
      </w:r>
      <w:r>
        <w:t xml:space="preserve"> — Bank of England </w:t>
      </w:r>
      <w:r>
        <w:rPr>
          <w:b/>
          <w:bCs/>
        </w:rPr>
        <w:t>1946</w:t>
      </w:r>
      <w:r>
        <w:t xml:space="preserve">, coal 1947, rail and electricity 1948, gas 1949, steel 1951. </w:t>
      </w:r>
      <w:r>
        <w:rPr>
          <w:b/>
          <w:bCs/>
        </w:rPr>
        <w:t>Crises</w:t>
      </w:r>
      <w:r>
        <w:t xml:space="preserve">: fuel 1947; convertibility 1947; </w:t>
      </w:r>
      <w:r>
        <w:rPr>
          <w:b/>
          <w:bCs/>
        </w:rPr>
        <w:t>devaluation 1949 ($4.03 → $2.80)</w:t>
      </w:r>
      <w:r>
        <w:t xml:space="preserve">; Korea; Bevan resigns 1951. </w:t>
      </w:r>
      <w:r>
        <w:rPr>
          <w:b/>
          <w:bCs/>
        </w:rPr>
        <w:t>Judgement</w:t>
      </w:r>
      <w:r>
        <w:t>: social triumph (Hennessy, Morgan); economic record mixed (Barnett).</w:t>
      </w:r>
    </w:p>
    <w:p w14:paraId="0B68EB8B" w14:textId="77777777" w:rsidR="00314260" w:rsidRDefault="00000000">
      <w:pPr>
        <w:pStyle w:val="Heading2"/>
      </w:pPr>
      <w:bookmarkStart w:id="77" w:name="_Toc241393608"/>
      <w:r>
        <w:t>R8.5  The Cold War and the USA</w:t>
      </w:r>
      <w:bookmarkEnd w:id="77"/>
    </w:p>
    <w:p w14:paraId="5320E852" w14:textId="77777777" w:rsidR="00314260" w:rsidRDefault="00000000">
      <w:r>
        <w:t xml:space="preserve">Iron Curtain 1946; Britain hands Greece to US → </w:t>
      </w:r>
      <w:r>
        <w:rPr>
          <w:b/>
          <w:bCs/>
        </w:rPr>
        <w:t>Truman Doctrine 1947</w:t>
      </w:r>
      <w:r>
        <w:t xml:space="preserve">; Marshall Plan; Dunkirk Treaty 1947; Brussels 1948; </w:t>
      </w:r>
      <w:r>
        <w:rPr>
          <w:b/>
          <w:bCs/>
        </w:rPr>
        <w:t>Berlin airlift 1948–49</w:t>
      </w:r>
      <w:r>
        <w:t xml:space="preserve">; </w:t>
      </w:r>
      <w:r>
        <w:rPr>
          <w:b/>
          <w:bCs/>
        </w:rPr>
        <w:t>NATO 4 April 1949</w:t>
      </w:r>
      <w:r>
        <w:t xml:space="preserve"> (Bevin; Art. 5); A-bomb 1952, H-bomb 1957; </w:t>
      </w:r>
      <w:r>
        <w:rPr>
          <w:b/>
          <w:bCs/>
        </w:rPr>
        <w:t>Korea</w:t>
      </w:r>
      <w:r>
        <w:t xml:space="preserve"> 1950–53; </w:t>
      </w:r>
      <w:r>
        <w:rPr>
          <w:b/>
          <w:bCs/>
        </w:rPr>
        <w:t>Malaya</w:t>
      </w:r>
      <w:r>
        <w:t xml:space="preserve"> 1948–60; </w:t>
      </w:r>
      <w:r>
        <w:rPr>
          <w:b/>
          <w:bCs/>
        </w:rPr>
        <w:t>Nassau 1962 (Polaris)</w:t>
      </w:r>
      <w:r>
        <w:t xml:space="preserve">; Wilson — no troops for Vietnam; </w:t>
      </w:r>
      <w:r>
        <w:rPr>
          <w:b/>
          <w:bCs/>
        </w:rPr>
        <w:t>East of Suez Jan 1968</w:t>
      </w:r>
      <w:r>
        <w:t xml:space="preserve">. </w:t>
      </w:r>
      <w:r>
        <w:rPr>
          <w:b/>
          <w:bCs/>
        </w:rPr>
        <w:t>Subservient?</w:t>
      </w:r>
      <w:r>
        <w:t xml:space="preserve"> For: Suez, nuclear dependence, bases, Libya 1986, Gulf 1991, Afghanistan, </w:t>
      </w:r>
      <w:r>
        <w:rPr>
          <w:b/>
          <w:bCs/>
        </w:rPr>
        <w:t>Iraq 2003</w:t>
      </w:r>
      <w:r>
        <w:t xml:space="preserve"> ("I will be with you, whatever"; Chilcot 2016). Against: Suez itself, Vietnam, Heath 1973, Grenada 1983, Syria vote 2013, AIIB 2015, Iran deal 2018, Palestine recognised 2025. </w:t>
      </w:r>
      <w:r>
        <w:rPr>
          <w:b/>
          <w:bCs/>
        </w:rPr>
        <w:t>Verdict</w:t>
      </w:r>
      <w:r>
        <w:t>: dependent partner by choice, not servant.</w:t>
      </w:r>
    </w:p>
    <w:p w14:paraId="307D6DCD" w14:textId="77777777" w:rsidR="00314260" w:rsidRDefault="00000000">
      <w:pPr>
        <w:pStyle w:val="Heading2"/>
      </w:pPr>
      <w:bookmarkStart w:id="78" w:name="_Toc241393609"/>
      <w:r>
        <w:t>R8.6  The Commonwealth</w:t>
      </w:r>
      <w:bookmarkEnd w:id="78"/>
    </w:p>
    <w:p w14:paraId="56EA2D69" w14:textId="77777777" w:rsidR="00314260" w:rsidRDefault="00000000">
      <w:r>
        <w:rPr>
          <w:b/>
          <w:bCs/>
        </w:rPr>
        <w:t>Stages</w:t>
      </w:r>
      <w:r>
        <w:t xml:space="preserve">: Durham Report 1839 → Dominions (Canada 1867, Australia 1901, NZ 1907, SA 1910); Rosebery 1884 "commonwealth of nations"; Smuts 1917; Irish Treaty 1921; </w:t>
      </w:r>
      <w:r>
        <w:rPr>
          <w:b/>
          <w:bCs/>
        </w:rPr>
        <w:t>Balfour Declaration 1926</w:t>
      </w:r>
      <w:r>
        <w:t xml:space="preserve"> ("autonomous communities … equal in status"); </w:t>
      </w:r>
      <w:r>
        <w:rPr>
          <w:b/>
          <w:bCs/>
        </w:rPr>
        <w:t>Statute of Westminster 1931</w:t>
      </w:r>
      <w:r>
        <w:t xml:space="preserve">; </w:t>
      </w:r>
      <w:r>
        <w:rPr>
          <w:b/>
          <w:bCs/>
        </w:rPr>
        <w:t>London Declaration April 1949</w:t>
      </w:r>
      <w:r>
        <w:t xml:space="preserve"> (India republic; </w:t>
      </w:r>
      <w:r>
        <w:rPr>
          <w:b/>
          <w:bCs/>
        </w:rPr>
        <w:t>Head of the Commonwealth</w:t>
      </w:r>
      <w:r>
        <w:t xml:space="preserve">; "British" dropped) = creation of the modern Commonwealth; Ireland leaves 1949; </w:t>
      </w:r>
      <w:r>
        <w:rPr>
          <w:b/>
          <w:bCs/>
        </w:rPr>
        <w:t>Secretariat 1965</w:t>
      </w:r>
      <w:r>
        <w:t xml:space="preserve">; SA leaves 1961 (back 1994); Singapore 1971, </w:t>
      </w:r>
      <w:r>
        <w:rPr>
          <w:b/>
          <w:bCs/>
        </w:rPr>
        <w:t>Harare 1991</w:t>
      </w:r>
      <w:r>
        <w:t xml:space="preserve">, Charter 2013; Mozambique 1995, Rwanda 2009, Gabon, Togo 2022; </w:t>
      </w:r>
      <w:r>
        <w:rPr>
          <w:b/>
          <w:bCs/>
        </w:rPr>
        <w:t>56 members</w:t>
      </w:r>
      <w:r>
        <w:t xml:space="preserve">; Charles III Head 2022. </w:t>
      </w:r>
      <w:r>
        <w:rPr>
          <w:b/>
          <w:bCs/>
        </w:rPr>
        <w:t>Differences from Empire</w:t>
      </w:r>
      <w:r>
        <w:t>: power v consent; subordination v equality; London rules v self-government; Crown sovereign v symbolic Head (republics); force v free to leave; British interests v shared values; British possessions v includes non-colonies; hierarchy v multiracial.</w:t>
      </w:r>
    </w:p>
    <w:p w14:paraId="70DCEA1C" w14:textId="77777777" w:rsidR="00314260" w:rsidRDefault="00000000">
      <w:pPr>
        <w:pStyle w:val="Heading2"/>
      </w:pPr>
      <w:bookmarkStart w:id="79" w:name="_Toc241393610"/>
      <w:r>
        <w:t>R8.7  Decolonisation and India</w:t>
      </w:r>
      <w:bookmarkEnd w:id="79"/>
    </w:p>
    <w:p w14:paraId="660E339F" w14:textId="77777777" w:rsidR="00314260" w:rsidRDefault="00000000">
      <w:r>
        <w:rPr>
          <w:b/>
          <w:bCs/>
        </w:rPr>
        <w:t>Motives</w:t>
      </w:r>
      <w:r>
        <w:t xml:space="preserve">: economic weakness and cost; nationalism; WWII (Singapore, Atlantic Charter); </w:t>
      </w:r>
      <w:r>
        <w:rPr>
          <w:b/>
          <w:bCs/>
        </w:rPr>
        <w:t>USA, USSR, UN (Res. 1514, 1960)</w:t>
      </w:r>
      <w:r>
        <w:t xml:space="preserve">; Cold War (hand to moderates); Labour ideology; </w:t>
      </w:r>
      <w:r>
        <w:rPr>
          <w:b/>
          <w:bCs/>
        </w:rPr>
        <w:t>Macmillan's audit 1957 and "wind of change" 3 Feb 1960</w:t>
      </w:r>
      <w:r>
        <w:t xml:space="preserve">; </w:t>
      </w:r>
      <w:r>
        <w:rPr>
          <w:b/>
          <w:bCs/>
        </w:rPr>
        <w:t>Macleod</w:t>
      </w:r>
      <w:r>
        <w:t xml:space="preserve">; Suez; Europe; Hola 1959. </w:t>
      </w:r>
      <w:r>
        <w:rPr>
          <w:b/>
          <w:bCs/>
        </w:rPr>
        <w:t>India — why</w:t>
      </w:r>
      <w:r>
        <w:t xml:space="preserve">: Congress, Gandhi, </w:t>
      </w:r>
      <w:r>
        <w:rPr>
          <w:b/>
          <w:bCs/>
        </w:rPr>
        <w:t>Quit India 1942</w:t>
      </w:r>
      <w:r>
        <w:t xml:space="preserve">; League, Jinnah, </w:t>
      </w:r>
      <w:r>
        <w:rPr>
          <w:b/>
          <w:bCs/>
        </w:rPr>
        <w:t xml:space="preserve">Lahore </w:t>
      </w:r>
      <w:r>
        <w:rPr>
          <w:b/>
          <w:bCs/>
        </w:rPr>
        <w:lastRenderedPageBreak/>
        <w:t>1940</w:t>
      </w:r>
      <w:r>
        <w:t xml:space="preserve">; war weakness; </w:t>
      </w:r>
      <w:r>
        <w:rPr>
          <w:b/>
          <w:bCs/>
        </w:rPr>
        <w:t>INA trials, RIN mutiny 1946</w:t>
      </w:r>
      <w:r>
        <w:t xml:space="preserve">; Labour; cost. </w:t>
      </w:r>
      <w:r>
        <w:rPr>
          <w:b/>
          <w:bCs/>
        </w:rPr>
        <w:t>How</w:t>
      </w:r>
      <w:r>
        <w:t xml:space="preserve">: Cripps 1942; Simla 1945; elections 1945–46; </w:t>
      </w:r>
      <w:r>
        <w:rPr>
          <w:b/>
          <w:bCs/>
        </w:rPr>
        <w:t>Cabinet Mission 1946</w:t>
      </w:r>
      <w:r>
        <w:t xml:space="preserve">; </w:t>
      </w:r>
      <w:r>
        <w:rPr>
          <w:b/>
          <w:bCs/>
        </w:rPr>
        <w:t>Direct Action 16 Aug 1946</w:t>
      </w:r>
      <w:r>
        <w:t xml:space="preserve">; </w:t>
      </w:r>
      <w:r>
        <w:rPr>
          <w:b/>
          <w:bCs/>
        </w:rPr>
        <w:t>Attlee's statement 20 Feb 1947</w:t>
      </w:r>
      <w:r>
        <w:t xml:space="preserve">; </w:t>
      </w:r>
      <w:r>
        <w:rPr>
          <w:b/>
          <w:bCs/>
        </w:rPr>
        <w:t>Mountbatten</w:t>
      </w:r>
      <w:r>
        <w:t xml:space="preserve">; </w:t>
      </w:r>
      <w:r>
        <w:rPr>
          <w:b/>
          <w:bCs/>
        </w:rPr>
        <w:t>3 June Plan</w:t>
      </w:r>
      <w:r>
        <w:t xml:space="preserve">; </w:t>
      </w:r>
      <w:r>
        <w:rPr>
          <w:b/>
          <w:bCs/>
        </w:rPr>
        <w:t>Independence Act July 1947</w:t>
      </w:r>
      <w:r>
        <w:t xml:space="preserve">; </w:t>
      </w:r>
      <w:r>
        <w:rPr>
          <w:b/>
          <w:bCs/>
        </w:rPr>
        <w:t>14–15 Aug 1947</w:t>
      </w:r>
      <w:r>
        <w:t xml:space="preserve">; Radcliffe Line; ~12–15m displaced, hundreds of thousands killed; Kashmir. </w:t>
      </w:r>
      <w:r>
        <w:rPr>
          <w:b/>
          <w:bCs/>
        </w:rPr>
        <w:t>Other cases</w:t>
      </w:r>
      <w:r>
        <w:t xml:space="preserve">: Malaya 1957, </w:t>
      </w:r>
      <w:r>
        <w:rPr>
          <w:b/>
          <w:bCs/>
        </w:rPr>
        <w:t>Ghana 1957</w:t>
      </w:r>
      <w:r>
        <w:t xml:space="preserve">, </w:t>
      </w:r>
      <w:r>
        <w:rPr>
          <w:b/>
          <w:bCs/>
        </w:rPr>
        <w:t>Kenya 1963</w:t>
      </w:r>
      <w:r>
        <w:t xml:space="preserve"> (Mau Mau), Nigeria 1960, Aden 1967, </w:t>
      </w:r>
      <w:r>
        <w:rPr>
          <w:b/>
          <w:bCs/>
        </w:rPr>
        <w:t>Rhodesia UDI 1965 → Zimbabwe 1980</w:t>
      </w:r>
      <w:r>
        <w:t xml:space="preserve">, </w:t>
      </w:r>
      <w:r>
        <w:rPr>
          <w:b/>
          <w:bCs/>
        </w:rPr>
        <w:t>Hong Kong 1997</w:t>
      </w:r>
      <w:r>
        <w:t xml:space="preserve">. </w:t>
      </w:r>
      <w:r>
        <w:rPr>
          <w:b/>
          <w:bCs/>
        </w:rPr>
        <w:t>WWII and Cold War as triggers</w:t>
      </w:r>
      <w:r>
        <w:t xml:space="preserve">; </w:t>
      </w:r>
      <w:r>
        <w:rPr>
          <w:b/>
          <w:bCs/>
        </w:rPr>
        <w:t>global pressures set direction, British decisions set pace</w:t>
      </w:r>
      <w:r>
        <w:t>.</w:t>
      </w:r>
    </w:p>
    <w:p w14:paraId="49DF59EA" w14:textId="77777777" w:rsidR="00314260" w:rsidRDefault="00000000">
      <w:pPr>
        <w:pStyle w:val="Heading2"/>
      </w:pPr>
      <w:bookmarkStart w:id="80" w:name="_Toc241393611"/>
      <w:r>
        <w:t>R8.8  Palestine and Suez</w:t>
      </w:r>
      <w:bookmarkEnd w:id="80"/>
    </w:p>
    <w:p w14:paraId="18894937" w14:textId="77777777" w:rsidR="00314260" w:rsidRDefault="00000000">
      <w:r>
        <w:rPr>
          <w:b/>
          <w:bCs/>
        </w:rPr>
        <w:t>Palestine</w:t>
      </w:r>
      <w:r>
        <w:t xml:space="preserve">: McMahon–Hussein; </w:t>
      </w:r>
      <w:r>
        <w:rPr>
          <w:b/>
          <w:bCs/>
        </w:rPr>
        <w:t>Balfour 1917</w:t>
      </w:r>
      <w:r>
        <w:t xml:space="preserve">; mandate; Arab revolt 1936–39; Peel 1937; </w:t>
      </w:r>
      <w:r>
        <w:rPr>
          <w:b/>
          <w:bCs/>
        </w:rPr>
        <w:t>White Paper 1939</w:t>
      </w:r>
      <w:r>
        <w:t xml:space="preserve">; Irgun, Lehi; </w:t>
      </w:r>
      <w:r>
        <w:rPr>
          <w:b/>
          <w:bCs/>
        </w:rPr>
        <w:t>King David Hotel 22 July 1946</w:t>
      </w:r>
      <w:r>
        <w:t xml:space="preserve">; Truman's 100,000; Exodus 1947; cost ~100,000 troops; to UN Feb 1947; </w:t>
      </w:r>
      <w:r>
        <w:rPr>
          <w:b/>
          <w:bCs/>
        </w:rPr>
        <w:t>Res. 181 (29 Nov 1947)</w:t>
      </w:r>
      <w:r>
        <w:t xml:space="preserve">; left </w:t>
      </w:r>
      <w:r>
        <w:rPr>
          <w:b/>
          <w:bCs/>
        </w:rPr>
        <w:t>14–15 May 1948</w:t>
      </w:r>
      <w:r>
        <w:t xml:space="preserve">; Israel; Nakba. </w:t>
      </w:r>
      <w:r>
        <w:rPr>
          <w:b/>
          <w:bCs/>
        </w:rPr>
        <w:t>Suez</w:t>
      </w:r>
      <w:r>
        <w:t xml:space="preserve">: 1954 agreement to leave Canal Zone (out June 1956); Nasser; Czech arms; Aswan loans withdrawn 19 July; </w:t>
      </w:r>
      <w:r>
        <w:rPr>
          <w:b/>
          <w:bCs/>
        </w:rPr>
        <w:t>nationalised 26 July 1956</w:t>
      </w:r>
      <w:r>
        <w:t xml:space="preserve">; </w:t>
      </w:r>
      <w:r>
        <w:rPr>
          <w:b/>
          <w:bCs/>
        </w:rPr>
        <w:t>Sèvres</w:t>
      </w:r>
      <w:r>
        <w:t xml:space="preserve">; Israel attacks 29 Oct; ultimatum 30 Oct; bombing 31 Oct; </w:t>
      </w:r>
      <w:r>
        <w:rPr>
          <w:b/>
          <w:bCs/>
        </w:rPr>
        <w:t>Port Said landings 5–6 Nov</w:t>
      </w:r>
      <w:r>
        <w:t xml:space="preserve">; US pressure — run on sterling; ceasefire 6 Nov; UNEF (Pearson); out by 22 Dec; </w:t>
      </w:r>
      <w:r>
        <w:rPr>
          <w:b/>
          <w:bCs/>
        </w:rPr>
        <w:t>Eden resigns 9 Jan 1957</w:t>
      </w:r>
      <w:r>
        <w:t xml:space="preserve">. </w:t>
      </w:r>
      <w:r>
        <w:rPr>
          <w:b/>
          <w:bCs/>
        </w:rPr>
        <w:t>Why withdraw</w:t>
      </w:r>
      <w:r>
        <w:t xml:space="preserve">: US (decisive), sterling, UN, USSR, Commonwealth, home opposition. </w:t>
      </w:r>
      <w:r>
        <w:rPr>
          <w:b/>
          <w:bCs/>
        </w:rPr>
        <w:t>Results</w:t>
      </w:r>
      <w:r>
        <w:t>: end of independent great-power role; special relationship rebuilt; faster decolonisation; Nasser triumphant; Eisenhower Doctrine.</w:t>
      </w:r>
    </w:p>
    <w:p w14:paraId="65CA8956" w14:textId="77777777" w:rsidR="00314260" w:rsidRDefault="00000000">
      <w:pPr>
        <w:pStyle w:val="Heading2"/>
      </w:pPr>
      <w:bookmarkStart w:id="81" w:name="_Toc241393612"/>
      <w:r>
        <w:t>R8.9  Home and Europe 1951–79</w:t>
      </w:r>
      <w:bookmarkEnd w:id="81"/>
    </w:p>
    <w:p w14:paraId="26039796" w14:textId="77777777" w:rsidR="00314260" w:rsidRDefault="00000000">
      <w:r>
        <w:t xml:space="preserve">Churchill (rationing ends 1954; </w:t>
      </w:r>
      <w:r>
        <w:rPr>
          <w:b/>
          <w:bCs/>
        </w:rPr>
        <w:t>coronation 2 June 1953</w:t>
      </w:r>
      <w:r>
        <w:t xml:space="preserve">); Eden; </w:t>
      </w:r>
      <w:r>
        <w:rPr>
          <w:b/>
          <w:bCs/>
        </w:rPr>
        <w:t>Macmillan ("never had it so good", 1957)</w:t>
      </w:r>
      <w:r>
        <w:t xml:space="preserve">; Butskellism; Wilson (devaluation 1967; </w:t>
      </w:r>
      <w:r>
        <w:rPr>
          <w:b/>
          <w:bCs/>
        </w:rPr>
        <w:t>Swinging London</w:t>
      </w:r>
      <w:r>
        <w:t>; social reforms); Heath (</w:t>
      </w:r>
      <w:r>
        <w:rPr>
          <w:b/>
          <w:bCs/>
        </w:rPr>
        <w:t>EEC 1 Jan 1973</w:t>
      </w:r>
      <w:r>
        <w:t xml:space="preserve">; decimal 1971; three-day week 1974); </w:t>
      </w:r>
      <w:r>
        <w:rPr>
          <w:b/>
          <w:bCs/>
        </w:rPr>
        <w:t>referendum 1975 (67%)</w:t>
      </w:r>
      <w:r>
        <w:t xml:space="preserve">; </w:t>
      </w:r>
      <w:r>
        <w:rPr>
          <w:b/>
          <w:bCs/>
        </w:rPr>
        <w:t>IMF 1976</w:t>
      </w:r>
      <w:r>
        <w:t xml:space="preserve">; </w:t>
      </w:r>
      <w:r>
        <w:rPr>
          <w:b/>
          <w:bCs/>
        </w:rPr>
        <w:t>Winter of Discontent 1978–79 (Callaghan)</w:t>
      </w:r>
      <w:r>
        <w:t xml:space="preserve">; no-confidence 311–310 (28 Mar 1979). </w:t>
      </w:r>
      <w:r>
        <w:rPr>
          <w:b/>
          <w:bCs/>
        </w:rPr>
        <w:t>EEC</w:t>
      </w:r>
      <w:r>
        <w:t>: out of Rome 1957; EFTA 1960; applications 1961 (</w:t>
      </w:r>
      <w:r>
        <w:rPr>
          <w:b/>
          <w:bCs/>
        </w:rPr>
        <w:t>de Gaulle veto 14 Jan 1963</w:t>
      </w:r>
      <w:r>
        <w:t>) and 1967 (veto); joined 1973.</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37BC1835"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72DB2C2E" w14:textId="77777777" w:rsidR="0031426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5D3AE6FB" w14:textId="77777777" w:rsidR="00314260" w:rsidRDefault="00000000">
            <w:pPr>
              <w:spacing w:after="80" w:line="270" w:lineRule="auto"/>
            </w:pPr>
            <w:r>
              <w:rPr>
                <w:sz w:val="21"/>
                <w:szCs w:val="21"/>
              </w:rPr>
              <w:t>Britain won the Second World War under Churchill and built the welfare state under Attlee, but — exhausted, indebted and pressed by two anti-colonial superpowers and rising nationalism — it gave up its empire for a free Commonwealth, learned at Suez that it could not act without the USA, and at last found a new role in Europe.</w:t>
            </w:r>
          </w:p>
        </w:tc>
      </w:tr>
    </w:tbl>
    <w:p w14:paraId="45F967BE" w14:textId="77777777" w:rsidR="00314260" w:rsidRDefault="00314260"/>
    <w:p w14:paraId="0C0DD099" w14:textId="77777777" w:rsidR="00314260" w:rsidRDefault="00000000">
      <w:pPr>
        <w:pStyle w:val="Heading1"/>
        <w:pageBreakBefore/>
      </w:pPr>
      <w:bookmarkStart w:id="82" w:name="_Toc241393613"/>
      <w:r>
        <w:lastRenderedPageBreak/>
        <w:t>Topic 9: Thatcher and Major</w:t>
      </w:r>
      <w:bookmarkEnd w:id="8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6073EB9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90838A1"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1B713110" w14:textId="77777777" w:rsidR="00314260" w:rsidRDefault="00000000">
            <w:pPr>
              <w:spacing w:after="80" w:line="270" w:lineRule="auto"/>
            </w:pPr>
            <w:r>
              <w:rPr>
                <w:sz w:val="21"/>
                <w:szCs w:val="21"/>
              </w:rPr>
              <w:t xml:space="preserve">Complete on its own for the night before the paper. Syllabus </w:t>
            </w:r>
            <w:r>
              <w:rPr>
                <w:b/>
                <w:bCs/>
                <w:sz w:val="21"/>
                <w:szCs w:val="21"/>
              </w:rPr>
              <w:t>Head XIV</w:t>
            </w:r>
            <w:r>
              <w:rPr>
                <w:sz w:val="21"/>
                <w:szCs w:val="21"/>
              </w:rPr>
              <w:t>. Asked: Falklands (2020, 2021, 2022, 2024 sn), Europe (2018 sn, 2021, 2026), Thatcher (2016, 2024), Major (2019, 2026 sn).</w:t>
            </w:r>
          </w:p>
        </w:tc>
      </w:tr>
    </w:tbl>
    <w:p w14:paraId="5A228D5F" w14:textId="77777777" w:rsidR="00314260" w:rsidRDefault="00314260"/>
    <w:p w14:paraId="7A965D36" w14:textId="77777777" w:rsidR="00314260" w:rsidRDefault="00000000">
      <w:pPr>
        <w:pStyle w:val="Heading2"/>
      </w:pPr>
      <w:bookmarkStart w:id="83" w:name="_Toc241393614"/>
      <w:r>
        <w:t>R9.1  Thatcher and Thatcherism</w:t>
      </w:r>
      <w:bookmarkEnd w:id="83"/>
    </w:p>
    <w:p w14:paraId="7582C970" w14:textId="77777777" w:rsidR="00314260" w:rsidRDefault="00000000">
      <w:r>
        <w:rPr>
          <w:b/>
          <w:bCs/>
        </w:rPr>
        <w:t>Thatcher</w:t>
      </w:r>
      <w:r>
        <w:t xml:space="preserve">: Grantham 1925; Finchley; Education Sec. ("milk snatcher"); leader 1975; "Iron Lady"; </w:t>
      </w:r>
      <w:r>
        <w:rPr>
          <w:b/>
          <w:bCs/>
        </w:rPr>
        <w:t>first woman PM</w:t>
      </w:r>
      <w:r>
        <w:t xml:space="preserve"> (Conservative) </w:t>
      </w:r>
      <w:r>
        <w:rPr>
          <w:b/>
          <w:bCs/>
        </w:rPr>
        <w:t>May 1979</w:t>
      </w:r>
      <w:r>
        <w:t xml:space="preserve">; won </w:t>
      </w:r>
      <w:r>
        <w:rPr>
          <w:b/>
          <w:bCs/>
        </w:rPr>
        <w:t>1979, 1983, 1987</w:t>
      </w:r>
      <w:r>
        <w:t xml:space="preserve">; resigned </w:t>
      </w:r>
      <w:r>
        <w:rPr>
          <w:b/>
          <w:bCs/>
        </w:rPr>
        <w:t>22 Nov 1990</w:t>
      </w:r>
      <w:r>
        <w:t xml:space="preserve">; died 2013. </w:t>
      </w:r>
      <w:r>
        <w:rPr>
          <w:b/>
          <w:bCs/>
        </w:rPr>
        <w:t>Thatcherism</w:t>
      </w:r>
      <w:r>
        <w:t xml:space="preserve"> (Gamble: "</w:t>
      </w:r>
      <w:r>
        <w:rPr>
          <w:b/>
          <w:bCs/>
        </w:rPr>
        <w:t>the free economy and the strong state</w:t>
      </w:r>
      <w:r>
        <w:t>"): monetarism (Friedman), free markets (Hayek), low tax, privatisation, deregulation, curbing unions, smaller state, property-owning democracy, "Victorian values", law and order, strong defence, national sovereignty, conviction not consensus.</w:t>
      </w:r>
    </w:p>
    <w:p w14:paraId="3576D263" w14:textId="77777777" w:rsidR="00314260" w:rsidRDefault="00000000">
      <w:pPr>
        <w:pStyle w:val="Heading2"/>
      </w:pPr>
      <w:bookmarkStart w:id="84" w:name="_Toc241393615"/>
      <w:r>
        <w:t>R9.2  Economic reforms</w:t>
      </w:r>
      <w:bookmarkEnd w:id="84"/>
    </w:p>
    <w:p w14:paraId="2A71EDD1" w14:textId="77777777" w:rsidR="00314260" w:rsidRDefault="00000000">
      <w:r>
        <w:t xml:space="preserve">Howe 1979: income tax cut (top 83 → 60), </w:t>
      </w:r>
      <w:r>
        <w:rPr>
          <w:b/>
          <w:bCs/>
        </w:rPr>
        <w:t>VAT 15%</w:t>
      </w:r>
      <w:r>
        <w:t xml:space="preserve">, exchange controls ended; high interest rates → </w:t>
      </w:r>
      <w:r>
        <w:rPr>
          <w:b/>
          <w:bCs/>
        </w:rPr>
        <w:t>recession 1980–81</w:t>
      </w:r>
      <w:r>
        <w:t xml:space="preserve">, </w:t>
      </w:r>
      <w:r>
        <w:rPr>
          <w:b/>
          <w:bCs/>
        </w:rPr>
        <w:t>3m+ unemployed</w:t>
      </w:r>
      <w:r>
        <w:t>; 364 economists; "</w:t>
      </w:r>
      <w:r>
        <w:rPr>
          <w:b/>
          <w:bCs/>
        </w:rPr>
        <w:t>not for turning</w:t>
      </w:r>
      <w:r>
        <w:t xml:space="preserve">" 1980; riots </w:t>
      </w:r>
      <w:r>
        <w:rPr>
          <w:b/>
          <w:bCs/>
        </w:rPr>
        <w:t>Brixton, Toxteth</w:t>
      </w:r>
      <w:r>
        <w:t xml:space="preserve"> 1981; inflation 22% → &lt;5%. </w:t>
      </w:r>
      <w:r>
        <w:rPr>
          <w:b/>
          <w:bCs/>
        </w:rPr>
        <w:t>Privatisation</w:t>
      </w:r>
      <w:r>
        <w:t xml:space="preserve">: </w:t>
      </w:r>
      <w:r>
        <w:rPr>
          <w:b/>
          <w:bCs/>
        </w:rPr>
        <w:t>BT 1984</w:t>
      </w:r>
      <w:r>
        <w:t xml:space="preserve">, </w:t>
      </w:r>
      <w:r>
        <w:rPr>
          <w:b/>
          <w:bCs/>
        </w:rPr>
        <w:t>British Gas 1986</w:t>
      </w:r>
      <w:r>
        <w:t xml:space="preserve"> ("Tell Sid"), BA 1987, steel 1988, </w:t>
      </w:r>
      <w:r>
        <w:rPr>
          <w:b/>
          <w:bCs/>
        </w:rPr>
        <w:t>water 1989</w:t>
      </w:r>
      <w:r>
        <w:t xml:space="preserve">, electricity 1990; shareholders 3m → 11m; "family silver" (Macmillan). </w:t>
      </w:r>
      <w:r>
        <w:rPr>
          <w:b/>
          <w:bCs/>
        </w:rPr>
        <w:t>Big Bang 1986</w:t>
      </w:r>
      <w:r>
        <w:t xml:space="preserve">. </w:t>
      </w:r>
      <w:r>
        <w:rPr>
          <w:b/>
          <w:bCs/>
        </w:rPr>
        <w:t>Lawson</w:t>
      </w:r>
      <w:r>
        <w:t xml:space="preserve">: top tax 40% (1988); boom and bust. </w:t>
      </w:r>
      <w:r>
        <w:rPr>
          <w:b/>
          <w:bCs/>
        </w:rPr>
        <w:t>Unions</w:t>
      </w:r>
      <w:r>
        <w:t xml:space="preserve">: Employment Acts 1980, 1982; </w:t>
      </w:r>
      <w:r>
        <w:rPr>
          <w:b/>
          <w:bCs/>
        </w:rPr>
        <w:t>ballots 1984</w:t>
      </w:r>
      <w:r>
        <w:t xml:space="preserve">; </w:t>
      </w:r>
      <w:r>
        <w:rPr>
          <w:b/>
          <w:bCs/>
        </w:rPr>
        <w:t>miners' strike Mar 1984–Mar 1985</w:t>
      </w:r>
      <w:r>
        <w:t xml:space="preserve"> (Scargill; Orgreave; "enemy within"); unions 13m → &lt;10m. </w:t>
      </w:r>
      <w:r>
        <w:rPr>
          <w:b/>
          <w:bCs/>
        </w:rPr>
        <w:t>Right to Buy 1980</w:t>
      </w:r>
      <w:r>
        <w:t xml:space="preserve"> (1m+ sold). </w:t>
      </w:r>
      <w:r>
        <w:rPr>
          <w:b/>
          <w:bCs/>
        </w:rPr>
        <w:t>Poll tax</w:t>
      </w:r>
      <w:r>
        <w:t xml:space="preserve"> 1989–90; riot </w:t>
      </w:r>
      <w:r>
        <w:rPr>
          <w:b/>
          <w:bCs/>
        </w:rPr>
        <w:t>31 Mar 1990</w:t>
      </w:r>
      <w:r>
        <w:t>.</w:t>
      </w:r>
    </w:p>
    <w:p w14:paraId="6FBD3A33" w14:textId="77777777" w:rsidR="00314260" w:rsidRDefault="00000000">
      <w:pPr>
        <w:pStyle w:val="Heading2"/>
      </w:pPr>
      <w:bookmarkStart w:id="85" w:name="_Toc241393616"/>
      <w:r>
        <w:t>R9.3  Educational reforms and impacts</w:t>
      </w:r>
      <w:bookmarkEnd w:id="85"/>
    </w:p>
    <w:p w14:paraId="496E971C" w14:textId="77777777" w:rsidR="00314260" w:rsidRDefault="00000000">
      <w:r>
        <w:rPr>
          <w:b/>
          <w:bCs/>
        </w:rPr>
        <w:t>GCSE</w:t>
      </w:r>
      <w:r>
        <w:t xml:space="preserve"> (first exams 1988). </w:t>
      </w:r>
      <w:r>
        <w:rPr>
          <w:b/>
          <w:bCs/>
        </w:rPr>
        <w:t>Education Reform Act 1988</w:t>
      </w:r>
      <w:r>
        <w:t xml:space="preserve"> (Baker): </w:t>
      </w:r>
      <w:r>
        <w:rPr>
          <w:b/>
          <w:bCs/>
        </w:rPr>
        <w:t>National Curriculum</w:t>
      </w:r>
      <w:r>
        <w:t xml:space="preserve">; national tests at 7, 11, 14; Local Management of Schools; </w:t>
      </w:r>
      <w:r>
        <w:rPr>
          <w:b/>
          <w:bCs/>
        </w:rPr>
        <w:t>grant-maintained (opt-out) schools</w:t>
      </w:r>
      <w:r>
        <w:t xml:space="preserve">; </w:t>
      </w:r>
      <w:r>
        <w:rPr>
          <w:b/>
          <w:bCs/>
        </w:rPr>
        <w:t>CTCs</w:t>
      </w:r>
      <w:r>
        <w:t xml:space="preserve">; open enrolment; ILEA abolished; tenure ended. </w:t>
      </w:r>
      <w:r>
        <w:rPr>
          <w:b/>
          <w:bCs/>
        </w:rPr>
        <w:t>Impacts — winners</w:t>
      </w:r>
      <w:r>
        <w:t xml:space="preserve">: home owners, shareholders, the City, the south-east, lower inflation, school choice. </w:t>
      </w:r>
      <w:r>
        <w:rPr>
          <w:b/>
          <w:bCs/>
        </w:rPr>
        <w:t>Losers</w:t>
      </w:r>
      <w:r>
        <w:t>: the unemployed, mining and industrial towns, the north, the poor (inequality rose), teachers (workload, testing).</w:t>
      </w:r>
    </w:p>
    <w:p w14:paraId="32A7EC42" w14:textId="77777777" w:rsidR="00314260" w:rsidRDefault="00000000">
      <w:pPr>
        <w:pStyle w:val="Heading2"/>
      </w:pPr>
      <w:bookmarkStart w:id="86" w:name="_Toc241393617"/>
      <w:r>
        <w:t>R9.4  Best post-war PM?</w:t>
      </w:r>
      <w:bookmarkEnd w:id="86"/>
    </w:p>
    <w:p w14:paraId="6F1F66B5" w14:textId="77777777" w:rsidR="00314260" w:rsidRDefault="00000000">
      <w:r>
        <w:rPr>
          <w:b/>
          <w:bCs/>
        </w:rPr>
        <w:t>For</w:t>
      </w:r>
      <w:r>
        <w:t xml:space="preserve">: beat inflation and strikes; transformed economy; 3 elections, 11½ years; Falklands; Cold War; changed consensus (New Labour kept it). </w:t>
      </w:r>
      <w:r>
        <w:rPr>
          <w:b/>
          <w:bCs/>
        </w:rPr>
        <w:t>Against</w:t>
      </w:r>
      <w:r>
        <w:t xml:space="preserve">: unemployment, deindustrialisation, inequality, north–south, miners, poll tax, "no such thing as society", split party over Europe. </w:t>
      </w:r>
      <w:r>
        <w:rPr>
          <w:b/>
          <w:bCs/>
        </w:rPr>
        <w:lastRenderedPageBreak/>
        <w:t>Historians' polls</w:t>
      </w:r>
      <w:r>
        <w:t xml:space="preserve">: </w:t>
      </w:r>
      <w:r>
        <w:rPr>
          <w:b/>
          <w:bCs/>
        </w:rPr>
        <w:t>Attlee first</w:t>
      </w:r>
      <w:r>
        <w:t xml:space="preserve">, Thatcher second. </w:t>
      </w:r>
      <w:r>
        <w:rPr>
          <w:b/>
          <w:bCs/>
        </w:rPr>
        <w:t>Verdict</w:t>
      </w:r>
      <w:r>
        <w:t>: most transformative; "best" contested.</w:t>
      </w:r>
    </w:p>
    <w:p w14:paraId="22B41994" w14:textId="77777777" w:rsidR="00314260" w:rsidRDefault="00000000">
      <w:pPr>
        <w:pStyle w:val="Heading2"/>
      </w:pPr>
      <w:bookmarkStart w:id="87" w:name="_Toc241393618"/>
      <w:r>
        <w:t>R9.5  The Falklands War</w:t>
      </w:r>
      <w:bookmarkEnd w:id="87"/>
    </w:p>
    <w:p w14:paraId="724604ED" w14:textId="77777777" w:rsidR="00314260" w:rsidRDefault="00000000">
      <w:r>
        <w:rPr>
          <w:b/>
          <w:bCs/>
        </w:rPr>
        <w:t>Background</w:t>
      </w:r>
      <w:r>
        <w:t xml:space="preserve">: British since </w:t>
      </w:r>
      <w:r>
        <w:rPr>
          <w:b/>
          <w:bCs/>
        </w:rPr>
        <w:t>1833</w:t>
      </w:r>
      <w:r>
        <w:t xml:space="preserve">; Argentina's Malvinas claim (Spanish inheritance, 1816); </w:t>
      </w:r>
      <w:r>
        <w:rPr>
          <w:b/>
          <w:bCs/>
        </w:rPr>
        <w:t>UN Res. 2065 (1965)</w:t>
      </w:r>
      <w:r>
        <w:t xml:space="preserve">; lease-back (Ridley 1980) rejected. </w:t>
      </w:r>
      <w:r>
        <w:rPr>
          <w:b/>
          <w:bCs/>
        </w:rPr>
        <w:t>Causes</w:t>
      </w:r>
      <w:r>
        <w:t xml:space="preserve">: sovereignty dispute; British signals — </w:t>
      </w:r>
      <w:r>
        <w:rPr>
          <w:b/>
          <w:bCs/>
        </w:rPr>
        <w:t>HMS Endurance</w:t>
      </w:r>
      <w:r>
        <w:t xml:space="preserve"> withdrawal (1981 Defence Review), </w:t>
      </w:r>
      <w:r>
        <w:rPr>
          <w:b/>
          <w:bCs/>
        </w:rPr>
        <w:t>Nationality Act 1981</w:t>
      </w:r>
      <w:r>
        <w:t xml:space="preserve">; the </w:t>
      </w:r>
      <w:r>
        <w:rPr>
          <w:b/>
          <w:bCs/>
        </w:rPr>
        <w:t>junta</w:t>
      </w:r>
      <w:r>
        <w:t xml:space="preserve"> (</w:t>
      </w:r>
      <w:r>
        <w:rPr>
          <w:b/>
          <w:bCs/>
        </w:rPr>
        <w:t>Galtieri</w:t>
      </w:r>
      <w:r>
        <w:t xml:space="preserve">) — economic crisis, unpopularity, 150th anniversary, belief Britain wouldn't fight; South Georgia (19 Mar 1982). </w:t>
      </w:r>
      <w:r>
        <w:rPr>
          <w:b/>
          <w:bCs/>
        </w:rPr>
        <w:t>Invasion 2 April 1982</w:t>
      </w:r>
      <w:r>
        <w:t xml:space="preserve">; </w:t>
      </w:r>
      <w:r>
        <w:rPr>
          <w:b/>
          <w:bCs/>
        </w:rPr>
        <w:t>Res. 502</w:t>
      </w:r>
      <w:r>
        <w:t xml:space="preserve">; Carrington resigns; task force (5 April). </w:t>
      </w:r>
      <w:r>
        <w:rPr>
          <w:b/>
          <w:bCs/>
        </w:rPr>
        <w:t>Why Britain fought</w:t>
      </w:r>
      <w:r>
        <w:t xml:space="preserve">: self-determination of ~1,800 islanders; aggression must not pay; pride and credibility; Thatcher. </w:t>
      </w:r>
      <w:r>
        <w:rPr>
          <w:b/>
          <w:bCs/>
        </w:rPr>
        <w:t>War</w:t>
      </w:r>
      <w:r>
        <w:t xml:space="preserve">: South Georgia (25 Apr); </w:t>
      </w:r>
      <w:r>
        <w:rPr>
          <w:b/>
          <w:bCs/>
        </w:rPr>
        <w:t>Belgrano</w:t>
      </w:r>
      <w:r>
        <w:t xml:space="preserve"> (2 May, 323 dead); </w:t>
      </w:r>
      <w:r>
        <w:rPr>
          <w:b/>
          <w:bCs/>
        </w:rPr>
        <w:t>Sheffield</w:t>
      </w:r>
      <w:r>
        <w:t xml:space="preserve"> (4 May); </w:t>
      </w:r>
      <w:r>
        <w:rPr>
          <w:b/>
          <w:bCs/>
        </w:rPr>
        <w:t>San Carlos</w:t>
      </w:r>
      <w:r>
        <w:t xml:space="preserve"> (21 May); </w:t>
      </w:r>
      <w:r>
        <w:rPr>
          <w:b/>
          <w:bCs/>
        </w:rPr>
        <w:t>Goose Green</w:t>
      </w:r>
      <w:r>
        <w:t xml:space="preserve"> (28 May); Sir Galahad (8 June); </w:t>
      </w:r>
      <w:r>
        <w:rPr>
          <w:b/>
          <w:bCs/>
        </w:rPr>
        <w:t>surrender at Stanley 14 June 1982</w:t>
      </w:r>
      <w:r>
        <w:t xml:space="preserve">. Dead: </w:t>
      </w:r>
      <w:r>
        <w:rPr>
          <w:b/>
          <w:bCs/>
        </w:rPr>
        <w:t>255</w:t>
      </w:r>
      <w:r>
        <w:t xml:space="preserve"> British, </w:t>
      </w:r>
      <w:r>
        <w:rPr>
          <w:b/>
          <w:bCs/>
        </w:rPr>
        <w:t>649</w:t>
      </w:r>
      <w:r>
        <w:t xml:space="preserve"> Argentine, 3 islanders. </w:t>
      </w:r>
      <w:r>
        <w:rPr>
          <w:b/>
          <w:bCs/>
        </w:rPr>
        <w:t>Results</w:t>
      </w:r>
      <w:r>
        <w:t xml:space="preserve">: Galtieri out; Argentine democracy 1983; "Falklands factor" → 1983 landslide; Franks Report; citizenship 1983; Mount Pleasant. </w:t>
      </w:r>
      <w:r>
        <w:rPr>
          <w:b/>
          <w:bCs/>
        </w:rPr>
        <w:t>Latin America</w:t>
      </w:r>
      <w:r>
        <w:t xml:space="preserve">: relations with Argentina broken </w:t>
      </w:r>
      <w:r>
        <w:rPr>
          <w:b/>
          <w:bCs/>
        </w:rPr>
        <w:t>1982–90</w:t>
      </w:r>
      <w:r>
        <w:t xml:space="preserve"> (Madrid 1990, "sovereignty umbrella"); claim in </w:t>
      </w:r>
      <w:r>
        <w:rPr>
          <w:b/>
          <w:bCs/>
        </w:rPr>
        <w:t>1994 constitution</w:t>
      </w:r>
      <w:r>
        <w:t xml:space="preserve">; Kirchner tensions; </w:t>
      </w:r>
      <w:r>
        <w:rPr>
          <w:b/>
          <w:bCs/>
        </w:rPr>
        <w:t>2013 referendum 99.8%</w:t>
      </w:r>
      <w:r>
        <w:t xml:space="preserve">; Milei friendlier; region backed Argentina (OAS; Mercosur port ban 2011); </w:t>
      </w:r>
      <w:r>
        <w:rPr>
          <w:b/>
          <w:bCs/>
        </w:rPr>
        <w:t>Chile</w:t>
      </w:r>
      <w:r>
        <w:t xml:space="preserve"> helped Britain.</w:t>
      </w:r>
    </w:p>
    <w:p w14:paraId="0337E0DA" w14:textId="77777777" w:rsidR="00314260" w:rsidRDefault="00000000">
      <w:pPr>
        <w:pStyle w:val="Heading2"/>
      </w:pPr>
      <w:bookmarkStart w:id="88" w:name="_Toc241393619"/>
      <w:r>
        <w:t>R9.6  John Major</w:t>
      </w:r>
      <w:bookmarkEnd w:id="88"/>
    </w:p>
    <w:p w14:paraId="11B9BC20" w14:textId="77777777" w:rsidR="00314260" w:rsidRDefault="00000000">
      <w:r>
        <w:rPr>
          <w:b/>
          <w:bCs/>
        </w:rPr>
        <w:t>Domestic</w:t>
      </w:r>
      <w:r>
        <w:t xml:space="preserve">: Council Tax 1993; Citizen's Charter 1991; rail privatisation; Lottery 1994; polytechnics → universities 1992; "Back to Basics". </w:t>
      </w:r>
      <w:r>
        <w:rPr>
          <w:b/>
          <w:bCs/>
        </w:rPr>
        <w:t>1992 win</w:t>
      </w:r>
      <w:r>
        <w:t xml:space="preserve"> (</w:t>
      </w:r>
      <w:r>
        <w:rPr>
          <w:b/>
          <w:bCs/>
        </w:rPr>
        <w:t>336 seats, majority 21, 14m votes</w:t>
      </w:r>
      <w:r>
        <w:t>): Major likeable, soapbox; poll tax gone; "</w:t>
      </w:r>
      <w:r>
        <w:rPr>
          <w:b/>
          <w:bCs/>
        </w:rPr>
        <w:t>Tax Bombshell</w:t>
      </w:r>
      <w:r>
        <w:t xml:space="preserve">"; Kinnock's Sheffield rally; </w:t>
      </w:r>
      <w:r>
        <w:rPr>
          <w:i/>
          <w:iCs/>
        </w:rPr>
        <w:t>The Sun</w:t>
      </w:r>
      <w:r>
        <w:t xml:space="preserve">; trust on economy. </w:t>
      </w:r>
      <w:r>
        <w:rPr>
          <w:b/>
          <w:bCs/>
        </w:rPr>
        <w:t>1997 loss</w:t>
      </w:r>
      <w:r>
        <w:t xml:space="preserve"> (</w:t>
      </w:r>
      <w:r>
        <w:rPr>
          <w:b/>
          <w:bCs/>
        </w:rPr>
        <w:t>Lab 418, Con 165</w:t>
      </w:r>
      <w:r>
        <w:t xml:space="preserve">): </w:t>
      </w:r>
      <w:r>
        <w:rPr>
          <w:b/>
          <w:bCs/>
        </w:rPr>
        <w:t>Black Wednesday 16 Sept 1992</w:t>
      </w:r>
      <w:r>
        <w:t xml:space="preserve"> (ERM exit; competence lost); tax rises (VAT on fuel); </w:t>
      </w:r>
      <w:r>
        <w:rPr>
          <w:b/>
          <w:bCs/>
        </w:rPr>
        <w:t>Europe</w:t>
      </w:r>
      <w:r>
        <w:t xml:space="preserve"> — Maastricht rebels, "bastards", "put up or shut up" 1995 (Redwood); </w:t>
      </w:r>
      <w:r>
        <w:rPr>
          <w:b/>
          <w:bCs/>
        </w:rPr>
        <w:t>sleaze</w:t>
      </w:r>
      <w:r>
        <w:t xml:space="preserve"> — cash for questions, Aitken; BSE 1996; </w:t>
      </w:r>
      <w:r>
        <w:rPr>
          <w:b/>
          <w:bCs/>
        </w:rPr>
        <w:t>New Labour</w:t>
      </w:r>
      <w:r>
        <w:t xml:space="preserve"> — Blair, Clause IV 1995, </w:t>
      </w:r>
      <w:r>
        <w:rPr>
          <w:i/>
          <w:iCs/>
        </w:rPr>
        <w:t>Sun</w:t>
      </w:r>
      <w:r>
        <w:t xml:space="preserve"> switch; 18 years; tactical voting. </w:t>
      </w:r>
      <w:r>
        <w:rPr>
          <w:b/>
          <w:bCs/>
        </w:rPr>
        <w:t>Foreign</w:t>
      </w:r>
      <w:r>
        <w:t xml:space="preserve">: </w:t>
      </w:r>
      <w:r>
        <w:rPr>
          <w:b/>
          <w:bCs/>
        </w:rPr>
        <w:t>Gulf War 1991</w:t>
      </w:r>
      <w:r>
        <w:t xml:space="preserve"> (45,000; safe havens); </w:t>
      </w:r>
      <w:r>
        <w:rPr>
          <w:b/>
          <w:bCs/>
        </w:rPr>
        <w:t>Maastricht opt-outs</w:t>
      </w:r>
      <w:r>
        <w:t xml:space="preserve"> ("game, set and match"); "heart of Europe"; Black Wednesday; beef war; </w:t>
      </w:r>
      <w:r>
        <w:rPr>
          <w:b/>
          <w:bCs/>
        </w:rPr>
        <w:t>Bosnia</w:t>
      </w:r>
      <w:r>
        <w:t xml:space="preserve"> (UNPROFOR; Dayton 1995); </w:t>
      </w:r>
      <w:r>
        <w:rPr>
          <w:b/>
          <w:bCs/>
        </w:rPr>
        <w:t>Downing Street Declaration 1993</w:t>
      </w:r>
      <w:r>
        <w:t xml:space="preserve">, </w:t>
      </w:r>
      <w:r>
        <w:rPr>
          <w:b/>
          <w:bCs/>
        </w:rPr>
        <w:t>IRA ceasefire 1994</w:t>
      </w:r>
      <w:r>
        <w:t>; Clinton tensions; Yeltsin; Hong Kong (Patten).</w:t>
      </w:r>
    </w:p>
    <w:p w14:paraId="1D72E28F" w14:textId="77777777" w:rsidR="00314260" w:rsidRDefault="00000000">
      <w:pPr>
        <w:pStyle w:val="Heading2"/>
      </w:pPr>
      <w:bookmarkStart w:id="89" w:name="_Toc241393620"/>
      <w:r>
        <w:t>R9.7  Britain and Europe</w:t>
      </w:r>
      <w:bookmarkEnd w:id="89"/>
    </w:p>
    <w:p w14:paraId="5B6A44A4" w14:textId="77777777" w:rsidR="00314260" w:rsidRDefault="00000000">
      <w:r>
        <w:rPr>
          <w:b/>
          <w:bCs/>
        </w:rPr>
        <w:t>Contribution</w:t>
      </w:r>
      <w:r>
        <w:t xml:space="preserve">: Churchill Zurich 1946; Brussels Treaty, NATO; </w:t>
      </w:r>
      <w:r>
        <w:rPr>
          <w:b/>
          <w:bCs/>
        </w:rPr>
        <w:t>Council of Europe 1949</w:t>
      </w:r>
      <w:r>
        <w:t xml:space="preserve">; </w:t>
      </w:r>
      <w:r>
        <w:rPr>
          <w:b/>
          <w:bCs/>
        </w:rPr>
        <w:t>ECHR 1950</w:t>
      </w:r>
      <w:r>
        <w:t xml:space="preserve">; WEU 1954. </w:t>
      </w:r>
      <w:r>
        <w:rPr>
          <w:b/>
          <w:bCs/>
        </w:rPr>
        <w:t>Out</w:t>
      </w:r>
      <w:r>
        <w:t xml:space="preserve">: ECSC 1951, </w:t>
      </w:r>
      <w:r>
        <w:rPr>
          <w:b/>
          <w:bCs/>
        </w:rPr>
        <w:t>Rome 1957</w:t>
      </w:r>
      <w:r>
        <w:t xml:space="preserve">; </w:t>
      </w:r>
      <w:r>
        <w:rPr>
          <w:b/>
          <w:bCs/>
        </w:rPr>
        <w:t>EFTA 1960</w:t>
      </w:r>
      <w:r>
        <w:t xml:space="preserve">; vetoes 1963, 1967. </w:t>
      </w:r>
      <w:r>
        <w:rPr>
          <w:b/>
          <w:bCs/>
        </w:rPr>
        <w:t>In</w:t>
      </w:r>
      <w:r>
        <w:t xml:space="preserve">: </w:t>
      </w:r>
      <w:r>
        <w:rPr>
          <w:b/>
          <w:bCs/>
        </w:rPr>
        <w:t>1 Jan 1973</w:t>
      </w:r>
      <w:r>
        <w:t xml:space="preserve">; referendum 1975 (67%). </w:t>
      </w:r>
      <w:r>
        <w:rPr>
          <w:b/>
          <w:bCs/>
        </w:rPr>
        <w:t>As member</w:t>
      </w:r>
      <w:r>
        <w:t xml:space="preserve">: </w:t>
      </w:r>
      <w:r>
        <w:rPr>
          <w:b/>
          <w:bCs/>
        </w:rPr>
        <w:t>rebate 1984</w:t>
      </w:r>
      <w:r>
        <w:t xml:space="preserve">; </w:t>
      </w:r>
      <w:r>
        <w:rPr>
          <w:b/>
          <w:bCs/>
        </w:rPr>
        <w:t>Single European Act 1986</w:t>
      </w:r>
      <w:r>
        <w:t xml:space="preserve"> (single market — </w:t>
      </w:r>
      <w:r>
        <w:rPr>
          <w:b/>
          <w:bCs/>
        </w:rPr>
        <w:t>Cockfield</w:t>
      </w:r>
      <w:r>
        <w:t xml:space="preserve">); enlargement; </w:t>
      </w:r>
      <w:r>
        <w:rPr>
          <w:b/>
          <w:bCs/>
        </w:rPr>
        <w:t>Bruges 1988</w:t>
      </w:r>
      <w:r>
        <w:t xml:space="preserve">; ERM 1990–92. </w:t>
      </w:r>
      <w:r>
        <w:rPr>
          <w:b/>
          <w:bCs/>
        </w:rPr>
        <w:t>Maastricht</w:t>
      </w:r>
      <w:r>
        <w:t xml:space="preserve"> (1991–92; EU </w:t>
      </w:r>
      <w:r>
        <w:rPr>
          <w:b/>
          <w:bCs/>
        </w:rPr>
        <w:t>1 Nov 1993</w:t>
      </w:r>
      <w:r>
        <w:t xml:space="preserve">): EMU, CFSP, JHA, citizenship; </w:t>
      </w:r>
      <w:r>
        <w:rPr>
          <w:b/>
          <w:bCs/>
        </w:rPr>
        <w:t>opt-outs</w:t>
      </w:r>
      <w:r>
        <w:t xml:space="preserve"> euro and Social Chapter; subsidiarity; ratification crisis, confidence vote July 1993. </w:t>
      </w:r>
      <w:r>
        <w:rPr>
          <w:b/>
          <w:bCs/>
        </w:rPr>
        <w:t>Euro</w:t>
      </w:r>
      <w:r>
        <w:t xml:space="preserve">: Black Wednesday; </w:t>
      </w:r>
      <w:r>
        <w:rPr>
          <w:b/>
          <w:bCs/>
        </w:rPr>
        <w:t>Brown's five tests 1997</w:t>
      </w:r>
      <w:r>
        <w:t xml:space="preserve">; rejected 2003. </w:t>
      </w:r>
      <w:r>
        <w:rPr>
          <w:b/>
          <w:bCs/>
        </w:rPr>
        <w:t>To Brexit</w:t>
      </w:r>
      <w:r>
        <w:t xml:space="preserve">: 2004 enlargement and migration; Lisbon; UKIP; Bloomberg 2013; </w:t>
      </w:r>
      <w:r>
        <w:rPr>
          <w:b/>
          <w:bCs/>
        </w:rPr>
        <w:t>23 June 2016 (51.9% Leave)</w:t>
      </w:r>
      <w:r>
        <w:t xml:space="preserve">; left </w:t>
      </w:r>
      <w:r>
        <w:rPr>
          <w:b/>
          <w:bCs/>
        </w:rPr>
        <w:t>31 Jan 2020</w:t>
      </w:r>
      <w:r>
        <w:t xml:space="preserve">; TCA; Windsor Framework 2023; </w:t>
      </w:r>
      <w:r>
        <w:rPr>
          <w:b/>
          <w:bCs/>
        </w:rPr>
        <w:t>reset May 2025</w:t>
      </w:r>
      <w:r>
        <w:t xml:space="preserve">. </w:t>
      </w:r>
      <w:r>
        <w:rPr>
          <w:b/>
          <w:bCs/>
        </w:rPr>
        <w:t>Foreign-policy impact</w:t>
      </w:r>
      <w:r>
        <w:t xml:space="preserve">: Europe replaced empire; </w:t>
      </w:r>
      <w:r>
        <w:lastRenderedPageBreak/>
        <w:t xml:space="preserve">bridge to the USA; pooled trade; CFSP; awkward partner; "Global Britain", AUKUS. </w:t>
      </w:r>
      <w:r>
        <w:rPr>
          <w:b/>
          <w:bCs/>
        </w:rPr>
        <w:t>Politics</w:t>
      </w:r>
      <w:r>
        <w:t xml:space="preserve">: party splits (SDP 1981; Conservatives 1990s, 2016–19); PMs brought down (Thatcher, Cameron, May); UKIP/Reform; referendums; Factortame 1990. </w:t>
      </w:r>
      <w:r>
        <w:rPr>
          <w:b/>
          <w:bCs/>
        </w:rPr>
        <w:t>Identity</w:t>
      </w:r>
      <w:r>
        <w:t>: "British not European"; sovereignty; Scotland and NI Remain; age and place divides; immigration.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4A2F15AB"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6D8265E" w14:textId="77777777" w:rsidR="0031426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7D448F01" w14:textId="77777777" w:rsidR="00314260" w:rsidRDefault="00000000">
            <w:pPr>
              <w:spacing w:after="80" w:line="270" w:lineRule="auto"/>
            </w:pPr>
            <w:r>
              <w:rPr>
                <w:sz w:val="21"/>
                <w:szCs w:val="21"/>
              </w:rPr>
              <w:t>Thatcher broke the post-war consensus and remade Britain on free-market lines, won the Falklands and helped end the Cold War, but divided the nation; Major held on in 1992, but Black Wednesday, sleaze and above all Europe — the question that ran from Maastricht to Brexit — destroyed the Conservatives in 1997.</w:t>
            </w:r>
          </w:p>
        </w:tc>
      </w:tr>
    </w:tbl>
    <w:p w14:paraId="0B5F2827" w14:textId="77777777" w:rsidR="00314260" w:rsidRDefault="00314260"/>
    <w:p w14:paraId="5C940A47" w14:textId="77777777" w:rsidR="00314260" w:rsidRDefault="00000000">
      <w:pPr>
        <w:pStyle w:val="Heading1"/>
        <w:pageBreakBefore/>
      </w:pPr>
      <w:bookmarkStart w:id="90" w:name="_Toc241393621"/>
      <w:r>
        <w:lastRenderedPageBreak/>
        <w:t>Topic 10: Blair to Burnham</w:t>
      </w:r>
      <w:bookmarkEnd w:id="9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25265C7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65B22C8" w14:textId="77777777" w:rsidR="0031426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61521617" w14:textId="77777777" w:rsidR="00314260" w:rsidRDefault="00000000">
            <w:pPr>
              <w:spacing w:after="80" w:line="270" w:lineRule="auto"/>
            </w:pPr>
            <w:r>
              <w:rPr>
                <w:sz w:val="21"/>
                <w:szCs w:val="21"/>
              </w:rPr>
              <w:t>Complete on its own for the night before the paper. Asked: War on Terror (2021, 2023, 2026 sn), New Labour (2025, 2026), financial crisis (2023, 2025), Cameron (2016; reforms sn 2024, 2025), Brexit (2017), Diana (sn 2018, 2026).</w:t>
            </w:r>
          </w:p>
        </w:tc>
      </w:tr>
    </w:tbl>
    <w:p w14:paraId="4BB69248" w14:textId="77777777" w:rsidR="00314260" w:rsidRDefault="00314260"/>
    <w:p w14:paraId="3616A574" w14:textId="77777777" w:rsidR="00314260" w:rsidRDefault="00000000">
      <w:pPr>
        <w:pStyle w:val="Heading2"/>
      </w:pPr>
      <w:bookmarkStart w:id="91" w:name="_Toc241393622"/>
      <w:r>
        <w:t>R10.1  New Labour</w:t>
      </w:r>
      <w:bookmarkEnd w:id="91"/>
    </w:p>
    <w:p w14:paraId="1DD6300E" w14:textId="77777777" w:rsidR="00314260" w:rsidRDefault="00000000">
      <w:r>
        <w:rPr>
          <w:b/>
          <w:bCs/>
        </w:rPr>
        <w:t>Making</w:t>
      </w:r>
      <w:r>
        <w:t xml:space="preserve">: four defeats; Kinnock, Smith; </w:t>
      </w:r>
      <w:r>
        <w:rPr>
          <w:b/>
          <w:bCs/>
        </w:rPr>
        <w:t>Blair leader 1994</w:t>
      </w:r>
      <w:r>
        <w:t xml:space="preserve">; </w:t>
      </w:r>
      <w:r>
        <w:rPr>
          <w:b/>
          <w:bCs/>
        </w:rPr>
        <w:t>Clause IV 1995</w:t>
      </w:r>
      <w:r>
        <w:t xml:space="preserve">; </w:t>
      </w:r>
      <w:r>
        <w:rPr>
          <w:b/>
          <w:bCs/>
        </w:rPr>
        <w:t>Third Way</w:t>
      </w:r>
      <w:r>
        <w:t xml:space="preserve"> (Giddens). </w:t>
      </w:r>
      <w:r>
        <w:rPr>
          <w:b/>
          <w:bCs/>
        </w:rPr>
        <w:t>Elections</w:t>
      </w:r>
      <w:r>
        <w:t>: 1997 (</w:t>
      </w:r>
      <w:r>
        <w:rPr>
          <w:b/>
          <w:bCs/>
        </w:rPr>
        <w:t>418</w:t>
      </w:r>
      <w:r>
        <w:t xml:space="preserve">), 2001 (413), 2005 (355). </w:t>
      </w:r>
      <w:r>
        <w:rPr>
          <w:b/>
          <w:bCs/>
        </w:rPr>
        <w:t>Economy</w:t>
      </w:r>
      <w:r>
        <w:t xml:space="preserve">: </w:t>
      </w:r>
      <w:r>
        <w:rPr>
          <w:b/>
          <w:bCs/>
        </w:rPr>
        <w:t>Bank of England independence 1997</w:t>
      </w:r>
      <w:r>
        <w:t xml:space="preserve">; prudence; low income tax; windfall tax, New Deal; long boom; light regulation; PFI. </w:t>
      </w:r>
      <w:r>
        <w:rPr>
          <w:b/>
          <w:bCs/>
        </w:rPr>
        <w:t>Social</w:t>
      </w:r>
      <w:r>
        <w:t xml:space="preserve">: </w:t>
      </w:r>
      <w:r>
        <w:rPr>
          <w:b/>
          <w:bCs/>
        </w:rPr>
        <w:t>minimum wage 1999</w:t>
      </w:r>
      <w:r>
        <w:t xml:space="preserve">; tax credits; child-poverty pledge; </w:t>
      </w:r>
      <w:r>
        <w:rPr>
          <w:b/>
          <w:bCs/>
        </w:rPr>
        <w:t>Sure Start 1998</w:t>
      </w:r>
      <w:r>
        <w:t xml:space="preserve">; NHS spending doubled; academies 2000; tuition fees 1998/2004; civil partnerships 2004; Equality Act 2010. </w:t>
      </w:r>
      <w:r>
        <w:rPr>
          <w:b/>
          <w:bCs/>
        </w:rPr>
        <w:t>Constitution</w:t>
      </w:r>
      <w:r>
        <w:t xml:space="preserve">: </w:t>
      </w:r>
      <w:r>
        <w:rPr>
          <w:b/>
          <w:bCs/>
        </w:rPr>
        <w:t>devolution 1999</w:t>
      </w:r>
      <w:r>
        <w:t xml:space="preserve">; </w:t>
      </w:r>
      <w:r>
        <w:rPr>
          <w:b/>
          <w:bCs/>
        </w:rPr>
        <w:t>Good Friday Agreement 10 April 1998</w:t>
      </w:r>
      <w:r>
        <w:t xml:space="preserve">; </w:t>
      </w:r>
      <w:r>
        <w:rPr>
          <w:b/>
          <w:bCs/>
        </w:rPr>
        <w:t>HRA 1998</w:t>
      </w:r>
      <w:r>
        <w:t xml:space="preserve">; Lords Act 1999 (92); FOI 2000; London Mayor 2000; Supreme Court 2009. </w:t>
      </w:r>
      <w:r>
        <w:rPr>
          <w:b/>
          <w:bCs/>
        </w:rPr>
        <w:t>Foreign</w:t>
      </w:r>
      <w:r>
        <w:t xml:space="preserve">: ethical dimension (Cook); </w:t>
      </w:r>
      <w:r>
        <w:rPr>
          <w:b/>
          <w:bCs/>
        </w:rPr>
        <w:t>Kosovo 1999</w:t>
      </w:r>
      <w:r>
        <w:t xml:space="preserve">, Chicago speech; </w:t>
      </w:r>
      <w:r>
        <w:rPr>
          <w:b/>
          <w:bCs/>
        </w:rPr>
        <w:t>Sierra Leone 2000</w:t>
      </w:r>
      <w:r>
        <w:t xml:space="preserve">; DfID; Gleneagles 2005; Social Chapter; St Malo; no euro. </w:t>
      </w:r>
      <w:r>
        <w:rPr>
          <w:b/>
          <w:bCs/>
        </w:rPr>
        <w:t>Brown</w:t>
      </w:r>
      <w:r>
        <w:t xml:space="preserve"> 2007–10: crisis; Climate Change Act 2008; expenses 2009. </w:t>
      </w:r>
      <w:r>
        <w:rPr>
          <w:b/>
          <w:bCs/>
        </w:rPr>
        <w:t>v Old Labour</w:t>
      </w:r>
      <w:r>
        <w:t xml:space="preserve">: no nationalisation; unions at arm's length; low tax; business. </w:t>
      </w:r>
      <w:r>
        <w:rPr>
          <w:b/>
          <w:bCs/>
        </w:rPr>
        <w:t>v Thatcherism</w:t>
      </w:r>
      <w:r>
        <w:t xml:space="preserve">: kept markets, union laws, low income tax — but minimum wage, tax credits, investment, constitution. </w:t>
      </w:r>
      <w:r>
        <w:rPr>
          <w:b/>
          <w:bCs/>
        </w:rPr>
        <w:t>Verdict</w:t>
      </w:r>
      <w:r>
        <w:t>: a distinct project on Thatcherite foundations (Hall: "moving nowhere"; Thatcher: "greatest achievement").</w:t>
      </w:r>
    </w:p>
    <w:p w14:paraId="3CFE458E" w14:textId="77777777" w:rsidR="00314260" w:rsidRDefault="00000000">
      <w:pPr>
        <w:pStyle w:val="Heading2"/>
      </w:pPr>
      <w:bookmarkStart w:id="92" w:name="_Toc241393623"/>
      <w:r>
        <w:t>R10.2  The War on Terror</w:t>
      </w:r>
      <w:bookmarkEnd w:id="92"/>
    </w:p>
    <w:p w14:paraId="01BF2278" w14:textId="77777777" w:rsidR="00314260" w:rsidRDefault="00000000">
      <w:r>
        <w:rPr>
          <w:b/>
          <w:bCs/>
        </w:rPr>
        <w:t>9/11</w:t>
      </w:r>
      <w:r>
        <w:t xml:space="preserve"> (11 Sept 2001; ~3,000 dead); Bush: "</w:t>
      </w:r>
      <w:r>
        <w:rPr>
          <w:b/>
          <w:bCs/>
        </w:rPr>
        <w:t>smoke them out</w:t>
      </w:r>
      <w:r>
        <w:t>"; Blair "</w:t>
      </w:r>
      <w:r>
        <w:rPr>
          <w:b/>
          <w:bCs/>
        </w:rPr>
        <w:t>shoulder to shoulder</w:t>
      </w:r>
      <w:r>
        <w:t xml:space="preserve">". </w:t>
      </w:r>
      <w:r>
        <w:rPr>
          <w:b/>
          <w:bCs/>
        </w:rPr>
        <w:t>Afghanistan</w:t>
      </w:r>
      <w:r>
        <w:t xml:space="preserve">: Oct 2001; Helmand 2006; </w:t>
      </w:r>
      <w:r>
        <w:rPr>
          <w:b/>
          <w:bCs/>
        </w:rPr>
        <w:t>457</w:t>
      </w:r>
      <w:r>
        <w:t xml:space="preserve"> British dead; combat ended 2014; Taliban back Aug 2021; bin Laden killed 2011. </w:t>
      </w:r>
      <w:r>
        <w:rPr>
          <w:b/>
          <w:bCs/>
        </w:rPr>
        <w:t>Iraq</w:t>
      </w:r>
      <w:r>
        <w:t>: WMD; dossiers (</w:t>
      </w:r>
      <w:r>
        <w:rPr>
          <w:b/>
          <w:bCs/>
        </w:rPr>
        <w:t>45 minutes</w:t>
      </w:r>
      <w:r>
        <w:t xml:space="preserve">; "dodgy"); </w:t>
      </w:r>
      <w:r>
        <w:rPr>
          <w:b/>
          <w:bCs/>
        </w:rPr>
        <w:t>Res. 1441</w:t>
      </w:r>
      <w:r>
        <w:t xml:space="preserve">; 1m march (15 Feb 2003); Commons </w:t>
      </w:r>
      <w:r>
        <w:rPr>
          <w:b/>
          <w:bCs/>
        </w:rPr>
        <w:t>412–149</w:t>
      </w:r>
      <w:r>
        <w:t xml:space="preserve">, 139 Labour rebels; </w:t>
      </w:r>
      <w:r>
        <w:rPr>
          <w:b/>
          <w:bCs/>
        </w:rPr>
        <w:t>Cook resigns</w:t>
      </w:r>
      <w:r>
        <w:t xml:space="preserve">; invasion </w:t>
      </w:r>
      <w:r>
        <w:rPr>
          <w:b/>
          <w:bCs/>
        </w:rPr>
        <w:t>20 March 2003</w:t>
      </w:r>
      <w:r>
        <w:t xml:space="preserve">; ~46,000 troops; </w:t>
      </w:r>
      <w:r>
        <w:rPr>
          <w:b/>
          <w:bCs/>
        </w:rPr>
        <w:t>no WMD</w:t>
      </w:r>
      <w:r>
        <w:t xml:space="preserve">; Basra to 2009; </w:t>
      </w:r>
      <w:r>
        <w:rPr>
          <w:b/>
          <w:bCs/>
        </w:rPr>
        <w:t>179</w:t>
      </w:r>
      <w:r>
        <w:t xml:space="preserve"> dead; Kelly; Hutton, Butler; </w:t>
      </w:r>
      <w:r>
        <w:rPr>
          <w:b/>
          <w:bCs/>
        </w:rPr>
        <w:t>Chilcot 2016</w:t>
      </w:r>
      <w:r>
        <w:t xml:space="preserve"> ("I will be with you, whatever"). </w:t>
      </w:r>
      <w:r>
        <w:rPr>
          <w:b/>
          <w:bCs/>
        </w:rPr>
        <w:t>Home</w:t>
      </w:r>
      <w:r>
        <w:t xml:space="preserve">: Terrorism Act 2000; ATCSA 2001 (Belmarsh; Lords 2004); control orders 2005; </w:t>
      </w:r>
      <w:r>
        <w:rPr>
          <w:b/>
          <w:bCs/>
        </w:rPr>
        <w:t>90 days defeated 2005</w:t>
      </w:r>
      <w:r>
        <w:t xml:space="preserve">; </w:t>
      </w:r>
      <w:r>
        <w:rPr>
          <w:b/>
          <w:bCs/>
        </w:rPr>
        <w:t>7/7 2005 (52 dead)</w:t>
      </w:r>
      <w:r>
        <w:t xml:space="preserve">; Prevent. </w:t>
      </w:r>
      <w:r>
        <w:rPr>
          <w:b/>
          <w:bCs/>
        </w:rPr>
        <w:t>US relations</w:t>
      </w:r>
      <w:r>
        <w:t xml:space="preserve">: closest since 1945; influence (UN route, road map); "poodle"; Europe split; later Iraq syndrome (Syria 2013). </w:t>
      </w:r>
      <w:r>
        <w:rPr>
          <w:b/>
          <w:bCs/>
        </w:rPr>
        <w:t>Critique</w:t>
      </w:r>
      <w:r>
        <w:t>: al-Qaeda weakened, plots foiled v Iraq false case, huge deaths, ISIS, Taliban return, torture and rendition, more terror at home.</w:t>
      </w:r>
    </w:p>
    <w:p w14:paraId="1C9A0CD2" w14:textId="77777777" w:rsidR="00314260" w:rsidRDefault="00000000">
      <w:pPr>
        <w:pStyle w:val="Heading2"/>
      </w:pPr>
      <w:bookmarkStart w:id="93" w:name="_Toc241393624"/>
      <w:r>
        <w:t>R10.3  The financial crisis</w:t>
      </w:r>
      <w:bookmarkEnd w:id="93"/>
    </w:p>
    <w:p w14:paraId="5CEA82BF" w14:textId="77777777" w:rsidR="00314260" w:rsidRDefault="00000000">
      <w:r>
        <w:rPr>
          <w:b/>
          <w:bCs/>
        </w:rPr>
        <w:t>Causes</w:t>
      </w:r>
      <w:r>
        <w:t xml:space="preserve">: US sub-prime; securitisation; UK banks' huge balance sheets; light regulation. </w:t>
      </w:r>
      <w:r>
        <w:rPr>
          <w:b/>
          <w:bCs/>
        </w:rPr>
        <w:t>UK</w:t>
      </w:r>
      <w:r>
        <w:t xml:space="preserve">: </w:t>
      </w:r>
      <w:r>
        <w:rPr>
          <w:b/>
          <w:bCs/>
        </w:rPr>
        <w:t>Northern Rock run Sept 2007</w:t>
      </w:r>
      <w:r>
        <w:t xml:space="preserve"> (nationalised Feb 2008); </w:t>
      </w:r>
      <w:r>
        <w:rPr>
          <w:b/>
          <w:bCs/>
        </w:rPr>
        <w:t>Lehman 15 Sept 2008</w:t>
      </w:r>
      <w:r>
        <w:t xml:space="preserve">; Lloyds–HBOS; </w:t>
      </w:r>
      <w:r>
        <w:rPr>
          <w:b/>
          <w:bCs/>
        </w:rPr>
        <w:t>rescue 8 Oct 2008</w:t>
      </w:r>
      <w:r>
        <w:t xml:space="preserve"> (~£500bn; RBS, Lloyds); rates </w:t>
      </w:r>
      <w:r>
        <w:rPr>
          <w:b/>
          <w:bCs/>
        </w:rPr>
        <w:t>0.5%</w:t>
      </w:r>
      <w:r>
        <w:t xml:space="preserve"> (Mar 2009); </w:t>
      </w:r>
      <w:r>
        <w:rPr>
          <w:b/>
          <w:bCs/>
        </w:rPr>
        <w:t>QE</w:t>
      </w:r>
      <w:r>
        <w:t xml:space="preserve"> (£375bn by 2012); VAT 15%; </w:t>
      </w:r>
      <w:r>
        <w:rPr>
          <w:b/>
          <w:bCs/>
        </w:rPr>
        <w:t>G20 London</w:t>
      </w:r>
      <w:r>
        <w:t xml:space="preserve"> Apr 2009. </w:t>
      </w:r>
      <w:r>
        <w:rPr>
          <w:b/>
          <w:bCs/>
        </w:rPr>
        <w:t>Recession</w:t>
      </w:r>
      <w:r>
        <w:t xml:space="preserve">: GDP −6%; unemployment ~2.5–2.7m; </w:t>
      </w:r>
      <w:r>
        <w:lastRenderedPageBreak/>
        <w:t xml:space="preserve">borrowing ~10% GDP. </w:t>
      </w:r>
      <w:r>
        <w:rPr>
          <w:b/>
          <w:bCs/>
        </w:rPr>
        <w:t>Labour</w:t>
      </w:r>
      <w:r>
        <w:t xml:space="preserve"> (Brown, Darling): Keynesian stimulus, rescue, 50p tax. </w:t>
      </w:r>
      <w:r>
        <w:rPr>
          <w:b/>
          <w:bCs/>
        </w:rPr>
        <w:t>Coalition</w:t>
      </w:r>
      <w:r>
        <w:t xml:space="preserve"> (Cameron, </w:t>
      </w:r>
      <w:r>
        <w:rPr>
          <w:b/>
          <w:bCs/>
        </w:rPr>
        <w:t>Osborne</w:t>
      </w:r>
      <w:r>
        <w:t xml:space="preserve">): </w:t>
      </w:r>
      <w:r>
        <w:rPr>
          <w:b/>
          <w:bCs/>
        </w:rPr>
        <w:t>austerity</w:t>
      </w:r>
      <w:r>
        <w:t xml:space="preserve">, VAT 20%, cuts, welfare reform, Universal Credit; bank reform (Vickers ring-fencing; PRA/FCA 2013). </w:t>
      </w:r>
      <w:r>
        <w:rPr>
          <w:b/>
          <w:bCs/>
        </w:rPr>
        <w:t>Impact</w:t>
      </w:r>
      <w:r>
        <w:t xml:space="preserve">: Labour defeat 2010; coalition; distrust; protests; riots 2011; UKIP; wage stagnation; food banks; inequality. </w:t>
      </w:r>
      <w:r>
        <w:rPr>
          <w:b/>
          <w:bCs/>
        </w:rPr>
        <w:t>Long-term</w:t>
      </w:r>
      <w:r>
        <w:t>: productivity puzzle; QE and asset prices; strained services; high debt; safer banks; Brexit and populism.</w:t>
      </w:r>
    </w:p>
    <w:p w14:paraId="2BA6BB8B" w14:textId="77777777" w:rsidR="00314260" w:rsidRDefault="00000000">
      <w:pPr>
        <w:pStyle w:val="Heading2"/>
      </w:pPr>
      <w:bookmarkStart w:id="94" w:name="_Toc241393625"/>
      <w:r>
        <w:t>R10.4  Cameron</w:t>
      </w:r>
      <w:bookmarkEnd w:id="94"/>
    </w:p>
    <w:p w14:paraId="36759B63" w14:textId="77777777" w:rsidR="00314260" w:rsidRDefault="00000000">
      <w:r>
        <w:rPr>
          <w:b/>
          <w:bCs/>
        </w:rPr>
        <w:t>Coalition</w:t>
      </w:r>
      <w:r>
        <w:t xml:space="preserve"> with </w:t>
      </w:r>
      <w:r>
        <w:rPr>
          <w:b/>
          <w:bCs/>
        </w:rPr>
        <w:t>Liberal Democrats</w:t>
      </w:r>
      <w:r>
        <w:t xml:space="preserve"> (Clegg) 11 May 2010; majority 2015. </w:t>
      </w:r>
      <w:r>
        <w:rPr>
          <w:b/>
          <w:bCs/>
        </w:rPr>
        <w:t>Reforms</w:t>
      </w:r>
      <w:r>
        <w:t xml:space="preserve">: austerity; </w:t>
      </w:r>
      <w:r>
        <w:rPr>
          <w:b/>
          <w:bCs/>
        </w:rPr>
        <w:t>Universal Credit</w:t>
      </w:r>
      <w:r>
        <w:t xml:space="preserve"> (2012), benefit cap; allowance to £11,000; triple lock; auto-enrolment; </w:t>
      </w:r>
      <w:r>
        <w:rPr>
          <w:b/>
          <w:bCs/>
        </w:rPr>
        <w:t>National Living Wage 2016</w:t>
      </w:r>
      <w:r>
        <w:t xml:space="preserve">; </w:t>
      </w:r>
      <w:r>
        <w:rPr>
          <w:b/>
          <w:bCs/>
        </w:rPr>
        <w:t>academies and free schools</w:t>
      </w:r>
      <w:r>
        <w:t xml:space="preserve">; Gove curriculum; </w:t>
      </w:r>
      <w:r>
        <w:rPr>
          <w:b/>
          <w:bCs/>
        </w:rPr>
        <w:t>pupil premium</w:t>
      </w:r>
      <w:r>
        <w:t xml:space="preserve">; </w:t>
      </w:r>
      <w:r>
        <w:rPr>
          <w:b/>
          <w:bCs/>
        </w:rPr>
        <w:t>fees £9,000</w:t>
      </w:r>
      <w:r>
        <w:t xml:space="preserve">; </w:t>
      </w:r>
      <w:r>
        <w:rPr>
          <w:b/>
          <w:bCs/>
        </w:rPr>
        <w:t>Health and Social Care Act 2012</w:t>
      </w:r>
      <w:r>
        <w:t xml:space="preserve">; </w:t>
      </w:r>
      <w:r>
        <w:rPr>
          <w:b/>
          <w:bCs/>
        </w:rPr>
        <w:t>same-sex marriage 2013</w:t>
      </w:r>
      <w:r>
        <w:t xml:space="preserve">; </w:t>
      </w:r>
      <w:r>
        <w:rPr>
          <w:b/>
          <w:bCs/>
        </w:rPr>
        <w:t>Modern Slavery Act 2015</w:t>
      </w:r>
      <w:r>
        <w:t xml:space="preserve">; </w:t>
      </w:r>
      <w:r>
        <w:rPr>
          <w:b/>
          <w:bCs/>
        </w:rPr>
        <w:t>0.7% aid law</w:t>
      </w:r>
      <w:r>
        <w:t xml:space="preserve">; Big Society; Leveson; </w:t>
      </w:r>
      <w:r>
        <w:rPr>
          <w:b/>
          <w:bCs/>
        </w:rPr>
        <w:t>Fixed-term Parliaments 2011</w:t>
      </w:r>
      <w:r>
        <w:t xml:space="preserve">; </w:t>
      </w:r>
      <w:r>
        <w:rPr>
          <w:b/>
          <w:bCs/>
        </w:rPr>
        <w:t>AV referendum 2011 (No)</w:t>
      </w:r>
      <w:r>
        <w:t xml:space="preserve">; </w:t>
      </w:r>
      <w:r>
        <w:rPr>
          <w:b/>
          <w:bCs/>
        </w:rPr>
        <w:t>Scottish referendum 2014 (55.3% No)</w:t>
      </w:r>
      <w:r>
        <w:t xml:space="preserve">; EVEL; </w:t>
      </w:r>
      <w:r>
        <w:rPr>
          <w:b/>
          <w:bCs/>
        </w:rPr>
        <w:t>EU referendum 2016</w:t>
      </w:r>
      <w:r>
        <w:t xml:space="preserve">. </w:t>
      </w:r>
      <w:r>
        <w:rPr>
          <w:b/>
          <w:bCs/>
        </w:rPr>
        <w:t>Foreign</w:t>
      </w:r>
      <w:r>
        <w:t xml:space="preserve">: liberal conservatism; China "golden era"; Russia sanctions; </w:t>
      </w:r>
      <w:r>
        <w:rPr>
          <w:b/>
          <w:bCs/>
        </w:rPr>
        <w:t>Middle East</w:t>
      </w:r>
      <w:r>
        <w:t xml:space="preserve"> — </w:t>
      </w:r>
      <w:r>
        <w:rPr>
          <w:b/>
          <w:bCs/>
        </w:rPr>
        <w:t>Libya 2011</w:t>
      </w:r>
      <w:r>
        <w:t xml:space="preserve"> (Res. 1973; Gaddafi; chaos); </w:t>
      </w:r>
      <w:r>
        <w:rPr>
          <w:b/>
          <w:bCs/>
        </w:rPr>
        <w:t>Syria</w:t>
      </w:r>
      <w:r>
        <w:t xml:space="preserve"> (vote lost 29 Aug 2013; refugees; strikes Dec 2015); </w:t>
      </w:r>
      <w:r>
        <w:rPr>
          <w:b/>
          <w:bCs/>
        </w:rPr>
        <w:t>ISIS</w:t>
      </w:r>
      <w:r>
        <w:t xml:space="preserve"> strikes 2014–15; </w:t>
      </w:r>
      <w:r>
        <w:rPr>
          <w:b/>
          <w:bCs/>
        </w:rPr>
        <w:t>Iran deal 2015</w:t>
      </w:r>
      <w:r>
        <w:t>; Saudi arms; Bahrain base; Palestine vote 2014; Afghanistan ended 2014.</w:t>
      </w:r>
    </w:p>
    <w:p w14:paraId="58D70146" w14:textId="77777777" w:rsidR="00314260" w:rsidRDefault="00000000">
      <w:pPr>
        <w:pStyle w:val="Heading2"/>
      </w:pPr>
      <w:bookmarkStart w:id="95" w:name="_Toc241393626"/>
      <w:r>
        <w:t>R10.5  Brexit</w:t>
      </w:r>
      <w:bookmarkEnd w:id="95"/>
    </w:p>
    <w:p w14:paraId="4B58D23D" w14:textId="77777777" w:rsidR="00314260" w:rsidRDefault="00000000">
      <w:r>
        <w:t xml:space="preserve">Referendum </w:t>
      </w:r>
      <w:r>
        <w:rPr>
          <w:b/>
          <w:bCs/>
        </w:rPr>
        <w:t>23 June 2016</w:t>
      </w:r>
      <w:r>
        <w:t xml:space="preserve">: </w:t>
      </w:r>
      <w:r>
        <w:rPr>
          <w:b/>
          <w:bCs/>
        </w:rPr>
        <w:t>51.9% Leave</w:t>
      </w:r>
      <w:r>
        <w:t xml:space="preserve">; Scotland, NI Remain; "Take Back Control". May: Article 50 (29 Mar 2017); 2017 election; deal defeated by 230. Johnson: majority 80 (Dec 2019); </w:t>
      </w:r>
      <w:r>
        <w:rPr>
          <w:b/>
          <w:bCs/>
        </w:rPr>
        <w:t>left 31 Jan 2020</w:t>
      </w:r>
      <w:r>
        <w:t xml:space="preserve">; TCA; </w:t>
      </w:r>
      <w:r>
        <w:rPr>
          <w:b/>
          <w:bCs/>
        </w:rPr>
        <w:t>Windsor Framework 2023</w:t>
      </w:r>
      <w:r>
        <w:t xml:space="preserve">. </w:t>
      </w:r>
      <w:r>
        <w:rPr>
          <w:b/>
          <w:bCs/>
        </w:rPr>
        <w:t>Advantages</w:t>
      </w:r>
      <w:r>
        <w:t xml:space="preserve">: sovereignty, no EU contributions, own trade deals (Australia, NZ, CPTPP, India), regulatory freedom (vaccine), end of free movement. </w:t>
      </w:r>
      <w:r>
        <w:rPr>
          <w:b/>
          <w:bCs/>
        </w:rPr>
        <w:t>Disadvantages</w:t>
      </w:r>
      <w:r>
        <w:t xml:space="preserve">: trade barriers (OBR: trade −15%, productivity −4%), investment, labour shortages, record net migration anyway, NI and Scotland, lost influence, Erasmus. Opinion turned; </w:t>
      </w:r>
      <w:r>
        <w:rPr>
          <w:b/>
          <w:bCs/>
        </w:rPr>
        <w:t>2025 reset</w:t>
      </w:r>
      <w:r>
        <w:t>.</w:t>
      </w:r>
    </w:p>
    <w:p w14:paraId="29865902" w14:textId="77777777" w:rsidR="00314260" w:rsidRDefault="00000000">
      <w:pPr>
        <w:pStyle w:val="Heading2"/>
      </w:pPr>
      <w:bookmarkStart w:id="96" w:name="_Toc241393627"/>
      <w:r>
        <w:t>R10.6  Diana</w:t>
      </w:r>
      <w:bookmarkEnd w:id="96"/>
    </w:p>
    <w:p w14:paraId="22117C51" w14:textId="77777777" w:rsidR="00314260" w:rsidRDefault="00000000">
      <w:r>
        <w:t xml:space="preserve">Born </w:t>
      </w:r>
      <w:r>
        <w:rPr>
          <w:b/>
          <w:bCs/>
        </w:rPr>
        <w:t>1 July 1961</w:t>
      </w:r>
      <w:r>
        <w:t xml:space="preserve">; married Charles </w:t>
      </w:r>
      <w:r>
        <w:rPr>
          <w:b/>
          <w:bCs/>
        </w:rPr>
        <w:t>29 July 1981</w:t>
      </w:r>
      <w:r>
        <w:t xml:space="preserve"> (750m viewers); William 1982, Harry 1984; </w:t>
      </w:r>
      <w:r>
        <w:rPr>
          <w:b/>
          <w:bCs/>
        </w:rPr>
        <w:t>AIDS</w:t>
      </w:r>
      <w:r>
        <w:t xml:space="preserve"> (1987), leprosy, homeless, </w:t>
      </w:r>
      <w:r>
        <w:rPr>
          <w:b/>
          <w:bCs/>
        </w:rPr>
        <w:t>landmines</w:t>
      </w:r>
      <w:r>
        <w:t xml:space="preserve"> (Angola Jan 1997; Ottawa Treaty Dec 1997); separation 1992; </w:t>
      </w:r>
      <w:r>
        <w:rPr>
          <w:b/>
          <w:bCs/>
        </w:rPr>
        <w:t>Panorama 1995</w:t>
      </w:r>
      <w:r>
        <w:t xml:space="preserve"> ("three of us"); divorce 1996; died </w:t>
      </w:r>
      <w:r>
        <w:rPr>
          <w:b/>
          <w:bCs/>
        </w:rPr>
        <w:t>31 Aug 1997</w:t>
      </w:r>
      <w:r>
        <w:t>, Paris; "</w:t>
      </w:r>
      <w:r>
        <w:rPr>
          <w:b/>
          <w:bCs/>
        </w:rPr>
        <w:t>People's Princess</w:t>
      </w:r>
      <w:r>
        <w:t>" (Blair); grief; the Queen criticised; funeral 6 Sept; inquest 2008 (unlawful killing — driver and paparazzi); Dyson 2021.</w:t>
      </w:r>
    </w:p>
    <w:p w14:paraId="13DAFA0F" w14:textId="77777777" w:rsidR="00314260" w:rsidRDefault="00000000">
      <w:pPr>
        <w:pStyle w:val="Heading2"/>
      </w:pPr>
      <w:bookmarkStart w:id="97" w:name="_Toc241393628"/>
      <w:r>
        <w:t>R10.7  Since 2016 and the big question</w:t>
      </w:r>
      <w:bookmarkEnd w:id="97"/>
    </w:p>
    <w:p w14:paraId="52B7C1A1" w14:textId="77777777" w:rsidR="00314260" w:rsidRDefault="00000000">
      <w:r>
        <w:t xml:space="preserve">May (Grenfell); Johnson (Covid, vaccines, partygate, Ukraine); </w:t>
      </w:r>
      <w:r>
        <w:rPr>
          <w:b/>
          <w:bCs/>
        </w:rPr>
        <w:t>Truss 49 days</w:t>
      </w:r>
      <w:r>
        <w:t xml:space="preserve">; </w:t>
      </w:r>
      <w:r>
        <w:rPr>
          <w:b/>
          <w:bCs/>
        </w:rPr>
        <w:t>Sunak</w:t>
      </w:r>
      <w:r>
        <w:t xml:space="preserve"> first British Asian PM; </w:t>
      </w:r>
      <w:r>
        <w:rPr>
          <w:b/>
          <w:bCs/>
        </w:rPr>
        <w:t>Elizabeth II d. 8 Sept 2022</w:t>
      </w:r>
      <w:r>
        <w:t xml:space="preserve">; </w:t>
      </w:r>
      <w:r>
        <w:rPr>
          <w:b/>
          <w:bCs/>
        </w:rPr>
        <w:t>Starmer 4 July 2024 (411)</w:t>
      </w:r>
      <w:r>
        <w:t xml:space="preserve">; Chagos, India deal, EU reset, Palestine recognised (2025); Rayner resigns (Sept 2025); </w:t>
      </w:r>
      <w:r>
        <w:rPr>
          <w:b/>
          <w:bCs/>
        </w:rPr>
        <w:t>May 2026</w:t>
      </w:r>
      <w:r>
        <w:t xml:space="preserve">: Labour routed, </w:t>
      </w:r>
      <w:r>
        <w:rPr>
          <w:b/>
          <w:bCs/>
        </w:rPr>
        <w:t>Plaid</w:t>
      </w:r>
      <w:r>
        <w:t xml:space="preserve"> governs Wales, SNP largest in Scotland, </w:t>
      </w:r>
      <w:r>
        <w:rPr>
          <w:b/>
          <w:bCs/>
        </w:rPr>
        <w:t>Reform</w:t>
      </w:r>
      <w:r>
        <w:t xml:space="preserve"> surges; </w:t>
      </w:r>
      <w:r>
        <w:rPr>
          <w:b/>
          <w:bCs/>
        </w:rPr>
        <w:t>Burnham</w:t>
      </w:r>
      <w:r>
        <w:t xml:space="preserve"> wins Makerfield (June), </w:t>
      </w:r>
      <w:r>
        <w:rPr>
          <w:b/>
          <w:bCs/>
        </w:rPr>
        <w:t>PM 20 July 2026</w:t>
      </w:r>
      <w:r>
        <w:t xml:space="preserve">. </w:t>
      </w:r>
      <w:r>
        <w:rPr>
          <w:b/>
          <w:bCs/>
        </w:rPr>
        <w:t>1997–2012: renewal or contradictions?</w:t>
      </w:r>
      <w:r>
        <w:t xml:space="preserve"> Renewal: </w:t>
      </w:r>
      <w:r>
        <w:lastRenderedPageBreak/>
        <w:t xml:space="preserve">constitution, peace, rights, services, aid, Cool Britannia, London 2012. Contradictions: English question and SNP; HRA v terror laws; Iraq; Europe without the euro; debt-fuelled boom → crash; Britishness, 7/7, immigration. </w:t>
      </w:r>
      <w:r>
        <w:rPr>
          <w:b/>
          <w:bCs/>
        </w:rPr>
        <w:t>Verdict</w:t>
      </w:r>
      <w:r>
        <w:t>: real renewal whose contradictions exploded after 2012 (Scotland 2014, Brexit 2016).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14260" w14:paraId="5FD67361"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E8C0F75" w14:textId="77777777" w:rsidR="0031426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0E39F0C5" w14:textId="77777777" w:rsidR="00314260" w:rsidRDefault="00000000">
            <w:pPr>
              <w:spacing w:after="80" w:line="270" w:lineRule="auto"/>
            </w:pPr>
            <w:r>
              <w:rPr>
                <w:sz w:val="21"/>
                <w:szCs w:val="21"/>
              </w:rPr>
              <w:t>New Labour renewed Britain's public services and constitution but tied it to America's wars and a fragile financial boom; the crash brought austerity, the austerity years brought Brexit, and Brexit brought a decade of turmoil that ended with Labour back in power in 2024.</w:t>
            </w:r>
          </w:p>
        </w:tc>
      </w:tr>
    </w:tbl>
    <w:p w14:paraId="41154AD2" w14:textId="77777777" w:rsidR="00314260" w:rsidRDefault="00314260"/>
    <w:sectPr w:rsidR="00314260">
      <w:headerReference w:type="default" r:id="rId8"/>
      <w:footerReference w:type="default" r:id="rId9"/>
      <w:headerReference w:type="first" r:id="rId10"/>
      <w:footerReference w:type="first" r:id="rId11"/>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E47907" w14:textId="77777777" w:rsidR="00160894" w:rsidRDefault="00160894">
      <w:pPr>
        <w:spacing w:after="0" w:line="240" w:lineRule="auto"/>
      </w:pPr>
      <w:r>
        <w:separator/>
      </w:r>
    </w:p>
  </w:endnote>
  <w:endnote w:type="continuationSeparator" w:id="0">
    <w:p w14:paraId="6398DB95" w14:textId="77777777" w:rsidR="00160894" w:rsidRDefault="00160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D6AC4" w14:textId="77777777" w:rsidR="00314260"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702155">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31E52" w14:textId="77777777" w:rsidR="00314260" w:rsidRDefault="003142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A5059D" w14:textId="77777777" w:rsidR="00160894" w:rsidRDefault="00160894">
      <w:pPr>
        <w:spacing w:after="0" w:line="240" w:lineRule="auto"/>
      </w:pPr>
      <w:r>
        <w:separator/>
      </w:r>
    </w:p>
  </w:footnote>
  <w:footnote w:type="continuationSeparator" w:id="0">
    <w:p w14:paraId="3020AD76" w14:textId="77777777" w:rsidR="00160894" w:rsidRDefault="00160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86DC6" w14:textId="77777777" w:rsidR="00314260"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RN · Exam-Night Revision 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07613" w14:textId="77777777" w:rsidR="00314260" w:rsidRDefault="003142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E1E95"/>
    <w:multiLevelType w:val="hybridMultilevel"/>
    <w:tmpl w:val="F97476B6"/>
    <w:lvl w:ilvl="0" w:tplc="94CCFDFE">
      <w:start w:val="1"/>
      <w:numFmt w:val="bullet"/>
      <w:lvlText w:val="●"/>
      <w:lvlJc w:val="left"/>
      <w:pPr>
        <w:ind w:left="720" w:hanging="360"/>
      </w:pPr>
    </w:lvl>
    <w:lvl w:ilvl="1" w:tplc="B8B8EDD6">
      <w:start w:val="1"/>
      <w:numFmt w:val="bullet"/>
      <w:lvlText w:val="○"/>
      <w:lvlJc w:val="left"/>
      <w:pPr>
        <w:ind w:left="1440" w:hanging="360"/>
      </w:pPr>
    </w:lvl>
    <w:lvl w:ilvl="2" w:tplc="F1806D52">
      <w:start w:val="1"/>
      <w:numFmt w:val="bullet"/>
      <w:lvlText w:val="■"/>
      <w:lvlJc w:val="left"/>
      <w:pPr>
        <w:ind w:left="2160" w:hanging="360"/>
      </w:pPr>
    </w:lvl>
    <w:lvl w:ilvl="3" w:tplc="863E5828">
      <w:start w:val="1"/>
      <w:numFmt w:val="bullet"/>
      <w:lvlText w:val="●"/>
      <w:lvlJc w:val="left"/>
      <w:pPr>
        <w:ind w:left="2880" w:hanging="360"/>
      </w:pPr>
    </w:lvl>
    <w:lvl w:ilvl="4" w:tplc="6032B5C6">
      <w:start w:val="1"/>
      <w:numFmt w:val="bullet"/>
      <w:lvlText w:val="○"/>
      <w:lvlJc w:val="left"/>
      <w:pPr>
        <w:ind w:left="3600" w:hanging="360"/>
      </w:pPr>
    </w:lvl>
    <w:lvl w:ilvl="5" w:tplc="DFA0AC7E">
      <w:start w:val="1"/>
      <w:numFmt w:val="bullet"/>
      <w:lvlText w:val="■"/>
      <w:lvlJc w:val="left"/>
      <w:pPr>
        <w:ind w:left="4320" w:hanging="360"/>
      </w:pPr>
    </w:lvl>
    <w:lvl w:ilvl="6" w:tplc="F8C4127C">
      <w:start w:val="1"/>
      <w:numFmt w:val="bullet"/>
      <w:lvlText w:val="●"/>
      <w:lvlJc w:val="left"/>
      <w:pPr>
        <w:ind w:left="5040" w:hanging="360"/>
      </w:pPr>
    </w:lvl>
    <w:lvl w:ilvl="7" w:tplc="95102AFA">
      <w:start w:val="1"/>
      <w:numFmt w:val="bullet"/>
      <w:lvlText w:val="●"/>
      <w:lvlJc w:val="left"/>
      <w:pPr>
        <w:ind w:left="5760" w:hanging="360"/>
      </w:pPr>
    </w:lvl>
    <w:lvl w:ilvl="8" w:tplc="16C25B44">
      <w:start w:val="1"/>
      <w:numFmt w:val="bullet"/>
      <w:lvlText w:val="●"/>
      <w:lvlJc w:val="left"/>
      <w:pPr>
        <w:ind w:left="6480" w:hanging="360"/>
      </w:pPr>
    </w:lvl>
  </w:abstractNum>
  <w:abstractNum w:abstractNumId="1" w15:restartNumberingAfterBreak="0">
    <w:nsid w:val="54AE5B0B"/>
    <w:multiLevelType w:val="hybridMultilevel"/>
    <w:tmpl w:val="F5489558"/>
    <w:lvl w:ilvl="0" w:tplc="C2CCADD6">
      <w:start w:val="1"/>
      <w:numFmt w:val="bullet"/>
      <w:lvlText w:val="●"/>
      <w:lvlJc w:val="left"/>
      <w:pPr>
        <w:ind w:left="400" w:hanging="260"/>
      </w:pPr>
      <w:rPr>
        <w:color w:val="9B2335"/>
        <w:sz w:val="16"/>
        <w:szCs w:val="16"/>
      </w:rPr>
    </w:lvl>
    <w:lvl w:ilvl="1" w:tplc="90A8F904">
      <w:start w:val="1"/>
      <w:numFmt w:val="bullet"/>
      <w:lvlText w:val="○"/>
      <w:lvlJc w:val="left"/>
      <w:pPr>
        <w:ind w:left="800" w:hanging="260"/>
      </w:pPr>
      <w:rPr>
        <w:color w:val="0F6E63"/>
        <w:sz w:val="18"/>
        <w:szCs w:val="18"/>
      </w:rPr>
    </w:lvl>
    <w:lvl w:ilvl="2" w:tplc="D22693AC">
      <w:start w:val="1"/>
      <w:numFmt w:val="bullet"/>
      <w:lvlText w:val="▪"/>
      <w:lvlJc w:val="left"/>
      <w:pPr>
        <w:ind w:left="1200" w:hanging="260"/>
      </w:pPr>
      <w:rPr>
        <w:color w:val="1B2A4A"/>
        <w:sz w:val="18"/>
        <w:szCs w:val="18"/>
      </w:rPr>
    </w:lvl>
    <w:lvl w:ilvl="3" w:tplc="D4B6F06A">
      <w:numFmt w:val="decimal"/>
      <w:lvlText w:val=""/>
      <w:lvlJc w:val="left"/>
    </w:lvl>
    <w:lvl w:ilvl="4" w:tplc="D2D27D7C">
      <w:numFmt w:val="decimal"/>
      <w:lvlText w:val=""/>
      <w:lvlJc w:val="left"/>
    </w:lvl>
    <w:lvl w:ilvl="5" w:tplc="7A022066">
      <w:numFmt w:val="decimal"/>
      <w:lvlText w:val=""/>
      <w:lvlJc w:val="left"/>
    </w:lvl>
    <w:lvl w:ilvl="6" w:tplc="53EA9DEC">
      <w:numFmt w:val="decimal"/>
      <w:lvlText w:val=""/>
      <w:lvlJc w:val="left"/>
    </w:lvl>
    <w:lvl w:ilvl="7" w:tplc="FDF0A338">
      <w:numFmt w:val="decimal"/>
      <w:lvlText w:val=""/>
      <w:lvlJc w:val="left"/>
    </w:lvl>
    <w:lvl w:ilvl="8" w:tplc="2B56E740">
      <w:numFmt w:val="decimal"/>
      <w:lvlText w:val=""/>
      <w:lvlJc w:val="left"/>
    </w:lvl>
  </w:abstractNum>
  <w:num w:numId="1" w16cid:durableId="1492331175">
    <w:abstractNumId w:val="0"/>
    <w:lvlOverride w:ilvl="0">
      <w:startOverride w:val="1"/>
    </w:lvlOverride>
  </w:num>
  <w:num w:numId="2" w16cid:durableId="121465518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260"/>
    <w:rsid w:val="00160894"/>
    <w:rsid w:val="00314260"/>
    <w:rsid w:val="00702155"/>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4EE5C525"/>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semiHidden/>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702155"/>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702155"/>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702155"/>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702155"/>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702155"/>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702155"/>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7021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11918</Words>
  <Characters>67938</Characters>
  <Application>Microsoft Office Word</Application>
  <DocSecurity>0</DocSecurity>
  <Lines>566</Lines>
  <Paragraphs>159</Paragraphs>
  <ScaleCrop>false</ScaleCrop>
  <Company/>
  <LinksUpToDate>false</LinksUpToDate>
  <CharactersWithSpaces>79697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Exam-Night Revision Notes</dc:title>
  <dc:creator>CSS British History notes</dc:creator>
  <dc:description>The ten stand-alone revision sheets in one document — the whole syllabus from 1685 to 2026 for the night before the paper, with the exam plan</dc:description>
  <cp:lastModifiedBy>Rasheed Ahmad</cp:lastModifiedBy>
  <cp:revision>2</cp:revision>
  <dcterms:created xsi:type="dcterms:W3CDTF">2026-09-26T12:08:00Z</dcterms:created>
  <dcterms:modified xsi:type="dcterms:W3CDTF">2026-09-27T03:56:00Z</dcterms:modified>
</cp:coreProperties>
</file>