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7A0A4" w14:textId="77777777" w:rsidR="00B31FBA" w:rsidRDefault="00000000">
      <w:pPr>
        <w:spacing w:before="900" w:after="120"/>
      </w:pPr>
      <w:r>
        <w:rPr>
          <w:rFonts w:ascii="Calibri" w:eastAsia="Calibri" w:hAnsi="Calibri" w:cs="Calibri"/>
          <w:b/>
          <w:bCs/>
          <w:color w:val="9B2335"/>
          <w:spacing w:val="40"/>
        </w:rPr>
        <w:t>CSS BRITISH HISTORY · TOPIC 9 · KNOWLEDGE BASE</w:t>
      </w:r>
    </w:p>
    <w:p w14:paraId="1E9A57D9" w14:textId="77777777" w:rsidR="00B31FBA" w:rsidRDefault="00000000">
      <w:pPr>
        <w:spacing w:after="200"/>
      </w:pPr>
      <w:r>
        <w:rPr>
          <w:b/>
          <w:bCs/>
          <w:color w:val="1B2A4A"/>
          <w:sz w:val="64"/>
          <w:szCs w:val="64"/>
        </w:rPr>
        <w:t>Thatcher and Major (1979–1997)</w:t>
      </w:r>
    </w:p>
    <w:p w14:paraId="2228D003" w14:textId="77777777" w:rsidR="00B31FBA" w:rsidRDefault="00000000">
      <w:pPr>
        <w:spacing w:after="300"/>
      </w:pPr>
      <w:r>
        <w:rPr>
          <w:i/>
          <w:iCs/>
          <w:color w:val="5B5B5B"/>
          <w:sz w:val="28"/>
          <w:szCs w:val="28"/>
        </w:rPr>
        <w:t>Eighteen years of Conservative government — Margaret Thatcher and Thatcherism, the Falklands War, the miners' strike, the end of the Cold War, John Major, Maastricht and Black Wednesday, and Britain's long argument with Europe, carried on to 2026</w:t>
      </w:r>
    </w:p>
    <w:p w14:paraId="12C0D511" w14:textId="77777777" w:rsidR="00B31FBA" w:rsidRDefault="00B31FBA">
      <w:pPr>
        <w:pBdr>
          <w:bottom w:val="single" w:sz="18" w:space="1" w:color="9B2335"/>
        </w:pBdr>
        <w:spacing w:after="300"/>
      </w:pPr>
    </w:p>
    <w:p w14:paraId="0ABA95B7" w14:textId="77777777" w:rsidR="00B31FBA" w:rsidRDefault="00000000">
      <w:pPr>
        <w:spacing w:before="120" w:after="160" w:line="240" w:lineRule="auto"/>
        <w:jc w:val="center"/>
      </w:pPr>
      <w:r>
        <w:rPr>
          <w:noProof/>
        </w:rPr>
        <w:drawing>
          <wp:inline distT="0" distB="0" distL="0" distR="0" wp14:anchorId="7F233F6C" wp14:editId="06451F2E">
            <wp:extent cx="5905500" cy="3800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330E4B39" w14:textId="77777777" w:rsidR="00B31FBA" w:rsidRDefault="00000000">
      <w:pPr>
        <w:spacing w:before="200" w:after="80"/>
      </w:pPr>
      <w:r>
        <w:rPr>
          <w:rFonts w:ascii="Calibri" w:eastAsia="Calibri" w:hAnsi="Calibri" w:cs="Calibri"/>
          <w:b/>
          <w:bCs/>
          <w:sz w:val="21"/>
          <w:szCs w:val="21"/>
        </w:rPr>
        <w:t>Syllabus head XIV.</w:t>
      </w:r>
      <w:r>
        <w:rPr>
          <w:rFonts w:ascii="Calibri" w:eastAsia="Calibri" w:hAnsi="Calibri" w:cs="Calibri"/>
          <w:sz w:val="21"/>
          <w:szCs w:val="21"/>
        </w:rPr>
        <w:t xml:space="preserve"> </w:t>
      </w:r>
      <w:r>
        <w:rPr>
          <w:rFonts w:ascii="Calibri" w:eastAsia="Calibri" w:hAnsi="Calibri" w:cs="Calibri"/>
          <w:b/>
          <w:bCs/>
          <w:sz w:val="21"/>
          <w:szCs w:val="21"/>
        </w:rPr>
        <w:t>11 past items</w:t>
      </w:r>
      <w:r>
        <w:rPr>
          <w:rFonts w:ascii="Calibri" w:eastAsia="Calibri" w:hAnsi="Calibri" w:cs="Calibri"/>
          <w:sz w:val="21"/>
          <w:szCs w:val="21"/>
        </w:rPr>
        <w:t xml:space="preserve"> in 2015–2026 — the </w:t>
      </w:r>
      <w:r>
        <w:rPr>
          <w:rFonts w:ascii="Calibri" w:eastAsia="Calibri" w:hAnsi="Calibri" w:cs="Calibri"/>
          <w:b/>
          <w:bCs/>
          <w:sz w:val="21"/>
          <w:szCs w:val="21"/>
        </w:rPr>
        <w:t>Falklands 4</w:t>
      </w:r>
      <w:r>
        <w:rPr>
          <w:rFonts w:ascii="Calibri" w:eastAsia="Calibri" w:hAnsi="Calibri" w:cs="Calibri"/>
          <w:sz w:val="21"/>
          <w:szCs w:val="21"/>
        </w:rPr>
        <w:t xml:space="preserve">, </w:t>
      </w:r>
      <w:r>
        <w:rPr>
          <w:rFonts w:ascii="Calibri" w:eastAsia="Calibri" w:hAnsi="Calibri" w:cs="Calibri"/>
          <w:b/>
          <w:bCs/>
          <w:sz w:val="21"/>
          <w:szCs w:val="21"/>
        </w:rPr>
        <w:t>Europe 3</w:t>
      </w:r>
      <w:r>
        <w:rPr>
          <w:rFonts w:ascii="Calibri" w:eastAsia="Calibri" w:hAnsi="Calibri" w:cs="Calibri"/>
          <w:sz w:val="21"/>
          <w:szCs w:val="21"/>
        </w:rPr>
        <w:t xml:space="preserve">, </w:t>
      </w:r>
      <w:r>
        <w:rPr>
          <w:rFonts w:ascii="Calibri" w:eastAsia="Calibri" w:hAnsi="Calibri" w:cs="Calibri"/>
          <w:b/>
          <w:bCs/>
          <w:sz w:val="21"/>
          <w:szCs w:val="21"/>
        </w:rPr>
        <w:t>Thatcher 2</w:t>
      </w:r>
      <w:r>
        <w:rPr>
          <w:rFonts w:ascii="Calibri" w:eastAsia="Calibri" w:hAnsi="Calibri" w:cs="Calibri"/>
          <w:sz w:val="21"/>
          <w:szCs w:val="21"/>
        </w:rPr>
        <w:t xml:space="preserve">, </w:t>
      </w:r>
      <w:r>
        <w:rPr>
          <w:rFonts w:ascii="Calibri" w:eastAsia="Calibri" w:hAnsi="Calibri" w:cs="Calibri"/>
          <w:b/>
          <w:bCs/>
          <w:sz w:val="21"/>
          <w:szCs w:val="21"/>
        </w:rPr>
        <w:t>Major 2</w:t>
      </w:r>
      <w:r>
        <w:rPr>
          <w:rFonts w:ascii="Calibri" w:eastAsia="Calibri" w:hAnsi="Calibri" w:cs="Calibri"/>
          <w:sz w:val="21"/>
          <w:szCs w:val="21"/>
        </w:rPr>
        <w:t xml:space="preserve"> — and </w:t>
      </w:r>
      <w:r>
        <w:rPr>
          <w:rFonts w:ascii="Calibri" w:eastAsia="Calibri" w:hAnsi="Calibri" w:cs="Calibri"/>
          <w:b/>
          <w:bCs/>
          <w:sz w:val="21"/>
          <w:szCs w:val="21"/>
        </w:rPr>
        <w:t>4 MCQs</w:t>
      </w:r>
      <w:r>
        <w:rPr>
          <w:rFonts w:ascii="Calibri" w:eastAsia="Calibri" w:hAnsi="Calibri" w:cs="Calibri"/>
          <w:sz w:val="21"/>
          <w:szCs w:val="21"/>
        </w:rPr>
        <w:t xml:space="preserve">. Told from zero, then </w:t>
      </w:r>
      <w:r>
        <w:rPr>
          <w:rFonts w:ascii="Calibri" w:eastAsia="Calibri" w:hAnsi="Calibri" w:cs="Calibri"/>
          <w:b/>
          <w:bCs/>
          <w:sz w:val="21"/>
          <w:szCs w:val="21"/>
        </w:rPr>
        <w:t>six chapters</w:t>
      </w:r>
      <w:r>
        <w:rPr>
          <w:rFonts w:ascii="Calibri" w:eastAsia="Calibri" w:hAnsi="Calibri" w:cs="Calibri"/>
          <w:sz w:val="21"/>
          <w:szCs w:val="21"/>
        </w:rPr>
        <w:t xml:space="preserve"> covering the whole head, with </w:t>
      </w:r>
      <w:r>
        <w:rPr>
          <w:rFonts w:ascii="Calibri" w:eastAsia="Calibri" w:hAnsi="Calibri" w:cs="Calibri"/>
          <w:b/>
          <w:bCs/>
          <w:sz w:val="21"/>
          <w:szCs w:val="21"/>
        </w:rPr>
        <w:t>120 one-liners</w:t>
      </w:r>
      <w:r>
        <w:rPr>
          <w:rFonts w:ascii="Calibri" w:eastAsia="Calibri" w:hAnsi="Calibri" w:cs="Calibri"/>
          <w:sz w:val="21"/>
          <w:szCs w:val="21"/>
        </w:rPr>
        <w:t xml:space="preserve"> and a stand-alone </w:t>
      </w:r>
      <w:r>
        <w:rPr>
          <w:rFonts w:ascii="Calibri" w:eastAsia="Calibri" w:hAnsi="Calibri" w:cs="Calibri"/>
          <w:b/>
          <w:bCs/>
          <w:sz w:val="21"/>
          <w:szCs w:val="21"/>
        </w:rPr>
        <w:t>revision sheet</w:t>
      </w:r>
      <w:r>
        <w:rPr>
          <w:rFonts w:ascii="Calibri" w:eastAsia="Calibri" w:hAnsi="Calibri" w:cs="Calibri"/>
          <w:sz w:val="21"/>
          <w:szCs w:val="21"/>
        </w:rPr>
        <w:t>.</w:t>
      </w:r>
    </w:p>
    <w:p w14:paraId="466896F5" w14:textId="77777777" w:rsidR="00B31FBA" w:rsidRDefault="00000000">
      <w:pPr>
        <w:spacing w:before="120"/>
      </w:pPr>
      <w:r>
        <w:rPr>
          <w:rFonts w:ascii="Calibri" w:eastAsia="Calibri" w:hAnsi="Calibri" w:cs="Calibri"/>
          <w:color w:val="5B5B5B"/>
          <w:sz w:val="19"/>
          <w:szCs w:val="19"/>
        </w:rPr>
        <w:t>Topic 9 of 10 · read with the companion document T9QA</w:t>
      </w:r>
    </w:p>
    <w:p w14:paraId="35741942" w14:textId="77777777" w:rsidR="00B31FBA"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3381D20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1F9D42A" w14:textId="77777777" w:rsidR="00B31FBA"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284D2B46" w14:textId="77777777" w:rsidR="00B31FBA"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16624556" w14:textId="77777777" w:rsidR="00B31FBA" w:rsidRDefault="00B31FBA"/>
    <w:p w14:paraId="0161A192" w14:textId="59411028" w:rsidR="00604028"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7673" w:history="1">
        <w:r w:rsidR="00604028" w:rsidRPr="009C67CC">
          <w:rPr>
            <w:rStyle w:val="Hyperlink"/>
            <w:noProof/>
          </w:rPr>
          <w:t>How to Use This Document</w:t>
        </w:r>
        <w:r w:rsidR="00604028">
          <w:rPr>
            <w:noProof/>
            <w:webHidden/>
          </w:rPr>
          <w:tab/>
        </w:r>
        <w:r w:rsidR="00604028">
          <w:rPr>
            <w:noProof/>
            <w:webHidden/>
          </w:rPr>
          <w:fldChar w:fldCharType="begin"/>
        </w:r>
        <w:r w:rsidR="00604028">
          <w:rPr>
            <w:noProof/>
            <w:webHidden/>
          </w:rPr>
          <w:instrText xml:space="preserve"> PAGEREF _Toc241397673 \h </w:instrText>
        </w:r>
        <w:r w:rsidR="00604028">
          <w:rPr>
            <w:noProof/>
            <w:webHidden/>
          </w:rPr>
        </w:r>
        <w:r w:rsidR="00604028">
          <w:rPr>
            <w:noProof/>
            <w:webHidden/>
          </w:rPr>
          <w:fldChar w:fldCharType="separate"/>
        </w:r>
        <w:r w:rsidR="00604028">
          <w:rPr>
            <w:noProof/>
            <w:webHidden/>
          </w:rPr>
          <w:t>5</w:t>
        </w:r>
        <w:r w:rsidR="00604028">
          <w:rPr>
            <w:noProof/>
            <w:webHidden/>
          </w:rPr>
          <w:fldChar w:fldCharType="end"/>
        </w:r>
      </w:hyperlink>
    </w:p>
    <w:p w14:paraId="19801839" w14:textId="4D5E6E5A"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74" w:history="1">
        <w:r w:rsidRPr="009C67CC">
          <w:rPr>
            <w:rStyle w:val="Hyperlink"/>
            <w:noProof/>
          </w:rPr>
          <w:t>What this Topic covers</w:t>
        </w:r>
        <w:r>
          <w:rPr>
            <w:noProof/>
            <w:webHidden/>
          </w:rPr>
          <w:tab/>
        </w:r>
        <w:r>
          <w:rPr>
            <w:noProof/>
            <w:webHidden/>
          </w:rPr>
          <w:fldChar w:fldCharType="begin"/>
        </w:r>
        <w:r>
          <w:rPr>
            <w:noProof/>
            <w:webHidden/>
          </w:rPr>
          <w:instrText xml:space="preserve"> PAGEREF _Toc241397674 \h </w:instrText>
        </w:r>
        <w:r>
          <w:rPr>
            <w:noProof/>
            <w:webHidden/>
          </w:rPr>
        </w:r>
        <w:r>
          <w:rPr>
            <w:noProof/>
            <w:webHidden/>
          </w:rPr>
          <w:fldChar w:fldCharType="separate"/>
        </w:r>
        <w:r>
          <w:rPr>
            <w:noProof/>
            <w:webHidden/>
          </w:rPr>
          <w:t>5</w:t>
        </w:r>
        <w:r>
          <w:rPr>
            <w:noProof/>
            <w:webHidden/>
          </w:rPr>
          <w:fldChar w:fldCharType="end"/>
        </w:r>
      </w:hyperlink>
    </w:p>
    <w:p w14:paraId="622E0B0D" w14:textId="64413BE8"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675" w:history="1">
        <w:r w:rsidRPr="009C67CC">
          <w:rPr>
            <w:rStyle w:val="Hyperlink"/>
            <w:noProof/>
          </w:rPr>
          <w:t>Part Zero — The ABC Before the Story</w:t>
        </w:r>
        <w:r>
          <w:rPr>
            <w:noProof/>
            <w:webHidden/>
          </w:rPr>
          <w:tab/>
        </w:r>
        <w:r>
          <w:rPr>
            <w:noProof/>
            <w:webHidden/>
          </w:rPr>
          <w:fldChar w:fldCharType="begin"/>
        </w:r>
        <w:r>
          <w:rPr>
            <w:noProof/>
            <w:webHidden/>
          </w:rPr>
          <w:instrText xml:space="preserve"> PAGEREF _Toc241397675 \h </w:instrText>
        </w:r>
        <w:r>
          <w:rPr>
            <w:noProof/>
            <w:webHidden/>
          </w:rPr>
        </w:r>
        <w:r>
          <w:rPr>
            <w:noProof/>
            <w:webHidden/>
          </w:rPr>
          <w:fldChar w:fldCharType="separate"/>
        </w:r>
        <w:r>
          <w:rPr>
            <w:noProof/>
            <w:webHidden/>
          </w:rPr>
          <w:t>6</w:t>
        </w:r>
        <w:r>
          <w:rPr>
            <w:noProof/>
            <w:webHidden/>
          </w:rPr>
          <w:fldChar w:fldCharType="end"/>
        </w:r>
      </w:hyperlink>
    </w:p>
    <w:p w14:paraId="1B6AD23C" w14:textId="73A91823"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76" w:history="1">
        <w:r w:rsidRPr="009C67CC">
          <w:rPr>
            <w:rStyle w:val="Hyperlink"/>
            <w:noProof/>
          </w:rPr>
          <w:t>0.1  Britain in 1979 — the simple picture</w:t>
        </w:r>
        <w:r>
          <w:rPr>
            <w:noProof/>
            <w:webHidden/>
          </w:rPr>
          <w:tab/>
        </w:r>
        <w:r>
          <w:rPr>
            <w:noProof/>
            <w:webHidden/>
          </w:rPr>
          <w:fldChar w:fldCharType="begin"/>
        </w:r>
        <w:r>
          <w:rPr>
            <w:noProof/>
            <w:webHidden/>
          </w:rPr>
          <w:instrText xml:space="preserve"> PAGEREF _Toc241397676 \h </w:instrText>
        </w:r>
        <w:r>
          <w:rPr>
            <w:noProof/>
            <w:webHidden/>
          </w:rPr>
        </w:r>
        <w:r>
          <w:rPr>
            <w:noProof/>
            <w:webHidden/>
          </w:rPr>
          <w:fldChar w:fldCharType="separate"/>
        </w:r>
        <w:r>
          <w:rPr>
            <w:noProof/>
            <w:webHidden/>
          </w:rPr>
          <w:t>6</w:t>
        </w:r>
        <w:r>
          <w:rPr>
            <w:noProof/>
            <w:webHidden/>
          </w:rPr>
          <w:fldChar w:fldCharType="end"/>
        </w:r>
      </w:hyperlink>
    </w:p>
    <w:p w14:paraId="6C0FF979" w14:textId="30085A97"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77" w:history="1">
        <w:r w:rsidRPr="009C67CC">
          <w:rPr>
            <w:rStyle w:val="Hyperlink"/>
            <w:noProof/>
          </w:rPr>
          <w:t>0.2  The words you need</w:t>
        </w:r>
        <w:r>
          <w:rPr>
            <w:noProof/>
            <w:webHidden/>
          </w:rPr>
          <w:tab/>
        </w:r>
        <w:r>
          <w:rPr>
            <w:noProof/>
            <w:webHidden/>
          </w:rPr>
          <w:fldChar w:fldCharType="begin"/>
        </w:r>
        <w:r>
          <w:rPr>
            <w:noProof/>
            <w:webHidden/>
          </w:rPr>
          <w:instrText xml:space="preserve"> PAGEREF _Toc241397677 \h </w:instrText>
        </w:r>
        <w:r>
          <w:rPr>
            <w:noProof/>
            <w:webHidden/>
          </w:rPr>
        </w:r>
        <w:r>
          <w:rPr>
            <w:noProof/>
            <w:webHidden/>
          </w:rPr>
          <w:fldChar w:fldCharType="separate"/>
        </w:r>
        <w:r>
          <w:rPr>
            <w:noProof/>
            <w:webHidden/>
          </w:rPr>
          <w:t>6</w:t>
        </w:r>
        <w:r>
          <w:rPr>
            <w:noProof/>
            <w:webHidden/>
          </w:rPr>
          <w:fldChar w:fldCharType="end"/>
        </w:r>
      </w:hyperlink>
    </w:p>
    <w:p w14:paraId="3BE28135" w14:textId="41B75F61"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678" w:history="1">
        <w:r w:rsidRPr="009C67CC">
          <w:rPr>
            <w:rStyle w:val="Hyperlink"/>
            <w:noProof/>
          </w:rPr>
          <w:t>Part One — The Story</w:t>
        </w:r>
        <w:r>
          <w:rPr>
            <w:noProof/>
            <w:webHidden/>
          </w:rPr>
          <w:tab/>
        </w:r>
        <w:r>
          <w:rPr>
            <w:noProof/>
            <w:webHidden/>
          </w:rPr>
          <w:fldChar w:fldCharType="begin"/>
        </w:r>
        <w:r>
          <w:rPr>
            <w:noProof/>
            <w:webHidden/>
          </w:rPr>
          <w:instrText xml:space="preserve"> PAGEREF _Toc241397678 \h </w:instrText>
        </w:r>
        <w:r>
          <w:rPr>
            <w:noProof/>
            <w:webHidden/>
          </w:rPr>
        </w:r>
        <w:r>
          <w:rPr>
            <w:noProof/>
            <w:webHidden/>
          </w:rPr>
          <w:fldChar w:fldCharType="separate"/>
        </w:r>
        <w:r>
          <w:rPr>
            <w:noProof/>
            <w:webHidden/>
          </w:rPr>
          <w:t>8</w:t>
        </w:r>
        <w:r>
          <w:rPr>
            <w:noProof/>
            <w:webHidden/>
          </w:rPr>
          <w:fldChar w:fldCharType="end"/>
        </w:r>
      </w:hyperlink>
    </w:p>
    <w:p w14:paraId="7B839775" w14:textId="60D6F32B"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79" w:history="1">
        <w:r w:rsidRPr="009C67CC">
          <w:rPr>
            <w:rStyle w:val="Hyperlink"/>
            <w:noProof/>
          </w:rPr>
          <w:t>1.1  The first Thatcher government (1979–1983)</w:t>
        </w:r>
        <w:r>
          <w:rPr>
            <w:noProof/>
            <w:webHidden/>
          </w:rPr>
          <w:tab/>
        </w:r>
        <w:r>
          <w:rPr>
            <w:noProof/>
            <w:webHidden/>
          </w:rPr>
          <w:fldChar w:fldCharType="begin"/>
        </w:r>
        <w:r>
          <w:rPr>
            <w:noProof/>
            <w:webHidden/>
          </w:rPr>
          <w:instrText xml:space="preserve"> PAGEREF _Toc241397679 \h </w:instrText>
        </w:r>
        <w:r>
          <w:rPr>
            <w:noProof/>
            <w:webHidden/>
          </w:rPr>
        </w:r>
        <w:r>
          <w:rPr>
            <w:noProof/>
            <w:webHidden/>
          </w:rPr>
          <w:fldChar w:fldCharType="separate"/>
        </w:r>
        <w:r>
          <w:rPr>
            <w:noProof/>
            <w:webHidden/>
          </w:rPr>
          <w:t>8</w:t>
        </w:r>
        <w:r>
          <w:rPr>
            <w:noProof/>
            <w:webHidden/>
          </w:rPr>
          <w:fldChar w:fldCharType="end"/>
        </w:r>
      </w:hyperlink>
    </w:p>
    <w:p w14:paraId="02564F1B" w14:textId="56A7DC71"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80" w:history="1">
        <w:r w:rsidRPr="009C67CC">
          <w:rPr>
            <w:rStyle w:val="Hyperlink"/>
            <w:noProof/>
          </w:rPr>
          <w:t>1.2  The high tide (1983–1987)</w:t>
        </w:r>
        <w:r>
          <w:rPr>
            <w:noProof/>
            <w:webHidden/>
          </w:rPr>
          <w:tab/>
        </w:r>
        <w:r>
          <w:rPr>
            <w:noProof/>
            <w:webHidden/>
          </w:rPr>
          <w:fldChar w:fldCharType="begin"/>
        </w:r>
        <w:r>
          <w:rPr>
            <w:noProof/>
            <w:webHidden/>
          </w:rPr>
          <w:instrText xml:space="preserve"> PAGEREF _Toc241397680 \h </w:instrText>
        </w:r>
        <w:r>
          <w:rPr>
            <w:noProof/>
            <w:webHidden/>
          </w:rPr>
        </w:r>
        <w:r>
          <w:rPr>
            <w:noProof/>
            <w:webHidden/>
          </w:rPr>
          <w:fldChar w:fldCharType="separate"/>
        </w:r>
        <w:r>
          <w:rPr>
            <w:noProof/>
            <w:webHidden/>
          </w:rPr>
          <w:t>8</w:t>
        </w:r>
        <w:r>
          <w:rPr>
            <w:noProof/>
            <w:webHidden/>
          </w:rPr>
          <w:fldChar w:fldCharType="end"/>
        </w:r>
      </w:hyperlink>
    </w:p>
    <w:p w14:paraId="44256BFE" w14:textId="7D836E01"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81" w:history="1">
        <w:r w:rsidRPr="009C67CC">
          <w:rPr>
            <w:rStyle w:val="Hyperlink"/>
            <w:noProof/>
          </w:rPr>
          <w:t>1.3  The fall of Thatcher (1987–1990)</w:t>
        </w:r>
        <w:r>
          <w:rPr>
            <w:noProof/>
            <w:webHidden/>
          </w:rPr>
          <w:tab/>
        </w:r>
        <w:r>
          <w:rPr>
            <w:noProof/>
            <w:webHidden/>
          </w:rPr>
          <w:fldChar w:fldCharType="begin"/>
        </w:r>
        <w:r>
          <w:rPr>
            <w:noProof/>
            <w:webHidden/>
          </w:rPr>
          <w:instrText xml:space="preserve"> PAGEREF _Toc241397681 \h </w:instrText>
        </w:r>
        <w:r>
          <w:rPr>
            <w:noProof/>
            <w:webHidden/>
          </w:rPr>
        </w:r>
        <w:r>
          <w:rPr>
            <w:noProof/>
            <w:webHidden/>
          </w:rPr>
          <w:fldChar w:fldCharType="separate"/>
        </w:r>
        <w:r>
          <w:rPr>
            <w:noProof/>
            <w:webHidden/>
          </w:rPr>
          <w:t>8</w:t>
        </w:r>
        <w:r>
          <w:rPr>
            <w:noProof/>
            <w:webHidden/>
          </w:rPr>
          <w:fldChar w:fldCharType="end"/>
        </w:r>
      </w:hyperlink>
    </w:p>
    <w:p w14:paraId="6AACB70E" w14:textId="06CFBC97"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82" w:history="1">
        <w:r w:rsidRPr="009C67CC">
          <w:rPr>
            <w:rStyle w:val="Hyperlink"/>
            <w:noProof/>
          </w:rPr>
          <w:t>1.4  John Major (1990–1997)</w:t>
        </w:r>
        <w:r>
          <w:rPr>
            <w:noProof/>
            <w:webHidden/>
          </w:rPr>
          <w:tab/>
        </w:r>
        <w:r>
          <w:rPr>
            <w:noProof/>
            <w:webHidden/>
          </w:rPr>
          <w:fldChar w:fldCharType="begin"/>
        </w:r>
        <w:r>
          <w:rPr>
            <w:noProof/>
            <w:webHidden/>
          </w:rPr>
          <w:instrText xml:space="preserve"> PAGEREF _Toc241397682 \h </w:instrText>
        </w:r>
        <w:r>
          <w:rPr>
            <w:noProof/>
            <w:webHidden/>
          </w:rPr>
        </w:r>
        <w:r>
          <w:rPr>
            <w:noProof/>
            <w:webHidden/>
          </w:rPr>
          <w:fldChar w:fldCharType="separate"/>
        </w:r>
        <w:r>
          <w:rPr>
            <w:noProof/>
            <w:webHidden/>
          </w:rPr>
          <w:t>8</w:t>
        </w:r>
        <w:r>
          <w:rPr>
            <w:noProof/>
            <w:webHidden/>
          </w:rPr>
          <w:fldChar w:fldCharType="end"/>
        </w:r>
      </w:hyperlink>
    </w:p>
    <w:p w14:paraId="7EF78560" w14:textId="330DEEDE"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683" w:history="1">
        <w:r w:rsidRPr="009C67CC">
          <w:rPr>
            <w:rStyle w:val="Hyperlink"/>
            <w:noProof/>
          </w:rPr>
          <w:t>Part Two — The Cast and the Time-line</w:t>
        </w:r>
        <w:r>
          <w:rPr>
            <w:noProof/>
            <w:webHidden/>
          </w:rPr>
          <w:tab/>
        </w:r>
        <w:r>
          <w:rPr>
            <w:noProof/>
            <w:webHidden/>
          </w:rPr>
          <w:fldChar w:fldCharType="begin"/>
        </w:r>
        <w:r>
          <w:rPr>
            <w:noProof/>
            <w:webHidden/>
          </w:rPr>
          <w:instrText xml:space="preserve"> PAGEREF _Toc241397683 \h </w:instrText>
        </w:r>
        <w:r>
          <w:rPr>
            <w:noProof/>
            <w:webHidden/>
          </w:rPr>
        </w:r>
        <w:r>
          <w:rPr>
            <w:noProof/>
            <w:webHidden/>
          </w:rPr>
          <w:fldChar w:fldCharType="separate"/>
        </w:r>
        <w:r>
          <w:rPr>
            <w:noProof/>
            <w:webHidden/>
          </w:rPr>
          <w:t>10</w:t>
        </w:r>
        <w:r>
          <w:rPr>
            <w:noProof/>
            <w:webHidden/>
          </w:rPr>
          <w:fldChar w:fldCharType="end"/>
        </w:r>
      </w:hyperlink>
    </w:p>
    <w:p w14:paraId="78C4A64A" w14:textId="421486F0"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84" w:history="1">
        <w:r w:rsidRPr="009C67CC">
          <w:rPr>
            <w:rStyle w:val="Hyperlink"/>
            <w:noProof/>
          </w:rPr>
          <w:t>2.1  The cast</w:t>
        </w:r>
        <w:r>
          <w:rPr>
            <w:noProof/>
            <w:webHidden/>
          </w:rPr>
          <w:tab/>
        </w:r>
        <w:r>
          <w:rPr>
            <w:noProof/>
            <w:webHidden/>
          </w:rPr>
          <w:fldChar w:fldCharType="begin"/>
        </w:r>
        <w:r>
          <w:rPr>
            <w:noProof/>
            <w:webHidden/>
          </w:rPr>
          <w:instrText xml:space="preserve"> PAGEREF _Toc241397684 \h </w:instrText>
        </w:r>
        <w:r>
          <w:rPr>
            <w:noProof/>
            <w:webHidden/>
          </w:rPr>
        </w:r>
        <w:r>
          <w:rPr>
            <w:noProof/>
            <w:webHidden/>
          </w:rPr>
          <w:fldChar w:fldCharType="separate"/>
        </w:r>
        <w:r>
          <w:rPr>
            <w:noProof/>
            <w:webHidden/>
          </w:rPr>
          <w:t>10</w:t>
        </w:r>
        <w:r>
          <w:rPr>
            <w:noProof/>
            <w:webHidden/>
          </w:rPr>
          <w:fldChar w:fldCharType="end"/>
        </w:r>
      </w:hyperlink>
    </w:p>
    <w:p w14:paraId="2B2C4CCF" w14:textId="3EACD7C6"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85" w:history="1">
        <w:r w:rsidRPr="009C67CC">
          <w:rPr>
            <w:rStyle w:val="Hyperlink"/>
            <w:noProof/>
          </w:rPr>
          <w:t>2.2  The time-line</w:t>
        </w:r>
        <w:r>
          <w:rPr>
            <w:noProof/>
            <w:webHidden/>
          </w:rPr>
          <w:tab/>
        </w:r>
        <w:r>
          <w:rPr>
            <w:noProof/>
            <w:webHidden/>
          </w:rPr>
          <w:fldChar w:fldCharType="begin"/>
        </w:r>
        <w:r>
          <w:rPr>
            <w:noProof/>
            <w:webHidden/>
          </w:rPr>
          <w:instrText xml:space="preserve"> PAGEREF _Toc241397685 \h </w:instrText>
        </w:r>
        <w:r>
          <w:rPr>
            <w:noProof/>
            <w:webHidden/>
          </w:rPr>
        </w:r>
        <w:r>
          <w:rPr>
            <w:noProof/>
            <w:webHidden/>
          </w:rPr>
          <w:fldChar w:fldCharType="separate"/>
        </w:r>
        <w:r>
          <w:rPr>
            <w:noProof/>
            <w:webHidden/>
          </w:rPr>
          <w:t>11</w:t>
        </w:r>
        <w:r>
          <w:rPr>
            <w:noProof/>
            <w:webHidden/>
          </w:rPr>
          <w:fldChar w:fldCharType="end"/>
        </w:r>
      </w:hyperlink>
    </w:p>
    <w:p w14:paraId="5D8B78A4" w14:textId="03A20D8B"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686" w:history="1">
        <w:r w:rsidRPr="009C67CC">
          <w:rPr>
            <w:rStyle w:val="Hyperlink"/>
            <w:noProof/>
          </w:rPr>
          <w:t>Part Three — The Chapters</w:t>
        </w:r>
        <w:r>
          <w:rPr>
            <w:noProof/>
            <w:webHidden/>
          </w:rPr>
          <w:tab/>
        </w:r>
        <w:r>
          <w:rPr>
            <w:noProof/>
            <w:webHidden/>
          </w:rPr>
          <w:fldChar w:fldCharType="begin"/>
        </w:r>
        <w:r>
          <w:rPr>
            <w:noProof/>
            <w:webHidden/>
          </w:rPr>
          <w:instrText xml:space="preserve"> PAGEREF _Toc241397686 \h </w:instrText>
        </w:r>
        <w:r>
          <w:rPr>
            <w:noProof/>
            <w:webHidden/>
          </w:rPr>
        </w:r>
        <w:r>
          <w:rPr>
            <w:noProof/>
            <w:webHidden/>
          </w:rPr>
          <w:fldChar w:fldCharType="separate"/>
        </w:r>
        <w:r>
          <w:rPr>
            <w:noProof/>
            <w:webHidden/>
          </w:rPr>
          <w:t>12</w:t>
        </w:r>
        <w:r>
          <w:rPr>
            <w:noProof/>
            <w:webHidden/>
          </w:rPr>
          <w:fldChar w:fldCharType="end"/>
        </w:r>
      </w:hyperlink>
    </w:p>
    <w:p w14:paraId="4AA00471" w14:textId="20DAC6A8"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687" w:history="1">
        <w:r w:rsidRPr="009C67CC">
          <w:rPr>
            <w:rStyle w:val="Hyperlink"/>
            <w:noProof/>
          </w:rPr>
          <w:t>Chapter 1 · Margaret Thatcher and Thatcherism</w:t>
        </w:r>
        <w:r>
          <w:rPr>
            <w:noProof/>
            <w:webHidden/>
          </w:rPr>
          <w:tab/>
        </w:r>
        <w:r>
          <w:rPr>
            <w:noProof/>
            <w:webHidden/>
          </w:rPr>
          <w:fldChar w:fldCharType="begin"/>
        </w:r>
        <w:r>
          <w:rPr>
            <w:noProof/>
            <w:webHidden/>
          </w:rPr>
          <w:instrText xml:space="preserve"> PAGEREF _Toc241397687 \h </w:instrText>
        </w:r>
        <w:r>
          <w:rPr>
            <w:noProof/>
            <w:webHidden/>
          </w:rPr>
        </w:r>
        <w:r>
          <w:rPr>
            <w:noProof/>
            <w:webHidden/>
          </w:rPr>
          <w:fldChar w:fldCharType="separate"/>
        </w:r>
        <w:r>
          <w:rPr>
            <w:noProof/>
            <w:webHidden/>
          </w:rPr>
          <w:t>13</w:t>
        </w:r>
        <w:r>
          <w:rPr>
            <w:noProof/>
            <w:webHidden/>
          </w:rPr>
          <w:fldChar w:fldCharType="end"/>
        </w:r>
      </w:hyperlink>
    </w:p>
    <w:p w14:paraId="77D74D39" w14:textId="2565F13D"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88" w:history="1">
        <w:r w:rsidRPr="009C67CC">
          <w:rPr>
            <w:rStyle w:val="Hyperlink"/>
            <w:noProof/>
          </w:rPr>
          <w:t>1.1  Who was Margaret Thatcher?</w:t>
        </w:r>
        <w:r>
          <w:rPr>
            <w:noProof/>
            <w:webHidden/>
          </w:rPr>
          <w:tab/>
        </w:r>
        <w:r>
          <w:rPr>
            <w:noProof/>
            <w:webHidden/>
          </w:rPr>
          <w:fldChar w:fldCharType="begin"/>
        </w:r>
        <w:r>
          <w:rPr>
            <w:noProof/>
            <w:webHidden/>
          </w:rPr>
          <w:instrText xml:space="preserve"> PAGEREF _Toc241397688 \h </w:instrText>
        </w:r>
        <w:r>
          <w:rPr>
            <w:noProof/>
            <w:webHidden/>
          </w:rPr>
        </w:r>
        <w:r>
          <w:rPr>
            <w:noProof/>
            <w:webHidden/>
          </w:rPr>
          <w:fldChar w:fldCharType="separate"/>
        </w:r>
        <w:r>
          <w:rPr>
            <w:noProof/>
            <w:webHidden/>
          </w:rPr>
          <w:t>13</w:t>
        </w:r>
        <w:r>
          <w:rPr>
            <w:noProof/>
            <w:webHidden/>
          </w:rPr>
          <w:fldChar w:fldCharType="end"/>
        </w:r>
      </w:hyperlink>
    </w:p>
    <w:p w14:paraId="19BA6C4F" w14:textId="23342201"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89" w:history="1">
        <w:r w:rsidRPr="009C67CC">
          <w:rPr>
            <w:rStyle w:val="Hyperlink"/>
            <w:noProof/>
          </w:rPr>
          <w:t>1.2  What was Thatcherism?</w:t>
        </w:r>
        <w:r>
          <w:rPr>
            <w:noProof/>
            <w:webHidden/>
          </w:rPr>
          <w:tab/>
        </w:r>
        <w:r>
          <w:rPr>
            <w:noProof/>
            <w:webHidden/>
          </w:rPr>
          <w:fldChar w:fldCharType="begin"/>
        </w:r>
        <w:r>
          <w:rPr>
            <w:noProof/>
            <w:webHidden/>
          </w:rPr>
          <w:instrText xml:space="preserve"> PAGEREF _Toc241397689 \h </w:instrText>
        </w:r>
        <w:r>
          <w:rPr>
            <w:noProof/>
            <w:webHidden/>
          </w:rPr>
        </w:r>
        <w:r>
          <w:rPr>
            <w:noProof/>
            <w:webHidden/>
          </w:rPr>
          <w:fldChar w:fldCharType="separate"/>
        </w:r>
        <w:r>
          <w:rPr>
            <w:noProof/>
            <w:webHidden/>
          </w:rPr>
          <w:t>13</w:t>
        </w:r>
        <w:r>
          <w:rPr>
            <w:noProof/>
            <w:webHidden/>
          </w:rPr>
          <w:fldChar w:fldCharType="end"/>
        </w:r>
      </w:hyperlink>
    </w:p>
    <w:p w14:paraId="1FD9DC0E" w14:textId="5849F76E"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0" w:history="1">
        <w:r w:rsidRPr="009C67CC">
          <w:rPr>
            <w:rStyle w:val="Hyperlink"/>
            <w:noProof/>
          </w:rPr>
          <w:t>(i)  Its main elements</w:t>
        </w:r>
        <w:r>
          <w:rPr>
            <w:noProof/>
            <w:webHidden/>
          </w:rPr>
          <w:tab/>
        </w:r>
        <w:r>
          <w:rPr>
            <w:noProof/>
            <w:webHidden/>
          </w:rPr>
          <w:fldChar w:fldCharType="begin"/>
        </w:r>
        <w:r>
          <w:rPr>
            <w:noProof/>
            <w:webHidden/>
          </w:rPr>
          <w:instrText xml:space="preserve"> PAGEREF _Toc241397690 \h </w:instrText>
        </w:r>
        <w:r>
          <w:rPr>
            <w:noProof/>
            <w:webHidden/>
          </w:rPr>
        </w:r>
        <w:r>
          <w:rPr>
            <w:noProof/>
            <w:webHidden/>
          </w:rPr>
          <w:fldChar w:fldCharType="separate"/>
        </w:r>
        <w:r>
          <w:rPr>
            <w:noProof/>
            <w:webHidden/>
          </w:rPr>
          <w:t>14</w:t>
        </w:r>
        <w:r>
          <w:rPr>
            <w:noProof/>
            <w:webHidden/>
          </w:rPr>
          <w:fldChar w:fldCharType="end"/>
        </w:r>
      </w:hyperlink>
    </w:p>
    <w:p w14:paraId="03DBD843" w14:textId="057D9E8C"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1" w:history="1">
        <w:r w:rsidRPr="009C67CC">
          <w:rPr>
            <w:rStyle w:val="Hyperlink"/>
            <w:noProof/>
          </w:rPr>
          <w:t>(ii)  Its roots</w:t>
        </w:r>
        <w:r>
          <w:rPr>
            <w:noProof/>
            <w:webHidden/>
          </w:rPr>
          <w:tab/>
        </w:r>
        <w:r>
          <w:rPr>
            <w:noProof/>
            <w:webHidden/>
          </w:rPr>
          <w:fldChar w:fldCharType="begin"/>
        </w:r>
        <w:r>
          <w:rPr>
            <w:noProof/>
            <w:webHidden/>
          </w:rPr>
          <w:instrText xml:space="preserve"> PAGEREF _Toc241397691 \h </w:instrText>
        </w:r>
        <w:r>
          <w:rPr>
            <w:noProof/>
            <w:webHidden/>
          </w:rPr>
        </w:r>
        <w:r>
          <w:rPr>
            <w:noProof/>
            <w:webHidden/>
          </w:rPr>
          <w:fldChar w:fldCharType="separate"/>
        </w:r>
        <w:r>
          <w:rPr>
            <w:noProof/>
            <w:webHidden/>
          </w:rPr>
          <w:t>14</w:t>
        </w:r>
        <w:r>
          <w:rPr>
            <w:noProof/>
            <w:webHidden/>
          </w:rPr>
          <w:fldChar w:fldCharType="end"/>
        </w:r>
      </w:hyperlink>
    </w:p>
    <w:p w14:paraId="24042748" w14:textId="636010B5"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2" w:history="1">
        <w:r w:rsidRPr="009C67CC">
          <w:rPr>
            <w:rStyle w:val="Hyperlink"/>
            <w:noProof/>
          </w:rPr>
          <w:t>1.3  Economic reforms</w:t>
        </w:r>
        <w:r>
          <w:rPr>
            <w:noProof/>
            <w:webHidden/>
          </w:rPr>
          <w:tab/>
        </w:r>
        <w:r>
          <w:rPr>
            <w:noProof/>
            <w:webHidden/>
          </w:rPr>
          <w:fldChar w:fldCharType="begin"/>
        </w:r>
        <w:r>
          <w:rPr>
            <w:noProof/>
            <w:webHidden/>
          </w:rPr>
          <w:instrText xml:space="preserve"> PAGEREF _Toc241397692 \h </w:instrText>
        </w:r>
        <w:r>
          <w:rPr>
            <w:noProof/>
            <w:webHidden/>
          </w:rPr>
        </w:r>
        <w:r>
          <w:rPr>
            <w:noProof/>
            <w:webHidden/>
          </w:rPr>
          <w:fldChar w:fldCharType="separate"/>
        </w:r>
        <w:r>
          <w:rPr>
            <w:noProof/>
            <w:webHidden/>
          </w:rPr>
          <w:t>15</w:t>
        </w:r>
        <w:r>
          <w:rPr>
            <w:noProof/>
            <w:webHidden/>
          </w:rPr>
          <w:fldChar w:fldCharType="end"/>
        </w:r>
      </w:hyperlink>
    </w:p>
    <w:p w14:paraId="4E63BDB0" w14:textId="4E312BF8"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3" w:history="1">
        <w:r w:rsidRPr="009C67CC">
          <w:rPr>
            <w:rStyle w:val="Hyperlink"/>
            <w:noProof/>
          </w:rPr>
          <w:t>(i)  Monetarism and the recession (1979–1982)</w:t>
        </w:r>
        <w:r>
          <w:rPr>
            <w:noProof/>
            <w:webHidden/>
          </w:rPr>
          <w:tab/>
        </w:r>
        <w:r>
          <w:rPr>
            <w:noProof/>
            <w:webHidden/>
          </w:rPr>
          <w:fldChar w:fldCharType="begin"/>
        </w:r>
        <w:r>
          <w:rPr>
            <w:noProof/>
            <w:webHidden/>
          </w:rPr>
          <w:instrText xml:space="preserve"> PAGEREF _Toc241397693 \h </w:instrText>
        </w:r>
        <w:r>
          <w:rPr>
            <w:noProof/>
            <w:webHidden/>
          </w:rPr>
        </w:r>
        <w:r>
          <w:rPr>
            <w:noProof/>
            <w:webHidden/>
          </w:rPr>
          <w:fldChar w:fldCharType="separate"/>
        </w:r>
        <w:r>
          <w:rPr>
            <w:noProof/>
            <w:webHidden/>
          </w:rPr>
          <w:t>15</w:t>
        </w:r>
        <w:r>
          <w:rPr>
            <w:noProof/>
            <w:webHidden/>
          </w:rPr>
          <w:fldChar w:fldCharType="end"/>
        </w:r>
      </w:hyperlink>
    </w:p>
    <w:p w14:paraId="6370DC2E" w14:textId="3229D9D7"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4" w:history="1">
        <w:r w:rsidRPr="009C67CC">
          <w:rPr>
            <w:rStyle w:val="Hyperlink"/>
            <w:noProof/>
          </w:rPr>
          <w:t>(ii)  Privatisation</w:t>
        </w:r>
        <w:r>
          <w:rPr>
            <w:noProof/>
            <w:webHidden/>
          </w:rPr>
          <w:tab/>
        </w:r>
        <w:r>
          <w:rPr>
            <w:noProof/>
            <w:webHidden/>
          </w:rPr>
          <w:fldChar w:fldCharType="begin"/>
        </w:r>
        <w:r>
          <w:rPr>
            <w:noProof/>
            <w:webHidden/>
          </w:rPr>
          <w:instrText xml:space="preserve"> PAGEREF _Toc241397694 \h </w:instrText>
        </w:r>
        <w:r>
          <w:rPr>
            <w:noProof/>
            <w:webHidden/>
          </w:rPr>
        </w:r>
        <w:r>
          <w:rPr>
            <w:noProof/>
            <w:webHidden/>
          </w:rPr>
          <w:fldChar w:fldCharType="separate"/>
        </w:r>
        <w:r>
          <w:rPr>
            <w:noProof/>
            <w:webHidden/>
          </w:rPr>
          <w:t>15</w:t>
        </w:r>
        <w:r>
          <w:rPr>
            <w:noProof/>
            <w:webHidden/>
          </w:rPr>
          <w:fldChar w:fldCharType="end"/>
        </w:r>
      </w:hyperlink>
    </w:p>
    <w:p w14:paraId="7BBBC958" w14:textId="558C189C"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5" w:history="1">
        <w:r w:rsidRPr="009C67CC">
          <w:rPr>
            <w:rStyle w:val="Hyperlink"/>
            <w:noProof/>
          </w:rPr>
          <w:t>(iii)  Deregulation and the City</w:t>
        </w:r>
        <w:r>
          <w:rPr>
            <w:noProof/>
            <w:webHidden/>
          </w:rPr>
          <w:tab/>
        </w:r>
        <w:r>
          <w:rPr>
            <w:noProof/>
            <w:webHidden/>
          </w:rPr>
          <w:fldChar w:fldCharType="begin"/>
        </w:r>
        <w:r>
          <w:rPr>
            <w:noProof/>
            <w:webHidden/>
          </w:rPr>
          <w:instrText xml:space="preserve"> PAGEREF _Toc241397695 \h </w:instrText>
        </w:r>
        <w:r>
          <w:rPr>
            <w:noProof/>
            <w:webHidden/>
          </w:rPr>
        </w:r>
        <w:r>
          <w:rPr>
            <w:noProof/>
            <w:webHidden/>
          </w:rPr>
          <w:fldChar w:fldCharType="separate"/>
        </w:r>
        <w:r>
          <w:rPr>
            <w:noProof/>
            <w:webHidden/>
          </w:rPr>
          <w:t>15</w:t>
        </w:r>
        <w:r>
          <w:rPr>
            <w:noProof/>
            <w:webHidden/>
          </w:rPr>
          <w:fldChar w:fldCharType="end"/>
        </w:r>
      </w:hyperlink>
    </w:p>
    <w:p w14:paraId="6E281FBD" w14:textId="58CA5B31"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6" w:history="1">
        <w:r w:rsidRPr="009C67CC">
          <w:rPr>
            <w:rStyle w:val="Hyperlink"/>
            <w:noProof/>
          </w:rPr>
          <w:t>(iv)  The Lawson boom and bust</w:t>
        </w:r>
        <w:r>
          <w:rPr>
            <w:noProof/>
            <w:webHidden/>
          </w:rPr>
          <w:tab/>
        </w:r>
        <w:r>
          <w:rPr>
            <w:noProof/>
            <w:webHidden/>
          </w:rPr>
          <w:fldChar w:fldCharType="begin"/>
        </w:r>
        <w:r>
          <w:rPr>
            <w:noProof/>
            <w:webHidden/>
          </w:rPr>
          <w:instrText xml:space="preserve"> PAGEREF _Toc241397696 \h </w:instrText>
        </w:r>
        <w:r>
          <w:rPr>
            <w:noProof/>
            <w:webHidden/>
          </w:rPr>
        </w:r>
        <w:r>
          <w:rPr>
            <w:noProof/>
            <w:webHidden/>
          </w:rPr>
          <w:fldChar w:fldCharType="separate"/>
        </w:r>
        <w:r>
          <w:rPr>
            <w:noProof/>
            <w:webHidden/>
          </w:rPr>
          <w:t>15</w:t>
        </w:r>
        <w:r>
          <w:rPr>
            <w:noProof/>
            <w:webHidden/>
          </w:rPr>
          <w:fldChar w:fldCharType="end"/>
        </w:r>
      </w:hyperlink>
    </w:p>
    <w:p w14:paraId="14568FB9" w14:textId="735E5366"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7" w:history="1">
        <w:r w:rsidRPr="009C67CC">
          <w:rPr>
            <w:rStyle w:val="Hyperlink"/>
            <w:noProof/>
          </w:rPr>
          <w:t>(v)  The unions and the miners</w:t>
        </w:r>
        <w:r>
          <w:rPr>
            <w:noProof/>
            <w:webHidden/>
          </w:rPr>
          <w:tab/>
        </w:r>
        <w:r>
          <w:rPr>
            <w:noProof/>
            <w:webHidden/>
          </w:rPr>
          <w:fldChar w:fldCharType="begin"/>
        </w:r>
        <w:r>
          <w:rPr>
            <w:noProof/>
            <w:webHidden/>
          </w:rPr>
          <w:instrText xml:space="preserve"> PAGEREF _Toc241397697 \h </w:instrText>
        </w:r>
        <w:r>
          <w:rPr>
            <w:noProof/>
            <w:webHidden/>
          </w:rPr>
        </w:r>
        <w:r>
          <w:rPr>
            <w:noProof/>
            <w:webHidden/>
          </w:rPr>
          <w:fldChar w:fldCharType="separate"/>
        </w:r>
        <w:r>
          <w:rPr>
            <w:noProof/>
            <w:webHidden/>
          </w:rPr>
          <w:t>16</w:t>
        </w:r>
        <w:r>
          <w:rPr>
            <w:noProof/>
            <w:webHidden/>
          </w:rPr>
          <w:fldChar w:fldCharType="end"/>
        </w:r>
      </w:hyperlink>
    </w:p>
    <w:p w14:paraId="57D45BA3" w14:textId="4D7ADADC"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8" w:history="1">
        <w:r w:rsidRPr="009C67CC">
          <w:rPr>
            <w:rStyle w:val="Hyperlink"/>
            <w:noProof/>
          </w:rPr>
          <w:t>(vi)  Housing — the Right to Buy</w:t>
        </w:r>
        <w:r>
          <w:rPr>
            <w:noProof/>
            <w:webHidden/>
          </w:rPr>
          <w:tab/>
        </w:r>
        <w:r>
          <w:rPr>
            <w:noProof/>
            <w:webHidden/>
          </w:rPr>
          <w:fldChar w:fldCharType="begin"/>
        </w:r>
        <w:r>
          <w:rPr>
            <w:noProof/>
            <w:webHidden/>
          </w:rPr>
          <w:instrText xml:space="preserve"> PAGEREF _Toc241397698 \h </w:instrText>
        </w:r>
        <w:r>
          <w:rPr>
            <w:noProof/>
            <w:webHidden/>
          </w:rPr>
        </w:r>
        <w:r>
          <w:rPr>
            <w:noProof/>
            <w:webHidden/>
          </w:rPr>
          <w:fldChar w:fldCharType="separate"/>
        </w:r>
        <w:r>
          <w:rPr>
            <w:noProof/>
            <w:webHidden/>
          </w:rPr>
          <w:t>16</w:t>
        </w:r>
        <w:r>
          <w:rPr>
            <w:noProof/>
            <w:webHidden/>
          </w:rPr>
          <w:fldChar w:fldCharType="end"/>
        </w:r>
      </w:hyperlink>
    </w:p>
    <w:p w14:paraId="08CC553C" w14:textId="7713B7CF"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699" w:history="1">
        <w:r w:rsidRPr="009C67CC">
          <w:rPr>
            <w:rStyle w:val="Hyperlink"/>
            <w:noProof/>
          </w:rPr>
          <w:t>(vii)  Local government and the poll tax</w:t>
        </w:r>
        <w:r>
          <w:rPr>
            <w:noProof/>
            <w:webHidden/>
          </w:rPr>
          <w:tab/>
        </w:r>
        <w:r>
          <w:rPr>
            <w:noProof/>
            <w:webHidden/>
          </w:rPr>
          <w:fldChar w:fldCharType="begin"/>
        </w:r>
        <w:r>
          <w:rPr>
            <w:noProof/>
            <w:webHidden/>
          </w:rPr>
          <w:instrText xml:space="preserve"> PAGEREF _Toc241397699 \h </w:instrText>
        </w:r>
        <w:r>
          <w:rPr>
            <w:noProof/>
            <w:webHidden/>
          </w:rPr>
        </w:r>
        <w:r>
          <w:rPr>
            <w:noProof/>
            <w:webHidden/>
          </w:rPr>
          <w:fldChar w:fldCharType="separate"/>
        </w:r>
        <w:r>
          <w:rPr>
            <w:noProof/>
            <w:webHidden/>
          </w:rPr>
          <w:t>16</w:t>
        </w:r>
        <w:r>
          <w:rPr>
            <w:noProof/>
            <w:webHidden/>
          </w:rPr>
          <w:fldChar w:fldCharType="end"/>
        </w:r>
      </w:hyperlink>
    </w:p>
    <w:p w14:paraId="21EE8A2F" w14:textId="180C0591"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00" w:history="1">
        <w:r w:rsidRPr="009C67CC">
          <w:rPr>
            <w:rStyle w:val="Hyperlink"/>
            <w:noProof/>
          </w:rPr>
          <w:t>1.4  Educational reforms</w:t>
        </w:r>
        <w:r>
          <w:rPr>
            <w:noProof/>
            <w:webHidden/>
          </w:rPr>
          <w:tab/>
        </w:r>
        <w:r>
          <w:rPr>
            <w:noProof/>
            <w:webHidden/>
          </w:rPr>
          <w:fldChar w:fldCharType="begin"/>
        </w:r>
        <w:r>
          <w:rPr>
            <w:noProof/>
            <w:webHidden/>
          </w:rPr>
          <w:instrText xml:space="preserve"> PAGEREF _Toc241397700 \h </w:instrText>
        </w:r>
        <w:r>
          <w:rPr>
            <w:noProof/>
            <w:webHidden/>
          </w:rPr>
        </w:r>
        <w:r>
          <w:rPr>
            <w:noProof/>
            <w:webHidden/>
          </w:rPr>
          <w:fldChar w:fldCharType="separate"/>
        </w:r>
        <w:r>
          <w:rPr>
            <w:noProof/>
            <w:webHidden/>
          </w:rPr>
          <w:t>16</w:t>
        </w:r>
        <w:r>
          <w:rPr>
            <w:noProof/>
            <w:webHidden/>
          </w:rPr>
          <w:fldChar w:fldCharType="end"/>
        </w:r>
      </w:hyperlink>
    </w:p>
    <w:p w14:paraId="5737E711" w14:textId="0E03F89D"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01" w:history="1">
        <w:r w:rsidRPr="009C67CC">
          <w:rPr>
            <w:rStyle w:val="Hyperlink"/>
            <w:noProof/>
          </w:rPr>
          <w:t>1.5  Foreign and defence policy</w:t>
        </w:r>
        <w:r>
          <w:rPr>
            <w:noProof/>
            <w:webHidden/>
          </w:rPr>
          <w:tab/>
        </w:r>
        <w:r>
          <w:rPr>
            <w:noProof/>
            <w:webHidden/>
          </w:rPr>
          <w:fldChar w:fldCharType="begin"/>
        </w:r>
        <w:r>
          <w:rPr>
            <w:noProof/>
            <w:webHidden/>
          </w:rPr>
          <w:instrText xml:space="preserve"> PAGEREF _Toc241397701 \h </w:instrText>
        </w:r>
        <w:r>
          <w:rPr>
            <w:noProof/>
            <w:webHidden/>
          </w:rPr>
        </w:r>
        <w:r>
          <w:rPr>
            <w:noProof/>
            <w:webHidden/>
          </w:rPr>
          <w:fldChar w:fldCharType="separate"/>
        </w:r>
        <w:r>
          <w:rPr>
            <w:noProof/>
            <w:webHidden/>
          </w:rPr>
          <w:t>17</w:t>
        </w:r>
        <w:r>
          <w:rPr>
            <w:noProof/>
            <w:webHidden/>
          </w:rPr>
          <w:fldChar w:fldCharType="end"/>
        </w:r>
      </w:hyperlink>
    </w:p>
    <w:p w14:paraId="16A867A5" w14:textId="4DBF6CE9"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02" w:history="1">
        <w:r w:rsidRPr="009C67CC">
          <w:rPr>
            <w:rStyle w:val="Hyperlink"/>
            <w:noProof/>
          </w:rPr>
          <w:t>1.6  Her fall (1990)</w:t>
        </w:r>
        <w:r>
          <w:rPr>
            <w:noProof/>
            <w:webHidden/>
          </w:rPr>
          <w:tab/>
        </w:r>
        <w:r>
          <w:rPr>
            <w:noProof/>
            <w:webHidden/>
          </w:rPr>
          <w:fldChar w:fldCharType="begin"/>
        </w:r>
        <w:r>
          <w:rPr>
            <w:noProof/>
            <w:webHidden/>
          </w:rPr>
          <w:instrText xml:space="preserve"> PAGEREF _Toc241397702 \h </w:instrText>
        </w:r>
        <w:r>
          <w:rPr>
            <w:noProof/>
            <w:webHidden/>
          </w:rPr>
        </w:r>
        <w:r>
          <w:rPr>
            <w:noProof/>
            <w:webHidden/>
          </w:rPr>
          <w:fldChar w:fldCharType="separate"/>
        </w:r>
        <w:r>
          <w:rPr>
            <w:noProof/>
            <w:webHidden/>
          </w:rPr>
          <w:t>17</w:t>
        </w:r>
        <w:r>
          <w:rPr>
            <w:noProof/>
            <w:webHidden/>
          </w:rPr>
          <w:fldChar w:fldCharType="end"/>
        </w:r>
      </w:hyperlink>
    </w:p>
    <w:p w14:paraId="559CF111" w14:textId="048547A1"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03" w:history="1">
        <w:r w:rsidRPr="009C67CC">
          <w:rPr>
            <w:rStyle w:val="Hyperlink"/>
            <w:noProof/>
          </w:rPr>
          <w:t>1.7  Was she the best post-war Prime Minister?</w:t>
        </w:r>
        <w:r>
          <w:rPr>
            <w:noProof/>
            <w:webHidden/>
          </w:rPr>
          <w:tab/>
        </w:r>
        <w:r>
          <w:rPr>
            <w:noProof/>
            <w:webHidden/>
          </w:rPr>
          <w:fldChar w:fldCharType="begin"/>
        </w:r>
        <w:r>
          <w:rPr>
            <w:noProof/>
            <w:webHidden/>
          </w:rPr>
          <w:instrText xml:space="preserve"> PAGEREF _Toc241397703 \h </w:instrText>
        </w:r>
        <w:r>
          <w:rPr>
            <w:noProof/>
            <w:webHidden/>
          </w:rPr>
        </w:r>
        <w:r>
          <w:rPr>
            <w:noProof/>
            <w:webHidden/>
          </w:rPr>
          <w:fldChar w:fldCharType="separate"/>
        </w:r>
        <w:r>
          <w:rPr>
            <w:noProof/>
            <w:webHidden/>
          </w:rPr>
          <w:t>17</w:t>
        </w:r>
        <w:r>
          <w:rPr>
            <w:noProof/>
            <w:webHidden/>
          </w:rPr>
          <w:fldChar w:fldCharType="end"/>
        </w:r>
      </w:hyperlink>
    </w:p>
    <w:p w14:paraId="00D90800" w14:textId="5875EC9A"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704" w:history="1">
        <w:r w:rsidRPr="009C67CC">
          <w:rPr>
            <w:rStyle w:val="Hyperlink"/>
            <w:noProof/>
          </w:rPr>
          <w:t>Chapter 2 · The Falklands War, 1982</w:t>
        </w:r>
        <w:r>
          <w:rPr>
            <w:noProof/>
            <w:webHidden/>
          </w:rPr>
          <w:tab/>
        </w:r>
        <w:r>
          <w:rPr>
            <w:noProof/>
            <w:webHidden/>
          </w:rPr>
          <w:fldChar w:fldCharType="begin"/>
        </w:r>
        <w:r>
          <w:rPr>
            <w:noProof/>
            <w:webHidden/>
          </w:rPr>
          <w:instrText xml:space="preserve"> PAGEREF _Toc241397704 \h </w:instrText>
        </w:r>
        <w:r>
          <w:rPr>
            <w:noProof/>
            <w:webHidden/>
          </w:rPr>
        </w:r>
        <w:r>
          <w:rPr>
            <w:noProof/>
            <w:webHidden/>
          </w:rPr>
          <w:fldChar w:fldCharType="separate"/>
        </w:r>
        <w:r>
          <w:rPr>
            <w:noProof/>
            <w:webHidden/>
          </w:rPr>
          <w:t>19</w:t>
        </w:r>
        <w:r>
          <w:rPr>
            <w:noProof/>
            <w:webHidden/>
          </w:rPr>
          <w:fldChar w:fldCharType="end"/>
        </w:r>
      </w:hyperlink>
    </w:p>
    <w:p w14:paraId="21148DEA" w14:textId="65CDA374"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05" w:history="1">
        <w:r w:rsidRPr="009C67CC">
          <w:rPr>
            <w:rStyle w:val="Hyperlink"/>
            <w:noProof/>
          </w:rPr>
          <w:t>2.1  The islands</w:t>
        </w:r>
        <w:r>
          <w:rPr>
            <w:noProof/>
            <w:webHidden/>
          </w:rPr>
          <w:tab/>
        </w:r>
        <w:r>
          <w:rPr>
            <w:noProof/>
            <w:webHidden/>
          </w:rPr>
          <w:fldChar w:fldCharType="begin"/>
        </w:r>
        <w:r>
          <w:rPr>
            <w:noProof/>
            <w:webHidden/>
          </w:rPr>
          <w:instrText xml:space="preserve"> PAGEREF _Toc241397705 \h </w:instrText>
        </w:r>
        <w:r>
          <w:rPr>
            <w:noProof/>
            <w:webHidden/>
          </w:rPr>
        </w:r>
        <w:r>
          <w:rPr>
            <w:noProof/>
            <w:webHidden/>
          </w:rPr>
          <w:fldChar w:fldCharType="separate"/>
        </w:r>
        <w:r>
          <w:rPr>
            <w:noProof/>
            <w:webHidden/>
          </w:rPr>
          <w:t>19</w:t>
        </w:r>
        <w:r>
          <w:rPr>
            <w:noProof/>
            <w:webHidden/>
          </w:rPr>
          <w:fldChar w:fldCharType="end"/>
        </w:r>
      </w:hyperlink>
    </w:p>
    <w:p w14:paraId="2C952067" w14:textId="5392C11D"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06" w:history="1">
        <w:r w:rsidRPr="009C67CC">
          <w:rPr>
            <w:rStyle w:val="Hyperlink"/>
            <w:noProof/>
          </w:rPr>
          <w:t>2.2  The sovereignty dispute (1690–1980)</w:t>
        </w:r>
        <w:r>
          <w:rPr>
            <w:noProof/>
            <w:webHidden/>
          </w:rPr>
          <w:tab/>
        </w:r>
        <w:r>
          <w:rPr>
            <w:noProof/>
            <w:webHidden/>
          </w:rPr>
          <w:fldChar w:fldCharType="begin"/>
        </w:r>
        <w:r>
          <w:rPr>
            <w:noProof/>
            <w:webHidden/>
          </w:rPr>
          <w:instrText xml:space="preserve"> PAGEREF _Toc241397706 \h </w:instrText>
        </w:r>
        <w:r>
          <w:rPr>
            <w:noProof/>
            <w:webHidden/>
          </w:rPr>
        </w:r>
        <w:r>
          <w:rPr>
            <w:noProof/>
            <w:webHidden/>
          </w:rPr>
          <w:fldChar w:fldCharType="separate"/>
        </w:r>
        <w:r>
          <w:rPr>
            <w:noProof/>
            <w:webHidden/>
          </w:rPr>
          <w:t>19</w:t>
        </w:r>
        <w:r>
          <w:rPr>
            <w:noProof/>
            <w:webHidden/>
          </w:rPr>
          <w:fldChar w:fldCharType="end"/>
        </w:r>
      </w:hyperlink>
    </w:p>
    <w:p w14:paraId="7008DEF4" w14:textId="777399E4"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07" w:history="1">
        <w:r w:rsidRPr="009C67CC">
          <w:rPr>
            <w:rStyle w:val="Hyperlink"/>
            <w:noProof/>
          </w:rPr>
          <w:t>2.3  The causes of the war</w:t>
        </w:r>
        <w:r>
          <w:rPr>
            <w:noProof/>
            <w:webHidden/>
          </w:rPr>
          <w:tab/>
        </w:r>
        <w:r>
          <w:rPr>
            <w:noProof/>
            <w:webHidden/>
          </w:rPr>
          <w:fldChar w:fldCharType="begin"/>
        </w:r>
        <w:r>
          <w:rPr>
            <w:noProof/>
            <w:webHidden/>
          </w:rPr>
          <w:instrText xml:space="preserve"> PAGEREF _Toc241397707 \h </w:instrText>
        </w:r>
        <w:r>
          <w:rPr>
            <w:noProof/>
            <w:webHidden/>
          </w:rPr>
        </w:r>
        <w:r>
          <w:rPr>
            <w:noProof/>
            <w:webHidden/>
          </w:rPr>
          <w:fldChar w:fldCharType="separate"/>
        </w:r>
        <w:r>
          <w:rPr>
            <w:noProof/>
            <w:webHidden/>
          </w:rPr>
          <w:t>20</w:t>
        </w:r>
        <w:r>
          <w:rPr>
            <w:noProof/>
            <w:webHidden/>
          </w:rPr>
          <w:fldChar w:fldCharType="end"/>
        </w:r>
      </w:hyperlink>
    </w:p>
    <w:p w14:paraId="1F5E1C6F" w14:textId="44AF600D"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08" w:history="1">
        <w:r w:rsidRPr="009C67CC">
          <w:rPr>
            <w:rStyle w:val="Hyperlink"/>
            <w:noProof/>
          </w:rPr>
          <w:t>(i)  Long-term</w:t>
        </w:r>
        <w:r>
          <w:rPr>
            <w:noProof/>
            <w:webHidden/>
          </w:rPr>
          <w:tab/>
        </w:r>
        <w:r>
          <w:rPr>
            <w:noProof/>
            <w:webHidden/>
          </w:rPr>
          <w:fldChar w:fldCharType="begin"/>
        </w:r>
        <w:r>
          <w:rPr>
            <w:noProof/>
            <w:webHidden/>
          </w:rPr>
          <w:instrText xml:space="preserve"> PAGEREF _Toc241397708 \h </w:instrText>
        </w:r>
        <w:r>
          <w:rPr>
            <w:noProof/>
            <w:webHidden/>
          </w:rPr>
        </w:r>
        <w:r>
          <w:rPr>
            <w:noProof/>
            <w:webHidden/>
          </w:rPr>
          <w:fldChar w:fldCharType="separate"/>
        </w:r>
        <w:r>
          <w:rPr>
            <w:noProof/>
            <w:webHidden/>
          </w:rPr>
          <w:t>20</w:t>
        </w:r>
        <w:r>
          <w:rPr>
            <w:noProof/>
            <w:webHidden/>
          </w:rPr>
          <w:fldChar w:fldCharType="end"/>
        </w:r>
      </w:hyperlink>
    </w:p>
    <w:p w14:paraId="78758BB0" w14:textId="2AAD32DB"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09" w:history="1">
        <w:r w:rsidRPr="009C67CC">
          <w:rPr>
            <w:rStyle w:val="Hyperlink"/>
            <w:noProof/>
          </w:rPr>
          <w:t>(ii)  British signals of weakness</w:t>
        </w:r>
        <w:r>
          <w:rPr>
            <w:noProof/>
            <w:webHidden/>
          </w:rPr>
          <w:tab/>
        </w:r>
        <w:r>
          <w:rPr>
            <w:noProof/>
            <w:webHidden/>
          </w:rPr>
          <w:fldChar w:fldCharType="begin"/>
        </w:r>
        <w:r>
          <w:rPr>
            <w:noProof/>
            <w:webHidden/>
          </w:rPr>
          <w:instrText xml:space="preserve"> PAGEREF _Toc241397709 \h </w:instrText>
        </w:r>
        <w:r>
          <w:rPr>
            <w:noProof/>
            <w:webHidden/>
          </w:rPr>
        </w:r>
        <w:r>
          <w:rPr>
            <w:noProof/>
            <w:webHidden/>
          </w:rPr>
          <w:fldChar w:fldCharType="separate"/>
        </w:r>
        <w:r>
          <w:rPr>
            <w:noProof/>
            <w:webHidden/>
          </w:rPr>
          <w:t>20</w:t>
        </w:r>
        <w:r>
          <w:rPr>
            <w:noProof/>
            <w:webHidden/>
          </w:rPr>
          <w:fldChar w:fldCharType="end"/>
        </w:r>
      </w:hyperlink>
    </w:p>
    <w:p w14:paraId="507CD613" w14:textId="6CA5C222"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10" w:history="1">
        <w:r w:rsidRPr="009C67CC">
          <w:rPr>
            <w:rStyle w:val="Hyperlink"/>
            <w:noProof/>
          </w:rPr>
          <w:t>(iii)  The Argentine junta</w:t>
        </w:r>
        <w:r>
          <w:rPr>
            <w:noProof/>
            <w:webHidden/>
          </w:rPr>
          <w:tab/>
        </w:r>
        <w:r>
          <w:rPr>
            <w:noProof/>
            <w:webHidden/>
          </w:rPr>
          <w:fldChar w:fldCharType="begin"/>
        </w:r>
        <w:r>
          <w:rPr>
            <w:noProof/>
            <w:webHidden/>
          </w:rPr>
          <w:instrText xml:space="preserve"> PAGEREF _Toc241397710 \h </w:instrText>
        </w:r>
        <w:r>
          <w:rPr>
            <w:noProof/>
            <w:webHidden/>
          </w:rPr>
        </w:r>
        <w:r>
          <w:rPr>
            <w:noProof/>
            <w:webHidden/>
          </w:rPr>
          <w:fldChar w:fldCharType="separate"/>
        </w:r>
        <w:r>
          <w:rPr>
            <w:noProof/>
            <w:webHidden/>
          </w:rPr>
          <w:t>20</w:t>
        </w:r>
        <w:r>
          <w:rPr>
            <w:noProof/>
            <w:webHidden/>
          </w:rPr>
          <w:fldChar w:fldCharType="end"/>
        </w:r>
      </w:hyperlink>
    </w:p>
    <w:p w14:paraId="602D6966" w14:textId="0C060A60"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11" w:history="1">
        <w:r w:rsidRPr="009C67CC">
          <w:rPr>
            <w:rStyle w:val="Hyperlink"/>
            <w:noProof/>
          </w:rPr>
          <w:t>(iv)  The trigger</w:t>
        </w:r>
        <w:r>
          <w:rPr>
            <w:noProof/>
            <w:webHidden/>
          </w:rPr>
          <w:tab/>
        </w:r>
        <w:r>
          <w:rPr>
            <w:noProof/>
            <w:webHidden/>
          </w:rPr>
          <w:fldChar w:fldCharType="begin"/>
        </w:r>
        <w:r>
          <w:rPr>
            <w:noProof/>
            <w:webHidden/>
          </w:rPr>
          <w:instrText xml:space="preserve"> PAGEREF _Toc241397711 \h </w:instrText>
        </w:r>
        <w:r>
          <w:rPr>
            <w:noProof/>
            <w:webHidden/>
          </w:rPr>
        </w:r>
        <w:r>
          <w:rPr>
            <w:noProof/>
            <w:webHidden/>
          </w:rPr>
          <w:fldChar w:fldCharType="separate"/>
        </w:r>
        <w:r>
          <w:rPr>
            <w:noProof/>
            <w:webHidden/>
          </w:rPr>
          <w:t>20</w:t>
        </w:r>
        <w:r>
          <w:rPr>
            <w:noProof/>
            <w:webHidden/>
          </w:rPr>
          <w:fldChar w:fldCharType="end"/>
        </w:r>
      </w:hyperlink>
    </w:p>
    <w:p w14:paraId="4931475E" w14:textId="54BCCD38"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12" w:history="1">
        <w:r w:rsidRPr="009C67CC">
          <w:rPr>
            <w:rStyle w:val="Hyperlink"/>
            <w:noProof/>
          </w:rPr>
          <w:t>2.4  The invasion and Britain's response</w:t>
        </w:r>
        <w:r>
          <w:rPr>
            <w:noProof/>
            <w:webHidden/>
          </w:rPr>
          <w:tab/>
        </w:r>
        <w:r>
          <w:rPr>
            <w:noProof/>
            <w:webHidden/>
          </w:rPr>
          <w:fldChar w:fldCharType="begin"/>
        </w:r>
        <w:r>
          <w:rPr>
            <w:noProof/>
            <w:webHidden/>
          </w:rPr>
          <w:instrText xml:space="preserve"> PAGEREF _Toc241397712 \h </w:instrText>
        </w:r>
        <w:r>
          <w:rPr>
            <w:noProof/>
            <w:webHidden/>
          </w:rPr>
        </w:r>
        <w:r>
          <w:rPr>
            <w:noProof/>
            <w:webHidden/>
          </w:rPr>
          <w:fldChar w:fldCharType="separate"/>
        </w:r>
        <w:r>
          <w:rPr>
            <w:noProof/>
            <w:webHidden/>
          </w:rPr>
          <w:t>20</w:t>
        </w:r>
        <w:r>
          <w:rPr>
            <w:noProof/>
            <w:webHidden/>
          </w:rPr>
          <w:fldChar w:fldCharType="end"/>
        </w:r>
      </w:hyperlink>
    </w:p>
    <w:p w14:paraId="028BCEC6" w14:textId="7B808A9C"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13" w:history="1">
        <w:r w:rsidRPr="009C67CC">
          <w:rPr>
            <w:rStyle w:val="Hyperlink"/>
            <w:noProof/>
          </w:rPr>
          <w:t>Why Britain fought — "why did the British invade?"</w:t>
        </w:r>
        <w:r>
          <w:rPr>
            <w:noProof/>
            <w:webHidden/>
          </w:rPr>
          <w:tab/>
        </w:r>
        <w:r>
          <w:rPr>
            <w:noProof/>
            <w:webHidden/>
          </w:rPr>
          <w:fldChar w:fldCharType="begin"/>
        </w:r>
        <w:r>
          <w:rPr>
            <w:noProof/>
            <w:webHidden/>
          </w:rPr>
          <w:instrText xml:space="preserve"> PAGEREF _Toc241397713 \h </w:instrText>
        </w:r>
        <w:r>
          <w:rPr>
            <w:noProof/>
            <w:webHidden/>
          </w:rPr>
        </w:r>
        <w:r>
          <w:rPr>
            <w:noProof/>
            <w:webHidden/>
          </w:rPr>
          <w:fldChar w:fldCharType="separate"/>
        </w:r>
        <w:r>
          <w:rPr>
            <w:noProof/>
            <w:webHidden/>
          </w:rPr>
          <w:t>20</w:t>
        </w:r>
        <w:r>
          <w:rPr>
            <w:noProof/>
            <w:webHidden/>
          </w:rPr>
          <w:fldChar w:fldCharType="end"/>
        </w:r>
      </w:hyperlink>
    </w:p>
    <w:p w14:paraId="48882B71" w14:textId="2E90DE49"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14" w:history="1">
        <w:r w:rsidRPr="009C67CC">
          <w:rPr>
            <w:rStyle w:val="Hyperlink"/>
            <w:noProof/>
          </w:rPr>
          <w:t>2.5  Diplomacy fails</w:t>
        </w:r>
        <w:r>
          <w:rPr>
            <w:noProof/>
            <w:webHidden/>
          </w:rPr>
          <w:tab/>
        </w:r>
        <w:r>
          <w:rPr>
            <w:noProof/>
            <w:webHidden/>
          </w:rPr>
          <w:fldChar w:fldCharType="begin"/>
        </w:r>
        <w:r>
          <w:rPr>
            <w:noProof/>
            <w:webHidden/>
          </w:rPr>
          <w:instrText xml:space="preserve"> PAGEREF _Toc241397714 \h </w:instrText>
        </w:r>
        <w:r>
          <w:rPr>
            <w:noProof/>
            <w:webHidden/>
          </w:rPr>
        </w:r>
        <w:r>
          <w:rPr>
            <w:noProof/>
            <w:webHidden/>
          </w:rPr>
          <w:fldChar w:fldCharType="separate"/>
        </w:r>
        <w:r>
          <w:rPr>
            <w:noProof/>
            <w:webHidden/>
          </w:rPr>
          <w:t>21</w:t>
        </w:r>
        <w:r>
          <w:rPr>
            <w:noProof/>
            <w:webHidden/>
          </w:rPr>
          <w:fldChar w:fldCharType="end"/>
        </w:r>
      </w:hyperlink>
    </w:p>
    <w:p w14:paraId="2AF759A8" w14:textId="1E0C45DE"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15" w:history="1">
        <w:r w:rsidRPr="009C67CC">
          <w:rPr>
            <w:rStyle w:val="Hyperlink"/>
            <w:noProof/>
          </w:rPr>
          <w:t>2.6  The war</w:t>
        </w:r>
        <w:r>
          <w:rPr>
            <w:noProof/>
            <w:webHidden/>
          </w:rPr>
          <w:tab/>
        </w:r>
        <w:r>
          <w:rPr>
            <w:noProof/>
            <w:webHidden/>
          </w:rPr>
          <w:fldChar w:fldCharType="begin"/>
        </w:r>
        <w:r>
          <w:rPr>
            <w:noProof/>
            <w:webHidden/>
          </w:rPr>
          <w:instrText xml:space="preserve"> PAGEREF _Toc241397715 \h </w:instrText>
        </w:r>
        <w:r>
          <w:rPr>
            <w:noProof/>
            <w:webHidden/>
          </w:rPr>
        </w:r>
        <w:r>
          <w:rPr>
            <w:noProof/>
            <w:webHidden/>
          </w:rPr>
          <w:fldChar w:fldCharType="separate"/>
        </w:r>
        <w:r>
          <w:rPr>
            <w:noProof/>
            <w:webHidden/>
          </w:rPr>
          <w:t>21</w:t>
        </w:r>
        <w:r>
          <w:rPr>
            <w:noProof/>
            <w:webHidden/>
          </w:rPr>
          <w:fldChar w:fldCharType="end"/>
        </w:r>
      </w:hyperlink>
    </w:p>
    <w:p w14:paraId="6E375713" w14:textId="7072736C"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16" w:history="1">
        <w:r w:rsidRPr="009C67CC">
          <w:rPr>
            <w:rStyle w:val="Hyperlink"/>
            <w:noProof/>
          </w:rPr>
          <w:t>2.7  How the war ended — and its consequences</w:t>
        </w:r>
        <w:r>
          <w:rPr>
            <w:noProof/>
            <w:webHidden/>
          </w:rPr>
          <w:tab/>
        </w:r>
        <w:r>
          <w:rPr>
            <w:noProof/>
            <w:webHidden/>
          </w:rPr>
          <w:fldChar w:fldCharType="begin"/>
        </w:r>
        <w:r>
          <w:rPr>
            <w:noProof/>
            <w:webHidden/>
          </w:rPr>
          <w:instrText xml:space="preserve"> PAGEREF _Toc241397716 \h </w:instrText>
        </w:r>
        <w:r>
          <w:rPr>
            <w:noProof/>
            <w:webHidden/>
          </w:rPr>
        </w:r>
        <w:r>
          <w:rPr>
            <w:noProof/>
            <w:webHidden/>
          </w:rPr>
          <w:fldChar w:fldCharType="separate"/>
        </w:r>
        <w:r>
          <w:rPr>
            <w:noProof/>
            <w:webHidden/>
          </w:rPr>
          <w:t>21</w:t>
        </w:r>
        <w:r>
          <w:rPr>
            <w:noProof/>
            <w:webHidden/>
          </w:rPr>
          <w:fldChar w:fldCharType="end"/>
        </w:r>
      </w:hyperlink>
    </w:p>
    <w:p w14:paraId="5C1453F6" w14:textId="5D5B708B"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17" w:history="1">
        <w:r w:rsidRPr="009C67CC">
          <w:rPr>
            <w:rStyle w:val="Hyperlink"/>
            <w:noProof/>
          </w:rPr>
          <w:t>2.8  The effect on relations with Latin America</w:t>
        </w:r>
        <w:r>
          <w:rPr>
            <w:noProof/>
            <w:webHidden/>
          </w:rPr>
          <w:tab/>
        </w:r>
        <w:r>
          <w:rPr>
            <w:noProof/>
            <w:webHidden/>
          </w:rPr>
          <w:fldChar w:fldCharType="begin"/>
        </w:r>
        <w:r>
          <w:rPr>
            <w:noProof/>
            <w:webHidden/>
          </w:rPr>
          <w:instrText xml:space="preserve"> PAGEREF _Toc241397717 \h </w:instrText>
        </w:r>
        <w:r>
          <w:rPr>
            <w:noProof/>
            <w:webHidden/>
          </w:rPr>
        </w:r>
        <w:r>
          <w:rPr>
            <w:noProof/>
            <w:webHidden/>
          </w:rPr>
          <w:fldChar w:fldCharType="separate"/>
        </w:r>
        <w:r>
          <w:rPr>
            <w:noProof/>
            <w:webHidden/>
          </w:rPr>
          <w:t>22</w:t>
        </w:r>
        <w:r>
          <w:rPr>
            <w:noProof/>
            <w:webHidden/>
          </w:rPr>
          <w:fldChar w:fldCharType="end"/>
        </w:r>
      </w:hyperlink>
    </w:p>
    <w:p w14:paraId="12E5D8F7" w14:textId="5517D5BD"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718" w:history="1">
        <w:r w:rsidRPr="009C67CC">
          <w:rPr>
            <w:rStyle w:val="Hyperlink"/>
            <w:noProof/>
          </w:rPr>
          <w:t>Chapter 3 · John Major (1990–1997)</w:t>
        </w:r>
        <w:r>
          <w:rPr>
            <w:noProof/>
            <w:webHidden/>
          </w:rPr>
          <w:tab/>
        </w:r>
        <w:r>
          <w:rPr>
            <w:noProof/>
            <w:webHidden/>
          </w:rPr>
          <w:fldChar w:fldCharType="begin"/>
        </w:r>
        <w:r>
          <w:rPr>
            <w:noProof/>
            <w:webHidden/>
          </w:rPr>
          <w:instrText xml:space="preserve"> PAGEREF _Toc241397718 \h </w:instrText>
        </w:r>
        <w:r>
          <w:rPr>
            <w:noProof/>
            <w:webHidden/>
          </w:rPr>
        </w:r>
        <w:r>
          <w:rPr>
            <w:noProof/>
            <w:webHidden/>
          </w:rPr>
          <w:fldChar w:fldCharType="separate"/>
        </w:r>
        <w:r>
          <w:rPr>
            <w:noProof/>
            <w:webHidden/>
          </w:rPr>
          <w:t>23</w:t>
        </w:r>
        <w:r>
          <w:rPr>
            <w:noProof/>
            <w:webHidden/>
          </w:rPr>
          <w:fldChar w:fldCharType="end"/>
        </w:r>
      </w:hyperlink>
    </w:p>
    <w:p w14:paraId="16C131FB" w14:textId="6C8DCB63"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19" w:history="1">
        <w:r w:rsidRPr="009C67CC">
          <w:rPr>
            <w:rStyle w:val="Hyperlink"/>
            <w:noProof/>
          </w:rPr>
          <w:t>3.1  Who was John Major?</w:t>
        </w:r>
        <w:r>
          <w:rPr>
            <w:noProof/>
            <w:webHidden/>
          </w:rPr>
          <w:tab/>
        </w:r>
        <w:r>
          <w:rPr>
            <w:noProof/>
            <w:webHidden/>
          </w:rPr>
          <w:fldChar w:fldCharType="begin"/>
        </w:r>
        <w:r>
          <w:rPr>
            <w:noProof/>
            <w:webHidden/>
          </w:rPr>
          <w:instrText xml:space="preserve"> PAGEREF _Toc241397719 \h </w:instrText>
        </w:r>
        <w:r>
          <w:rPr>
            <w:noProof/>
            <w:webHidden/>
          </w:rPr>
        </w:r>
        <w:r>
          <w:rPr>
            <w:noProof/>
            <w:webHidden/>
          </w:rPr>
          <w:fldChar w:fldCharType="separate"/>
        </w:r>
        <w:r>
          <w:rPr>
            <w:noProof/>
            <w:webHidden/>
          </w:rPr>
          <w:t>23</w:t>
        </w:r>
        <w:r>
          <w:rPr>
            <w:noProof/>
            <w:webHidden/>
          </w:rPr>
          <w:fldChar w:fldCharType="end"/>
        </w:r>
      </w:hyperlink>
    </w:p>
    <w:p w14:paraId="0CA73125" w14:textId="74EDE6F4"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20" w:history="1">
        <w:r w:rsidRPr="009C67CC">
          <w:rPr>
            <w:rStyle w:val="Hyperlink"/>
            <w:noProof/>
          </w:rPr>
          <w:t>3.2  Domestic policy</w:t>
        </w:r>
        <w:r>
          <w:rPr>
            <w:noProof/>
            <w:webHidden/>
          </w:rPr>
          <w:tab/>
        </w:r>
        <w:r>
          <w:rPr>
            <w:noProof/>
            <w:webHidden/>
          </w:rPr>
          <w:fldChar w:fldCharType="begin"/>
        </w:r>
        <w:r>
          <w:rPr>
            <w:noProof/>
            <w:webHidden/>
          </w:rPr>
          <w:instrText xml:space="preserve"> PAGEREF _Toc241397720 \h </w:instrText>
        </w:r>
        <w:r>
          <w:rPr>
            <w:noProof/>
            <w:webHidden/>
          </w:rPr>
        </w:r>
        <w:r>
          <w:rPr>
            <w:noProof/>
            <w:webHidden/>
          </w:rPr>
          <w:fldChar w:fldCharType="separate"/>
        </w:r>
        <w:r>
          <w:rPr>
            <w:noProof/>
            <w:webHidden/>
          </w:rPr>
          <w:t>23</w:t>
        </w:r>
        <w:r>
          <w:rPr>
            <w:noProof/>
            <w:webHidden/>
          </w:rPr>
          <w:fldChar w:fldCharType="end"/>
        </w:r>
      </w:hyperlink>
    </w:p>
    <w:p w14:paraId="05150C72" w14:textId="5F3AE346"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21" w:history="1">
        <w:r w:rsidRPr="009C67CC">
          <w:rPr>
            <w:rStyle w:val="Hyperlink"/>
            <w:noProof/>
          </w:rPr>
          <w:t>3.3  The 1992 election (9 April 1992)</w:t>
        </w:r>
        <w:r>
          <w:rPr>
            <w:noProof/>
            <w:webHidden/>
          </w:rPr>
          <w:tab/>
        </w:r>
        <w:r>
          <w:rPr>
            <w:noProof/>
            <w:webHidden/>
          </w:rPr>
          <w:fldChar w:fldCharType="begin"/>
        </w:r>
        <w:r>
          <w:rPr>
            <w:noProof/>
            <w:webHidden/>
          </w:rPr>
          <w:instrText xml:space="preserve"> PAGEREF _Toc241397721 \h </w:instrText>
        </w:r>
        <w:r>
          <w:rPr>
            <w:noProof/>
            <w:webHidden/>
          </w:rPr>
        </w:r>
        <w:r>
          <w:rPr>
            <w:noProof/>
            <w:webHidden/>
          </w:rPr>
          <w:fldChar w:fldCharType="separate"/>
        </w:r>
        <w:r>
          <w:rPr>
            <w:noProof/>
            <w:webHidden/>
          </w:rPr>
          <w:t>23</w:t>
        </w:r>
        <w:r>
          <w:rPr>
            <w:noProof/>
            <w:webHidden/>
          </w:rPr>
          <w:fldChar w:fldCharType="end"/>
        </w:r>
      </w:hyperlink>
    </w:p>
    <w:p w14:paraId="138B2724" w14:textId="080F3F0F"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22" w:history="1">
        <w:r w:rsidRPr="009C67CC">
          <w:rPr>
            <w:rStyle w:val="Hyperlink"/>
            <w:noProof/>
          </w:rPr>
          <w:t>3.4  The collapse (1992–1997)</w:t>
        </w:r>
        <w:r>
          <w:rPr>
            <w:noProof/>
            <w:webHidden/>
          </w:rPr>
          <w:tab/>
        </w:r>
        <w:r>
          <w:rPr>
            <w:noProof/>
            <w:webHidden/>
          </w:rPr>
          <w:fldChar w:fldCharType="begin"/>
        </w:r>
        <w:r>
          <w:rPr>
            <w:noProof/>
            <w:webHidden/>
          </w:rPr>
          <w:instrText xml:space="preserve"> PAGEREF _Toc241397722 \h </w:instrText>
        </w:r>
        <w:r>
          <w:rPr>
            <w:noProof/>
            <w:webHidden/>
          </w:rPr>
        </w:r>
        <w:r>
          <w:rPr>
            <w:noProof/>
            <w:webHidden/>
          </w:rPr>
          <w:fldChar w:fldCharType="separate"/>
        </w:r>
        <w:r>
          <w:rPr>
            <w:noProof/>
            <w:webHidden/>
          </w:rPr>
          <w:t>24</w:t>
        </w:r>
        <w:r>
          <w:rPr>
            <w:noProof/>
            <w:webHidden/>
          </w:rPr>
          <w:fldChar w:fldCharType="end"/>
        </w:r>
      </w:hyperlink>
    </w:p>
    <w:p w14:paraId="5C694C9E" w14:textId="3C22CC7F"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23" w:history="1">
        <w:r w:rsidRPr="009C67CC">
          <w:rPr>
            <w:rStyle w:val="Hyperlink"/>
            <w:noProof/>
          </w:rPr>
          <w:t>3.5  The 1997 election (1 May 1997)</w:t>
        </w:r>
        <w:r>
          <w:rPr>
            <w:noProof/>
            <w:webHidden/>
          </w:rPr>
          <w:tab/>
        </w:r>
        <w:r>
          <w:rPr>
            <w:noProof/>
            <w:webHidden/>
          </w:rPr>
          <w:fldChar w:fldCharType="begin"/>
        </w:r>
        <w:r>
          <w:rPr>
            <w:noProof/>
            <w:webHidden/>
          </w:rPr>
          <w:instrText xml:space="preserve"> PAGEREF _Toc241397723 \h </w:instrText>
        </w:r>
        <w:r>
          <w:rPr>
            <w:noProof/>
            <w:webHidden/>
          </w:rPr>
        </w:r>
        <w:r>
          <w:rPr>
            <w:noProof/>
            <w:webHidden/>
          </w:rPr>
          <w:fldChar w:fldCharType="separate"/>
        </w:r>
        <w:r>
          <w:rPr>
            <w:noProof/>
            <w:webHidden/>
          </w:rPr>
          <w:t>24</w:t>
        </w:r>
        <w:r>
          <w:rPr>
            <w:noProof/>
            <w:webHidden/>
          </w:rPr>
          <w:fldChar w:fldCharType="end"/>
        </w:r>
      </w:hyperlink>
    </w:p>
    <w:p w14:paraId="4EAD409C" w14:textId="4D4EEF2A"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24" w:history="1">
        <w:r w:rsidRPr="009C67CC">
          <w:rPr>
            <w:rStyle w:val="Hyperlink"/>
            <w:noProof/>
          </w:rPr>
          <w:t>3.6  Major's foreign policy</w:t>
        </w:r>
        <w:r>
          <w:rPr>
            <w:noProof/>
            <w:webHidden/>
          </w:rPr>
          <w:tab/>
        </w:r>
        <w:r>
          <w:rPr>
            <w:noProof/>
            <w:webHidden/>
          </w:rPr>
          <w:fldChar w:fldCharType="begin"/>
        </w:r>
        <w:r>
          <w:rPr>
            <w:noProof/>
            <w:webHidden/>
          </w:rPr>
          <w:instrText xml:space="preserve"> PAGEREF _Toc241397724 \h </w:instrText>
        </w:r>
        <w:r>
          <w:rPr>
            <w:noProof/>
            <w:webHidden/>
          </w:rPr>
        </w:r>
        <w:r>
          <w:rPr>
            <w:noProof/>
            <w:webHidden/>
          </w:rPr>
          <w:fldChar w:fldCharType="separate"/>
        </w:r>
        <w:r>
          <w:rPr>
            <w:noProof/>
            <w:webHidden/>
          </w:rPr>
          <w:t>24</w:t>
        </w:r>
        <w:r>
          <w:rPr>
            <w:noProof/>
            <w:webHidden/>
          </w:rPr>
          <w:fldChar w:fldCharType="end"/>
        </w:r>
      </w:hyperlink>
    </w:p>
    <w:p w14:paraId="67947A22" w14:textId="13402523"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725" w:history="1">
        <w:r w:rsidRPr="009C67CC">
          <w:rPr>
            <w:rStyle w:val="Hyperlink"/>
            <w:noProof/>
          </w:rPr>
          <w:t>Chapter 4 · Britain and Europe, 1946–2026</w:t>
        </w:r>
        <w:r>
          <w:rPr>
            <w:noProof/>
            <w:webHidden/>
          </w:rPr>
          <w:tab/>
        </w:r>
        <w:r>
          <w:rPr>
            <w:noProof/>
            <w:webHidden/>
          </w:rPr>
          <w:fldChar w:fldCharType="begin"/>
        </w:r>
        <w:r>
          <w:rPr>
            <w:noProof/>
            <w:webHidden/>
          </w:rPr>
          <w:instrText xml:space="preserve"> PAGEREF _Toc241397725 \h </w:instrText>
        </w:r>
        <w:r>
          <w:rPr>
            <w:noProof/>
            <w:webHidden/>
          </w:rPr>
        </w:r>
        <w:r>
          <w:rPr>
            <w:noProof/>
            <w:webHidden/>
          </w:rPr>
          <w:fldChar w:fldCharType="separate"/>
        </w:r>
        <w:r>
          <w:rPr>
            <w:noProof/>
            <w:webHidden/>
          </w:rPr>
          <w:t>26</w:t>
        </w:r>
        <w:r>
          <w:rPr>
            <w:noProof/>
            <w:webHidden/>
          </w:rPr>
          <w:fldChar w:fldCharType="end"/>
        </w:r>
      </w:hyperlink>
    </w:p>
    <w:p w14:paraId="461E65E9" w14:textId="2E1661C4"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26" w:history="1">
        <w:r w:rsidRPr="009C67CC">
          <w:rPr>
            <w:rStyle w:val="Hyperlink"/>
            <w:noProof/>
          </w:rPr>
          <w:t>4.1  Britain's contribution to the formation of European institutions</w:t>
        </w:r>
        <w:r>
          <w:rPr>
            <w:noProof/>
            <w:webHidden/>
          </w:rPr>
          <w:tab/>
        </w:r>
        <w:r>
          <w:rPr>
            <w:noProof/>
            <w:webHidden/>
          </w:rPr>
          <w:fldChar w:fldCharType="begin"/>
        </w:r>
        <w:r>
          <w:rPr>
            <w:noProof/>
            <w:webHidden/>
          </w:rPr>
          <w:instrText xml:space="preserve"> PAGEREF _Toc241397726 \h </w:instrText>
        </w:r>
        <w:r>
          <w:rPr>
            <w:noProof/>
            <w:webHidden/>
          </w:rPr>
        </w:r>
        <w:r>
          <w:rPr>
            <w:noProof/>
            <w:webHidden/>
          </w:rPr>
          <w:fldChar w:fldCharType="separate"/>
        </w:r>
        <w:r>
          <w:rPr>
            <w:noProof/>
            <w:webHidden/>
          </w:rPr>
          <w:t>26</w:t>
        </w:r>
        <w:r>
          <w:rPr>
            <w:noProof/>
            <w:webHidden/>
          </w:rPr>
          <w:fldChar w:fldCharType="end"/>
        </w:r>
      </w:hyperlink>
    </w:p>
    <w:p w14:paraId="17386347" w14:textId="52665187"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27" w:history="1">
        <w:r w:rsidRPr="009C67CC">
          <w:rPr>
            <w:rStyle w:val="Hyperlink"/>
            <w:noProof/>
          </w:rPr>
          <w:t>(i)  The builder (1946–1955)</w:t>
        </w:r>
        <w:r>
          <w:rPr>
            <w:noProof/>
            <w:webHidden/>
          </w:rPr>
          <w:tab/>
        </w:r>
        <w:r>
          <w:rPr>
            <w:noProof/>
            <w:webHidden/>
          </w:rPr>
          <w:fldChar w:fldCharType="begin"/>
        </w:r>
        <w:r>
          <w:rPr>
            <w:noProof/>
            <w:webHidden/>
          </w:rPr>
          <w:instrText xml:space="preserve"> PAGEREF _Toc241397727 \h </w:instrText>
        </w:r>
        <w:r>
          <w:rPr>
            <w:noProof/>
            <w:webHidden/>
          </w:rPr>
        </w:r>
        <w:r>
          <w:rPr>
            <w:noProof/>
            <w:webHidden/>
          </w:rPr>
          <w:fldChar w:fldCharType="separate"/>
        </w:r>
        <w:r>
          <w:rPr>
            <w:noProof/>
            <w:webHidden/>
          </w:rPr>
          <w:t>26</w:t>
        </w:r>
        <w:r>
          <w:rPr>
            <w:noProof/>
            <w:webHidden/>
          </w:rPr>
          <w:fldChar w:fldCharType="end"/>
        </w:r>
      </w:hyperlink>
    </w:p>
    <w:p w14:paraId="69456725" w14:textId="0D78284F"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28" w:history="1">
        <w:r w:rsidRPr="009C67CC">
          <w:rPr>
            <w:rStyle w:val="Hyperlink"/>
            <w:noProof/>
          </w:rPr>
          <w:t>(ii)  Staying out (1950–1960)</w:t>
        </w:r>
        <w:r>
          <w:rPr>
            <w:noProof/>
            <w:webHidden/>
          </w:rPr>
          <w:tab/>
        </w:r>
        <w:r>
          <w:rPr>
            <w:noProof/>
            <w:webHidden/>
          </w:rPr>
          <w:fldChar w:fldCharType="begin"/>
        </w:r>
        <w:r>
          <w:rPr>
            <w:noProof/>
            <w:webHidden/>
          </w:rPr>
          <w:instrText xml:space="preserve"> PAGEREF _Toc241397728 \h </w:instrText>
        </w:r>
        <w:r>
          <w:rPr>
            <w:noProof/>
            <w:webHidden/>
          </w:rPr>
        </w:r>
        <w:r>
          <w:rPr>
            <w:noProof/>
            <w:webHidden/>
          </w:rPr>
          <w:fldChar w:fldCharType="separate"/>
        </w:r>
        <w:r>
          <w:rPr>
            <w:noProof/>
            <w:webHidden/>
          </w:rPr>
          <w:t>26</w:t>
        </w:r>
        <w:r>
          <w:rPr>
            <w:noProof/>
            <w:webHidden/>
          </w:rPr>
          <w:fldChar w:fldCharType="end"/>
        </w:r>
      </w:hyperlink>
    </w:p>
    <w:p w14:paraId="2692D3CE" w14:textId="3698AE32"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29" w:history="1">
        <w:r w:rsidRPr="009C67CC">
          <w:rPr>
            <w:rStyle w:val="Hyperlink"/>
            <w:noProof/>
          </w:rPr>
          <w:t>(iii)  Joining (1961–1975)</w:t>
        </w:r>
        <w:r>
          <w:rPr>
            <w:noProof/>
            <w:webHidden/>
          </w:rPr>
          <w:tab/>
        </w:r>
        <w:r>
          <w:rPr>
            <w:noProof/>
            <w:webHidden/>
          </w:rPr>
          <w:fldChar w:fldCharType="begin"/>
        </w:r>
        <w:r>
          <w:rPr>
            <w:noProof/>
            <w:webHidden/>
          </w:rPr>
          <w:instrText xml:space="preserve"> PAGEREF _Toc241397729 \h </w:instrText>
        </w:r>
        <w:r>
          <w:rPr>
            <w:noProof/>
            <w:webHidden/>
          </w:rPr>
        </w:r>
        <w:r>
          <w:rPr>
            <w:noProof/>
            <w:webHidden/>
          </w:rPr>
          <w:fldChar w:fldCharType="separate"/>
        </w:r>
        <w:r>
          <w:rPr>
            <w:noProof/>
            <w:webHidden/>
          </w:rPr>
          <w:t>26</w:t>
        </w:r>
        <w:r>
          <w:rPr>
            <w:noProof/>
            <w:webHidden/>
          </w:rPr>
          <w:fldChar w:fldCharType="end"/>
        </w:r>
      </w:hyperlink>
    </w:p>
    <w:p w14:paraId="69D445BF" w14:textId="5D61DED9"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30" w:history="1">
        <w:r w:rsidRPr="009C67CC">
          <w:rPr>
            <w:rStyle w:val="Hyperlink"/>
            <w:noProof/>
          </w:rPr>
          <w:t>(iv)  The member (1973–1992)</w:t>
        </w:r>
        <w:r>
          <w:rPr>
            <w:noProof/>
            <w:webHidden/>
          </w:rPr>
          <w:tab/>
        </w:r>
        <w:r>
          <w:rPr>
            <w:noProof/>
            <w:webHidden/>
          </w:rPr>
          <w:fldChar w:fldCharType="begin"/>
        </w:r>
        <w:r>
          <w:rPr>
            <w:noProof/>
            <w:webHidden/>
          </w:rPr>
          <w:instrText xml:space="preserve"> PAGEREF _Toc241397730 \h </w:instrText>
        </w:r>
        <w:r>
          <w:rPr>
            <w:noProof/>
            <w:webHidden/>
          </w:rPr>
        </w:r>
        <w:r>
          <w:rPr>
            <w:noProof/>
            <w:webHidden/>
          </w:rPr>
          <w:fldChar w:fldCharType="separate"/>
        </w:r>
        <w:r>
          <w:rPr>
            <w:noProof/>
            <w:webHidden/>
          </w:rPr>
          <w:t>27</w:t>
        </w:r>
        <w:r>
          <w:rPr>
            <w:noProof/>
            <w:webHidden/>
          </w:rPr>
          <w:fldChar w:fldCharType="end"/>
        </w:r>
      </w:hyperlink>
    </w:p>
    <w:p w14:paraId="0F84AE45" w14:textId="6B0E0F42"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31" w:history="1">
        <w:r w:rsidRPr="009C67CC">
          <w:rPr>
            <w:rStyle w:val="Hyperlink"/>
            <w:noProof/>
          </w:rPr>
          <w:t>(v)  Maastricht and the European Union (1991–1993)</w:t>
        </w:r>
        <w:r>
          <w:rPr>
            <w:noProof/>
            <w:webHidden/>
          </w:rPr>
          <w:tab/>
        </w:r>
        <w:r>
          <w:rPr>
            <w:noProof/>
            <w:webHidden/>
          </w:rPr>
          <w:fldChar w:fldCharType="begin"/>
        </w:r>
        <w:r>
          <w:rPr>
            <w:noProof/>
            <w:webHidden/>
          </w:rPr>
          <w:instrText xml:space="preserve"> PAGEREF _Toc241397731 \h </w:instrText>
        </w:r>
        <w:r>
          <w:rPr>
            <w:noProof/>
            <w:webHidden/>
          </w:rPr>
        </w:r>
        <w:r>
          <w:rPr>
            <w:noProof/>
            <w:webHidden/>
          </w:rPr>
          <w:fldChar w:fldCharType="separate"/>
        </w:r>
        <w:r>
          <w:rPr>
            <w:noProof/>
            <w:webHidden/>
          </w:rPr>
          <w:t>27</w:t>
        </w:r>
        <w:r>
          <w:rPr>
            <w:noProof/>
            <w:webHidden/>
          </w:rPr>
          <w:fldChar w:fldCharType="end"/>
        </w:r>
      </w:hyperlink>
    </w:p>
    <w:p w14:paraId="701E4689" w14:textId="75DB2E2A"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32" w:history="1">
        <w:r w:rsidRPr="009C67CC">
          <w:rPr>
            <w:rStyle w:val="Hyperlink"/>
            <w:noProof/>
          </w:rPr>
          <w:t>(vi)  The euro opt-out (1992–2003)</w:t>
        </w:r>
        <w:r>
          <w:rPr>
            <w:noProof/>
            <w:webHidden/>
          </w:rPr>
          <w:tab/>
        </w:r>
        <w:r>
          <w:rPr>
            <w:noProof/>
            <w:webHidden/>
          </w:rPr>
          <w:fldChar w:fldCharType="begin"/>
        </w:r>
        <w:r>
          <w:rPr>
            <w:noProof/>
            <w:webHidden/>
          </w:rPr>
          <w:instrText xml:space="preserve"> PAGEREF _Toc241397732 \h </w:instrText>
        </w:r>
        <w:r>
          <w:rPr>
            <w:noProof/>
            <w:webHidden/>
          </w:rPr>
        </w:r>
        <w:r>
          <w:rPr>
            <w:noProof/>
            <w:webHidden/>
          </w:rPr>
          <w:fldChar w:fldCharType="separate"/>
        </w:r>
        <w:r>
          <w:rPr>
            <w:noProof/>
            <w:webHidden/>
          </w:rPr>
          <w:t>27</w:t>
        </w:r>
        <w:r>
          <w:rPr>
            <w:noProof/>
            <w:webHidden/>
          </w:rPr>
          <w:fldChar w:fldCharType="end"/>
        </w:r>
      </w:hyperlink>
    </w:p>
    <w:p w14:paraId="5484DBD2" w14:textId="7A69BC5F"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33" w:history="1">
        <w:r w:rsidRPr="009C67CC">
          <w:rPr>
            <w:rStyle w:val="Hyperlink"/>
            <w:noProof/>
          </w:rPr>
          <w:t>(vii)  To Brexit and after (2004–2026)</w:t>
        </w:r>
        <w:r>
          <w:rPr>
            <w:noProof/>
            <w:webHidden/>
          </w:rPr>
          <w:tab/>
        </w:r>
        <w:r>
          <w:rPr>
            <w:noProof/>
            <w:webHidden/>
          </w:rPr>
          <w:fldChar w:fldCharType="begin"/>
        </w:r>
        <w:r>
          <w:rPr>
            <w:noProof/>
            <w:webHidden/>
          </w:rPr>
          <w:instrText xml:space="preserve"> PAGEREF _Toc241397733 \h </w:instrText>
        </w:r>
        <w:r>
          <w:rPr>
            <w:noProof/>
            <w:webHidden/>
          </w:rPr>
        </w:r>
        <w:r>
          <w:rPr>
            <w:noProof/>
            <w:webHidden/>
          </w:rPr>
          <w:fldChar w:fldCharType="separate"/>
        </w:r>
        <w:r>
          <w:rPr>
            <w:noProof/>
            <w:webHidden/>
          </w:rPr>
          <w:t>27</w:t>
        </w:r>
        <w:r>
          <w:rPr>
            <w:noProof/>
            <w:webHidden/>
          </w:rPr>
          <w:fldChar w:fldCharType="end"/>
        </w:r>
      </w:hyperlink>
    </w:p>
    <w:p w14:paraId="07F1F044" w14:textId="6FE824AC"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34" w:history="1">
        <w:r w:rsidRPr="009C67CC">
          <w:rPr>
            <w:rStyle w:val="Hyperlink"/>
            <w:noProof/>
          </w:rPr>
          <w:t>4.2  The impact on British foreign policy</w:t>
        </w:r>
        <w:r>
          <w:rPr>
            <w:noProof/>
            <w:webHidden/>
          </w:rPr>
          <w:tab/>
        </w:r>
        <w:r>
          <w:rPr>
            <w:noProof/>
            <w:webHidden/>
          </w:rPr>
          <w:fldChar w:fldCharType="begin"/>
        </w:r>
        <w:r>
          <w:rPr>
            <w:noProof/>
            <w:webHidden/>
          </w:rPr>
          <w:instrText xml:space="preserve"> PAGEREF _Toc241397734 \h </w:instrText>
        </w:r>
        <w:r>
          <w:rPr>
            <w:noProof/>
            <w:webHidden/>
          </w:rPr>
        </w:r>
        <w:r>
          <w:rPr>
            <w:noProof/>
            <w:webHidden/>
          </w:rPr>
          <w:fldChar w:fldCharType="separate"/>
        </w:r>
        <w:r>
          <w:rPr>
            <w:noProof/>
            <w:webHidden/>
          </w:rPr>
          <w:t>28</w:t>
        </w:r>
        <w:r>
          <w:rPr>
            <w:noProof/>
            <w:webHidden/>
          </w:rPr>
          <w:fldChar w:fldCharType="end"/>
        </w:r>
      </w:hyperlink>
    </w:p>
    <w:p w14:paraId="679B2689" w14:textId="54CA0B7F"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35" w:history="1">
        <w:r w:rsidRPr="009C67CC">
          <w:rPr>
            <w:rStyle w:val="Hyperlink"/>
            <w:noProof/>
          </w:rPr>
          <w:t>4.3  The impact on British politics and identity since 1973</w:t>
        </w:r>
        <w:r>
          <w:rPr>
            <w:noProof/>
            <w:webHidden/>
          </w:rPr>
          <w:tab/>
        </w:r>
        <w:r>
          <w:rPr>
            <w:noProof/>
            <w:webHidden/>
          </w:rPr>
          <w:fldChar w:fldCharType="begin"/>
        </w:r>
        <w:r>
          <w:rPr>
            <w:noProof/>
            <w:webHidden/>
          </w:rPr>
          <w:instrText xml:space="preserve"> PAGEREF _Toc241397735 \h </w:instrText>
        </w:r>
        <w:r>
          <w:rPr>
            <w:noProof/>
            <w:webHidden/>
          </w:rPr>
        </w:r>
        <w:r>
          <w:rPr>
            <w:noProof/>
            <w:webHidden/>
          </w:rPr>
          <w:fldChar w:fldCharType="separate"/>
        </w:r>
        <w:r>
          <w:rPr>
            <w:noProof/>
            <w:webHidden/>
          </w:rPr>
          <w:t>28</w:t>
        </w:r>
        <w:r>
          <w:rPr>
            <w:noProof/>
            <w:webHidden/>
          </w:rPr>
          <w:fldChar w:fldCharType="end"/>
        </w:r>
      </w:hyperlink>
    </w:p>
    <w:p w14:paraId="46223AB3" w14:textId="260AE4AC"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36" w:history="1">
        <w:r w:rsidRPr="009C67CC">
          <w:rPr>
            <w:rStyle w:val="Hyperlink"/>
            <w:noProof/>
          </w:rPr>
          <w:t>(i)  Politics</w:t>
        </w:r>
        <w:r>
          <w:rPr>
            <w:noProof/>
            <w:webHidden/>
          </w:rPr>
          <w:tab/>
        </w:r>
        <w:r>
          <w:rPr>
            <w:noProof/>
            <w:webHidden/>
          </w:rPr>
          <w:fldChar w:fldCharType="begin"/>
        </w:r>
        <w:r>
          <w:rPr>
            <w:noProof/>
            <w:webHidden/>
          </w:rPr>
          <w:instrText xml:space="preserve"> PAGEREF _Toc241397736 \h </w:instrText>
        </w:r>
        <w:r>
          <w:rPr>
            <w:noProof/>
            <w:webHidden/>
          </w:rPr>
        </w:r>
        <w:r>
          <w:rPr>
            <w:noProof/>
            <w:webHidden/>
          </w:rPr>
          <w:fldChar w:fldCharType="separate"/>
        </w:r>
        <w:r>
          <w:rPr>
            <w:noProof/>
            <w:webHidden/>
          </w:rPr>
          <w:t>28</w:t>
        </w:r>
        <w:r>
          <w:rPr>
            <w:noProof/>
            <w:webHidden/>
          </w:rPr>
          <w:fldChar w:fldCharType="end"/>
        </w:r>
      </w:hyperlink>
    </w:p>
    <w:p w14:paraId="2A32B235" w14:textId="3458B8A6" w:rsidR="00604028" w:rsidRDefault="00604028">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37" w:history="1">
        <w:r w:rsidRPr="009C67CC">
          <w:rPr>
            <w:rStyle w:val="Hyperlink"/>
            <w:noProof/>
          </w:rPr>
          <w:t>(ii)  Identity</w:t>
        </w:r>
        <w:r>
          <w:rPr>
            <w:noProof/>
            <w:webHidden/>
          </w:rPr>
          <w:tab/>
        </w:r>
        <w:r>
          <w:rPr>
            <w:noProof/>
            <w:webHidden/>
          </w:rPr>
          <w:fldChar w:fldCharType="begin"/>
        </w:r>
        <w:r>
          <w:rPr>
            <w:noProof/>
            <w:webHidden/>
          </w:rPr>
          <w:instrText xml:space="preserve"> PAGEREF _Toc241397737 \h </w:instrText>
        </w:r>
        <w:r>
          <w:rPr>
            <w:noProof/>
            <w:webHidden/>
          </w:rPr>
        </w:r>
        <w:r>
          <w:rPr>
            <w:noProof/>
            <w:webHidden/>
          </w:rPr>
          <w:fldChar w:fldCharType="separate"/>
        </w:r>
        <w:r>
          <w:rPr>
            <w:noProof/>
            <w:webHidden/>
          </w:rPr>
          <w:t>28</w:t>
        </w:r>
        <w:r>
          <w:rPr>
            <w:noProof/>
            <w:webHidden/>
          </w:rPr>
          <w:fldChar w:fldCharType="end"/>
        </w:r>
      </w:hyperlink>
    </w:p>
    <w:p w14:paraId="75EB522C" w14:textId="74113988"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738" w:history="1">
        <w:r w:rsidRPr="009C67CC">
          <w:rPr>
            <w:rStyle w:val="Hyperlink"/>
            <w:noProof/>
          </w:rPr>
          <w:t>Chapter 5 · Northern Ireland and the End of the Cold War (1979–1997)</w:t>
        </w:r>
        <w:r>
          <w:rPr>
            <w:noProof/>
            <w:webHidden/>
          </w:rPr>
          <w:tab/>
        </w:r>
        <w:r>
          <w:rPr>
            <w:noProof/>
            <w:webHidden/>
          </w:rPr>
          <w:fldChar w:fldCharType="begin"/>
        </w:r>
        <w:r>
          <w:rPr>
            <w:noProof/>
            <w:webHidden/>
          </w:rPr>
          <w:instrText xml:space="preserve"> PAGEREF _Toc241397738 \h </w:instrText>
        </w:r>
        <w:r>
          <w:rPr>
            <w:noProof/>
            <w:webHidden/>
          </w:rPr>
        </w:r>
        <w:r>
          <w:rPr>
            <w:noProof/>
            <w:webHidden/>
          </w:rPr>
          <w:fldChar w:fldCharType="separate"/>
        </w:r>
        <w:r>
          <w:rPr>
            <w:noProof/>
            <w:webHidden/>
          </w:rPr>
          <w:t>30</w:t>
        </w:r>
        <w:r>
          <w:rPr>
            <w:noProof/>
            <w:webHidden/>
          </w:rPr>
          <w:fldChar w:fldCharType="end"/>
        </w:r>
      </w:hyperlink>
    </w:p>
    <w:p w14:paraId="5FBC67A8" w14:textId="4898E39D"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39" w:history="1">
        <w:r w:rsidRPr="009C67CC">
          <w:rPr>
            <w:rStyle w:val="Hyperlink"/>
            <w:noProof/>
          </w:rPr>
          <w:t>5.1  Northern Ireland</w:t>
        </w:r>
        <w:r>
          <w:rPr>
            <w:noProof/>
            <w:webHidden/>
          </w:rPr>
          <w:tab/>
        </w:r>
        <w:r>
          <w:rPr>
            <w:noProof/>
            <w:webHidden/>
          </w:rPr>
          <w:fldChar w:fldCharType="begin"/>
        </w:r>
        <w:r>
          <w:rPr>
            <w:noProof/>
            <w:webHidden/>
          </w:rPr>
          <w:instrText xml:space="preserve"> PAGEREF _Toc241397739 \h </w:instrText>
        </w:r>
        <w:r>
          <w:rPr>
            <w:noProof/>
            <w:webHidden/>
          </w:rPr>
        </w:r>
        <w:r>
          <w:rPr>
            <w:noProof/>
            <w:webHidden/>
          </w:rPr>
          <w:fldChar w:fldCharType="separate"/>
        </w:r>
        <w:r>
          <w:rPr>
            <w:noProof/>
            <w:webHidden/>
          </w:rPr>
          <w:t>30</w:t>
        </w:r>
        <w:r>
          <w:rPr>
            <w:noProof/>
            <w:webHidden/>
          </w:rPr>
          <w:fldChar w:fldCharType="end"/>
        </w:r>
      </w:hyperlink>
    </w:p>
    <w:p w14:paraId="59E173AB" w14:textId="1A3DDE70"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40" w:history="1">
        <w:r w:rsidRPr="009C67CC">
          <w:rPr>
            <w:rStyle w:val="Hyperlink"/>
            <w:noProof/>
          </w:rPr>
          <w:t>5.2  The end of the Cold War</w:t>
        </w:r>
        <w:r>
          <w:rPr>
            <w:noProof/>
            <w:webHidden/>
          </w:rPr>
          <w:tab/>
        </w:r>
        <w:r>
          <w:rPr>
            <w:noProof/>
            <w:webHidden/>
          </w:rPr>
          <w:fldChar w:fldCharType="begin"/>
        </w:r>
        <w:r>
          <w:rPr>
            <w:noProof/>
            <w:webHidden/>
          </w:rPr>
          <w:instrText xml:space="preserve"> PAGEREF _Toc241397740 \h </w:instrText>
        </w:r>
        <w:r>
          <w:rPr>
            <w:noProof/>
            <w:webHidden/>
          </w:rPr>
        </w:r>
        <w:r>
          <w:rPr>
            <w:noProof/>
            <w:webHidden/>
          </w:rPr>
          <w:fldChar w:fldCharType="separate"/>
        </w:r>
        <w:r>
          <w:rPr>
            <w:noProof/>
            <w:webHidden/>
          </w:rPr>
          <w:t>30</w:t>
        </w:r>
        <w:r>
          <w:rPr>
            <w:noProof/>
            <w:webHidden/>
          </w:rPr>
          <w:fldChar w:fldCharType="end"/>
        </w:r>
      </w:hyperlink>
    </w:p>
    <w:p w14:paraId="391F4695" w14:textId="4073825E"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741" w:history="1">
        <w:r w:rsidRPr="009C67CC">
          <w:rPr>
            <w:rStyle w:val="Hyperlink"/>
            <w:noProof/>
          </w:rPr>
          <w:t>Chapter 6 · The Legacy — to 2026</w:t>
        </w:r>
        <w:r>
          <w:rPr>
            <w:noProof/>
            <w:webHidden/>
          </w:rPr>
          <w:tab/>
        </w:r>
        <w:r>
          <w:rPr>
            <w:noProof/>
            <w:webHidden/>
          </w:rPr>
          <w:fldChar w:fldCharType="begin"/>
        </w:r>
        <w:r>
          <w:rPr>
            <w:noProof/>
            <w:webHidden/>
          </w:rPr>
          <w:instrText xml:space="preserve"> PAGEREF _Toc241397741 \h </w:instrText>
        </w:r>
        <w:r>
          <w:rPr>
            <w:noProof/>
            <w:webHidden/>
          </w:rPr>
        </w:r>
        <w:r>
          <w:rPr>
            <w:noProof/>
            <w:webHidden/>
          </w:rPr>
          <w:fldChar w:fldCharType="separate"/>
        </w:r>
        <w:r>
          <w:rPr>
            <w:noProof/>
            <w:webHidden/>
          </w:rPr>
          <w:t>31</w:t>
        </w:r>
        <w:r>
          <w:rPr>
            <w:noProof/>
            <w:webHidden/>
          </w:rPr>
          <w:fldChar w:fldCharType="end"/>
        </w:r>
      </w:hyperlink>
    </w:p>
    <w:p w14:paraId="7FE38556" w14:textId="529986A9"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742" w:history="1">
        <w:r w:rsidRPr="009C67CC">
          <w:rPr>
            <w:rStyle w:val="Hyperlink"/>
            <w:noProof/>
          </w:rPr>
          <w:t>Part Four — Historians and Quotations</w:t>
        </w:r>
        <w:r>
          <w:rPr>
            <w:noProof/>
            <w:webHidden/>
          </w:rPr>
          <w:tab/>
        </w:r>
        <w:r>
          <w:rPr>
            <w:noProof/>
            <w:webHidden/>
          </w:rPr>
          <w:fldChar w:fldCharType="begin"/>
        </w:r>
        <w:r>
          <w:rPr>
            <w:noProof/>
            <w:webHidden/>
          </w:rPr>
          <w:instrText xml:space="preserve"> PAGEREF _Toc241397742 \h </w:instrText>
        </w:r>
        <w:r>
          <w:rPr>
            <w:noProof/>
            <w:webHidden/>
          </w:rPr>
        </w:r>
        <w:r>
          <w:rPr>
            <w:noProof/>
            <w:webHidden/>
          </w:rPr>
          <w:fldChar w:fldCharType="separate"/>
        </w:r>
        <w:r>
          <w:rPr>
            <w:noProof/>
            <w:webHidden/>
          </w:rPr>
          <w:t>32</w:t>
        </w:r>
        <w:r>
          <w:rPr>
            <w:noProof/>
            <w:webHidden/>
          </w:rPr>
          <w:fldChar w:fldCharType="end"/>
        </w:r>
      </w:hyperlink>
    </w:p>
    <w:p w14:paraId="567F31D2" w14:textId="4F50FC03"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743" w:history="1">
        <w:r w:rsidRPr="009C67CC">
          <w:rPr>
            <w:rStyle w:val="Hyperlink"/>
            <w:noProof/>
          </w:rPr>
          <w:t>Part Five — The Examiner's Record</w:t>
        </w:r>
        <w:r>
          <w:rPr>
            <w:noProof/>
            <w:webHidden/>
          </w:rPr>
          <w:tab/>
        </w:r>
        <w:r>
          <w:rPr>
            <w:noProof/>
            <w:webHidden/>
          </w:rPr>
          <w:fldChar w:fldCharType="begin"/>
        </w:r>
        <w:r>
          <w:rPr>
            <w:noProof/>
            <w:webHidden/>
          </w:rPr>
          <w:instrText xml:space="preserve"> PAGEREF _Toc241397743 \h </w:instrText>
        </w:r>
        <w:r>
          <w:rPr>
            <w:noProof/>
            <w:webHidden/>
          </w:rPr>
        </w:r>
        <w:r>
          <w:rPr>
            <w:noProof/>
            <w:webHidden/>
          </w:rPr>
          <w:fldChar w:fldCharType="separate"/>
        </w:r>
        <w:r>
          <w:rPr>
            <w:noProof/>
            <w:webHidden/>
          </w:rPr>
          <w:t>33</w:t>
        </w:r>
        <w:r>
          <w:rPr>
            <w:noProof/>
            <w:webHidden/>
          </w:rPr>
          <w:fldChar w:fldCharType="end"/>
        </w:r>
      </w:hyperlink>
    </w:p>
    <w:p w14:paraId="68A72F9C" w14:textId="7CA1579F"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744" w:history="1">
        <w:r w:rsidRPr="009C67CC">
          <w:rPr>
            <w:rStyle w:val="Hyperlink"/>
            <w:noProof/>
          </w:rPr>
          <w:t>Part Six — The One-Liner Bank</w:t>
        </w:r>
        <w:r>
          <w:rPr>
            <w:noProof/>
            <w:webHidden/>
          </w:rPr>
          <w:tab/>
        </w:r>
        <w:r>
          <w:rPr>
            <w:noProof/>
            <w:webHidden/>
          </w:rPr>
          <w:fldChar w:fldCharType="begin"/>
        </w:r>
        <w:r>
          <w:rPr>
            <w:noProof/>
            <w:webHidden/>
          </w:rPr>
          <w:instrText xml:space="preserve"> PAGEREF _Toc241397744 \h </w:instrText>
        </w:r>
        <w:r>
          <w:rPr>
            <w:noProof/>
            <w:webHidden/>
          </w:rPr>
        </w:r>
        <w:r>
          <w:rPr>
            <w:noProof/>
            <w:webHidden/>
          </w:rPr>
          <w:fldChar w:fldCharType="separate"/>
        </w:r>
        <w:r>
          <w:rPr>
            <w:noProof/>
            <w:webHidden/>
          </w:rPr>
          <w:t>34</w:t>
        </w:r>
        <w:r>
          <w:rPr>
            <w:noProof/>
            <w:webHidden/>
          </w:rPr>
          <w:fldChar w:fldCharType="end"/>
        </w:r>
      </w:hyperlink>
    </w:p>
    <w:p w14:paraId="70DA6A35" w14:textId="4F2BD2B8"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45" w:history="1">
        <w:r w:rsidRPr="009C67CC">
          <w:rPr>
            <w:rStyle w:val="Hyperlink"/>
            <w:noProof/>
          </w:rPr>
          <w:t>One-liners · Thatcher and Thatcherism</w:t>
        </w:r>
        <w:r>
          <w:rPr>
            <w:noProof/>
            <w:webHidden/>
          </w:rPr>
          <w:tab/>
        </w:r>
        <w:r>
          <w:rPr>
            <w:noProof/>
            <w:webHidden/>
          </w:rPr>
          <w:fldChar w:fldCharType="begin"/>
        </w:r>
        <w:r>
          <w:rPr>
            <w:noProof/>
            <w:webHidden/>
          </w:rPr>
          <w:instrText xml:space="preserve"> PAGEREF _Toc241397745 \h </w:instrText>
        </w:r>
        <w:r>
          <w:rPr>
            <w:noProof/>
            <w:webHidden/>
          </w:rPr>
        </w:r>
        <w:r>
          <w:rPr>
            <w:noProof/>
            <w:webHidden/>
          </w:rPr>
          <w:fldChar w:fldCharType="separate"/>
        </w:r>
        <w:r>
          <w:rPr>
            <w:noProof/>
            <w:webHidden/>
          </w:rPr>
          <w:t>34</w:t>
        </w:r>
        <w:r>
          <w:rPr>
            <w:noProof/>
            <w:webHidden/>
          </w:rPr>
          <w:fldChar w:fldCharType="end"/>
        </w:r>
      </w:hyperlink>
    </w:p>
    <w:p w14:paraId="06295ABC" w14:textId="2B613CF6"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46" w:history="1">
        <w:r w:rsidRPr="009C67CC">
          <w:rPr>
            <w:rStyle w:val="Hyperlink"/>
            <w:noProof/>
          </w:rPr>
          <w:t>One-liners · The Falklands War</w:t>
        </w:r>
        <w:r>
          <w:rPr>
            <w:noProof/>
            <w:webHidden/>
          </w:rPr>
          <w:tab/>
        </w:r>
        <w:r>
          <w:rPr>
            <w:noProof/>
            <w:webHidden/>
          </w:rPr>
          <w:fldChar w:fldCharType="begin"/>
        </w:r>
        <w:r>
          <w:rPr>
            <w:noProof/>
            <w:webHidden/>
          </w:rPr>
          <w:instrText xml:space="preserve"> PAGEREF _Toc241397746 \h </w:instrText>
        </w:r>
        <w:r>
          <w:rPr>
            <w:noProof/>
            <w:webHidden/>
          </w:rPr>
        </w:r>
        <w:r>
          <w:rPr>
            <w:noProof/>
            <w:webHidden/>
          </w:rPr>
          <w:fldChar w:fldCharType="separate"/>
        </w:r>
        <w:r>
          <w:rPr>
            <w:noProof/>
            <w:webHidden/>
          </w:rPr>
          <w:t>35</w:t>
        </w:r>
        <w:r>
          <w:rPr>
            <w:noProof/>
            <w:webHidden/>
          </w:rPr>
          <w:fldChar w:fldCharType="end"/>
        </w:r>
      </w:hyperlink>
    </w:p>
    <w:p w14:paraId="7B8A8BED" w14:textId="78B34847"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47" w:history="1">
        <w:r w:rsidRPr="009C67CC">
          <w:rPr>
            <w:rStyle w:val="Hyperlink"/>
            <w:noProof/>
          </w:rPr>
          <w:t>One-liners · John Major</w:t>
        </w:r>
        <w:r>
          <w:rPr>
            <w:noProof/>
            <w:webHidden/>
          </w:rPr>
          <w:tab/>
        </w:r>
        <w:r>
          <w:rPr>
            <w:noProof/>
            <w:webHidden/>
          </w:rPr>
          <w:fldChar w:fldCharType="begin"/>
        </w:r>
        <w:r>
          <w:rPr>
            <w:noProof/>
            <w:webHidden/>
          </w:rPr>
          <w:instrText xml:space="preserve"> PAGEREF _Toc241397747 \h </w:instrText>
        </w:r>
        <w:r>
          <w:rPr>
            <w:noProof/>
            <w:webHidden/>
          </w:rPr>
        </w:r>
        <w:r>
          <w:rPr>
            <w:noProof/>
            <w:webHidden/>
          </w:rPr>
          <w:fldChar w:fldCharType="separate"/>
        </w:r>
        <w:r>
          <w:rPr>
            <w:noProof/>
            <w:webHidden/>
          </w:rPr>
          <w:t>36</w:t>
        </w:r>
        <w:r>
          <w:rPr>
            <w:noProof/>
            <w:webHidden/>
          </w:rPr>
          <w:fldChar w:fldCharType="end"/>
        </w:r>
      </w:hyperlink>
    </w:p>
    <w:p w14:paraId="0D26F4B1" w14:textId="4D656D21"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48" w:history="1">
        <w:r w:rsidRPr="009C67CC">
          <w:rPr>
            <w:rStyle w:val="Hyperlink"/>
            <w:noProof/>
          </w:rPr>
          <w:t>One-liners · Britain and Europe</w:t>
        </w:r>
        <w:r>
          <w:rPr>
            <w:noProof/>
            <w:webHidden/>
          </w:rPr>
          <w:tab/>
        </w:r>
        <w:r>
          <w:rPr>
            <w:noProof/>
            <w:webHidden/>
          </w:rPr>
          <w:fldChar w:fldCharType="begin"/>
        </w:r>
        <w:r>
          <w:rPr>
            <w:noProof/>
            <w:webHidden/>
          </w:rPr>
          <w:instrText xml:space="preserve"> PAGEREF _Toc241397748 \h </w:instrText>
        </w:r>
        <w:r>
          <w:rPr>
            <w:noProof/>
            <w:webHidden/>
          </w:rPr>
        </w:r>
        <w:r>
          <w:rPr>
            <w:noProof/>
            <w:webHidden/>
          </w:rPr>
          <w:fldChar w:fldCharType="separate"/>
        </w:r>
        <w:r>
          <w:rPr>
            <w:noProof/>
            <w:webHidden/>
          </w:rPr>
          <w:t>37</w:t>
        </w:r>
        <w:r>
          <w:rPr>
            <w:noProof/>
            <w:webHidden/>
          </w:rPr>
          <w:fldChar w:fldCharType="end"/>
        </w:r>
      </w:hyperlink>
    </w:p>
    <w:p w14:paraId="2A85EBDD" w14:textId="0CDB5676" w:rsidR="00604028" w:rsidRDefault="00604028">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7749" w:history="1">
        <w:r w:rsidRPr="009C67CC">
          <w:rPr>
            <w:rStyle w:val="Hyperlink"/>
            <w:noProof/>
          </w:rPr>
          <w:t>Part Seven — Revision Sheet · Topic 9: Thatcher and Major</w:t>
        </w:r>
        <w:r>
          <w:rPr>
            <w:noProof/>
            <w:webHidden/>
          </w:rPr>
          <w:tab/>
        </w:r>
        <w:r>
          <w:rPr>
            <w:noProof/>
            <w:webHidden/>
          </w:rPr>
          <w:fldChar w:fldCharType="begin"/>
        </w:r>
        <w:r>
          <w:rPr>
            <w:noProof/>
            <w:webHidden/>
          </w:rPr>
          <w:instrText xml:space="preserve"> PAGEREF _Toc241397749 \h </w:instrText>
        </w:r>
        <w:r>
          <w:rPr>
            <w:noProof/>
            <w:webHidden/>
          </w:rPr>
        </w:r>
        <w:r>
          <w:rPr>
            <w:noProof/>
            <w:webHidden/>
          </w:rPr>
          <w:fldChar w:fldCharType="separate"/>
        </w:r>
        <w:r>
          <w:rPr>
            <w:noProof/>
            <w:webHidden/>
          </w:rPr>
          <w:t>39</w:t>
        </w:r>
        <w:r>
          <w:rPr>
            <w:noProof/>
            <w:webHidden/>
          </w:rPr>
          <w:fldChar w:fldCharType="end"/>
        </w:r>
      </w:hyperlink>
    </w:p>
    <w:p w14:paraId="6EB654A6" w14:textId="2708514A"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50" w:history="1">
        <w:r w:rsidRPr="009C67CC">
          <w:rPr>
            <w:rStyle w:val="Hyperlink"/>
            <w:noProof/>
          </w:rPr>
          <w:t>R9.1  Thatcher and Thatcherism</w:t>
        </w:r>
        <w:r>
          <w:rPr>
            <w:noProof/>
            <w:webHidden/>
          </w:rPr>
          <w:tab/>
        </w:r>
        <w:r>
          <w:rPr>
            <w:noProof/>
            <w:webHidden/>
          </w:rPr>
          <w:fldChar w:fldCharType="begin"/>
        </w:r>
        <w:r>
          <w:rPr>
            <w:noProof/>
            <w:webHidden/>
          </w:rPr>
          <w:instrText xml:space="preserve"> PAGEREF _Toc241397750 \h </w:instrText>
        </w:r>
        <w:r>
          <w:rPr>
            <w:noProof/>
            <w:webHidden/>
          </w:rPr>
        </w:r>
        <w:r>
          <w:rPr>
            <w:noProof/>
            <w:webHidden/>
          </w:rPr>
          <w:fldChar w:fldCharType="separate"/>
        </w:r>
        <w:r>
          <w:rPr>
            <w:noProof/>
            <w:webHidden/>
          </w:rPr>
          <w:t>39</w:t>
        </w:r>
        <w:r>
          <w:rPr>
            <w:noProof/>
            <w:webHidden/>
          </w:rPr>
          <w:fldChar w:fldCharType="end"/>
        </w:r>
      </w:hyperlink>
    </w:p>
    <w:p w14:paraId="63DA5C90" w14:textId="38BB34C9"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51" w:history="1">
        <w:r w:rsidRPr="009C67CC">
          <w:rPr>
            <w:rStyle w:val="Hyperlink"/>
            <w:noProof/>
          </w:rPr>
          <w:t>R9.2  Economic reforms</w:t>
        </w:r>
        <w:r>
          <w:rPr>
            <w:noProof/>
            <w:webHidden/>
          </w:rPr>
          <w:tab/>
        </w:r>
        <w:r>
          <w:rPr>
            <w:noProof/>
            <w:webHidden/>
          </w:rPr>
          <w:fldChar w:fldCharType="begin"/>
        </w:r>
        <w:r>
          <w:rPr>
            <w:noProof/>
            <w:webHidden/>
          </w:rPr>
          <w:instrText xml:space="preserve"> PAGEREF _Toc241397751 \h </w:instrText>
        </w:r>
        <w:r>
          <w:rPr>
            <w:noProof/>
            <w:webHidden/>
          </w:rPr>
        </w:r>
        <w:r>
          <w:rPr>
            <w:noProof/>
            <w:webHidden/>
          </w:rPr>
          <w:fldChar w:fldCharType="separate"/>
        </w:r>
        <w:r>
          <w:rPr>
            <w:noProof/>
            <w:webHidden/>
          </w:rPr>
          <w:t>39</w:t>
        </w:r>
        <w:r>
          <w:rPr>
            <w:noProof/>
            <w:webHidden/>
          </w:rPr>
          <w:fldChar w:fldCharType="end"/>
        </w:r>
      </w:hyperlink>
    </w:p>
    <w:p w14:paraId="4B1DEEAE" w14:textId="657B66CB"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52" w:history="1">
        <w:r w:rsidRPr="009C67CC">
          <w:rPr>
            <w:rStyle w:val="Hyperlink"/>
            <w:noProof/>
          </w:rPr>
          <w:t>R9.3  Educational reforms and impacts</w:t>
        </w:r>
        <w:r>
          <w:rPr>
            <w:noProof/>
            <w:webHidden/>
          </w:rPr>
          <w:tab/>
        </w:r>
        <w:r>
          <w:rPr>
            <w:noProof/>
            <w:webHidden/>
          </w:rPr>
          <w:fldChar w:fldCharType="begin"/>
        </w:r>
        <w:r>
          <w:rPr>
            <w:noProof/>
            <w:webHidden/>
          </w:rPr>
          <w:instrText xml:space="preserve"> PAGEREF _Toc241397752 \h </w:instrText>
        </w:r>
        <w:r>
          <w:rPr>
            <w:noProof/>
            <w:webHidden/>
          </w:rPr>
        </w:r>
        <w:r>
          <w:rPr>
            <w:noProof/>
            <w:webHidden/>
          </w:rPr>
          <w:fldChar w:fldCharType="separate"/>
        </w:r>
        <w:r>
          <w:rPr>
            <w:noProof/>
            <w:webHidden/>
          </w:rPr>
          <w:t>39</w:t>
        </w:r>
        <w:r>
          <w:rPr>
            <w:noProof/>
            <w:webHidden/>
          </w:rPr>
          <w:fldChar w:fldCharType="end"/>
        </w:r>
      </w:hyperlink>
    </w:p>
    <w:p w14:paraId="565A7867" w14:textId="49DFCC65"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53" w:history="1">
        <w:r w:rsidRPr="009C67CC">
          <w:rPr>
            <w:rStyle w:val="Hyperlink"/>
            <w:noProof/>
          </w:rPr>
          <w:t>R9.4  Best post-war PM?</w:t>
        </w:r>
        <w:r>
          <w:rPr>
            <w:noProof/>
            <w:webHidden/>
          </w:rPr>
          <w:tab/>
        </w:r>
        <w:r>
          <w:rPr>
            <w:noProof/>
            <w:webHidden/>
          </w:rPr>
          <w:fldChar w:fldCharType="begin"/>
        </w:r>
        <w:r>
          <w:rPr>
            <w:noProof/>
            <w:webHidden/>
          </w:rPr>
          <w:instrText xml:space="preserve"> PAGEREF _Toc241397753 \h </w:instrText>
        </w:r>
        <w:r>
          <w:rPr>
            <w:noProof/>
            <w:webHidden/>
          </w:rPr>
        </w:r>
        <w:r>
          <w:rPr>
            <w:noProof/>
            <w:webHidden/>
          </w:rPr>
          <w:fldChar w:fldCharType="separate"/>
        </w:r>
        <w:r>
          <w:rPr>
            <w:noProof/>
            <w:webHidden/>
          </w:rPr>
          <w:t>39</w:t>
        </w:r>
        <w:r>
          <w:rPr>
            <w:noProof/>
            <w:webHidden/>
          </w:rPr>
          <w:fldChar w:fldCharType="end"/>
        </w:r>
      </w:hyperlink>
    </w:p>
    <w:p w14:paraId="67C9F689" w14:textId="07EA8365"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54" w:history="1">
        <w:r w:rsidRPr="009C67CC">
          <w:rPr>
            <w:rStyle w:val="Hyperlink"/>
            <w:noProof/>
          </w:rPr>
          <w:t>R9.5  The Falklands War</w:t>
        </w:r>
        <w:r>
          <w:rPr>
            <w:noProof/>
            <w:webHidden/>
          </w:rPr>
          <w:tab/>
        </w:r>
        <w:r>
          <w:rPr>
            <w:noProof/>
            <w:webHidden/>
          </w:rPr>
          <w:fldChar w:fldCharType="begin"/>
        </w:r>
        <w:r>
          <w:rPr>
            <w:noProof/>
            <w:webHidden/>
          </w:rPr>
          <w:instrText xml:space="preserve"> PAGEREF _Toc241397754 \h </w:instrText>
        </w:r>
        <w:r>
          <w:rPr>
            <w:noProof/>
            <w:webHidden/>
          </w:rPr>
        </w:r>
        <w:r>
          <w:rPr>
            <w:noProof/>
            <w:webHidden/>
          </w:rPr>
          <w:fldChar w:fldCharType="separate"/>
        </w:r>
        <w:r>
          <w:rPr>
            <w:noProof/>
            <w:webHidden/>
          </w:rPr>
          <w:t>40</w:t>
        </w:r>
        <w:r>
          <w:rPr>
            <w:noProof/>
            <w:webHidden/>
          </w:rPr>
          <w:fldChar w:fldCharType="end"/>
        </w:r>
      </w:hyperlink>
    </w:p>
    <w:p w14:paraId="4A03CDEB" w14:textId="2DDA1023"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55" w:history="1">
        <w:r w:rsidRPr="009C67CC">
          <w:rPr>
            <w:rStyle w:val="Hyperlink"/>
            <w:noProof/>
          </w:rPr>
          <w:t>R9.6  John Major</w:t>
        </w:r>
        <w:r>
          <w:rPr>
            <w:noProof/>
            <w:webHidden/>
          </w:rPr>
          <w:tab/>
        </w:r>
        <w:r>
          <w:rPr>
            <w:noProof/>
            <w:webHidden/>
          </w:rPr>
          <w:fldChar w:fldCharType="begin"/>
        </w:r>
        <w:r>
          <w:rPr>
            <w:noProof/>
            <w:webHidden/>
          </w:rPr>
          <w:instrText xml:space="preserve"> PAGEREF _Toc241397755 \h </w:instrText>
        </w:r>
        <w:r>
          <w:rPr>
            <w:noProof/>
            <w:webHidden/>
          </w:rPr>
        </w:r>
        <w:r>
          <w:rPr>
            <w:noProof/>
            <w:webHidden/>
          </w:rPr>
          <w:fldChar w:fldCharType="separate"/>
        </w:r>
        <w:r>
          <w:rPr>
            <w:noProof/>
            <w:webHidden/>
          </w:rPr>
          <w:t>40</w:t>
        </w:r>
        <w:r>
          <w:rPr>
            <w:noProof/>
            <w:webHidden/>
          </w:rPr>
          <w:fldChar w:fldCharType="end"/>
        </w:r>
      </w:hyperlink>
    </w:p>
    <w:p w14:paraId="0EFF9CA5" w14:textId="0DAA6881" w:rsidR="00604028" w:rsidRDefault="00604028">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7756" w:history="1">
        <w:r w:rsidRPr="009C67CC">
          <w:rPr>
            <w:rStyle w:val="Hyperlink"/>
            <w:noProof/>
          </w:rPr>
          <w:t>R9.7  Britain and Europe</w:t>
        </w:r>
        <w:r>
          <w:rPr>
            <w:noProof/>
            <w:webHidden/>
          </w:rPr>
          <w:tab/>
        </w:r>
        <w:r>
          <w:rPr>
            <w:noProof/>
            <w:webHidden/>
          </w:rPr>
          <w:fldChar w:fldCharType="begin"/>
        </w:r>
        <w:r>
          <w:rPr>
            <w:noProof/>
            <w:webHidden/>
          </w:rPr>
          <w:instrText xml:space="preserve"> PAGEREF _Toc241397756 \h </w:instrText>
        </w:r>
        <w:r>
          <w:rPr>
            <w:noProof/>
            <w:webHidden/>
          </w:rPr>
        </w:r>
        <w:r>
          <w:rPr>
            <w:noProof/>
            <w:webHidden/>
          </w:rPr>
          <w:fldChar w:fldCharType="separate"/>
        </w:r>
        <w:r>
          <w:rPr>
            <w:noProof/>
            <w:webHidden/>
          </w:rPr>
          <w:t>40</w:t>
        </w:r>
        <w:r>
          <w:rPr>
            <w:noProof/>
            <w:webHidden/>
          </w:rPr>
          <w:fldChar w:fldCharType="end"/>
        </w:r>
      </w:hyperlink>
    </w:p>
    <w:p w14:paraId="528CB845" w14:textId="7F292B79" w:rsidR="00B31FBA" w:rsidRDefault="00000000">
      <w:pPr>
        <w:pStyle w:val="TOC2"/>
        <w:tabs>
          <w:tab w:val="right" w:leader="dot" w:pos="9306"/>
        </w:tabs>
      </w:pPr>
      <w:r>
        <w:fldChar w:fldCharType="end"/>
      </w:r>
    </w:p>
    <w:p w14:paraId="7B85FF16" w14:textId="77777777" w:rsidR="00B31FBA" w:rsidRDefault="00000000">
      <w:pPr>
        <w:pStyle w:val="Heading1"/>
        <w:pageBreakBefore/>
      </w:pPr>
      <w:bookmarkStart w:id="0" w:name="_Toc241397673"/>
      <w:r>
        <w:lastRenderedPageBreak/>
        <w:t>How to Use This Document</w:t>
      </w:r>
      <w:bookmarkEnd w:id="0"/>
    </w:p>
    <w:p w14:paraId="5E97EEE5" w14:textId="77777777" w:rsidR="00B31FBA" w:rsidRDefault="00000000">
      <w:pPr>
        <w:pStyle w:val="Heading2"/>
      </w:pPr>
      <w:bookmarkStart w:id="1" w:name="_Toc241397674"/>
      <w:r>
        <w:t>What this Topic covers</w:t>
      </w:r>
      <w:bookmarkEnd w:id="1"/>
    </w:p>
    <w:p w14:paraId="05B4A36F" w14:textId="77777777" w:rsidR="00B31FBA" w:rsidRDefault="00000000">
      <w:r>
        <w:rPr>
          <w:b/>
          <w:bCs/>
        </w:rPr>
        <w:t>Topic 9</w:t>
      </w:r>
      <w:r>
        <w:t xml:space="preserve"> covers </w:t>
      </w:r>
      <w:r>
        <w:rPr>
          <w:b/>
          <w:bCs/>
        </w:rPr>
        <w:t>1979 to 1997</w:t>
      </w:r>
      <w:r>
        <w:t xml:space="preserve"> — the governments of </w:t>
      </w:r>
      <w:r>
        <w:rPr>
          <w:b/>
          <w:bCs/>
        </w:rPr>
        <w:t>Margaret Thatcher</w:t>
      </w:r>
      <w:r>
        <w:t xml:space="preserve"> (1979–1990) and </w:t>
      </w:r>
      <w:r>
        <w:rPr>
          <w:b/>
          <w:bCs/>
        </w:rPr>
        <w:t>John Major</w:t>
      </w:r>
      <w:r>
        <w:t xml:space="preserve"> (1990–1997). It is syllabus </w:t>
      </w:r>
      <w:r>
        <w:rPr>
          <w:b/>
          <w:bCs/>
        </w:rPr>
        <w:t>Head XIV</w:t>
      </w:r>
      <w:r>
        <w:t xml:space="preserve">: domestic policy, the </w:t>
      </w:r>
      <w:r>
        <w:rPr>
          <w:b/>
          <w:bCs/>
        </w:rPr>
        <w:t>Falklands War</w:t>
      </w:r>
      <w:r>
        <w:t xml:space="preserve">, the end of the </w:t>
      </w:r>
      <w:r>
        <w:rPr>
          <w:b/>
          <w:bCs/>
        </w:rPr>
        <w:t>Cold War</w:t>
      </w:r>
      <w:r>
        <w:t xml:space="preserve">, and </w:t>
      </w:r>
      <w:r>
        <w:rPr>
          <w:b/>
          <w:bCs/>
        </w:rPr>
        <w:t>Britain and Europe</w:t>
      </w:r>
      <w:r>
        <w:t xml:space="preserve"> — from the Common Market to the </w:t>
      </w:r>
      <w:r>
        <w:rPr>
          <w:b/>
          <w:bCs/>
        </w:rPr>
        <w:t>Maastricht Treaty</w:t>
      </w:r>
      <w:r>
        <w:t xml:space="preserve"> and the euro, with the story of Europe carried on to </w:t>
      </w:r>
      <w:r>
        <w:rPr>
          <w:b/>
          <w:bCs/>
        </w:rPr>
        <w:t>Brexit</w:t>
      </w:r>
      <w:r>
        <w:t xml:space="preserve"> and </w:t>
      </w:r>
      <w:r>
        <w:rPr>
          <w:b/>
          <w:bCs/>
        </w:rPr>
        <w:t>2026</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13A4A753"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DEE7D70" w14:textId="77777777" w:rsidR="00B31FBA"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this topic matters</w:t>
            </w:r>
          </w:p>
          <w:p w14:paraId="414F20A8" w14:textId="77777777" w:rsidR="00B31FBA" w:rsidRDefault="00000000">
            <w:pPr>
              <w:spacing w:after="80" w:line="270" w:lineRule="auto"/>
            </w:pPr>
            <w:r>
              <w:rPr>
                <w:b/>
                <w:bCs/>
                <w:sz w:val="21"/>
                <w:szCs w:val="21"/>
              </w:rPr>
              <w:t>11 items in 2015–2026 and 4 MCQs.</w:t>
            </w:r>
            <w:r>
              <w:rPr>
                <w:sz w:val="21"/>
                <w:szCs w:val="21"/>
              </w:rPr>
              <w:t xml:space="preserve"> The </w:t>
            </w:r>
            <w:r>
              <w:rPr>
                <w:b/>
                <w:bCs/>
                <w:sz w:val="21"/>
                <w:szCs w:val="21"/>
              </w:rPr>
              <w:t>Falklands</w:t>
            </w:r>
            <w:r>
              <w:rPr>
                <w:sz w:val="21"/>
                <w:szCs w:val="21"/>
              </w:rPr>
              <w:t xml:space="preserve"> is the examiner's favourite (2020 and 2022 — the same question — 2021, and a 2024 short note). </w:t>
            </w:r>
            <w:r>
              <w:rPr>
                <w:b/>
                <w:bCs/>
                <w:sz w:val="21"/>
                <w:szCs w:val="21"/>
              </w:rPr>
              <w:t>Europe</w:t>
            </w:r>
            <w:r>
              <w:rPr>
                <w:sz w:val="21"/>
                <w:szCs w:val="21"/>
              </w:rPr>
              <w:t xml:space="preserve"> (2018 sn, 2021, 2026). </w:t>
            </w:r>
            <w:r>
              <w:rPr>
                <w:b/>
                <w:bCs/>
                <w:sz w:val="21"/>
                <w:szCs w:val="21"/>
              </w:rPr>
              <w:t>Thatcher</w:t>
            </w:r>
            <w:r>
              <w:rPr>
                <w:sz w:val="21"/>
                <w:szCs w:val="21"/>
              </w:rPr>
              <w:t xml:space="preserve"> (2016, 2024). </w:t>
            </w:r>
            <w:r>
              <w:rPr>
                <w:b/>
                <w:bCs/>
                <w:sz w:val="21"/>
                <w:szCs w:val="21"/>
              </w:rPr>
              <w:t>Major</w:t>
            </w:r>
            <w:r>
              <w:rPr>
                <w:sz w:val="21"/>
                <w:szCs w:val="21"/>
              </w:rPr>
              <w:t xml:space="preserve"> (2019; 2026 short note on his foreign policy).</w:t>
            </w:r>
          </w:p>
        </w:tc>
      </w:tr>
    </w:tbl>
    <w:p w14:paraId="2EB3C9E9" w14:textId="77777777" w:rsidR="00B31FBA" w:rsidRDefault="00B31FBA"/>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44094FF8"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255B04F" w14:textId="77777777" w:rsidR="00B31FBA"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Where this topic fits in the story</w:t>
            </w:r>
          </w:p>
          <w:p w14:paraId="6C59972B" w14:textId="77777777" w:rsidR="00B31FBA" w:rsidRDefault="00000000">
            <w:pPr>
              <w:spacing w:after="80" w:line="270" w:lineRule="auto"/>
            </w:pPr>
            <w:r>
              <w:rPr>
                <w:sz w:val="21"/>
                <w:szCs w:val="21"/>
              </w:rPr>
              <w:t>Topic 8 ended with the "</w:t>
            </w:r>
            <w:r>
              <w:rPr>
                <w:b/>
                <w:bCs/>
                <w:sz w:val="21"/>
                <w:szCs w:val="21"/>
              </w:rPr>
              <w:t>Winter of Discontent</w:t>
            </w:r>
            <w:r>
              <w:rPr>
                <w:sz w:val="21"/>
                <w:szCs w:val="21"/>
              </w:rPr>
              <w:t xml:space="preserve">" (1978–79), when strikes seemed to show that Britain had become ungovernable. Topic 9 tells how Thatcher broke with the post-war </w:t>
            </w:r>
            <w:r>
              <w:rPr>
                <w:b/>
                <w:bCs/>
                <w:sz w:val="21"/>
                <w:szCs w:val="21"/>
              </w:rPr>
              <w:t>consensus</w:t>
            </w:r>
            <w:r>
              <w:rPr>
                <w:sz w:val="21"/>
                <w:szCs w:val="21"/>
              </w:rPr>
              <w:t xml:space="preserve"> — the welfare state, full employment, powerful unions, state industries — and remade Britain on free-market lines, and how Major struggled with the consequences, especially over </w:t>
            </w:r>
            <w:r>
              <w:rPr>
                <w:b/>
                <w:bCs/>
                <w:sz w:val="21"/>
                <w:szCs w:val="21"/>
              </w:rPr>
              <w:t>Europe</w:t>
            </w:r>
            <w:r>
              <w:rPr>
                <w:sz w:val="21"/>
                <w:szCs w:val="21"/>
              </w:rPr>
              <w:t xml:space="preserve">. Topic 10 continues with </w:t>
            </w:r>
            <w:r>
              <w:rPr>
                <w:b/>
                <w:bCs/>
                <w:sz w:val="21"/>
                <w:szCs w:val="21"/>
              </w:rPr>
              <w:t>Tony Blair</w:t>
            </w:r>
            <w:r>
              <w:rPr>
                <w:sz w:val="21"/>
                <w:szCs w:val="21"/>
              </w:rPr>
              <w:t xml:space="preserve"> (1997).</w:t>
            </w:r>
          </w:p>
        </w:tc>
      </w:tr>
    </w:tbl>
    <w:p w14:paraId="344DC6F8" w14:textId="77777777" w:rsidR="00B31FBA" w:rsidRDefault="00B31FBA"/>
    <w:p w14:paraId="26D6E4D2" w14:textId="77777777" w:rsidR="00B31FBA" w:rsidRDefault="00000000">
      <w:pPr>
        <w:pStyle w:val="Heading1"/>
        <w:pageBreakBefore/>
      </w:pPr>
      <w:bookmarkStart w:id="2" w:name="_Toc241397675"/>
      <w:r>
        <w:lastRenderedPageBreak/>
        <w:t>Part Zero — The ABC Before the Story</w:t>
      </w:r>
      <w:bookmarkEnd w:id="2"/>
    </w:p>
    <w:p w14:paraId="1D152621" w14:textId="77777777" w:rsidR="00B31FBA" w:rsidRDefault="00000000">
      <w:pPr>
        <w:pStyle w:val="Heading2"/>
      </w:pPr>
      <w:bookmarkStart w:id="3" w:name="_Toc241397676"/>
      <w:r>
        <w:t>0.1  Britain in 1979 — the simple picture</w:t>
      </w:r>
      <w:bookmarkEnd w:id="3"/>
    </w:p>
    <w:p w14:paraId="4F6491A9" w14:textId="77777777" w:rsidR="00B31FBA" w:rsidRDefault="00000000">
      <w:pPr>
        <w:pStyle w:val="ListParagraph"/>
        <w:numPr>
          <w:ilvl w:val="0"/>
          <w:numId w:val="2"/>
        </w:numPr>
        <w:spacing w:after="70" w:line="276" w:lineRule="auto"/>
      </w:pPr>
      <w:r>
        <w:rPr>
          <w:b/>
          <w:bCs/>
        </w:rPr>
        <w:t>The "sick man of Europe"</w:t>
      </w:r>
      <w:r>
        <w:t xml:space="preserve">: slow growth, high </w:t>
      </w:r>
      <w:r>
        <w:rPr>
          <w:b/>
          <w:bCs/>
        </w:rPr>
        <w:t>inflation</w:t>
      </w:r>
      <w:r>
        <w:t xml:space="preserve"> (prices rising fast — over 13 per cent in 1979), frequent </w:t>
      </w:r>
      <w:r>
        <w:rPr>
          <w:b/>
          <w:bCs/>
        </w:rPr>
        <w:t>strikes</w:t>
      </w:r>
      <w:r>
        <w:t xml:space="preserve">, loss-making </w:t>
      </w:r>
      <w:r>
        <w:rPr>
          <w:b/>
          <w:bCs/>
        </w:rPr>
        <w:t>state industries</w:t>
      </w:r>
      <w:r>
        <w:t xml:space="preserve"> (coal, steel, British Leyland cars).</w:t>
      </w:r>
    </w:p>
    <w:p w14:paraId="6034D9C8" w14:textId="77777777" w:rsidR="00B31FBA" w:rsidRDefault="00000000">
      <w:pPr>
        <w:pStyle w:val="ListParagraph"/>
        <w:numPr>
          <w:ilvl w:val="0"/>
          <w:numId w:val="2"/>
        </w:numPr>
        <w:spacing w:after="70" w:line="276" w:lineRule="auto"/>
      </w:pPr>
      <w:r>
        <w:rPr>
          <w:b/>
          <w:bCs/>
        </w:rPr>
        <w:t>The post-war consensus</w:t>
      </w:r>
      <w:r>
        <w:t xml:space="preserve"> (1945–79): both parties accepted the welfare state, full employment, strong unions and a "mixed economy" of private and state firms. It seemed to have failed.</w:t>
      </w:r>
    </w:p>
    <w:p w14:paraId="6693C23E" w14:textId="77777777" w:rsidR="00B31FBA" w:rsidRDefault="00000000">
      <w:pPr>
        <w:pStyle w:val="ListParagraph"/>
        <w:numPr>
          <w:ilvl w:val="0"/>
          <w:numId w:val="2"/>
        </w:numPr>
        <w:spacing w:after="70" w:line="276" w:lineRule="auto"/>
      </w:pPr>
      <w:r>
        <w:rPr>
          <w:b/>
          <w:bCs/>
        </w:rPr>
        <w:t>Powerful unions</w:t>
      </w:r>
      <w:r>
        <w:t xml:space="preserve">: over </w:t>
      </w:r>
      <w:r>
        <w:rPr>
          <w:b/>
          <w:bCs/>
        </w:rPr>
        <w:t>13 million</w:t>
      </w:r>
      <w:r>
        <w:t xml:space="preserve"> members; strikes had helped bring down Heath (1974) and Callaghan (1979).</w:t>
      </w:r>
    </w:p>
    <w:p w14:paraId="4D8FB6A4" w14:textId="77777777" w:rsidR="00B31FBA" w:rsidRDefault="00000000">
      <w:pPr>
        <w:pStyle w:val="ListParagraph"/>
        <w:numPr>
          <w:ilvl w:val="0"/>
          <w:numId w:val="2"/>
        </w:numPr>
        <w:spacing w:after="70" w:line="276" w:lineRule="auto"/>
      </w:pPr>
      <w:r>
        <w:rPr>
          <w:b/>
          <w:bCs/>
        </w:rPr>
        <w:t>The Cold War</w:t>
      </w:r>
      <w:r>
        <w:t xml:space="preserve"> continued; Britain was in the </w:t>
      </w:r>
      <w:r>
        <w:rPr>
          <w:b/>
          <w:bCs/>
        </w:rPr>
        <w:t>EEC</w:t>
      </w:r>
      <w:r>
        <w:t xml:space="preserve"> (since 1973) and </w:t>
      </w:r>
      <w:r>
        <w:rPr>
          <w:b/>
          <w:bCs/>
        </w:rPr>
        <w:t>NATO</w:t>
      </w:r>
      <w:r>
        <w:t>.</w:t>
      </w:r>
    </w:p>
    <w:p w14:paraId="1D5E7D8F" w14:textId="77777777" w:rsidR="00B31FBA" w:rsidRDefault="00000000">
      <w:pPr>
        <w:pStyle w:val="Heading2"/>
      </w:pPr>
      <w:bookmarkStart w:id="4" w:name="_Toc241397677"/>
      <w:r>
        <w:t>0.2  The words you need</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6980"/>
      </w:tblGrid>
      <w:tr w:rsidR="00B31FBA" w14:paraId="50FC972D"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039178" w14:textId="77777777" w:rsidR="00B31FBA" w:rsidRDefault="00000000">
            <w:pPr>
              <w:spacing w:after="30" w:line="250" w:lineRule="auto"/>
            </w:pPr>
            <w:r>
              <w:rPr>
                <w:rFonts w:ascii="Calibri" w:eastAsia="Calibri" w:hAnsi="Calibri" w:cs="Calibri"/>
                <w:b/>
                <w:bCs/>
                <w:color w:val="FFFFFF"/>
                <w:sz w:val="18"/>
                <w:szCs w:val="18"/>
              </w:rPr>
              <w:t>Word</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CF07D1E" w14:textId="77777777" w:rsidR="00B31FBA" w:rsidRDefault="00000000">
            <w:pPr>
              <w:spacing w:after="30" w:line="250" w:lineRule="auto"/>
            </w:pPr>
            <w:r>
              <w:rPr>
                <w:rFonts w:ascii="Calibri" w:eastAsia="Calibri" w:hAnsi="Calibri" w:cs="Calibri"/>
                <w:b/>
                <w:bCs/>
                <w:color w:val="FFFFFF"/>
                <w:sz w:val="18"/>
                <w:szCs w:val="18"/>
              </w:rPr>
              <w:t>What it means, simply</w:t>
            </w:r>
          </w:p>
        </w:tc>
      </w:tr>
      <w:tr w:rsidR="00B31FBA" w14:paraId="1BEDB91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5408ACB" w14:textId="77777777" w:rsidR="00B31FBA" w:rsidRDefault="00000000">
            <w:pPr>
              <w:spacing w:after="30" w:line="250" w:lineRule="auto"/>
            </w:pPr>
            <w:r>
              <w:rPr>
                <w:rFonts w:ascii="Calibri" w:eastAsia="Calibri" w:hAnsi="Calibri" w:cs="Calibri"/>
                <w:b/>
                <w:bCs/>
                <w:color w:val="9B2335"/>
                <w:sz w:val="18"/>
                <w:szCs w:val="18"/>
              </w:rPr>
              <w:t>Thatcherism</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194160" w14:textId="77777777" w:rsidR="00B31FBA" w:rsidRDefault="00000000">
            <w:pPr>
              <w:spacing w:after="30" w:line="250" w:lineRule="auto"/>
            </w:pPr>
            <w:r>
              <w:rPr>
                <w:rFonts w:ascii="Calibri" w:eastAsia="Calibri" w:hAnsi="Calibri" w:cs="Calibri"/>
                <w:sz w:val="18"/>
                <w:szCs w:val="18"/>
              </w:rPr>
              <w:t>Margaret Thatcher's ideas: free markets, low taxes, privatisation, weaker unions, a smaller state, strong defence and national pride.</w:t>
            </w:r>
          </w:p>
        </w:tc>
      </w:tr>
      <w:tr w:rsidR="00B31FBA" w14:paraId="1F122BF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9E3AB6A" w14:textId="77777777" w:rsidR="00B31FBA" w:rsidRDefault="00000000">
            <w:pPr>
              <w:spacing w:after="30" w:line="250" w:lineRule="auto"/>
            </w:pPr>
            <w:r>
              <w:rPr>
                <w:rFonts w:ascii="Calibri" w:eastAsia="Calibri" w:hAnsi="Calibri" w:cs="Calibri"/>
                <w:b/>
                <w:bCs/>
                <w:color w:val="9B2335"/>
                <w:sz w:val="18"/>
                <w:szCs w:val="18"/>
              </w:rPr>
              <w:t>Monetarism</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33AA1E" w14:textId="77777777" w:rsidR="00B31FBA" w:rsidRDefault="00000000">
            <w:pPr>
              <w:spacing w:after="30" w:line="250" w:lineRule="auto"/>
            </w:pPr>
            <w:r>
              <w:rPr>
                <w:rFonts w:ascii="Calibri" w:eastAsia="Calibri" w:hAnsi="Calibri" w:cs="Calibri"/>
                <w:sz w:val="18"/>
                <w:szCs w:val="18"/>
              </w:rPr>
              <w:t>The idea that controlling the amount of money in the economy is the way to defeat inflation.</w:t>
            </w:r>
          </w:p>
        </w:tc>
      </w:tr>
      <w:tr w:rsidR="00B31FBA" w14:paraId="6108E1D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172DB8AA" w14:textId="77777777" w:rsidR="00B31FBA" w:rsidRDefault="00000000">
            <w:pPr>
              <w:spacing w:after="30" w:line="250" w:lineRule="auto"/>
            </w:pPr>
            <w:r>
              <w:rPr>
                <w:rFonts w:ascii="Calibri" w:eastAsia="Calibri" w:hAnsi="Calibri" w:cs="Calibri"/>
                <w:b/>
                <w:bCs/>
                <w:color w:val="9B2335"/>
                <w:sz w:val="18"/>
                <w:szCs w:val="18"/>
              </w:rPr>
              <w:t>Inflation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1216FE" w14:textId="77777777" w:rsidR="00B31FBA" w:rsidRDefault="00000000">
            <w:pPr>
              <w:spacing w:after="30" w:line="250" w:lineRule="auto"/>
            </w:pPr>
            <w:r>
              <w:rPr>
                <w:rFonts w:ascii="Calibri" w:eastAsia="Calibri" w:hAnsi="Calibri" w:cs="Calibri"/>
                <w:sz w:val="18"/>
                <w:szCs w:val="18"/>
              </w:rPr>
              <w:t>Rising prices — money buys less each year.</w:t>
            </w:r>
          </w:p>
        </w:tc>
      </w:tr>
      <w:tr w:rsidR="00B31FBA" w14:paraId="478D1B2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CCBFD12" w14:textId="77777777" w:rsidR="00B31FBA" w:rsidRDefault="00000000">
            <w:pPr>
              <w:spacing w:after="30" w:line="250" w:lineRule="auto"/>
            </w:pPr>
            <w:r>
              <w:rPr>
                <w:rFonts w:ascii="Calibri" w:eastAsia="Calibri" w:hAnsi="Calibri" w:cs="Calibri"/>
                <w:b/>
                <w:bCs/>
                <w:color w:val="9B2335"/>
                <w:sz w:val="18"/>
                <w:szCs w:val="18"/>
              </w:rPr>
              <w:t>Privatisation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B875D4" w14:textId="77777777" w:rsidR="00B31FBA" w:rsidRDefault="00000000">
            <w:pPr>
              <w:spacing w:after="30" w:line="250" w:lineRule="auto"/>
            </w:pPr>
            <w:r>
              <w:rPr>
                <w:rFonts w:ascii="Calibri" w:eastAsia="Calibri" w:hAnsi="Calibri" w:cs="Calibri"/>
                <w:sz w:val="18"/>
                <w:szCs w:val="18"/>
              </w:rPr>
              <w:t>Selling state-owned industries (telephones, gas, water) to private shareholders.</w:t>
            </w:r>
          </w:p>
        </w:tc>
      </w:tr>
      <w:tr w:rsidR="00B31FBA" w14:paraId="328B361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B56CE62" w14:textId="77777777" w:rsidR="00B31FBA" w:rsidRDefault="00000000">
            <w:pPr>
              <w:spacing w:after="30" w:line="250" w:lineRule="auto"/>
            </w:pPr>
            <w:r>
              <w:rPr>
                <w:rFonts w:ascii="Calibri" w:eastAsia="Calibri" w:hAnsi="Calibri" w:cs="Calibri"/>
                <w:b/>
                <w:bCs/>
                <w:color w:val="9B2335"/>
                <w:sz w:val="18"/>
                <w:szCs w:val="18"/>
              </w:rPr>
              <w:t>Deregulation</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382FB7" w14:textId="77777777" w:rsidR="00B31FBA" w:rsidRDefault="00000000">
            <w:pPr>
              <w:spacing w:after="30" w:line="250" w:lineRule="auto"/>
            </w:pPr>
            <w:r>
              <w:rPr>
                <w:rFonts w:ascii="Calibri" w:eastAsia="Calibri" w:hAnsi="Calibri" w:cs="Calibri"/>
                <w:sz w:val="18"/>
                <w:szCs w:val="18"/>
              </w:rPr>
              <w:t>Removing government rules on business (e.g. the City's "Big Bang", 1986).</w:t>
            </w:r>
          </w:p>
        </w:tc>
      </w:tr>
      <w:tr w:rsidR="00B31FBA" w14:paraId="1928CAE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1A76D3F" w14:textId="77777777" w:rsidR="00B31FBA" w:rsidRDefault="00000000">
            <w:pPr>
              <w:spacing w:after="30" w:line="250" w:lineRule="auto"/>
            </w:pPr>
            <w:r>
              <w:rPr>
                <w:rFonts w:ascii="Calibri" w:eastAsia="Calibri" w:hAnsi="Calibri" w:cs="Calibri"/>
                <w:b/>
                <w:bCs/>
                <w:color w:val="9B2335"/>
                <w:sz w:val="18"/>
                <w:szCs w:val="18"/>
              </w:rPr>
              <w:t>Right to Buy</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16CFA5" w14:textId="77777777" w:rsidR="00B31FBA" w:rsidRDefault="00000000">
            <w:pPr>
              <w:spacing w:after="30" w:line="250" w:lineRule="auto"/>
            </w:pPr>
            <w:r>
              <w:rPr>
                <w:rFonts w:ascii="Calibri" w:eastAsia="Calibri" w:hAnsi="Calibri" w:cs="Calibri"/>
                <w:sz w:val="18"/>
                <w:szCs w:val="18"/>
              </w:rPr>
              <w:t>Council tenants' right to buy their homes at a discount (1980).</w:t>
            </w:r>
          </w:p>
        </w:tc>
      </w:tr>
      <w:tr w:rsidR="00B31FBA" w14:paraId="1B8298A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CFCD137" w14:textId="77777777" w:rsidR="00B31FBA" w:rsidRDefault="00000000">
            <w:pPr>
              <w:spacing w:after="30" w:line="250" w:lineRule="auto"/>
            </w:pPr>
            <w:r>
              <w:rPr>
                <w:rFonts w:ascii="Calibri" w:eastAsia="Calibri" w:hAnsi="Calibri" w:cs="Calibri"/>
                <w:b/>
                <w:bCs/>
                <w:color w:val="9B2335"/>
                <w:sz w:val="18"/>
                <w:szCs w:val="18"/>
              </w:rPr>
              <w:t>Poll tax</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F307E5" w14:textId="77777777" w:rsidR="00B31FBA" w:rsidRDefault="00000000">
            <w:pPr>
              <w:spacing w:after="30" w:line="250" w:lineRule="auto"/>
            </w:pPr>
            <w:r>
              <w:rPr>
                <w:rFonts w:ascii="Calibri" w:eastAsia="Calibri" w:hAnsi="Calibri" w:cs="Calibri"/>
                <w:sz w:val="18"/>
                <w:szCs w:val="18"/>
              </w:rPr>
              <w:t>The "Community Charge" (1989–90): a flat local tax on every adult — deeply unpopular.</w:t>
            </w:r>
          </w:p>
        </w:tc>
      </w:tr>
      <w:tr w:rsidR="00B31FBA" w14:paraId="59AE3A5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7C275545" w14:textId="77777777" w:rsidR="00B31FBA" w:rsidRDefault="00000000">
            <w:pPr>
              <w:spacing w:after="30" w:line="250" w:lineRule="auto"/>
            </w:pPr>
            <w:r>
              <w:rPr>
                <w:rFonts w:ascii="Calibri" w:eastAsia="Calibri" w:hAnsi="Calibri" w:cs="Calibri"/>
                <w:b/>
                <w:bCs/>
                <w:color w:val="9B2335"/>
                <w:sz w:val="18"/>
                <w:szCs w:val="18"/>
              </w:rPr>
              <w:t>Junta</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BFF3C05" w14:textId="77777777" w:rsidR="00B31FBA" w:rsidRDefault="00000000">
            <w:pPr>
              <w:spacing w:after="30" w:line="250" w:lineRule="auto"/>
            </w:pPr>
            <w:r>
              <w:rPr>
                <w:rFonts w:ascii="Calibri" w:eastAsia="Calibri" w:hAnsi="Calibri" w:cs="Calibri"/>
                <w:sz w:val="18"/>
                <w:szCs w:val="18"/>
              </w:rPr>
              <w:t>A military government — Argentina's rulers in 1982.</w:t>
            </w:r>
          </w:p>
        </w:tc>
      </w:tr>
      <w:tr w:rsidR="00B31FBA" w14:paraId="0D2B62B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C013A75" w14:textId="77777777" w:rsidR="00B31FBA" w:rsidRDefault="00000000">
            <w:pPr>
              <w:spacing w:after="30" w:line="250" w:lineRule="auto"/>
            </w:pPr>
            <w:r>
              <w:rPr>
                <w:rFonts w:ascii="Calibri" w:eastAsia="Calibri" w:hAnsi="Calibri" w:cs="Calibri"/>
                <w:b/>
                <w:bCs/>
                <w:color w:val="9B2335"/>
                <w:sz w:val="18"/>
                <w:szCs w:val="18"/>
              </w:rPr>
              <w:t>Sovereignty</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2C50FB" w14:textId="77777777" w:rsidR="00B31FBA" w:rsidRDefault="00000000">
            <w:pPr>
              <w:spacing w:after="30" w:line="250" w:lineRule="auto"/>
            </w:pPr>
            <w:r>
              <w:rPr>
                <w:rFonts w:ascii="Calibri" w:eastAsia="Calibri" w:hAnsi="Calibri" w:cs="Calibri"/>
                <w:sz w:val="18"/>
                <w:szCs w:val="18"/>
              </w:rPr>
              <w:t>Supreme authority — who has the final say over a territory or over laws.</w:t>
            </w:r>
          </w:p>
        </w:tc>
      </w:tr>
      <w:tr w:rsidR="00B31FBA" w14:paraId="6BE19C6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5475A193" w14:textId="77777777" w:rsidR="00B31FBA" w:rsidRDefault="00000000">
            <w:pPr>
              <w:spacing w:after="30" w:line="250" w:lineRule="auto"/>
            </w:pPr>
            <w:r>
              <w:rPr>
                <w:rFonts w:ascii="Calibri" w:eastAsia="Calibri" w:hAnsi="Calibri" w:cs="Calibri"/>
                <w:b/>
                <w:bCs/>
                <w:color w:val="9B2335"/>
                <w:sz w:val="18"/>
                <w:szCs w:val="18"/>
              </w:rPr>
              <w:t>Self-determination</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FC4619D" w14:textId="77777777" w:rsidR="00B31FBA" w:rsidRDefault="00000000">
            <w:pPr>
              <w:spacing w:after="30" w:line="250" w:lineRule="auto"/>
            </w:pPr>
            <w:r>
              <w:rPr>
                <w:rFonts w:ascii="Calibri" w:eastAsia="Calibri" w:hAnsi="Calibri" w:cs="Calibri"/>
                <w:sz w:val="18"/>
                <w:szCs w:val="18"/>
              </w:rPr>
              <w:t>The right of a people to choose how and by whom they are governed.</w:t>
            </w:r>
          </w:p>
        </w:tc>
      </w:tr>
      <w:tr w:rsidR="00B31FBA" w14:paraId="12960CE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938EEA2" w14:textId="77777777" w:rsidR="00B31FBA" w:rsidRDefault="00000000">
            <w:pPr>
              <w:spacing w:after="30" w:line="250" w:lineRule="auto"/>
            </w:pPr>
            <w:r>
              <w:rPr>
                <w:rFonts w:ascii="Calibri" w:eastAsia="Calibri" w:hAnsi="Calibri" w:cs="Calibri"/>
                <w:b/>
                <w:bCs/>
                <w:color w:val="9B2335"/>
                <w:sz w:val="18"/>
                <w:szCs w:val="18"/>
              </w:rPr>
              <w:t>ERM</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279BF0" w14:textId="77777777" w:rsidR="00B31FBA" w:rsidRDefault="00000000">
            <w:pPr>
              <w:spacing w:after="30" w:line="250" w:lineRule="auto"/>
            </w:pPr>
            <w:r>
              <w:rPr>
                <w:rFonts w:ascii="Calibri" w:eastAsia="Calibri" w:hAnsi="Calibri" w:cs="Calibri"/>
                <w:sz w:val="18"/>
                <w:szCs w:val="18"/>
              </w:rPr>
              <w:t>The European Exchange Rate Mechanism: a system keeping European currencies close to each other in value.</w:t>
            </w:r>
          </w:p>
        </w:tc>
      </w:tr>
      <w:tr w:rsidR="00B31FBA" w14:paraId="6CE27007"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217A7F32" w14:textId="77777777" w:rsidR="00B31FBA" w:rsidRDefault="00000000">
            <w:pPr>
              <w:spacing w:after="30" w:line="250" w:lineRule="auto"/>
            </w:pPr>
            <w:r>
              <w:rPr>
                <w:rFonts w:ascii="Calibri" w:eastAsia="Calibri" w:hAnsi="Calibri" w:cs="Calibri"/>
                <w:b/>
                <w:bCs/>
                <w:color w:val="9B2335"/>
                <w:sz w:val="18"/>
                <w:szCs w:val="18"/>
              </w:rPr>
              <w:t>Maastricht Treaty</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6E633F" w14:textId="77777777" w:rsidR="00B31FBA" w:rsidRDefault="00000000">
            <w:pPr>
              <w:spacing w:after="30" w:line="250" w:lineRule="auto"/>
            </w:pPr>
            <w:r>
              <w:rPr>
                <w:rFonts w:ascii="Calibri" w:eastAsia="Calibri" w:hAnsi="Calibri" w:cs="Calibri"/>
                <w:sz w:val="18"/>
                <w:szCs w:val="18"/>
              </w:rPr>
              <w:t xml:space="preserve">The treaty (1992) that created the </w:t>
            </w:r>
            <w:r>
              <w:rPr>
                <w:rFonts w:ascii="Calibri" w:eastAsia="Calibri" w:hAnsi="Calibri" w:cs="Calibri"/>
                <w:b/>
                <w:bCs/>
                <w:sz w:val="18"/>
                <w:szCs w:val="18"/>
              </w:rPr>
              <w:t>European Union</w:t>
            </w:r>
            <w:r>
              <w:rPr>
                <w:rFonts w:ascii="Calibri" w:eastAsia="Calibri" w:hAnsi="Calibri" w:cs="Calibri"/>
                <w:sz w:val="18"/>
                <w:szCs w:val="18"/>
              </w:rPr>
              <w:t xml:space="preserve"> and planned the single currency.</w:t>
            </w:r>
          </w:p>
        </w:tc>
      </w:tr>
      <w:tr w:rsidR="00B31FBA" w14:paraId="02C2BB4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45F0BE65" w14:textId="77777777" w:rsidR="00B31FBA" w:rsidRDefault="00000000">
            <w:pPr>
              <w:spacing w:after="30" w:line="250" w:lineRule="auto"/>
            </w:pPr>
            <w:r>
              <w:rPr>
                <w:rFonts w:ascii="Calibri" w:eastAsia="Calibri" w:hAnsi="Calibri" w:cs="Calibri"/>
                <w:b/>
                <w:bCs/>
                <w:color w:val="9B2335"/>
                <w:sz w:val="18"/>
                <w:szCs w:val="18"/>
              </w:rPr>
              <w:t>Opt-out</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C4FA4A" w14:textId="77777777" w:rsidR="00B31FBA" w:rsidRDefault="00000000">
            <w:pPr>
              <w:spacing w:after="30" w:line="250" w:lineRule="auto"/>
            </w:pPr>
            <w:r>
              <w:rPr>
                <w:rFonts w:ascii="Calibri" w:eastAsia="Calibri" w:hAnsi="Calibri" w:cs="Calibri"/>
                <w:sz w:val="18"/>
                <w:szCs w:val="18"/>
              </w:rPr>
              <w:t>An exemption from part of a treaty — Britain's from the euro and the Social Chapter.</w:t>
            </w:r>
          </w:p>
        </w:tc>
      </w:tr>
      <w:tr w:rsidR="00B31FBA" w14:paraId="7013A423"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039871B0" w14:textId="77777777" w:rsidR="00B31FBA" w:rsidRDefault="00000000">
            <w:pPr>
              <w:spacing w:after="30" w:line="250" w:lineRule="auto"/>
            </w:pPr>
            <w:r>
              <w:rPr>
                <w:rFonts w:ascii="Calibri" w:eastAsia="Calibri" w:hAnsi="Calibri" w:cs="Calibri"/>
                <w:b/>
                <w:bCs/>
                <w:color w:val="9B2335"/>
                <w:sz w:val="18"/>
                <w:szCs w:val="18"/>
              </w:rPr>
              <w:t>Euro</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4E11F5" w14:textId="77777777" w:rsidR="00B31FBA" w:rsidRDefault="00000000">
            <w:pPr>
              <w:spacing w:after="30" w:line="250" w:lineRule="auto"/>
            </w:pPr>
            <w:r>
              <w:rPr>
                <w:rFonts w:ascii="Calibri" w:eastAsia="Calibri" w:hAnsi="Calibri" w:cs="Calibri"/>
                <w:sz w:val="18"/>
                <w:szCs w:val="18"/>
              </w:rPr>
              <w:t>The single European currency (launched 1999; notes and coins 2002).</w:t>
            </w:r>
          </w:p>
        </w:tc>
      </w:tr>
      <w:tr w:rsidR="00B31FBA" w14:paraId="3F5824E8"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C8CB783" w14:textId="77777777" w:rsidR="00B31FBA" w:rsidRDefault="00000000">
            <w:pPr>
              <w:spacing w:after="30" w:line="250" w:lineRule="auto"/>
            </w:pPr>
            <w:r>
              <w:rPr>
                <w:rFonts w:ascii="Calibri" w:eastAsia="Calibri" w:hAnsi="Calibri" w:cs="Calibri"/>
                <w:b/>
                <w:bCs/>
                <w:color w:val="9B2335"/>
                <w:sz w:val="18"/>
                <w:szCs w:val="18"/>
              </w:rPr>
              <w:t>Euroscepticism</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68FA52" w14:textId="77777777" w:rsidR="00B31FBA" w:rsidRDefault="00000000">
            <w:pPr>
              <w:spacing w:after="30" w:line="250" w:lineRule="auto"/>
            </w:pPr>
            <w:r>
              <w:rPr>
                <w:rFonts w:ascii="Calibri" w:eastAsia="Calibri" w:hAnsi="Calibri" w:cs="Calibri"/>
                <w:sz w:val="18"/>
                <w:szCs w:val="18"/>
              </w:rPr>
              <w:t>Distrust of European integration.</w:t>
            </w:r>
          </w:p>
        </w:tc>
      </w:tr>
      <w:tr w:rsidR="00B31FBA" w14:paraId="6B977FB0"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E6EAF2"/>
            <w:tcMar>
              <w:top w:w="70" w:type="dxa"/>
              <w:left w:w="110" w:type="dxa"/>
              <w:bottom w:w="70" w:type="dxa"/>
              <w:right w:w="110" w:type="dxa"/>
            </w:tcMar>
          </w:tcPr>
          <w:p w14:paraId="338CC18E" w14:textId="77777777" w:rsidR="00B31FBA" w:rsidRDefault="00000000">
            <w:pPr>
              <w:spacing w:after="30" w:line="250" w:lineRule="auto"/>
            </w:pPr>
            <w:r>
              <w:rPr>
                <w:rFonts w:ascii="Calibri" w:eastAsia="Calibri" w:hAnsi="Calibri" w:cs="Calibri"/>
                <w:b/>
                <w:bCs/>
                <w:color w:val="9B2335"/>
                <w:sz w:val="18"/>
                <w:szCs w:val="18"/>
              </w:rPr>
              <w:t>Sleaze</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EA464B" w14:textId="77777777" w:rsidR="00B31FBA" w:rsidRDefault="00000000">
            <w:pPr>
              <w:spacing w:after="30" w:line="250" w:lineRule="auto"/>
            </w:pPr>
            <w:r>
              <w:rPr>
                <w:rFonts w:ascii="Calibri" w:eastAsia="Calibri" w:hAnsi="Calibri" w:cs="Calibri"/>
                <w:sz w:val="18"/>
                <w:szCs w:val="18"/>
              </w:rPr>
              <w:t>Political scandal and corruption — a charge against Major's government.</w:t>
            </w:r>
          </w:p>
        </w:tc>
      </w:tr>
    </w:tbl>
    <w:p w14:paraId="2E0A77FA" w14:textId="77777777" w:rsidR="00B31FBA" w:rsidRDefault="00B31FB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4E173D17"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62A98105" w14:textId="77777777" w:rsidR="00B31FBA" w:rsidRDefault="00000000">
            <w:pPr>
              <w:keepNext/>
              <w:spacing w:after="80"/>
            </w:pPr>
            <w:r>
              <w:rPr>
                <w:rFonts w:ascii="Calibri" w:eastAsia="Calibri" w:hAnsi="Calibri" w:cs="Calibri"/>
                <w:b/>
                <w:bCs/>
                <w:color w:val="1B2A4A"/>
                <w:spacing w:val="20"/>
                <w:sz w:val="18"/>
                <w:szCs w:val="18"/>
              </w:rPr>
              <w:lastRenderedPageBreak/>
              <w:t xml:space="preserve">KEY IDEA  ·  </w:t>
            </w:r>
            <w:r>
              <w:rPr>
                <w:rFonts w:ascii="Calibri" w:eastAsia="Calibri" w:hAnsi="Calibri" w:cs="Calibri"/>
                <w:b/>
                <w:bCs/>
                <w:color w:val="1B2A4A"/>
                <w:sz w:val="20"/>
                <w:szCs w:val="20"/>
              </w:rPr>
              <w:t>The one idea to hold on to</w:t>
            </w:r>
          </w:p>
          <w:p w14:paraId="1BC7766F" w14:textId="77777777" w:rsidR="00B31FBA" w:rsidRDefault="00000000">
            <w:pPr>
              <w:spacing w:after="80" w:line="270" w:lineRule="auto"/>
            </w:pPr>
            <w:r>
              <w:rPr>
                <w:sz w:val="21"/>
                <w:szCs w:val="21"/>
              </w:rPr>
              <w:t xml:space="preserve">Thatcher set out to </w:t>
            </w:r>
            <w:r>
              <w:rPr>
                <w:b/>
                <w:bCs/>
                <w:sz w:val="21"/>
                <w:szCs w:val="21"/>
              </w:rPr>
              <w:t>reverse Britain's decline</w:t>
            </w:r>
            <w:r>
              <w:rPr>
                <w:sz w:val="21"/>
                <w:szCs w:val="21"/>
              </w:rPr>
              <w:t xml:space="preserve"> by freeing markets and curbing the unions and the state. Her reforms made Britain more </w:t>
            </w:r>
            <w:r>
              <w:rPr>
                <w:b/>
                <w:bCs/>
                <w:sz w:val="21"/>
                <w:szCs w:val="21"/>
              </w:rPr>
              <w:t>prosperous</w:t>
            </w:r>
            <w:r>
              <w:rPr>
                <w:sz w:val="21"/>
                <w:szCs w:val="21"/>
              </w:rPr>
              <w:t xml:space="preserve">, more </w:t>
            </w:r>
            <w:r>
              <w:rPr>
                <w:b/>
                <w:bCs/>
                <w:sz w:val="21"/>
                <w:szCs w:val="21"/>
              </w:rPr>
              <w:t>entrepreneurial</w:t>
            </w:r>
            <w:r>
              <w:rPr>
                <w:sz w:val="21"/>
                <w:szCs w:val="21"/>
              </w:rPr>
              <w:t xml:space="preserve"> and more </w:t>
            </w:r>
            <w:r>
              <w:rPr>
                <w:b/>
                <w:bCs/>
                <w:sz w:val="21"/>
                <w:szCs w:val="21"/>
              </w:rPr>
              <w:t>unequal</w:t>
            </w:r>
            <w:r>
              <w:rPr>
                <w:sz w:val="21"/>
                <w:szCs w:val="21"/>
              </w:rPr>
              <w:t xml:space="preserve">, and they lasted — Labour under Blair kept most of them. But the one issue her party could never settle was </w:t>
            </w:r>
            <w:r>
              <w:rPr>
                <w:b/>
                <w:bCs/>
                <w:sz w:val="21"/>
                <w:szCs w:val="21"/>
              </w:rPr>
              <w:t>Europe</w:t>
            </w:r>
            <w:r>
              <w:rPr>
                <w:sz w:val="21"/>
                <w:szCs w:val="21"/>
              </w:rPr>
              <w:t xml:space="preserve">: it helped bring down Thatcher in 1990, wrecked Major's government, and led in the end to </w:t>
            </w:r>
            <w:r>
              <w:rPr>
                <w:b/>
                <w:bCs/>
                <w:sz w:val="21"/>
                <w:szCs w:val="21"/>
              </w:rPr>
              <w:t>Brexit</w:t>
            </w:r>
            <w:r>
              <w:rPr>
                <w:sz w:val="21"/>
                <w:szCs w:val="21"/>
              </w:rPr>
              <w:t>.</w:t>
            </w:r>
          </w:p>
        </w:tc>
      </w:tr>
    </w:tbl>
    <w:p w14:paraId="6C8F811B" w14:textId="77777777" w:rsidR="00B31FBA" w:rsidRDefault="00B31FBA"/>
    <w:p w14:paraId="5858DC46" w14:textId="77777777" w:rsidR="00B31FBA" w:rsidRDefault="00000000">
      <w:pPr>
        <w:pStyle w:val="Heading1"/>
        <w:pageBreakBefore/>
      </w:pPr>
      <w:bookmarkStart w:id="5" w:name="_Toc241397678"/>
      <w:r>
        <w:lastRenderedPageBreak/>
        <w:t>Part One — The Story</w:t>
      </w:r>
      <w:bookmarkEnd w:id="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7506481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4073FD2" w14:textId="77777777" w:rsidR="00B31FBA" w:rsidRDefault="00000000">
            <w:pPr>
              <w:keepNext/>
              <w:spacing w:after="80"/>
            </w:pPr>
            <w:r>
              <w:rPr>
                <w:rFonts w:ascii="Calibri" w:eastAsia="Calibri" w:hAnsi="Calibri" w:cs="Calibri"/>
                <w:b/>
                <w:bCs/>
                <w:color w:val="0F6E63"/>
                <w:spacing w:val="20"/>
                <w:sz w:val="18"/>
                <w:szCs w:val="18"/>
              </w:rPr>
              <w:t xml:space="preserve">THE STORY IN SIMPLE WORDS  ·  </w:t>
            </w:r>
            <w:r>
              <w:rPr>
                <w:rFonts w:ascii="Calibri" w:eastAsia="Calibri" w:hAnsi="Calibri" w:cs="Calibri"/>
                <w:b/>
                <w:bCs/>
                <w:color w:val="0F6E63"/>
                <w:sz w:val="20"/>
                <w:szCs w:val="20"/>
              </w:rPr>
              <w:t>The story in simple words</w:t>
            </w:r>
          </w:p>
          <w:p w14:paraId="052845B1" w14:textId="77777777" w:rsidR="00B31FBA" w:rsidRDefault="00000000">
            <w:pPr>
              <w:spacing w:after="80" w:line="270" w:lineRule="auto"/>
            </w:pPr>
            <w:r>
              <w:rPr>
                <w:sz w:val="21"/>
                <w:szCs w:val="21"/>
              </w:rPr>
              <w:t>Read this Part first, straight through. Every event is explained in detail in the chapters.</w:t>
            </w:r>
          </w:p>
        </w:tc>
      </w:tr>
    </w:tbl>
    <w:p w14:paraId="0D080AA0" w14:textId="77777777" w:rsidR="00B31FBA" w:rsidRDefault="00B31FBA"/>
    <w:p w14:paraId="088C4A0F" w14:textId="77777777" w:rsidR="00B31FBA" w:rsidRDefault="00000000">
      <w:pPr>
        <w:pStyle w:val="Heading2"/>
      </w:pPr>
      <w:bookmarkStart w:id="6" w:name="_Toc241397679"/>
      <w:r>
        <w:t>1.1  The first Thatcher government (1979–1983)</w:t>
      </w:r>
      <w:bookmarkEnd w:id="6"/>
    </w:p>
    <w:p w14:paraId="0901E231" w14:textId="77777777" w:rsidR="00B31FBA" w:rsidRDefault="00000000">
      <w:r>
        <w:rPr>
          <w:b/>
          <w:bCs/>
        </w:rPr>
        <w:t>Margaret Thatcher</w:t>
      </w:r>
      <w:r>
        <w:t xml:space="preserve">, a grocer's daughter from Grantham and </w:t>
      </w:r>
      <w:r>
        <w:rPr>
          <w:b/>
          <w:bCs/>
        </w:rPr>
        <w:t>Britain's first woman Prime Minister</w:t>
      </w:r>
      <w:r>
        <w:t xml:space="preserve">, won the election of </w:t>
      </w:r>
      <w:r>
        <w:rPr>
          <w:b/>
          <w:bCs/>
        </w:rPr>
        <w:t>May 1979</w:t>
      </w:r>
      <w:r>
        <w:t xml:space="preserve"> for the </w:t>
      </w:r>
      <w:r>
        <w:rPr>
          <w:b/>
          <w:bCs/>
        </w:rPr>
        <w:t>Conservatives</w:t>
      </w:r>
      <w:r>
        <w:t xml:space="preserve">. She cut income tax, raised VAT, and squeezed the money supply to fight inflation. The result was a deep </w:t>
      </w:r>
      <w:r>
        <w:rPr>
          <w:b/>
          <w:bCs/>
        </w:rPr>
        <w:t>recession</w:t>
      </w:r>
      <w:r>
        <w:t xml:space="preserve">: factories closed and unemployment passed </w:t>
      </w:r>
      <w:r>
        <w:rPr>
          <w:b/>
          <w:bCs/>
        </w:rPr>
        <w:t>3 million</w:t>
      </w:r>
      <w:r>
        <w:t xml:space="preserve">. There were riots in </w:t>
      </w:r>
      <w:r>
        <w:rPr>
          <w:b/>
          <w:bCs/>
        </w:rPr>
        <w:t>Brixton</w:t>
      </w:r>
      <w:r>
        <w:t xml:space="preserve"> and </w:t>
      </w:r>
      <w:r>
        <w:rPr>
          <w:b/>
          <w:bCs/>
        </w:rPr>
        <w:t>Toxteth</w:t>
      </w:r>
      <w:r>
        <w:t xml:space="preserve"> (1981). She refused to change course: "</w:t>
      </w:r>
      <w:r>
        <w:rPr>
          <w:b/>
          <w:bCs/>
        </w:rPr>
        <w:t>The lady's not for turning</w:t>
      </w:r>
      <w:r>
        <w:t xml:space="preserve">" (1980). Then, in </w:t>
      </w:r>
      <w:r>
        <w:rPr>
          <w:b/>
          <w:bCs/>
        </w:rPr>
        <w:t>April 1982</w:t>
      </w:r>
      <w:r>
        <w:t xml:space="preserve">, </w:t>
      </w:r>
      <w:r>
        <w:rPr>
          <w:b/>
          <w:bCs/>
        </w:rPr>
        <w:t>Argentina</w:t>
      </w:r>
      <w:r>
        <w:t xml:space="preserve"> seized the </w:t>
      </w:r>
      <w:r>
        <w:rPr>
          <w:b/>
          <w:bCs/>
        </w:rPr>
        <w:t>Falkland Islands</w:t>
      </w:r>
      <w:r>
        <w:t xml:space="preserve">. Thatcher sent a naval </w:t>
      </w:r>
      <w:r>
        <w:rPr>
          <w:b/>
          <w:bCs/>
        </w:rPr>
        <w:t>task force</w:t>
      </w:r>
      <w:r>
        <w:t xml:space="preserve">, which recaptured them by </w:t>
      </w:r>
      <w:r>
        <w:rPr>
          <w:b/>
          <w:bCs/>
        </w:rPr>
        <w:t>14 June 1982</w:t>
      </w:r>
      <w:r>
        <w:t xml:space="preserve">. The victory, and a divided Labour Party, gave her a landslide in </w:t>
      </w:r>
      <w:r>
        <w:rPr>
          <w:b/>
          <w:bCs/>
        </w:rPr>
        <w:t>1983</w:t>
      </w:r>
      <w:r>
        <w:t>.</w:t>
      </w:r>
    </w:p>
    <w:p w14:paraId="284F22E1" w14:textId="77777777" w:rsidR="00B31FBA" w:rsidRDefault="00000000">
      <w:pPr>
        <w:pStyle w:val="Heading2"/>
      </w:pPr>
      <w:bookmarkStart w:id="7" w:name="_Toc241397680"/>
      <w:r>
        <w:t>1.2  The high tide (1983–1987)</w:t>
      </w:r>
      <w:bookmarkEnd w:id="7"/>
    </w:p>
    <w:p w14:paraId="7EF9EA9A" w14:textId="77777777" w:rsidR="00B31FBA" w:rsidRDefault="00000000">
      <w:r>
        <w:t xml:space="preserve">Thatcher defeated the </w:t>
      </w:r>
      <w:r>
        <w:rPr>
          <w:b/>
          <w:bCs/>
        </w:rPr>
        <w:t>miners' strike</w:t>
      </w:r>
      <w:r>
        <w:t xml:space="preserve"> (</w:t>
      </w:r>
      <w:r>
        <w:rPr>
          <w:b/>
          <w:bCs/>
        </w:rPr>
        <w:t>1984–85</w:t>
      </w:r>
      <w:r>
        <w:t xml:space="preserve">), sold state industries — </w:t>
      </w:r>
      <w:r>
        <w:rPr>
          <w:b/>
          <w:bCs/>
        </w:rPr>
        <w:t>British Telecom</w:t>
      </w:r>
      <w:r>
        <w:t xml:space="preserve"> (1984), </w:t>
      </w:r>
      <w:r>
        <w:rPr>
          <w:b/>
          <w:bCs/>
        </w:rPr>
        <w:t>British Gas</w:t>
      </w:r>
      <w:r>
        <w:t xml:space="preserve"> (1986) — to millions of small shareholders, and freed the City of London ("</w:t>
      </w:r>
      <w:r>
        <w:rPr>
          <w:b/>
          <w:bCs/>
        </w:rPr>
        <w:t>Big Bang</w:t>
      </w:r>
      <w:r>
        <w:t xml:space="preserve">", 1986). An IRA bomb at </w:t>
      </w:r>
      <w:r>
        <w:rPr>
          <w:b/>
          <w:bCs/>
        </w:rPr>
        <w:t>Brighton</w:t>
      </w:r>
      <w:r>
        <w:t xml:space="preserve"> (</w:t>
      </w:r>
      <w:r>
        <w:rPr>
          <w:b/>
          <w:bCs/>
        </w:rPr>
        <w:t>October 1984</w:t>
      </w:r>
      <w:r>
        <w:t xml:space="preserve">) nearly killed her. Abroad she was </w:t>
      </w:r>
      <w:r>
        <w:rPr>
          <w:b/>
          <w:bCs/>
        </w:rPr>
        <w:t>Ronald Reagan</w:t>
      </w:r>
      <w:r>
        <w:t xml:space="preserve">'s closest ally and said of </w:t>
      </w:r>
      <w:r>
        <w:rPr>
          <w:b/>
          <w:bCs/>
        </w:rPr>
        <w:t>Mikhail Gorbachev</w:t>
      </w:r>
      <w:r>
        <w:t>, "</w:t>
      </w:r>
      <w:r>
        <w:rPr>
          <w:b/>
          <w:bCs/>
        </w:rPr>
        <w:t>We can do business together</w:t>
      </w:r>
      <w:r>
        <w:t xml:space="preserve">." She won a third election in </w:t>
      </w:r>
      <w:r>
        <w:rPr>
          <w:b/>
          <w:bCs/>
        </w:rPr>
        <w:t>1987</w:t>
      </w:r>
      <w:r>
        <w:t>.</w:t>
      </w:r>
    </w:p>
    <w:p w14:paraId="54AA001E" w14:textId="77777777" w:rsidR="00B31FBA" w:rsidRDefault="00000000">
      <w:pPr>
        <w:pStyle w:val="Heading2"/>
      </w:pPr>
      <w:bookmarkStart w:id="8" w:name="_Toc241397681"/>
      <w:r>
        <w:t>1.3  The fall of Thatcher (1987–1990)</w:t>
      </w:r>
      <w:bookmarkEnd w:id="8"/>
    </w:p>
    <w:p w14:paraId="18D36793" w14:textId="77777777" w:rsidR="00B31FBA" w:rsidRDefault="00000000">
      <w:r>
        <w:t xml:space="preserve">Her third government reformed </w:t>
      </w:r>
      <w:r>
        <w:rPr>
          <w:b/>
          <w:bCs/>
        </w:rPr>
        <w:t>education</w:t>
      </w:r>
      <w:r>
        <w:t xml:space="preserve"> (1988) and the NHS, but the </w:t>
      </w:r>
      <w:r>
        <w:rPr>
          <w:b/>
          <w:bCs/>
        </w:rPr>
        <w:t>poll tax</w:t>
      </w:r>
      <w:r>
        <w:t xml:space="preserve"> (1989–90) caused riots, the economy overheated, and her hostility to </w:t>
      </w:r>
      <w:r>
        <w:rPr>
          <w:b/>
          <w:bCs/>
        </w:rPr>
        <w:t>European</w:t>
      </w:r>
      <w:r>
        <w:t xml:space="preserve"> integration split her cabinet. When her deputy </w:t>
      </w:r>
      <w:r>
        <w:rPr>
          <w:b/>
          <w:bCs/>
        </w:rPr>
        <w:t>Sir Geoffrey Howe</w:t>
      </w:r>
      <w:r>
        <w:t xml:space="preserve"> resigned with a devastating speech (</w:t>
      </w:r>
      <w:r>
        <w:rPr>
          <w:b/>
          <w:bCs/>
        </w:rPr>
        <w:t>November 1990</w:t>
      </w:r>
      <w:r>
        <w:t xml:space="preserve">), </w:t>
      </w:r>
      <w:r>
        <w:rPr>
          <w:b/>
          <w:bCs/>
        </w:rPr>
        <w:t>Michael Heseltine</w:t>
      </w:r>
      <w:r>
        <w:t xml:space="preserve"> challenged her; she resigned on </w:t>
      </w:r>
      <w:r>
        <w:rPr>
          <w:b/>
          <w:bCs/>
        </w:rPr>
        <w:t>22 November 1990</w:t>
      </w:r>
      <w:r>
        <w:t>.</w:t>
      </w:r>
    </w:p>
    <w:p w14:paraId="013942BB" w14:textId="77777777" w:rsidR="00B31FBA" w:rsidRDefault="00000000">
      <w:pPr>
        <w:pStyle w:val="Heading2"/>
      </w:pPr>
      <w:bookmarkStart w:id="9" w:name="_Toc241397682"/>
      <w:r>
        <w:t>1.4  John Major (1990–1997)</w:t>
      </w:r>
      <w:bookmarkEnd w:id="9"/>
    </w:p>
    <w:p w14:paraId="0CC1A8A0" w14:textId="77777777" w:rsidR="00B31FBA" w:rsidRDefault="00000000">
      <w:r>
        <w:t xml:space="preserve">The quiet </w:t>
      </w:r>
      <w:r>
        <w:rPr>
          <w:b/>
          <w:bCs/>
        </w:rPr>
        <w:t>John Major</w:t>
      </w:r>
      <w:r>
        <w:t xml:space="preserve"> replaced her. He scrapped the poll tax, fought the </w:t>
      </w:r>
      <w:r>
        <w:rPr>
          <w:b/>
          <w:bCs/>
        </w:rPr>
        <w:t>Gulf War</w:t>
      </w:r>
      <w:r>
        <w:t xml:space="preserve"> (1991), negotiated </w:t>
      </w:r>
      <w:r>
        <w:rPr>
          <w:b/>
          <w:bCs/>
        </w:rPr>
        <w:t>opt-outs</w:t>
      </w:r>
      <w:r>
        <w:t xml:space="preserve"> at </w:t>
      </w:r>
      <w:r>
        <w:rPr>
          <w:b/>
          <w:bCs/>
        </w:rPr>
        <w:t>Maastricht</w:t>
      </w:r>
      <w:r>
        <w:t xml:space="preserve"> (1991), and surprisingly won the </w:t>
      </w:r>
      <w:r>
        <w:rPr>
          <w:b/>
          <w:bCs/>
        </w:rPr>
        <w:t>1992</w:t>
      </w:r>
      <w:r>
        <w:t xml:space="preserve"> election. But in </w:t>
      </w:r>
      <w:r>
        <w:rPr>
          <w:b/>
          <w:bCs/>
        </w:rPr>
        <w:t>September 1992</w:t>
      </w:r>
      <w:r>
        <w:t xml:space="preserve"> the pound crashed out of the </w:t>
      </w:r>
      <w:r>
        <w:rPr>
          <w:b/>
          <w:bCs/>
        </w:rPr>
        <w:t>ERM</w:t>
      </w:r>
      <w:r>
        <w:t xml:space="preserve"> ("</w:t>
      </w:r>
      <w:r>
        <w:rPr>
          <w:b/>
          <w:bCs/>
        </w:rPr>
        <w:t>Black Wednesday</w:t>
      </w:r>
      <w:r>
        <w:t>"), destroying the Conservatives' reputation for managing the economy. His party tore itself apart over Europe, and scandals ("</w:t>
      </w:r>
      <w:r>
        <w:rPr>
          <w:b/>
          <w:bCs/>
        </w:rPr>
        <w:t>sleaze</w:t>
      </w:r>
      <w:r>
        <w:t xml:space="preserve">") followed. Meanwhile </w:t>
      </w:r>
      <w:r>
        <w:rPr>
          <w:b/>
          <w:bCs/>
        </w:rPr>
        <w:t>Tony Blair</w:t>
      </w:r>
      <w:r>
        <w:t xml:space="preserve"> remade Labour as "</w:t>
      </w:r>
      <w:r>
        <w:rPr>
          <w:b/>
          <w:bCs/>
        </w:rPr>
        <w:t>New Labour</w:t>
      </w:r>
      <w:r>
        <w:t xml:space="preserve">". On </w:t>
      </w:r>
      <w:r>
        <w:rPr>
          <w:b/>
          <w:bCs/>
        </w:rPr>
        <w:t>1 May 1997</w:t>
      </w:r>
      <w:r>
        <w:t xml:space="preserve"> Labour won a landslide.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5C76E390"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7C6EA770" w14:textId="77777777" w:rsidR="00B31FBA"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The story in one sentence</w:t>
            </w:r>
          </w:p>
          <w:p w14:paraId="3C1A6A90" w14:textId="77777777" w:rsidR="00B31FBA" w:rsidRDefault="00000000">
            <w:pPr>
              <w:spacing w:after="80" w:line="270" w:lineRule="auto"/>
            </w:pPr>
            <w:r>
              <w:rPr>
                <w:sz w:val="21"/>
                <w:szCs w:val="21"/>
              </w:rPr>
              <w:t>Between 1979 and 1997 Thatcher broke the post-war consensus and remade Britain on free-market lines, won the Falklands War and helped end the Cold War, but divided the nation and her party; Major kept the Conservatives in power in 1992, but Black Wednesday, Europe and sleaze delivered Britain to New Labour in 1997.</w:t>
            </w:r>
          </w:p>
        </w:tc>
      </w:tr>
    </w:tbl>
    <w:p w14:paraId="5804EF91" w14:textId="77777777" w:rsidR="00B31FBA" w:rsidRDefault="00B31FBA"/>
    <w:p w14:paraId="506768DD" w14:textId="77777777" w:rsidR="00B31FBA" w:rsidRDefault="00000000">
      <w:pPr>
        <w:pStyle w:val="Heading1"/>
        <w:pageBreakBefore/>
      </w:pPr>
      <w:bookmarkStart w:id="10" w:name="_Toc241397683"/>
      <w:r>
        <w:lastRenderedPageBreak/>
        <w:t>Part Two — The Cast and the Time-line</w:t>
      </w:r>
      <w:bookmarkEnd w:id="10"/>
    </w:p>
    <w:p w14:paraId="2A2EC24C" w14:textId="77777777" w:rsidR="00B31FBA" w:rsidRDefault="00000000">
      <w:pPr>
        <w:pStyle w:val="Heading2"/>
      </w:pPr>
      <w:bookmarkStart w:id="11" w:name="_Toc241397684"/>
      <w:r>
        <w:t>2.1  The cast</w:t>
      </w:r>
      <w:bookmarkEnd w:id="1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3"/>
        <w:gridCol w:w="1861"/>
        <w:gridCol w:w="5212"/>
      </w:tblGrid>
      <w:tr w:rsidR="00B31FBA" w14:paraId="34046E9A" w14:textId="77777777">
        <w:tblPrEx>
          <w:tblCellMar>
            <w:top w:w="0" w:type="dxa"/>
            <w:bottom w:w="0" w:type="dxa"/>
          </w:tblCellMar>
        </w:tblPrEx>
        <w:trPr>
          <w:cantSplit/>
          <w:tblHeader/>
        </w:trPr>
        <w:tc>
          <w:tcPr>
            <w:tcW w:w="223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EE0B98B" w14:textId="77777777" w:rsidR="00B31FBA" w:rsidRDefault="00000000">
            <w:pPr>
              <w:spacing w:after="30" w:line="250" w:lineRule="auto"/>
            </w:pPr>
            <w:r>
              <w:rPr>
                <w:rFonts w:ascii="Calibri" w:eastAsia="Calibri" w:hAnsi="Calibri" w:cs="Calibri"/>
                <w:b/>
                <w:bCs/>
                <w:color w:val="FFFFFF"/>
                <w:sz w:val="18"/>
                <w:szCs w:val="18"/>
              </w:rPr>
              <w:t>Person</w:t>
            </w:r>
          </w:p>
        </w:tc>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E3B04D3" w14:textId="77777777" w:rsidR="00B31FBA" w:rsidRDefault="00000000">
            <w:pPr>
              <w:spacing w:after="30" w:line="250" w:lineRule="auto"/>
            </w:pPr>
            <w:r>
              <w:rPr>
                <w:rFonts w:ascii="Calibri" w:eastAsia="Calibri" w:hAnsi="Calibri" w:cs="Calibri"/>
                <w:b/>
                <w:bCs/>
                <w:color w:val="FFFFFF"/>
                <w:sz w:val="18"/>
                <w:szCs w:val="18"/>
              </w:rPr>
              <w:t>Dates / office</w:t>
            </w:r>
          </w:p>
        </w:tc>
        <w:tc>
          <w:tcPr>
            <w:tcW w:w="52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935121A" w14:textId="77777777" w:rsidR="00B31FBA" w:rsidRDefault="00000000">
            <w:pPr>
              <w:spacing w:after="30" w:line="250" w:lineRule="auto"/>
            </w:pPr>
            <w:r>
              <w:rPr>
                <w:rFonts w:ascii="Calibri" w:eastAsia="Calibri" w:hAnsi="Calibri" w:cs="Calibri"/>
                <w:b/>
                <w:bCs/>
                <w:color w:val="FFFFFF"/>
                <w:sz w:val="18"/>
                <w:szCs w:val="18"/>
              </w:rPr>
              <w:t>Who they were — in one line</w:t>
            </w:r>
          </w:p>
        </w:tc>
      </w:tr>
      <w:tr w:rsidR="00B31FBA" w14:paraId="5BD3780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13C6CA" w14:textId="77777777" w:rsidR="00B31FBA" w:rsidRDefault="00000000">
            <w:pPr>
              <w:spacing w:after="30" w:line="250" w:lineRule="auto"/>
            </w:pPr>
            <w:r>
              <w:rPr>
                <w:rFonts w:ascii="Calibri" w:eastAsia="Calibri" w:hAnsi="Calibri" w:cs="Calibri"/>
                <w:b/>
                <w:bCs/>
                <w:sz w:val="18"/>
                <w:szCs w:val="18"/>
              </w:rPr>
              <w:t>Margaret Thatcher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BDF9BD" w14:textId="77777777" w:rsidR="00B31FBA" w:rsidRDefault="00000000">
            <w:pPr>
              <w:spacing w:after="30" w:line="250" w:lineRule="auto"/>
            </w:pPr>
            <w:r>
              <w:rPr>
                <w:rFonts w:ascii="Calibri" w:eastAsia="Calibri" w:hAnsi="Calibri" w:cs="Calibri"/>
                <w:sz w:val="18"/>
                <w:szCs w:val="18"/>
              </w:rPr>
              <w:t>PM 1979–90</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22B700" w14:textId="77777777" w:rsidR="00B31FBA" w:rsidRDefault="00000000">
            <w:pPr>
              <w:spacing w:after="30" w:line="250" w:lineRule="auto"/>
            </w:pPr>
            <w:r>
              <w:rPr>
                <w:rFonts w:ascii="Calibri" w:eastAsia="Calibri" w:hAnsi="Calibri" w:cs="Calibri"/>
                <w:sz w:val="18"/>
                <w:szCs w:val="18"/>
              </w:rPr>
              <w:t>Britain's first woman PM; "the Iron Lady".</w:t>
            </w:r>
          </w:p>
        </w:tc>
      </w:tr>
      <w:tr w:rsidR="00B31FBA" w14:paraId="7BF6CAD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B19111" w14:textId="77777777" w:rsidR="00B31FBA" w:rsidRDefault="00000000">
            <w:pPr>
              <w:spacing w:after="30" w:line="250" w:lineRule="auto"/>
            </w:pPr>
            <w:r>
              <w:rPr>
                <w:rFonts w:ascii="Calibri" w:eastAsia="Calibri" w:hAnsi="Calibri" w:cs="Calibri"/>
                <w:b/>
                <w:bCs/>
                <w:sz w:val="18"/>
                <w:szCs w:val="18"/>
              </w:rPr>
              <w:t>Sir Geoffrey Howe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172D2A" w14:textId="77777777" w:rsidR="00B31FBA" w:rsidRDefault="00000000">
            <w:pPr>
              <w:spacing w:after="30" w:line="250" w:lineRule="auto"/>
            </w:pPr>
            <w:r>
              <w:rPr>
                <w:rFonts w:ascii="Calibri" w:eastAsia="Calibri" w:hAnsi="Calibri" w:cs="Calibri"/>
                <w:sz w:val="18"/>
                <w:szCs w:val="18"/>
              </w:rPr>
              <w:t>Chancellor 1979–83; Foreign Sec. 1983–89</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2C84FE" w14:textId="77777777" w:rsidR="00B31FBA" w:rsidRDefault="00000000">
            <w:pPr>
              <w:spacing w:after="30" w:line="250" w:lineRule="auto"/>
            </w:pPr>
            <w:r>
              <w:rPr>
                <w:rFonts w:ascii="Calibri" w:eastAsia="Calibri" w:hAnsi="Calibri" w:cs="Calibri"/>
                <w:sz w:val="18"/>
                <w:szCs w:val="18"/>
              </w:rPr>
              <w:t>His resignation speech (1990) triggered her fall.</w:t>
            </w:r>
          </w:p>
        </w:tc>
      </w:tr>
      <w:tr w:rsidR="00B31FBA" w14:paraId="792B836E"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D11172" w14:textId="77777777" w:rsidR="00B31FBA" w:rsidRDefault="00000000">
            <w:pPr>
              <w:spacing w:after="30" w:line="250" w:lineRule="auto"/>
            </w:pPr>
            <w:r>
              <w:rPr>
                <w:rFonts w:ascii="Calibri" w:eastAsia="Calibri" w:hAnsi="Calibri" w:cs="Calibri"/>
                <w:b/>
                <w:bCs/>
                <w:sz w:val="18"/>
                <w:szCs w:val="18"/>
              </w:rPr>
              <w:t>Nigel Lawson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970CD2" w14:textId="77777777" w:rsidR="00B31FBA" w:rsidRDefault="00000000">
            <w:pPr>
              <w:spacing w:after="30" w:line="250" w:lineRule="auto"/>
            </w:pPr>
            <w:r>
              <w:rPr>
                <w:rFonts w:ascii="Calibri" w:eastAsia="Calibri" w:hAnsi="Calibri" w:cs="Calibri"/>
                <w:sz w:val="18"/>
                <w:szCs w:val="18"/>
              </w:rPr>
              <w:t>Chancellor 1983–89</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D395ED" w14:textId="77777777" w:rsidR="00B31FBA" w:rsidRDefault="00000000">
            <w:pPr>
              <w:spacing w:after="30" w:line="250" w:lineRule="auto"/>
            </w:pPr>
            <w:r>
              <w:rPr>
                <w:rFonts w:ascii="Calibri" w:eastAsia="Calibri" w:hAnsi="Calibri" w:cs="Calibri"/>
                <w:sz w:val="18"/>
                <w:szCs w:val="18"/>
              </w:rPr>
              <w:t>Tax cuts; the "Lawson boom"; resigned over Europe.</w:t>
            </w:r>
          </w:p>
        </w:tc>
      </w:tr>
      <w:tr w:rsidR="00B31FBA" w14:paraId="577E53B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5E1291" w14:textId="77777777" w:rsidR="00B31FBA" w:rsidRDefault="00000000">
            <w:pPr>
              <w:spacing w:after="30" w:line="250" w:lineRule="auto"/>
            </w:pPr>
            <w:r>
              <w:rPr>
                <w:rFonts w:ascii="Calibri" w:eastAsia="Calibri" w:hAnsi="Calibri" w:cs="Calibri"/>
                <w:b/>
                <w:bCs/>
                <w:sz w:val="18"/>
                <w:szCs w:val="18"/>
              </w:rPr>
              <w:t>Michael Heseltine</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FB050A" w14:textId="77777777" w:rsidR="00B31FBA" w:rsidRDefault="00000000">
            <w:pPr>
              <w:spacing w:after="30" w:line="250" w:lineRule="auto"/>
            </w:pPr>
            <w:r>
              <w:rPr>
                <w:rFonts w:ascii="Calibri" w:eastAsia="Calibri" w:hAnsi="Calibri" w:cs="Calibri"/>
                <w:sz w:val="18"/>
                <w:szCs w:val="18"/>
              </w:rPr>
              <w:t>1933–</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FD2B99" w14:textId="77777777" w:rsidR="00B31FBA" w:rsidRDefault="00000000">
            <w:pPr>
              <w:spacing w:after="30" w:line="250" w:lineRule="auto"/>
            </w:pPr>
            <w:r>
              <w:rPr>
                <w:rFonts w:ascii="Calibri" w:eastAsia="Calibri" w:hAnsi="Calibri" w:cs="Calibri"/>
                <w:sz w:val="18"/>
                <w:szCs w:val="18"/>
              </w:rPr>
              <w:t>Resigned over Westland (1986); challenged Thatcher (1990).</w:t>
            </w:r>
          </w:p>
        </w:tc>
      </w:tr>
      <w:tr w:rsidR="00B31FBA" w14:paraId="14290EA0"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5D6F3D" w14:textId="77777777" w:rsidR="00B31FBA" w:rsidRDefault="00000000">
            <w:pPr>
              <w:spacing w:after="30" w:line="250" w:lineRule="auto"/>
            </w:pPr>
            <w:r>
              <w:rPr>
                <w:rFonts w:ascii="Calibri" w:eastAsia="Calibri" w:hAnsi="Calibri" w:cs="Calibri"/>
                <w:b/>
                <w:bCs/>
                <w:sz w:val="18"/>
                <w:szCs w:val="18"/>
              </w:rPr>
              <w:t>Kenneth Baker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F814B02" w14:textId="77777777" w:rsidR="00B31FBA" w:rsidRDefault="00000000">
            <w:pPr>
              <w:spacing w:after="30" w:line="250" w:lineRule="auto"/>
            </w:pPr>
            <w:r>
              <w:rPr>
                <w:rFonts w:ascii="Calibri" w:eastAsia="Calibri" w:hAnsi="Calibri" w:cs="Calibri"/>
                <w:sz w:val="18"/>
                <w:szCs w:val="18"/>
              </w:rPr>
              <w:t>Education Sec. 1986–89</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274905" w14:textId="77777777" w:rsidR="00B31FBA" w:rsidRDefault="00000000">
            <w:pPr>
              <w:spacing w:after="30" w:line="250" w:lineRule="auto"/>
            </w:pPr>
            <w:r>
              <w:rPr>
                <w:rFonts w:ascii="Calibri" w:eastAsia="Calibri" w:hAnsi="Calibri" w:cs="Calibri"/>
                <w:sz w:val="18"/>
                <w:szCs w:val="18"/>
              </w:rPr>
              <w:t>The Education Reform Act (1988).</w:t>
            </w:r>
          </w:p>
        </w:tc>
      </w:tr>
      <w:tr w:rsidR="00B31FBA" w14:paraId="7FC7E4E3"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22C062" w14:textId="77777777" w:rsidR="00B31FBA" w:rsidRDefault="00000000">
            <w:pPr>
              <w:spacing w:after="30" w:line="250" w:lineRule="auto"/>
            </w:pPr>
            <w:r>
              <w:rPr>
                <w:rFonts w:ascii="Calibri" w:eastAsia="Calibri" w:hAnsi="Calibri" w:cs="Calibri"/>
                <w:b/>
                <w:bCs/>
                <w:sz w:val="18"/>
                <w:szCs w:val="18"/>
              </w:rPr>
              <w:t>Arthur Scargill</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3B222D" w14:textId="77777777" w:rsidR="00B31FBA" w:rsidRDefault="00000000">
            <w:pPr>
              <w:spacing w:after="30" w:line="250" w:lineRule="auto"/>
            </w:pPr>
            <w:r>
              <w:rPr>
                <w:rFonts w:ascii="Calibri" w:eastAsia="Calibri" w:hAnsi="Calibri" w:cs="Calibri"/>
                <w:sz w:val="18"/>
                <w:szCs w:val="18"/>
              </w:rPr>
              <w:t>Miners' leader</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D9B097D" w14:textId="77777777" w:rsidR="00B31FBA" w:rsidRDefault="00000000">
            <w:pPr>
              <w:spacing w:after="30" w:line="250" w:lineRule="auto"/>
            </w:pPr>
            <w:r>
              <w:rPr>
                <w:rFonts w:ascii="Calibri" w:eastAsia="Calibri" w:hAnsi="Calibri" w:cs="Calibri"/>
                <w:sz w:val="18"/>
                <w:szCs w:val="18"/>
              </w:rPr>
              <w:t>Led the 1984–85 miners' strike.</w:t>
            </w:r>
          </w:p>
        </w:tc>
      </w:tr>
      <w:tr w:rsidR="00B31FBA" w14:paraId="7084B35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A4C88F" w14:textId="77777777" w:rsidR="00B31FBA" w:rsidRDefault="00000000">
            <w:pPr>
              <w:spacing w:after="30" w:line="250" w:lineRule="auto"/>
            </w:pPr>
            <w:r>
              <w:rPr>
                <w:rFonts w:ascii="Calibri" w:eastAsia="Calibri" w:hAnsi="Calibri" w:cs="Calibri"/>
                <w:b/>
                <w:bCs/>
                <w:sz w:val="18"/>
                <w:szCs w:val="18"/>
              </w:rPr>
              <w:t>Neil Kinnock</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AEE598" w14:textId="77777777" w:rsidR="00B31FBA" w:rsidRDefault="00000000">
            <w:pPr>
              <w:spacing w:after="30" w:line="250" w:lineRule="auto"/>
            </w:pPr>
            <w:r>
              <w:rPr>
                <w:rFonts w:ascii="Calibri" w:eastAsia="Calibri" w:hAnsi="Calibri" w:cs="Calibri"/>
                <w:sz w:val="18"/>
                <w:szCs w:val="18"/>
              </w:rPr>
              <w:t>Labour leader 1983–92</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AAFBA5" w14:textId="77777777" w:rsidR="00B31FBA" w:rsidRDefault="00000000">
            <w:pPr>
              <w:spacing w:after="30" w:line="250" w:lineRule="auto"/>
            </w:pPr>
            <w:r>
              <w:rPr>
                <w:rFonts w:ascii="Calibri" w:eastAsia="Calibri" w:hAnsi="Calibri" w:cs="Calibri"/>
                <w:sz w:val="18"/>
                <w:szCs w:val="18"/>
              </w:rPr>
              <w:t>Modernised Labour; lost in 1987 and 1992.</w:t>
            </w:r>
          </w:p>
        </w:tc>
      </w:tr>
      <w:tr w:rsidR="00B31FBA" w14:paraId="0EA87DF8"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E11EF8" w14:textId="77777777" w:rsidR="00B31FBA" w:rsidRDefault="00000000">
            <w:pPr>
              <w:spacing w:after="30" w:line="250" w:lineRule="auto"/>
            </w:pPr>
            <w:r>
              <w:rPr>
                <w:rFonts w:ascii="Calibri" w:eastAsia="Calibri" w:hAnsi="Calibri" w:cs="Calibri"/>
                <w:b/>
                <w:bCs/>
                <w:sz w:val="18"/>
                <w:szCs w:val="18"/>
              </w:rPr>
              <w:t>John Major</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6DEE6E" w14:textId="77777777" w:rsidR="00B31FBA" w:rsidRDefault="00000000">
            <w:pPr>
              <w:spacing w:after="30" w:line="250" w:lineRule="auto"/>
            </w:pPr>
            <w:r>
              <w:rPr>
                <w:rFonts w:ascii="Calibri" w:eastAsia="Calibri" w:hAnsi="Calibri" w:cs="Calibri"/>
                <w:sz w:val="18"/>
                <w:szCs w:val="18"/>
              </w:rPr>
              <w:t>PM 1990–97</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60BFBE" w14:textId="77777777" w:rsidR="00B31FBA" w:rsidRDefault="00000000">
            <w:pPr>
              <w:spacing w:after="30" w:line="250" w:lineRule="auto"/>
            </w:pPr>
            <w:r>
              <w:rPr>
                <w:rFonts w:ascii="Calibri" w:eastAsia="Calibri" w:hAnsi="Calibri" w:cs="Calibri"/>
                <w:sz w:val="18"/>
                <w:szCs w:val="18"/>
              </w:rPr>
              <w:t>Won 1992; Maastricht; Black Wednesday; lost 1997.</w:t>
            </w:r>
          </w:p>
        </w:tc>
      </w:tr>
      <w:tr w:rsidR="00B31FBA" w14:paraId="0AABF9B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0F5516E" w14:textId="77777777" w:rsidR="00B31FBA" w:rsidRDefault="00000000">
            <w:pPr>
              <w:spacing w:after="30" w:line="250" w:lineRule="auto"/>
            </w:pPr>
            <w:r>
              <w:rPr>
                <w:rFonts w:ascii="Calibri" w:eastAsia="Calibri" w:hAnsi="Calibri" w:cs="Calibri"/>
                <w:b/>
                <w:bCs/>
                <w:sz w:val="18"/>
                <w:szCs w:val="18"/>
              </w:rPr>
              <w:t>Norman Lamont</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41EDF6" w14:textId="77777777" w:rsidR="00B31FBA" w:rsidRDefault="00000000">
            <w:pPr>
              <w:spacing w:after="30" w:line="250" w:lineRule="auto"/>
            </w:pPr>
            <w:r>
              <w:rPr>
                <w:rFonts w:ascii="Calibri" w:eastAsia="Calibri" w:hAnsi="Calibri" w:cs="Calibri"/>
                <w:sz w:val="18"/>
                <w:szCs w:val="18"/>
              </w:rPr>
              <w:t>Chancellor 1990–93</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52B9BB" w14:textId="77777777" w:rsidR="00B31FBA" w:rsidRDefault="00000000">
            <w:pPr>
              <w:spacing w:after="30" w:line="250" w:lineRule="auto"/>
            </w:pPr>
            <w:r>
              <w:rPr>
                <w:rFonts w:ascii="Calibri" w:eastAsia="Calibri" w:hAnsi="Calibri" w:cs="Calibri"/>
                <w:sz w:val="18"/>
                <w:szCs w:val="18"/>
              </w:rPr>
              <w:t>Chancellor on Black Wednesday.</w:t>
            </w:r>
          </w:p>
        </w:tc>
      </w:tr>
      <w:tr w:rsidR="00B31FBA" w14:paraId="461D5124"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298104B" w14:textId="77777777" w:rsidR="00B31FBA" w:rsidRDefault="00000000">
            <w:pPr>
              <w:spacing w:after="30" w:line="250" w:lineRule="auto"/>
            </w:pPr>
            <w:r>
              <w:rPr>
                <w:rFonts w:ascii="Calibri" w:eastAsia="Calibri" w:hAnsi="Calibri" w:cs="Calibri"/>
                <w:b/>
                <w:bCs/>
                <w:sz w:val="18"/>
                <w:szCs w:val="18"/>
              </w:rPr>
              <w:t>John Smith</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B5B7CF" w14:textId="77777777" w:rsidR="00B31FBA" w:rsidRDefault="00000000">
            <w:pPr>
              <w:spacing w:after="30" w:line="250" w:lineRule="auto"/>
            </w:pPr>
            <w:r>
              <w:rPr>
                <w:rFonts w:ascii="Calibri" w:eastAsia="Calibri" w:hAnsi="Calibri" w:cs="Calibri"/>
                <w:sz w:val="18"/>
                <w:szCs w:val="18"/>
              </w:rPr>
              <w:t>Labour leader 1992–94</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593A46" w14:textId="77777777" w:rsidR="00B31FBA" w:rsidRDefault="00000000">
            <w:pPr>
              <w:spacing w:after="30" w:line="250" w:lineRule="auto"/>
            </w:pPr>
            <w:r>
              <w:rPr>
                <w:rFonts w:ascii="Calibri" w:eastAsia="Calibri" w:hAnsi="Calibri" w:cs="Calibri"/>
                <w:sz w:val="18"/>
                <w:szCs w:val="18"/>
              </w:rPr>
              <w:t>His shadow budget (1992) was used against Labour.</w:t>
            </w:r>
          </w:p>
        </w:tc>
      </w:tr>
      <w:tr w:rsidR="00B31FBA" w14:paraId="2085FE16"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BEB761" w14:textId="77777777" w:rsidR="00B31FBA" w:rsidRDefault="00000000">
            <w:pPr>
              <w:spacing w:after="30" w:line="250" w:lineRule="auto"/>
            </w:pPr>
            <w:r>
              <w:rPr>
                <w:rFonts w:ascii="Calibri" w:eastAsia="Calibri" w:hAnsi="Calibri" w:cs="Calibri"/>
                <w:b/>
                <w:bCs/>
                <w:sz w:val="18"/>
                <w:szCs w:val="18"/>
              </w:rPr>
              <w:t>Tony Blair</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88DF442" w14:textId="77777777" w:rsidR="00B31FBA" w:rsidRDefault="00000000">
            <w:pPr>
              <w:spacing w:after="30" w:line="250" w:lineRule="auto"/>
            </w:pPr>
            <w:r>
              <w:rPr>
                <w:rFonts w:ascii="Calibri" w:eastAsia="Calibri" w:hAnsi="Calibri" w:cs="Calibri"/>
                <w:sz w:val="18"/>
                <w:szCs w:val="18"/>
              </w:rPr>
              <w:t>Labour leader from 1994</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E050BC" w14:textId="77777777" w:rsidR="00B31FBA" w:rsidRDefault="00000000">
            <w:pPr>
              <w:spacing w:after="30" w:line="250" w:lineRule="auto"/>
            </w:pPr>
            <w:r>
              <w:rPr>
                <w:rFonts w:ascii="Calibri" w:eastAsia="Calibri" w:hAnsi="Calibri" w:cs="Calibri"/>
                <w:sz w:val="18"/>
                <w:szCs w:val="18"/>
              </w:rPr>
              <w:t>Created "New Labour"; won in 1997.</w:t>
            </w:r>
          </w:p>
        </w:tc>
      </w:tr>
      <w:tr w:rsidR="00B31FBA" w14:paraId="6EE668D2"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7157E6" w14:textId="77777777" w:rsidR="00B31FBA" w:rsidRDefault="00000000">
            <w:pPr>
              <w:spacing w:after="30" w:line="250" w:lineRule="auto"/>
            </w:pPr>
            <w:r>
              <w:rPr>
                <w:rFonts w:ascii="Calibri" w:eastAsia="Calibri" w:hAnsi="Calibri" w:cs="Calibri"/>
                <w:b/>
                <w:bCs/>
                <w:sz w:val="18"/>
                <w:szCs w:val="18"/>
              </w:rPr>
              <w:t>Leopoldo Galtieri</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45FE73" w14:textId="77777777" w:rsidR="00B31FBA" w:rsidRDefault="00000000">
            <w:pPr>
              <w:spacing w:after="30" w:line="250" w:lineRule="auto"/>
            </w:pPr>
            <w:r>
              <w:rPr>
                <w:rFonts w:ascii="Calibri" w:eastAsia="Calibri" w:hAnsi="Calibri" w:cs="Calibri"/>
                <w:sz w:val="18"/>
                <w:szCs w:val="18"/>
              </w:rPr>
              <w:t>Argentine leader 1981–82</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3F7131" w14:textId="77777777" w:rsidR="00B31FBA" w:rsidRDefault="00000000">
            <w:pPr>
              <w:spacing w:after="30" w:line="250" w:lineRule="auto"/>
            </w:pPr>
            <w:r>
              <w:rPr>
                <w:rFonts w:ascii="Calibri" w:eastAsia="Calibri" w:hAnsi="Calibri" w:cs="Calibri"/>
                <w:sz w:val="18"/>
                <w:szCs w:val="18"/>
              </w:rPr>
              <w:t>Ordered the invasion of the Falklands.</w:t>
            </w:r>
          </w:p>
        </w:tc>
      </w:tr>
      <w:tr w:rsidR="00B31FBA" w14:paraId="56017D39"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504271" w14:textId="77777777" w:rsidR="00B31FBA" w:rsidRDefault="00000000">
            <w:pPr>
              <w:spacing w:after="30" w:line="250" w:lineRule="auto"/>
            </w:pPr>
            <w:r>
              <w:rPr>
                <w:rFonts w:ascii="Calibri" w:eastAsia="Calibri" w:hAnsi="Calibri" w:cs="Calibri"/>
                <w:b/>
                <w:bCs/>
                <w:sz w:val="18"/>
                <w:szCs w:val="18"/>
              </w:rPr>
              <w:t>Lord Carrington</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11B028" w14:textId="77777777" w:rsidR="00B31FBA" w:rsidRDefault="00000000">
            <w:pPr>
              <w:spacing w:after="30" w:line="250" w:lineRule="auto"/>
            </w:pPr>
            <w:r>
              <w:rPr>
                <w:rFonts w:ascii="Calibri" w:eastAsia="Calibri" w:hAnsi="Calibri" w:cs="Calibri"/>
                <w:sz w:val="18"/>
                <w:szCs w:val="18"/>
              </w:rPr>
              <w:t>Foreign Sec. 1979–82</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9FD6D4" w14:textId="77777777" w:rsidR="00B31FBA" w:rsidRDefault="00000000">
            <w:pPr>
              <w:spacing w:after="30" w:line="250" w:lineRule="auto"/>
            </w:pPr>
            <w:r>
              <w:rPr>
                <w:rFonts w:ascii="Calibri" w:eastAsia="Calibri" w:hAnsi="Calibri" w:cs="Calibri"/>
                <w:sz w:val="18"/>
                <w:szCs w:val="18"/>
              </w:rPr>
              <w:t>Resigned after the invasion.</w:t>
            </w:r>
          </w:p>
        </w:tc>
      </w:tr>
      <w:tr w:rsidR="00B31FBA" w14:paraId="2764FA1A"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2DD771" w14:textId="77777777" w:rsidR="00B31FBA" w:rsidRDefault="00000000">
            <w:pPr>
              <w:spacing w:after="30" w:line="250" w:lineRule="auto"/>
            </w:pPr>
            <w:r>
              <w:rPr>
                <w:rFonts w:ascii="Calibri" w:eastAsia="Calibri" w:hAnsi="Calibri" w:cs="Calibri"/>
                <w:b/>
                <w:bCs/>
                <w:sz w:val="18"/>
                <w:szCs w:val="18"/>
              </w:rPr>
              <w:t>Ronald Reagan</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AEB477" w14:textId="77777777" w:rsidR="00B31FBA" w:rsidRDefault="00000000">
            <w:pPr>
              <w:spacing w:after="30" w:line="250" w:lineRule="auto"/>
            </w:pPr>
            <w:r>
              <w:rPr>
                <w:rFonts w:ascii="Calibri" w:eastAsia="Calibri" w:hAnsi="Calibri" w:cs="Calibri"/>
                <w:sz w:val="18"/>
                <w:szCs w:val="18"/>
              </w:rPr>
              <w:t>US President 1981–89</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4DE55D" w14:textId="77777777" w:rsidR="00B31FBA" w:rsidRDefault="00000000">
            <w:pPr>
              <w:spacing w:after="30" w:line="250" w:lineRule="auto"/>
            </w:pPr>
            <w:r>
              <w:rPr>
                <w:rFonts w:ascii="Calibri" w:eastAsia="Calibri" w:hAnsi="Calibri" w:cs="Calibri"/>
                <w:sz w:val="18"/>
                <w:szCs w:val="18"/>
              </w:rPr>
              <w:t>Thatcher's close ally.</w:t>
            </w:r>
          </w:p>
        </w:tc>
      </w:tr>
      <w:tr w:rsidR="00B31FBA" w14:paraId="603567BD"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7DB7EB3" w14:textId="77777777" w:rsidR="00B31FBA" w:rsidRDefault="00000000">
            <w:pPr>
              <w:spacing w:after="30" w:line="250" w:lineRule="auto"/>
            </w:pPr>
            <w:r>
              <w:rPr>
                <w:rFonts w:ascii="Calibri" w:eastAsia="Calibri" w:hAnsi="Calibri" w:cs="Calibri"/>
                <w:b/>
                <w:bCs/>
                <w:sz w:val="18"/>
                <w:szCs w:val="18"/>
              </w:rPr>
              <w:t>Mikhail Gorbachev</w:t>
            </w:r>
          </w:p>
        </w:tc>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988F43" w14:textId="77777777" w:rsidR="00B31FBA" w:rsidRDefault="00000000">
            <w:pPr>
              <w:spacing w:after="30" w:line="250" w:lineRule="auto"/>
            </w:pPr>
            <w:r>
              <w:rPr>
                <w:rFonts w:ascii="Calibri" w:eastAsia="Calibri" w:hAnsi="Calibri" w:cs="Calibri"/>
                <w:sz w:val="18"/>
                <w:szCs w:val="18"/>
              </w:rPr>
              <w:t>Soviet leader 1985–91</w:t>
            </w:r>
          </w:p>
        </w:tc>
        <w:tc>
          <w:tcPr>
            <w:tcW w:w="52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BCEF4D" w14:textId="77777777" w:rsidR="00B31FBA" w:rsidRDefault="00000000">
            <w:pPr>
              <w:spacing w:after="30" w:line="250" w:lineRule="auto"/>
            </w:pPr>
            <w:r>
              <w:rPr>
                <w:rFonts w:ascii="Calibri" w:eastAsia="Calibri" w:hAnsi="Calibri" w:cs="Calibri"/>
                <w:sz w:val="18"/>
                <w:szCs w:val="18"/>
              </w:rPr>
              <w:t>"We can do business together."</w:t>
            </w:r>
          </w:p>
        </w:tc>
      </w:tr>
      <w:tr w:rsidR="00B31FBA" w14:paraId="3F191A77" w14:textId="77777777">
        <w:tblPrEx>
          <w:tblCellMar>
            <w:top w:w="0" w:type="dxa"/>
            <w:bottom w:w="0" w:type="dxa"/>
          </w:tblCellMar>
        </w:tblPrEx>
        <w:trPr>
          <w:cantSplit/>
        </w:trPr>
        <w:tc>
          <w:tcPr>
            <w:tcW w:w="223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BD9A6C8" w14:textId="77777777" w:rsidR="00B31FBA" w:rsidRDefault="00000000">
            <w:pPr>
              <w:spacing w:after="30" w:line="250" w:lineRule="auto"/>
            </w:pPr>
            <w:r>
              <w:rPr>
                <w:rFonts w:ascii="Calibri" w:eastAsia="Calibri" w:hAnsi="Calibri" w:cs="Calibri"/>
                <w:b/>
                <w:bCs/>
                <w:sz w:val="18"/>
                <w:szCs w:val="18"/>
              </w:rPr>
              <w:t>Jacques Delors</w:t>
            </w:r>
          </w:p>
        </w:tc>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E040CA" w14:textId="77777777" w:rsidR="00B31FBA" w:rsidRDefault="00000000">
            <w:pPr>
              <w:spacing w:after="30" w:line="250" w:lineRule="auto"/>
            </w:pPr>
            <w:r>
              <w:rPr>
                <w:rFonts w:ascii="Calibri" w:eastAsia="Calibri" w:hAnsi="Calibri" w:cs="Calibri"/>
                <w:sz w:val="18"/>
                <w:szCs w:val="18"/>
              </w:rPr>
              <w:t>Commission President 1985–95</w:t>
            </w:r>
          </w:p>
        </w:tc>
        <w:tc>
          <w:tcPr>
            <w:tcW w:w="52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226212" w14:textId="77777777" w:rsidR="00B31FBA" w:rsidRDefault="00000000">
            <w:pPr>
              <w:spacing w:after="30" w:line="250" w:lineRule="auto"/>
            </w:pPr>
            <w:r>
              <w:rPr>
                <w:rFonts w:ascii="Calibri" w:eastAsia="Calibri" w:hAnsi="Calibri" w:cs="Calibri"/>
                <w:sz w:val="18"/>
                <w:szCs w:val="18"/>
              </w:rPr>
              <w:t>The drive for a federal Europe; Thatcher's opponent.</w:t>
            </w:r>
          </w:p>
        </w:tc>
      </w:tr>
    </w:tbl>
    <w:p w14:paraId="41191D79" w14:textId="77777777" w:rsidR="00B31FBA" w:rsidRDefault="00B31FBA">
      <w:pPr>
        <w:spacing w:after="120"/>
      </w:pPr>
    </w:p>
    <w:p w14:paraId="7B8C876A" w14:textId="77777777" w:rsidR="00B31FBA" w:rsidRDefault="00000000">
      <w:pPr>
        <w:pStyle w:val="Heading2"/>
      </w:pPr>
      <w:bookmarkStart w:id="12" w:name="_Toc241397685"/>
      <w:r>
        <w:lastRenderedPageBreak/>
        <w:t>2.2  The time-line</w:t>
      </w:r>
      <w:bookmarkEnd w:id="12"/>
    </w:p>
    <w:p w14:paraId="5933F341" w14:textId="77777777" w:rsidR="00B31FBA" w:rsidRDefault="00000000">
      <w:pPr>
        <w:keepNext/>
        <w:spacing w:before="120" w:after="40" w:line="240" w:lineRule="auto"/>
        <w:jc w:val="center"/>
      </w:pPr>
      <w:r>
        <w:rPr>
          <w:noProof/>
        </w:rPr>
        <w:drawing>
          <wp:inline distT="0" distB="0" distL="0" distR="0" wp14:anchorId="24C9CE73" wp14:editId="6D01E818">
            <wp:extent cx="5905500" cy="3800475"/>
            <wp:effectExtent l="0" t="0" r="0" b="0"/>
            <wp:docPr id="354940997" name="Picture 35494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00475"/>
                    </a:xfrm>
                    <a:prstGeom prst="rect">
                      <a:avLst/>
                    </a:prstGeom>
                  </pic:spPr>
                </pic:pic>
              </a:graphicData>
            </a:graphic>
          </wp:inline>
        </w:drawing>
      </w:r>
    </w:p>
    <w:p w14:paraId="3907E74B" w14:textId="77777777" w:rsidR="00B31FBA"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Britain 1979–1997.</w:t>
      </w:r>
    </w:p>
    <w:p w14:paraId="7F410A8C" w14:textId="77777777" w:rsidR="00B31FBA" w:rsidRDefault="00000000">
      <w:pPr>
        <w:pStyle w:val="Heading1"/>
        <w:pageBreakBefore/>
      </w:pPr>
      <w:bookmarkStart w:id="13" w:name="_Toc241397686"/>
      <w:r>
        <w:lastRenderedPageBreak/>
        <w:t>Part Three — The Chapters</w:t>
      </w:r>
      <w:bookmarkEnd w:id="13"/>
    </w:p>
    <w:p w14:paraId="7D3EA90C" w14:textId="77777777" w:rsidR="00B31FBA" w:rsidRDefault="00000000">
      <w:pPr>
        <w:pStyle w:val="Heading1"/>
        <w:pageBreakBefore/>
      </w:pPr>
      <w:bookmarkStart w:id="14" w:name="_Toc241397687"/>
      <w:r>
        <w:lastRenderedPageBreak/>
        <w:t>Chapter 1 · Margaret Thatcher and Thatcherism</w:t>
      </w:r>
      <w:bookmarkEnd w:id="14"/>
    </w:p>
    <w:p w14:paraId="67E82BDD" w14:textId="77777777" w:rsidR="00B31FBA" w:rsidRDefault="00000000">
      <w:pPr>
        <w:pStyle w:val="Heading2"/>
      </w:pPr>
      <w:bookmarkStart w:id="15" w:name="_Toc241397688"/>
      <w:r>
        <w:t>1.1  Who was Margaret Thatcher?</w:t>
      </w:r>
      <w:bookmarkEnd w:id="1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88"/>
        <w:gridCol w:w="7818"/>
      </w:tblGrid>
      <w:tr w:rsidR="00B31FBA" w14:paraId="51BD4DE4" w14:textId="77777777">
        <w:tblPrEx>
          <w:tblCellMar>
            <w:top w:w="0" w:type="dxa"/>
            <w:bottom w:w="0" w:type="dxa"/>
          </w:tblCellMar>
        </w:tblPrEx>
        <w:trPr>
          <w:cantSplit/>
          <w:tblHeader/>
        </w:trPr>
        <w:tc>
          <w:tcPr>
            <w:tcW w:w="148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0E7BCE3" w14:textId="77777777" w:rsidR="00B31FBA" w:rsidRDefault="00000000">
            <w:pPr>
              <w:spacing w:after="30" w:line="250" w:lineRule="auto"/>
            </w:pPr>
            <w:r>
              <w:rPr>
                <w:rFonts w:ascii="Calibri" w:eastAsia="Calibri" w:hAnsi="Calibri" w:cs="Calibri"/>
                <w:b/>
                <w:bCs/>
                <w:color w:val="FFFFFF"/>
                <w:sz w:val="18"/>
                <w:szCs w:val="18"/>
              </w:rPr>
              <w:t>Years</w:t>
            </w:r>
          </w:p>
        </w:tc>
        <w:tc>
          <w:tcPr>
            <w:tcW w:w="781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546371D" w14:textId="77777777" w:rsidR="00B31FBA" w:rsidRDefault="00000000">
            <w:pPr>
              <w:spacing w:after="30" w:line="250" w:lineRule="auto"/>
            </w:pPr>
            <w:r>
              <w:rPr>
                <w:rFonts w:ascii="Calibri" w:eastAsia="Calibri" w:hAnsi="Calibri" w:cs="Calibri"/>
                <w:b/>
                <w:bCs/>
                <w:color w:val="FFFFFF"/>
                <w:sz w:val="18"/>
                <w:szCs w:val="18"/>
              </w:rPr>
              <w:t>Event</w:t>
            </w:r>
          </w:p>
        </w:tc>
      </w:tr>
      <w:tr w:rsidR="00B31FBA" w14:paraId="37D2167A"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62156B" w14:textId="77777777" w:rsidR="00B31FBA" w:rsidRDefault="00000000">
            <w:pPr>
              <w:spacing w:after="30" w:line="250" w:lineRule="auto"/>
            </w:pPr>
            <w:r>
              <w:rPr>
                <w:rFonts w:ascii="Calibri" w:eastAsia="Calibri" w:hAnsi="Calibri" w:cs="Calibri"/>
                <w:b/>
                <w:bCs/>
                <w:sz w:val="18"/>
                <w:szCs w:val="18"/>
              </w:rPr>
              <w:t>1925</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DC91CC" w14:textId="77777777" w:rsidR="00B31FBA" w:rsidRDefault="00000000">
            <w:pPr>
              <w:spacing w:after="30" w:line="250" w:lineRule="auto"/>
            </w:pPr>
            <w:r>
              <w:rPr>
                <w:rFonts w:ascii="Calibri" w:eastAsia="Calibri" w:hAnsi="Calibri" w:cs="Calibri"/>
                <w:sz w:val="18"/>
                <w:szCs w:val="18"/>
              </w:rPr>
              <w:t xml:space="preserve">Born </w:t>
            </w:r>
            <w:r>
              <w:rPr>
                <w:rFonts w:ascii="Calibri" w:eastAsia="Calibri" w:hAnsi="Calibri" w:cs="Calibri"/>
                <w:b/>
                <w:bCs/>
                <w:sz w:val="18"/>
                <w:szCs w:val="18"/>
              </w:rPr>
              <w:t>Margaret Roberts</w:t>
            </w:r>
            <w:r>
              <w:rPr>
                <w:rFonts w:ascii="Calibri" w:eastAsia="Calibri" w:hAnsi="Calibri" w:cs="Calibri"/>
                <w:sz w:val="18"/>
                <w:szCs w:val="18"/>
              </w:rPr>
              <w:t xml:space="preserve"> in </w:t>
            </w:r>
            <w:r>
              <w:rPr>
                <w:rFonts w:ascii="Calibri" w:eastAsia="Calibri" w:hAnsi="Calibri" w:cs="Calibri"/>
                <w:b/>
                <w:bCs/>
                <w:sz w:val="18"/>
                <w:szCs w:val="18"/>
              </w:rPr>
              <w:t>Grantham</w:t>
            </w:r>
            <w:r>
              <w:rPr>
                <w:rFonts w:ascii="Calibri" w:eastAsia="Calibri" w:hAnsi="Calibri" w:cs="Calibri"/>
                <w:sz w:val="18"/>
                <w:szCs w:val="18"/>
              </w:rPr>
              <w:t>, Lincolnshire, daughter of a grocer and Methodist lay preacher who was also a local councillor.</w:t>
            </w:r>
          </w:p>
        </w:tc>
      </w:tr>
      <w:tr w:rsidR="00B31FBA" w14:paraId="183839A8"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B51838" w14:textId="77777777" w:rsidR="00B31FBA" w:rsidRDefault="00000000">
            <w:pPr>
              <w:spacing w:after="30" w:line="250" w:lineRule="auto"/>
            </w:pPr>
            <w:r>
              <w:rPr>
                <w:rFonts w:ascii="Calibri" w:eastAsia="Calibri" w:hAnsi="Calibri" w:cs="Calibri"/>
                <w:b/>
                <w:bCs/>
                <w:sz w:val="18"/>
                <w:szCs w:val="18"/>
              </w:rPr>
              <w:t>1943–47</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6EE446" w14:textId="77777777" w:rsidR="00B31FBA" w:rsidRDefault="00000000">
            <w:pPr>
              <w:spacing w:after="30" w:line="250" w:lineRule="auto"/>
            </w:pPr>
            <w:r>
              <w:rPr>
                <w:rFonts w:ascii="Calibri" w:eastAsia="Calibri" w:hAnsi="Calibri" w:cs="Calibri"/>
                <w:sz w:val="18"/>
                <w:szCs w:val="18"/>
              </w:rPr>
              <w:t>Oxford (chemistry); later qualified as a barrister.</w:t>
            </w:r>
          </w:p>
        </w:tc>
      </w:tr>
      <w:tr w:rsidR="00B31FBA" w14:paraId="7E758CC4"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08AEFC" w14:textId="77777777" w:rsidR="00B31FBA" w:rsidRDefault="00000000">
            <w:pPr>
              <w:spacing w:after="30" w:line="250" w:lineRule="auto"/>
            </w:pPr>
            <w:r>
              <w:rPr>
                <w:rFonts w:ascii="Calibri" w:eastAsia="Calibri" w:hAnsi="Calibri" w:cs="Calibri"/>
                <w:b/>
                <w:bCs/>
                <w:sz w:val="18"/>
                <w:szCs w:val="18"/>
              </w:rPr>
              <w:t>1959</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2DC1EE" w14:textId="77777777" w:rsidR="00B31FBA" w:rsidRDefault="00000000">
            <w:pPr>
              <w:spacing w:after="30" w:line="250" w:lineRule="auto"/>
            </w:pPr>
            <w:r>
              <w:rPr>
                <w:rFonts w:ascii="Calibri" w:eastAsia="Calibri" w:hAnsi="Calibri" w:cs="Calibri"/>
                <w:sz w:val="18"/>
                <w:szCs w:val="18"/>
              </w:rPr>
              <w:t xml:space="preserve">MP for </w:t>
            </w:r>
            <w:r>
              <w:rPr>
                <w:rFonts w:ascii="Calibri" w:eastAsia="Calibri" w:hAnsi="Calibri" w:cs="Calibri"/>
                <w:b/>
                <w:bCs/>
                <w:sz w:val="18"/>
                <w:szCs w:val="18"/>
              </w:rPr>
              <w:t>Finchley</w:t>
            </w:r>
            <w:r>
              <w:rPr>
                <w:rFonts w:ascii="Calibri" w:eastAsia="Calibri" w:hAnsi="Calibri" w:cs="Calibri"/>
                <w:sz w:val="18"/>
                <w:szCs w:val="18"/>
              </w:rPr>
              <w:t>.</w:t>
            </w:r>
          </w:p>
        </w:tc>
      </w:tr>
      <w:tr w:rsidR="00B31FBA" w14:paraId="3B46B29F"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A63C14" w14:textId="77777777" w:rsidR="00B31FBA" w:rsidRDefault="00000000">
            <w:pPr>
              <w:spacing w:after="30" w:line="250" w:lineRule="auto"/>
            </w:pPr>
            <w:r>
              <w:rPr>
                <w:rFonts w:ascii="Calibri" w:eastAsia="Calibri" w:hAnsi="Calibri" w:cs="Calibri"/>
                <w:b/>
                <w:bCs/>
                <w:sz w:val="18"/>
                <w:szCs w:val="18"/>
              </w:rPr>
              <w:t>1970–74</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5BB54A" w14:textId="77777777" w:rsidR="00B31FBA" w:rsidRDefault="00000000">
            <w:pPr>
              <w:spacing w:after="30" w:line="250" w:lineRule="auto"/>
            </w:pPr>
            <w:r>
              <w:rPr>
                <w:rFonts w:ascii="Calibri" w:eastAsia="Calibri" w:hAnsi="Calibri" w:cs="Calibri"/>
                <w:b/>
                <w:bCs/>
                <w:sz w:val="18"/>
                <w:szCs w:val="18"/>
              </w:rPr>
              <w:t>Education Secretary</w:t>
            </w:r>
            <w:r>
              <w:rPr>
                <w:rFonts w:ascii="Calibri" w:eastAsia="Calibri" w:hAnsi="Calibri" w:cs="Calibri"/>
                <w:sz w:val="18"/>
                <w:szCs w:val="18"/>
              </w:rPr>
              <w:t xml:space="preserve"> under Heath — ended free school milk for older children ("</w:t>
            </w:r>
            <w:r>
              <w:rPr>
                <w:rFonts w:ascii="Calibri" w:eastAsia="Calibri" w:hAnsi="Calibri" w:cs="Calibri"/>
                <w:b/>
                <w:bCs/>
                <w:sz w:val="18"/>
                <w:szCs w:val="18"/>
              </w:rPr>
              <w:t>Thatcher, milk snatcher</w:t>
            </w:r>
            <w:r>
              <w:rPr>
                <w:rFonts w:ascii="Calibri" w:eastAsia="Calibri" w:hAnsi="Calibri" w:cs="Calibri"/>
                <w:sz w:val="18"/>
                <w:szCs w:val="18"/>
              </w:rPr>
              <w:t>").</w:t>
            </w:r>
          </w:p>
        </w:tc>
      </w:tr>
      <w:tr w:rsidR="00B31FBA" w14:paraId="0875FEA6"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3F5654" w14:textId="77777777" w:rsidR="00B31FBA" w:rsidRDefault="00000000">
            <w:pPr>
              <w:spacing w:after="30" w:line="250" w:lineRule="auto"/>
            </w:pPr>
            <w:r>
              <w:rPr>
                <w:rFonts w:ascii="Calibri" w:eastAsia="Calibri" w:hAnsi="Calibri" w:cs="Calibri"/>
                <w:b/>
                <w:bCs/>
                <w:sz w:val="18"/>
                <w:szCs w:val="18"/>
              </w:rPr>
              <w:t>1975</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DFA2D0" w14:textId="77777777" w:rsidR="00B31FBA" w:rsidRDefault="00000000">
            <w:pPr>
              <w:spacing w:after="30" w:line="250" w:lineRule="auto"/>
            </w:pPr>
            <w:r>
              <w:rPr>
                <w:rFonts w:ascii="Calibri" w:eastAsia="Calibri" w:hAnsi="Calibri" w:cs="Calibri"/>
                <w:sz w:val="18"/>
                <w:szCs w:val="18"/>
              </w:rPr>
              <w:t xml:space="preserve">Defeated Heath to become </w:t>
            </w:r>
            <w:r>
              <w:rPr>
                <w:rFonts w:ascii="Calibri" w:eastAsia="Calibri" w:hAnsi="Calibri" w:cs="Calibri"/>
                <w:b/>
                <w:bCs/>
                <w:sz w:val="18"/>
                <w:szCs w:val="18"/>
              </w:rPr>
              <w:t>Conservative leader</w:t>
            </w:r>
            <w:r>
              <w:rPr>
                <w:rFonts w:ascii="Calibri" w:eastAsia="Calibri" w:hAnsi="Calibri" w:cs="Calibri"/>
                <w:sz w:val="18"/>
                <w:szCs w:val="18"/>
              </w:rPr>
              <w:t>.</w:t>
            </w:r>
          </w:p>
        </w:tc>
      </w:tr>
      <w:tr w:rsidR="00B31FBA" w14:paraId="6C36B52A"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B6EE2A" w14:textId="77777777" w:rsidR="00B31FBA" w:rsidRDefault="00000000">
            <w:pPr>
              <w:spacing w:after="30" w:line="250" w:lineRule="auto"/>
            </w:pPr>
            <w:r>
              <w:rPr>
                <w:rFonts w:ascii="Calibri" w:eastAsia="Calibri" w:hAnsi="Calibri" w:cs="Calibri"/>
                <w:b/>
                <w:bCs/>
                <w:sz w:val="18"/>
                <w:szCs w:val="18"/>
              </w:rPr>
              <w:t>1976</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DB7C27" w14:textId="77777777" w:rsidR="00B31FBA" w:rsidRDefault="00000000">
            <w:pPr>
              <w:spacing w:after="30" w:line="250" w:lineRule="auto"/>
            </w:pPr>
            <w:r>
              <w:rPr>
                <w:rFonts w:ascii="Calibri" w:eastAsia="Calibri" w:hAnsi="Calibri" w:cs="Calibri"/>
                <w:sz w:val="18"/>
                <w:szCs w:val="18"/>
              </w:rPr>
              <w:t>A Soviet newspaper called her "</w:t>
            </w:r>
            <w:r>
              <w:rPr>
                <w:rFonts w:ascii="Calibri" w:eastAsia="Calibri" w:hAnsi="Calibri" w:cs="Calibri"/>
                <w:b/>
                <w:bCs/>
                <w:sz w:val="18"/>
                <w:szCs w:val="18"/>
              </w:rPr>
              <w:t>the Iron Lady</w:t>
            </w:r>
            <w:r>
              <w:rPr>
                <w:rFonts w:ascii="Calibri" w:eastAsia="Calibri" w:hAnsi="Calibri" w:cs="Calibri"/>
                <w:sz w:val="18"/>
                <w:szCs w:val="18"/>
              </w:rPr>
              <w:t>" — she welcomed the name.</w:t>
            </w:r>
          </w:p>
        </w:tc>
      </w:tr>
      <w:tr w:rsidR="00B31FBA" w14:paraId="662989B6"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D0F3AA" w14:textId="77777777" w:rsidR="00B31FBA" w:rsidRDefault="00000000">
            <w:pPr>
              <w:spacing w:after="30" w:line="250" w:lineRule="auto"/>
            </w:pPr>
            <w:r>
              <w:rPr>
                <w:rFonts w:ascii="Calibri" w:eastAsia="Calibri" w:hAnsi="Calibri" w:cs="Calibri"/>
                <w:b/>
                <w:bCs/>
                <w:sz w:val="18"/>
                <w:szCs w:val="18"/>
              </w:rPr>
              <w:t>May 1979</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206759" w14:textId="77777777" w:rsidR="00B31FBA" w:rsidRDefault="00000000">
            <w:pPr>
              <w:spacing w:after="30" w:line="250" w:lineRule="auto"/>
            </w:pPr>
            <w:r>
              <w:rPr>
                <w:rFonts w:ascii="Calibri" w:eastAsia="Calibri" w:hAnsi="Calibri" w:cs="Calibri"/>
                <w:b/>
                <w:bCs/>
                <w:sz w:val="18"/>
                <w:szCs w:val="18"/>
              </w:rPr>
              <w:t>Prime Minister</w:t>
            </w:r>
            <w:r>
              <w:rPr>
                <w:rFonts w:ascii="Calibri" w:eastAsia="Calibri" w:hAnsi="Calibri" w:cs="Calibri"/>
                <w:sz w:val="18"/>
                <w:szCs w:val="18"/>
              </w:rPr>
              <w:t xml:space="preserve"> — </w:t>
            </w:r>
            <w:r>
              <w:rPr>
                <w:rFonts w:ascii="Calibri" w:eastAsia="Calibri" w:hAnsi="Calibri" w:cs="Calibri"/>
                <w:b/>
                <w:bCs/>
                <w:sz w:val="18"/>
                <w:szCs w:val="18"/>
              </w:rPr>
              <w:t>Britain's first woman PM</w:t>
            </w:r>
            <w:r>
              <w:rPr>
                <w:rFonts w:ascii="Calibri" w:eastAsia="Calibri" w:hAnsi="Calibri" w:cs="Calibri"/>
                <w:sz w:val="18"/>
                <w:szCs w:val="18"/>
              </w:rPr>
              <w:t xml:space="preserve"> — with a majority of </w:t>
            </w:r>
            <w:r>
              <w:rPr>
                <w:rFonts w:ascii="Calibri" w:eastAsia="Calibri" w:hAnsi="Calibri" w:cs="Calibri"/>
                <w:b/>
                <w:bCs/>
                <w:sz w:val="18"/>
                <w:szCs w:val="18"/>
              </w:rPr>
              <w:t>43</w:t>
            </w:r>
            <w:r>
              <w:rPr>
                <w:rFonts w:ascii="Calibri" w:eastAsia="Calibri" w:hAnsi="Calibri" w:cs="Calibri"/>
                <w:sz w:val="18"/>
                <w:szCs w:val="18"/>
              </w:rPr>
              <w:t>.</w:t>
            </w:r>
          </w:p>
        </w:tc>
      </w:tr>
      <w:tr w:rsidR="00B31FBA" w14:paraId="4B06A437"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94F6CA" w14:textId="77777777" w:rsidR="00B31FBA" w:rsidRDefault="00000000">
            <w:pPr>
              <w:spacing w:after="30" w:line="250" w:lineRule="auto"/>
            </w:pPr>
            <w:r>
              <w:rPr>
                <w:rFonts w:ascii="Calibri" w:eastAsia="Calibri" w:hAnsi="Calibri" w:cs="Calibri"/>
                <w:b/>
                <w:bCs/>
                <w:sz w:val="18"/>
                <w:szCs w:val="18"/>
              </w:rPr>
              <w:t>1983</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7CC7DE6" w14:textId="77777777" w:rsidR="00B31FBA" w:rsidRDefault="00000000">
            <w:pPr>
              <w:spacing w:after="30" w:line="250" w:lineRule="auto"/>
            </w:pPr>
            <w:r>
              <w:rPr>
                <w:rFonts w:ascii="Calibri" w:eastAsia="Calibri" w:hAnsi="Calibri" w:cs="Calibri"/>
                <w:sz w:val="18"/>
                <w:szCs w:val="18"/>
              </w:rPr>
              <w:t xml:space="preserve">Re-elected with a majority of </w:t>
            </w:r>
            <w:r>
              <w:rPr>
                <w:rFonts w:ascii="Calibri" w:eastAsia="Calibri" w:hAnsi="Calibri" w:cs="Calibri"/>
                <w:b/>
                <w:bCs/>
                <w:sz w:val="18"/>
                <w:szCs w:val="18"/>
              </w:rPr>
              <w:t>144</w:t>
            </w:r>
            <w:r>
              <w:rPr>
                <w:rFonts w:ascii="Calibri" w:eastAsia="Calibri" w:hAnsi="Calibri" w:cs="Calibri"/>
                <w:sz w:val="18"/>
                <w:szCs w:val="18"/>
              </w:rPr>
              <w:t>.</w:t>
            </w:r>
          </w:p>
        </w:tc>
      </w:tr>
      <w:tr w:rsidR="00B31FBA" w14:paraId="1BF00B8E"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D6ACA4" w14:textId="77777777" w:rsidR="00B31FBA" w:rsidRDefault="00000000">
            <w:pPr>
              <w:spacing w:after="30" w:line="250" w:lineRule="auto"/>
            </w:pPr>
            <w:r>
              <w:rPr>
                <w:rFonts w:ascii="Calibri" w:eastAsia="Calibri" w:hAnsi="Calibri" w:cs="Calibri"/>
                <w:b/>
                <w:bCs/>
                <w:sz w:val="18"/>
                <w:szCs w:val="18"/>
              </w:rPr>
              <w:t>1987</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EAA078A" w14:textId="77777777" w:rsidR="00B31FBA" w:rsidRDefault="00000000">
            <w:pPr>
              <w:spacing w:after="30" w:line="250" w:lineRule="auto"/>
            </w:pPr>
            <w:r>
              <w:rPr>
                <w:rFonts w:ascii="Calibri" w:eastAsia="Calibri" w:hAnsi="Calibri" w:cs="Calibri"/>
                <w:sz w:val="18"/>
                <w:szCs w:val="18"/>
              </w:rPr>
              <w:t xml:space="preserve">Re-elected with a majority of </w:t>
            </w:r>
            <w:r>
              <w:rPr>
                <w:rFonts w:ascii="Calibri" w:eastAsia="Calibri" w:hAnsi="Calibri" w:cs="Calibri"/>
                <w:b/>
                <w:bCs/>
                <w:sz w:val="18"/>
                <w:szCs w:val="18"/>
              </w:rPr>
              <w:t>102</w:t>
            </w:r>
            <w:r>
              <w:rPr>
                <w:rFonts w:ascii="Calibri" w:eastAsia="Calibri" w:hAnsi="Calibri" w:cs="Calibri"/>
                <w:sz w:val="18"/>
                <w:szCs w:val="18"/>
              </w:rPr>
              <w:t xml:space="preserve"> — the first PM since 1820s to win three elections in a row.</w:t>
            </w:r>
          </w:p>
        </w:tc>
      </w:tr>
      <w:tr w:rsidR="00B31FBA" w14:paraId="79681E63"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F818EE" w14:textId="77777777" w:rsidR="00B31FBA" w:rsidRDefault="00000000">
            <w:pPr>
              <w:spacing w:after="30" w:line="250" w:lineRule="auto"/>
            </w:pPr>
            <w:r>
              <w:rPr>
                <w:rFonts w:ascii="Calibri" w:eastAsia="Calibri" w:hAnsi="Calibri" w:cs="Calibri"/>
                <w:b/>
                <w:bCs/>
                <w:sz w:val="18"/>
                <w:szCs w:val="18"/>
              </w:rPr>
              <w:t>22 Nov 1990</w:t>
            </w:r>
          </w:p>
        </w:tc>
        <w:tc>
          <w:tcPr>
            <w:tcW w:w="781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E15433" w14:textId="77777777" w:rsidR="00B31FBA" w:rsidRDefault="00000000">
            <w:pPr>
              <w:spacing w:after="30" w:line="250" w:lineRule="auto"/>
            </w:pPr>
            <w:r>
              <w:rPr>
                <w:rFonts w:ascii="Calibri" w:eastAsia="Calibri" w:hAnsi="Calibri" w:cs="Calibri"/>
                <w:sz w:val="18"/>
                <w:szCs w:val="18"/>
              </w:rPr>
              <w:t>Resigned after a leadership challenge.</w:t>
            </w:r>
          </w:p>
        </w:tc>
      </w:tr>
      <w:tr w:rsidR="00B31FBA" w14:paraId="2405E346" w14:textId="77777777">
        <w:tblPrEx>
          <w:tblCellMar>
            <w:top w:w="0" w:type="dxa"/>
            <w:bottom w:w="0" w:type="dxa"/>
          </w:tblCellMar>
        </w:tblPrEx>
        <w:trPr>
          <w:cantSplit/>
        </w:trPr>
        <w:tc>
          <w:tcPr>
            <w:tcW w:w="148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62B174" w14:textId="77777777" w:rsidR="00B31FBA" w:rsidRDefault="00000000">
            <w:pPr>
              <w:spacing w:after="30" w:line="250" w:lineRule="auto"/>
            </w:pPr>
            <w:r>
              <w:rPr>
                <w:rFonts w:ascii="Calibri" w:eastAsia="Calibri" w:hAnsi="Calibri" w:cs="Calibri"/>
                <w:b/>
                <w:bCs/>
                <w:sz w:val="18"/>
                <w:szCs w:val="18"/>
              </w:rPr>
              <w:t>2013</w:t>
            </w:r>
          </w:p>
        </w:tc>
        <w:tc>
          <w:tcPr>
            <w:tcW w:w="781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73E81CA" w14:textId="77777777" w:rsidR="00B31FBA" w:rsidRDefault="00000000">
            <w:pPr>
              <w:spacing w:after="30" w:line="250" w:lineRule="auto"/>
            </w:pPr>
            <w:r>
              <w:rPr>
                <w:rFonts w:ascii="Calibri" w:eastAsia="Calibri" w:hAnsi="Calibri" w:cs="Calibri"/>
                <w:sz w:val="18"/>
                <w:szCs w:val="18"/>
              </w:rPr>
              <w:t xml:space="preserve">Died </w:t>
            </w:r>
            <w:r>
              <w:rPr>
                <w:rFonts w:ascii="Calibri" w:eastAsia="Calibri" w:hAnsi="Calibri" w:cs="Calibri"/>
                <w:b/>
                <w:bCs/>
                <w:sz w:val="18"/>
                <w:szCs w:val="18"/>
              </w:rPr>
              <w:t>8 April</w:t>
            </w:r>
            <w:r>
              <w:rPr>
                <w:rFonts w:ascii="Calibri" w:eastAsia="Calibri" w:hAnsi="Calibri" w:cs="Calibri"/>
                <w:sz w:val="18"/>
                <w:szCs w:val="18"/>
              </w:rPr>
              <w:t>; ceremonial funeral at St Paul's.</w:t>
            </w:r>
          </w:p>
        </w:tc>
      </w:tr>
    </w:tbl>
    <w:p w14:paraId="10ECB373" w14:textId="77777777" w:rsidR="00B31FBA" w:rsidRDefault="00B31FBA">
      <w:pPr>
        <w:spacing w:after="120"/>
      </w:pPr>
    </w:p>
    <w:p w14:paraId="63ACED09" w14:textId="77777777" w:rsidR="00B31FBA" w:rsidRDefault="00000000">
      <w:pPr>
        <w:pStyle w:val="Heading2"/>
      </w:pPr>
      <w:bookmarkStart w:id="16" w:name="_Toc241397689"/>
      <w:r>
        <w:t>1.2  What was Thatcherism?</w:t>
      </w:r>
      <w:bookmarkEnd w:id="16"/>
    </w:p>
    <w:p w14:paraId="7C0E5D30" w14:textId="77777777" w:rsidR="00B31FBA" w:rsidRDefault="00000000">
      <w:r>
        <w:rPr>
          <w:b/>
          <w:bCs/>
        </w:rPr>
        <w:t>Thatcherism</w:t>
      </w:r>
      <w:r>
        <w:t xml:space="preserve"> is the name for Margaret Thatcher's political ideas and policies. The political scientist </w:t>
      </w:r>
      <w:r>
        <w:rPr>
          <w:b/>
          <w:bCs/>
        </w:rPr>
        <w:t>Andrew Gamble</w:t>
      </w:r>
      <w:r>
        <w:t xml:space="preserve"> summed it up as "</w:t>
      </w:r>
      <w:r>
        <w:rPr>
          <w:b/>
          <w:bCs/>
        </w:rPr>
        <w:t>the free economy and the strong state</w:t>
      </w:r>
      <w:r>
        <w:t>".</w:t>
      </w:r>
    </w:p>
    <w:p w14:paraId="4E1A025B" w14:textId="77777777" w:rsidR="00B31FBA" w:rsidRDefault="00000000">
      <w:pPr>
        <w:keepNext/>
        <w:spacing w:before="120" w:after="40" w:line="240" w:lineRule="auto"/>
        <w:jc w:val="center"/>
      </w:pPr>
      <w:r>
        <w:rPr>
          <w:noProof/>
        </w:rPr>
        <w:lastRenderedPageBreak/>
        <w:drawing>
          <wp:inline distT="0" distB="0" distL="0" distR="0" wp14:anchorId="7D31C425" wp14:editId="793EC124">
            <wp:extent cx="5905500" cy="3257550"/>
            <wp:effectExtent l="0" t="0" r="0" b="0"/>
            <wp:docPr id="1446991127" name="Picture 144699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57550"/>
                    </a:xfrm>
                    <a:prstGeom prst="rect">
                      <a:avLst/>
                    </a:prstGeom>
                  </pic:spPr>
                </pic:pic>
              </a:graphicData>
            </a:graphic>
          </wp:inline>
        </w:drawing>
      </w:r>
    </w:p>
    <w:p w14:paraId="56D949EE" w14:textId="77777777" w:rsidR="00B31FBA"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Thatcherism.</w:t>
      </w:r>
    </w:p>
    <w:p w14:paraId="68F60660" w14:textId="77777777" w:rsidR="00B31FBA" w:rsidRDefault="00000000">
      <w:pPr>
        <w:pStyle w:val="Heading3"/>
      </w:pPr>
      <w:bookmarkStart w:id="17" w:name="_Toc241397690"/>
      <w:r>
        <w:t>(i)  Its main elements</w:t>
      </w:r>
      <w:bookmarkEnd w:id="17"/>
    </w:p>
    <w:p w14:paraId="415F85B0" w14:textId="77777777" w:rsidR="00B31FBA" w:rsidRDefault="00000000">
      <w:pPr>
        <w:tabs>
          <w:tab w:val="left" w:pos="460"/>
        </w:tabs>
        <w:spacing w:after="90"/>
        <w:ind w:left="460" w:hanging="460"/>
      </w:pPr>
      <w:r>
        <w:rPr>
          <w:b/>
          <w:bCs/>
          <w:color w:val="9B2335"/>
        </w:rPr>
        <w:t>1.</w:t>
      </w:r>
      <w:r>
        <w:rPr>
          <w:b/>
          <w:bCs/>
          <w:color w:val="9B2335"/>
        </w:rPr>
        <w:tab/>
      </w:r>
      <w:r>
        <w:rPr>
          <w:b/>
          <w:bCs/>
        </w:rPr>
        <w:t>Monetarism</w:t>
      </w:r>
      <w:r>
        <w:t xml:space="preserve">: inflation is caused by too much money; control the </w:t>
      </w:r>
      <w:r>
        <w:rPr>
          <w:b/>
          <w:bCs/>
        </w:rPr>
        <w:t>money supply</w:t>
      </w:r>
      <w:r>
        <w:t xml:space="preserve"> (influenced by </w:t>
      </w:r>
      <w:r>
        <w:rPr>
          <w:b/>
          <w:bCs/>
        </w:rPr>
        <w:t>Milton Friedman</w:t>
      </w:r>
      <w:r>
        <w:t>) rather than aim for full employment.</w:t>
      </w:r>
    </w:p>
    <w:p w14:paraId="08989199" w14:textId="77777777" w:rsidR="00B31FBA" w:rsidRDefault="00000000">
      <w:pPr>
        <w:tabs>
          <w:tab w:val="left" w:pos="460"/>
        </w:tabs>
        <w:spacing w:after="90"/>
        <w:ind w:left="460" w:hanging="460"/>
      </w:pPr>
      <w:r>
        <w:rPr>
          <w:b/>
          <w:bCs/>
          <w:color w:val="9B2335"/>
        </w:rPr>
        <w:t>2.</w:t>
      </w:r>
      <w:r>
        <w:rPr>
          <w:b/>
          <w:bCs/>
          <w:color w:val="9B2335"/>
        </w:rPr>
        <w:tab/>
      </w:r>
      <w:r>
        <w:rPr>
          <w:b/>
          <w:bCs/>
        </w:rPr>
        <w:t>Free markets</w:t>
      </w:r>
      <w:r>
        <w:t xml:space="preserve">: private enterprise, not the state, creates wealth (influenced by </w:t>
      </w:r>
      <w:r>
        <w:rPr>
          <w:b/>
          <w:bCs/>
        </w:rPr>
        <w:t>Friedrich Hayek</w:t>
      </w:r>
      <w:r>
        <w:t xml:space="preserve">); </w:t>
      </w:r>
      <w:r>
        <w:rPr>
          <w:b/>
          <w:bCs/>
        </w:rPr>
        <w:t>privatisation</w:t>
      </w:r>
      <w:r>
        <w:t xml:space="preserve"> and </w:t>
      </w:r>
      <w:r>
        <w:rPr>
          <w:b/>
          <w:bCs/>
        </w:rPr>
        <w:t>deregulation</w:t>
      </w:r>
      <w:r>
        <w:t>.</w:t>
      </w:r>
    </w:p>
    <w:p w14:paraId="60165A32" w14:textId="77777777" w:rsidR="00B31FBA" w:rsidRDefault="00000000">
      <w:pPr>
        <w:tabs>
          <w:tab w:val="left" w:pos="460"/>
        </w:tabs>
        <w:spacing w:after="90"/>
        <w:ind w:left="460" w:hanging="460"/>
      </w:pPr>
      <w:r>
        <w:rPr>
          <w:b/>
          <w:bCs/>
          <w:color w:val="9B2335"/>
        </w:rPr>
        <w:t>3.</w:t>
      </w:r>
      <w:r>
        <w:rPr>
          <w:b/>
          <w:bCs/>
          <w:color w:val="9B2335"/>
        </w:rPr>
        <w:tab/>
      </w:r>
      <w:r>
        <w:rPr>
          <w:b/>
          <w:bCs/>
        </w:rPr>
        <w:t>Low taxes</w:t>
      </w:r>
      <w:r>
        <w:t>: especially income tax, to reward enterprise.</w:t>
      </w:r>
    </w:p>
    <w:p w14:paraId="548F122B" w14:textId="77777777" w:rsidR="00B31FBA" w:rsidRDefault="00000000">
      <w:pPr>
        <w:tabs>
          <w:tab w:val="left" w:pos="460"/>
        </w:tabs>
        <w:spacing w:after="90"/>
        <w:ind w:left="460" w:hanging="460"/>
      </w:pPr>
      <w:r>
        <w:rPr>
          <w:b/>
          <w:bCs/>
          <w:color w:val="9B2335"/>
        </w:rPr>
        <w:t>4.</w:t>
      </w:r>
      <w:r>
        <w:rPr>
          <w:b/>
          <w:bCs/>
          <w:color w:val="9B2335"/>
        </w:rPr>
        <w:tab/>
      </w:r>
      <w:r>
        <w:rPr>
          <w:b/>
          <w:bCs/>
        </w:rPr>
        <w:t>"Rolling back the frontiers of the state"</w:t>
      </w:r>
      <w:r>
        <w:t>: less spending, fewer subsidies to failing industries.</w:t>
      </w:r>
    </w:p>
    <w:p w14:paraId="0FB8EBF1" w14:textId="77777777" w:rsidR="00B31FBA" w:rsidRDefault="00000000">
      <w:pPr>
        <w:tabs>
          <w:tab w:val="left" w:pos="460"/>
        </w:tabs>
        <w:spacing w:after="90"/>
        <w:ind w:left="460" w:hanging="460"/>
      </w:pPr>
      <w:r>
        <w:rPr>
          <w:b/>
          <w:bCs/>
          <w:color w:val="9B2335"/>
        </w:rPr>
        <w:t>5.</w:t>
      </w:r>
      <w:r>
        <w:rPr>
          <w:b/>
          <w:bCs/>
          <w:color w:val="9B2335"/>
        </w:rPr>
        <w:tab/>
      </w:r>
      <w:r>
        <w:rPr>
          <w:b/>
          <w:bCs/>
        </w:rPr>
        <w:t>Curbing union power</w:t>
      </w:r>
      <w:r>
        <w:t>: unions had become too strong, damaging the economy and democracy.</w:t>
      </w:r>
    </w:p>
    <w:p w14:paraId="44403ABE" w14:textId="77777777" w:rsidR="00B31FBA" w:rsidRDefault="00000000">
      <w:pPr>
        <w:tabs>
          <w:tab w:val="left" w:pos="460"/>
        </w:tabs>
        <w:spacing w:after="90"/>
        <w:ind w:left="460" w:hanging="460"/>
      </w:pPr>
      <w:r>
        <w:rPr>
          <w:b/>
          <w:bCs/>
          <w:color w:val="9B2335"/>
        </w:rPr>
        <w:t>6.</w:t>
      </w:r>
      <w:r>
        <w:rPr>
          <w:b/>
          <w:bCs/>
          <w:color w:val="9B2335"/>
        </w:rPr>
        <w:tab/>
      </w:r>
      <w:r>
        <w:rPr>
          <w:b/>
          <w:bCs/>
        </w:rPr>
        <w:t>The individual and the family</w:t>
      </w:r>
      <w:r>
        <w:t>: self-reliance, thrift, "</w:t>
      </w:r>
      <w:r>
        <w:rPr>
          <w:b/>
          <w:bCs/>
        </w:rPr>
        <w:t>Victorian values</w:t>
      </w:r>
      <w:r>
        <w:t>"; "</w:t>
      </w:r>
      <w:r>
        <w:rPr>
          <w:b/>
          <w:bCs/>
        </w:rPr>
        <w:t>there is no such thing as society</w:t>
      </w:r>
      <w:r>
        <w:t>. There are individual men and women and there are families" (1987).</w:t>
      </w:r>
    </w:p>
    <w:p w14:paraId="6F1A5BB8" w14:textId="77777777" w:rsidR="00B31FBA" w:rsidRDefault="00000000">
      <w:pPr>
        <w:tabs>
          <w:tab w:val="left" w:pos="460"/>
        </w:tabs>
        <w:spacing w:after="90"/>
        <w:ind w:left="460" w:hanging="460"/>
      </w:pPr>
      <w:r>
        <w:rPr>
          <w:b/>
          <w:bCs/>
          <w:color w:val="9B2335"/>
        </w:rPr>
        <w:t>7.</w:t>
      </w:r>
      <w:r>
        <w:rPr>
          <w:b/>
          <w:bCs/>
          <w:color w:val="9B2335"/>
        </w:rPr>
        <w:tab/>
      </w:r>
      <w:r>
        <w:rPr>
          <w:b/>
          <w:bCs/>
        </w:rPr>
        <w:t>A property-owning democracy</w:t>
      </w:r>
      <w:r>
        <w:t xml:space="preserve">: council-house sales and wider </w:t>
      </w:r>
      <w:r>
        <w:rPr>
          <w:b/>
          <w:bCs/>
        </w:rPr>
        <w:t>share ownership</w:t>
      </w:r>
      <w:r>
        <w:t>.</w:t>
      </w:r>
    </w:p>
    <w:p w14:paraId="613D93BC" w14:textId="77777777" w:rsidR="00B31FBA" w:rsidRDefault="00000000">
      <w:pPr>
        <w:tabs>
          <w:tab w:val="left" w:pos="460"/>
        </w:tabs>
        <w:spacing w:after="90"/>
        <w:ind w:left="460" w:hanging="460"/>
      </w:pPr>
      <w:r>
        <w:rPr>
          <w:b/>
          <w:bCs/>
          <w:color w:val="9B2335"/>
        </w:rPr>
        <w:t>8.</w:t>
      </w:r>
      <w:r>
        <w:rPr>
          <w:b/>
          <w:bCs/>
          <w:color w:val="9B2335"/>
        </w:rPr>
        <w:tab/>
      </w:r>
      <w:r>
        <w:rPr>
          <w:b/>
          <w:bCs/>
        </w:rPr>
        <w:t>A strong state</w:t>
      </w:r>
      <w:r>
        <w:t>: law and order, strong defence, firm against the IRA and the unions.</w:t>
      </w:r>
    </w:p>
    <w:p w14:paraId="125970BC" w14:textId="77777777" w:rsidR="00B31FBA" w:rsidRDefault="00000000">
      <w:pPr>
        <w:tabs>
          <w:tab w:val="left" w:pos="460"/>
        </w:tabs>
        <w:spacing w:after="90"/>
        <w:ind w:left="460" w:hanging="460"/>
      </w:pPr>
      <w:r>
        <w:rPr>
          <w:b/>
          <w:bCs/>
          <w:color w:val="9B2335"/>
        </w:rPr>
        <w:t>9.</w:t>
      </w:r>
      <w:r>
        <w:rPr>
          <w:b/>
          <w:bCs/>
          <w:color w:val="9B2335"/>
        </w:rPr>
        <w:tab/>
      </w:r>
      <w:r>
        <w:rPr>
          <w:b/>
          <w:bCs/>
        </w:rPr>
        <w:t>National pride and sovereignty</w:t>
      </w:r>
      <w:r>
        <w:t>: the Falklands; hostility to a federal Europe.</w:t>
      </w:r>
    </w:p>
    <w:p w14:paraId="0C46A32F" w14:textId="77777777" w:rsidR="00B31FBA" w:rsidRDefault="00000000">
      <w:pPr>
        <w:tabs>
          <w:tab w:val="left" w:pos="460"/>
        </w:tabs>
        <w:spacing w:after="90"/>
        <w:ind w:left="460" w:hanging="460"/>
      </w:pPr>
      <w:r>
        <w:rPr>
          <w:b/>
          <w:bCs/>
          <w:color w:val="9B2335"/>
        </w:rPr>
        <w:t>10.</w:t>
      </w:r>
      <w:r>
        <w:rPr>
          <w:b/>
          <w:bCs/>
          <w:color w:val="9B2335"/>
        </w:rPr>
        <w:tab/>
      </w:r>
      <w:r>
        <w:rPr>
          <w:b/>
          <w:bCs/>
        </w:rPr>
        <w:t>Conviction politics</w:t>
      </w:r>
      <w:r>
        <w:t>: rejecting the consensus — "I am not a consensus politician. I am a conviction politician."</w:t>
      </w:r>
    </w:p>
    <w:p w14:paraId="0CEEEF1C" w14:textId="77777777" w:rsidR="00B31FBA" w:rsidRDefault="00000000">
      <w:pPr>
        <w:pStyle w:val="Heading3"/>
      </w:pPr>
      <w:bookmarkStart w:id="18" w:name="_Toc241397691"/>
      <w:r>
        <w:t>(ii)  Its roots</w:t>
      </w:r>
      <w:bookmarkEnd w:id="18"/>
    </w:p>
    <w:p w14:paraId="4557BF04" w14:textId="77777777" w:rsidR="00B31FBA" w:rsidRDefault="00000000">
      <w:r>
        <w:t xml:space="preserve">The failures of the 1970s (inflation, strikes, the IMF loan); the thinkers of the "New Right" (Hayek, Friedman); </w:t>
      </w:r>
      <w:r>
        <w:rPr>
          <w:b/>
          <w:bCs/>
        </w:rPr>
        <w:t>Sir Keith Joseph</w:t>
      </w:r>
      <w:r>
        <w:t xml:space="preserve"> and the </w:t>
      </w:r>
      <w:r>
        <w:rPr>
          <w:b/>
          <w:bCs/>
        </w:rPr>
        <w:t>Centre for Policy Studies</w:t>
      </w:r>
      <w:r>
        <w:t xml:space="preserve"> (1974); her own upbringing in Grantham.</w:t>
      </w:r>
    </w:p>
    <w:p w14:paraId="5247DEFC" w14:textId="77777777" w:rsidR="00B31FBA" w:rsidRDefault="00000000">
      <w:pPr>
        <w:pStyle w:val="Heading2"/>
      </w:pPr>
      <w:bookmarkStart w:id="19" w:name="_Toc241397692"/>
      <w:r>
        <w:lastRenderedPageBreak/>
        <w:t>1.3  Economic reforms</w:t>
      </w:r>
      <w:bookmarkEnd w:id="19"/>
    </w:p>
    <w:p w14:paraId="2A423DEB" w14:textId="77777777" w:rsidR="00B31FBA" w:rsidRDefault="00000000">
      <w:pPr>
        <w:pStyle w:val="Heading3"/>
      </w:pPr>
      <w:bookmarkStart w:id="20" w:name="_Toc241397693"/>
      <w:r>
        <w:t>(i)  Monetarism and the recession (1979–1982)</w:t>
      </w:r>
      <w:bookmarkEnd w:id="20"/>
    </w:p>
    <w:p w14:paraId="4A4E2814" w14:textId="77777777" w:rsidR="00B31FBA" w:rsidRDefault="00000000">
      <w:pPr>
        <w:pStyle w:val="ListParagraph"/>
        <w:numPr>
          <w:ilvl w:val="0"/>
          <w:numId w:val="2"/>
        </w:numPr>
        <w:spacing w:after="70" w:line="276" w:lineRule="auto"/>
      </w:pPr>
      <w:r>
        <w:rPr>
          <w:b/>
          <w:bCs/>
        </w:rPr>
        <w:t>Geoffrey Howe</w:t>
      </w:r>
      <w:r>
        <w:t>'s first budget (</w:t>
      </w:r>
      <w:r>
        <w:rPr>
          <w:b/>
          <w:bCs/>
        </w:rPr>
        <w:t>June 1979</w:t>
      </w:r>
      <w:r>
        <w:t xml:space="preserve">): income tax cut (basic rate 33p → </w:t>
      </w:r>
      <w:r>
        <w:rPr>
          <w:b/>
          <w:bCs/>
        </w:rPr>
        <w:t>30p</w:t>
      </w:r>
      <w:r>
        <w:t xml:space="preserve">; top rate 83p → </w:t>
      </w:r>
      <w:r>
        <w:rPr>
          <w:b/>
          <w:bCs/>
        </w:rPr>
        <w:t>60p</w:t>
      </w:r>
      <w:r>
        <w:t xml:space="preserve">); </w:t>
      </w:r>
      <w:r>
        <w:rPr>
          <w:b/>
          <w:bCs/>
        </w:rPr>
        <w:t>VAT</w:t>
      </w:r>
      <w:r>
        <w:t xml:space="preserve"> raised from 8 to </w:t>
      </w:r>
      <w:r>
        <w:rPr>
          <w:b/>
          <w:bCs/>
        </w:rPr>
        <w:t>15 per cent</w:t>
      </w:r>
      <w:r>
        <w:t>; exchange controls abolished (October 1979).</w:t>
      </w:r>
    </w:p>
    <w:p w14:paraId="33645A96" w14:textId="77777777" w:rsidR="00B31FBA" w:rsidRDefault="00000000">
      <w:pPr>
        <w:pStyle w:val="ListParagraph"/>
        <w:numPr>
          <w:ilvl w:val="0"/>
          <w:numId w:val="2"/>
        </w:numPr>
        <w:spacing w:after="70" w:line="276" w:lineRule="auto"/>
      </w:pPr>
      <w:r>
        <w:t xml:space="preserve">High </w:t>
      </w:r>
      <w:r>
        <w:rPr>
          <w:b/>
          <w:bCs/>
        </w:rPr>
        <w:t>interest rates</w:t>
      </w:r>
      <w:r>
        <w:t xml:space="preserve"> (17 per cent in 1979–80) and spending cuts to control money.</w:t>
      </w:r>
    </w:p>
    <w:p w14:paraId="2BF405BC" w14:textId="77777777" w:rsidR="00B31FBA" w:rsidRDefault="00000000">
      <w:pPr>
        <w:pStyle w:val="ListParagraph"/>
        <w:numPr>
          <w:ilvl w:val="0"/>
          <w:numId w:val="2"/>
        </w:numPr>
        <w:spacing w:after="70" w:line="276" w:lineRule="auto"/>
      </w:pPr>
      <w:r>
        <w:rPr>
          <w:b/>
          <w:bCs/>
        </w:rPr>
        <w:t>The recession</w:t>
      </w:r>
      <w:r>
        <w:t xml:space="preserve"> of </w:t>
      </w:r>
      <w:r>
        <w:rPr>
          <w:b/>
          <w:bCs/>
        </w:rPr>
        <w:t>1980–81</w:t>
      </w:r>
      <w:r>
        <w:t xml:space="preserve">: manufacturing output fell by about a sixth; </w:t>
      </w:r>
      <w:r>
        <w:rPr>
          <w:b/>
          <w:bCs/>
        </w:rPr>
        <w:t>unemployment</w:t>
      </w:r>
      <w:r>
        <w:t xml:space="preserve"> rose above </w:t>
      </w:r>
      <w:r>
        <w:rPr>
          <w:b/>
          <w:bCs/>
        </w:rPr>
        <w:t>3 million</w:t>
      </w:r>
      <w:r>
        <w:t xml:space="preserve"> by </w:t>
      </w:r>
      <w:r>
        <w:rPr>
          <w:b/>
          <w:bCs/>
        </w:rPr>
        <w:t>1982</w:t>
      </w:r>
      <w:r>
        <w:t xml:space="preserve"> (and stayed there until 1987).</w:t>
      </w:r>
    </w:p>
    <w:p w14:paraId="4B8CBD96" w14:textId="77777777" w:rsidR="00B31FBA" w:rsidRDefault="00000000">
      <w:pPr>
        <w:pStyle w:val="ListParagraph"/>
        <w:numPr>
          <w:ilvl w:val="0"/>
          <w:numId w:val="2"/>
        </w:numPr>
        <w:spacing w:after="70" w:line="276" w:lineRule="auto"/>
      </w:pPr>
      <w:r>
        <w:rPr>
          <w:b/>
          <w:bCs/>
        </w:rPr>
        <w:t>364 economists</w:t>
      </w:r>
      <w:r>
        <w:t xml:space="preserve"> wrote to </w:t>
      </w:r>
      <w:r>
        <w:rPr>
          <w:i/>
          <w:iCs/>
        </w:rPr>
        <w:t>The Times</w:t>
      </w:r>
      <w:r>
        <w:t xml:space="preserve"> (</w:t>
      </w:r>
      <w:r>
        <w:rPr>
          <w:b/>
          <w:bCs/>
        </w:rPr>
        <w:t>1981</w:t>
      </w:r>
      <w:r>
        <w:t>) condemning the policy; Thatcher refused to change: "</w:t>
      </w:r>
      <w:r>
        <w:rPr>
          <w:b/>
          <w:bCs/>
        </w:rPr>
        <w:t>The lady's not for turning</w:t>
      </w:r>
      <w:r>
        <w:t xml:space="preserve">" (Conservative conference, </w:t>
      </w:r>
      <w:r>
        <w:rPr>
          <w:b/>
          <w:bCs/>
        </w:rPr>
        <w:t>October 1980</w:t>
      </w:r>
      <w:r>
        <w:t>).</w:t>
      </w:r>
    </w:p>
    <w:p w14:paraId="7151F77C" w14:textId="77777777" w:rsidR="00B31FBA" w:rsidRDefault="00000000">
      <w:pPr>
        <w:pStyle w:val="ListParagraph"/>
        <w:numPr>
          <w:ilvl w:val="0"/>
          <w:numId w:val="2"/>
        </w:numPr>
        <w:spacing w:after="70" w:line="276" w:lineRule="auto"/>
      </w:pPr>
      <w:r>
        <w:rPr>
          <w:b/>
          <w:bCs/>
        </w:rPr>
        <w:t>Riots</w:t>
      </w:r>
      <w:r>
        <w:t xml:space="preserve">: </w:t>
      </w:r>
      <w:r>
        <w:rPr>
          <w:b/>
          <w:bCs/>
        </w:rPr>
        <w:t>Brixton</w:t>
      </w:r>
      <w:r>
        <w:t xml:space="preserve"> (April 1981), </w:t>
      </w:r>
      <w:r>
        <w:rPr>
          <w:b/>
          <w:bCs/>
        </w:rPr>
        <w:t>Toxteth</w:t>
      </w:r>
      <w:r>
        <w:t xml:space="preserve"> in Liverpool (July 1981) and elsewhere.</w:t>
      </w:r>
    </w:p>
    <w:p w14:paraId="709041A3" w14:textId="77777777" w:rsidR="00B31FBA" w:rsidRDefault="00000000">
      <w:pPr>
        <w:pStyle w:val="ListParagraph"/>
        <w:numPr>
          <w:ilvl w:val="0"/>
          <w:numId w:val="2"/>
        </w:numPr>
        <w:spacing w:after="70" w:line="276" w:lineRule="auto"/>
      </w:pPr>
      <w:r>
        <w:rPr>
          <w:b/>
          <w:bCs/>
        </w:rPr>
        <w:t>Inflation</w:t>
      </w:r>
      <w:r>
        <w:t xml:space="preserve"> fell from about </w:t>
      </w:r>
      <w:r>
        <w:rPr>
          <w:b/>
          <w:bCs/>
        </w:rPr>
        <w:t>22 per cent</w:t>
      </w:r>
      <w:r>
        <w:t xml:space="preserve"> (1980) to under </w:t>
      </w:r>
      <w:r>
        <w:rPr>
          <w:b/>
          <w:bCs/>
        </w:rPr>
        <w:t>5 per cent</w:t>
      </w:r>
      <w:r>
        <w:t xml:space="preserve"> (1983).</w:t>
      </w:r>
    </w:p>
    <w:p w14:paraId="6932F223" w14:textId="77777777" w:rsidR="00B31FBA" w:rsidRDefault="00000000">
      <w:pPr>
        <w:pStyle w:val="Heading3"/>
      </w:pPr>
      <w:bookmarkStart w:id="21" w:name="_Toc241397694"/>
      <w:r>
        <w:t>(ii)  Privatisation</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2"/>
        <w:gridCol w:w="8004"/>
      </w:tblGrid>
      <w:tr w:rsidR="00B31FBA" w14:paraId="2031EFE3" w14:textId="77777777">
        <w:tblPrEx>
          <w:tblCellMar>
            <w:top w:w="0" w:type="dxa"/>
            <w:bottom w:w="0" w:type="dxa"/>
          </w:tblCellMar>
        </w:tblPrEx>
        <w:trPr>
          <w:cantSplit/>
          <w:tblHeader/>
        </w:trPr>
        <w:tc>
          <w:tcPr>
            <w:tcW w:w="130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2802685" w14:textId="77777777" w:rsidR="00B31FBA" w:rsidRDefault="00000000">
            <w:pPr>
              <w:spacing w:after="30" w:line="250" w:lineRule="auto"/>
            </w:pPr>
            <w:r>
              <w:rPr>
                <w:rFonts w:ascii="Calibri" w:eastAsia="Calibri" w:hAnsi="Calibri" w:cs="Calibri"/>
                <w:b/>
                <w:bCs/>
                <w:color w:val="FFFFFF"/>
                <w:sz w:val="18"/>
                <w:szCs w:val="18"/>
              </w:rPr>
              <w:t>Year</w:t>
            </w:r>
          </w:p>
        </w:tc>
        <w:tc>
          <w:tcPr>
            <w:tcW w:w="80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952952E" w14:textId="77777777" w:rsidR="00B31FBA" w:rsidRDefault="00000000">
            <w:pPr>
              <w:spacing w:after="30" w:line="250" w:lineRule="auto"/>
            </w:pPr>
            <w:r>
              <w:rPr>
                <w:rFonts w:ascii="Calibri" w:eastAsia="Calibri" w:hAnsi="Calibri" w:cs="Calibri"/>
                <w:b/>
                <w:bCs/>
                <w:color w:val="FFFFFF"/>
                <w:sz w:val="18"/>
                <w:szCs w:val="18"/>
              </w:rPr>
              <w:t>Company sold</w:t>
            </w:r>
          </w:p>
        </w:tc>
      </w:tr>
      <w:tr w:rsidR="00B31FBA" w14:paraId="1A000D8F"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CC99B4" w14:textId="77777777" w:rsidR="00B31FBA" w:rsidRDefault="00000000">
            <w:pPr>
              <w:spacing w:after="30" w:line="250" w:lineRule="auto"/>
            </w:pPr>
            <w:r>
              <w:rPr>
                <w:rFonts w:ascii="Calibri" w:eastAsia="Calibri" w:hAnsi="Calibri" w:cs="Calibri"/>
                <w:sz w:val="18"/>
                <w:szCs w:val="18"/>
              </w:rPr>
              <w:t>1979–81</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23157BE" w14:textId="77777777" w:rsidR="00B31FBA" w:rsidRDefault="00000000">
            <w:pPr>
              <w:spacing w:after="30" w:line="250" w:lineRule="auto"/>
            </w:pPr>
            <w:r>
              <w:rPr>
                <w:rFonts w:ascii="Calibri" w:eastAsia="Calibri" w:hAnsi="Calibri" w:cs="Calibri"/>
                <w:sz w:val="18"/>
                <w:szCs w:val="18"/>
              </w:rPr>
              <w:t xml:space="preserve">Part of </w:t>
            </w:r>
            <w:r>
              <w:rPr>
                <w:rFonts w:ascii="Calibri" w:eastAsia="Calibri" w:hAnsi="Calibri" w:cs="Calibri"/>
                <w:b/>
                <w:bCs/>
                <w:sz w:val="18"/>
                <w:szCs w:val="18"/>
              </w:rPr>
              <w:t>BP</w:t>
            </w:r>
            <w:r>
              <w:rPr>
                <w:rFonts w:ascii="Calibri" w:eastAsia="Calibri" w:hAnsi="Calibri" w:cs="Calibri"/>
                <w:sz w:val="18"/>
                <w:szCs w:val="18"/>
              </w:rPr>
              <w:t>; British Aerospace; Cable &amp; Wireless</w:t>
            </w:r>
          </w:p>
        </w:tc>
      </w:tr>
      <w:tr w:rsidR="00B31FBA" w14:paraId="26410EB0"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14F241" w14:textId="77777777" w:rsidR="00B31FBA" w:rsidRDefault="00000000">
            <w:pPr>
              <w:spacing w:after="30" w:line="250" w:lineRule="auto"/>
            </w:pPr>
            <w:r>
              <w:rPr>
                <w:rFonts w:ascii="Calibri" w:eastAsia="Calibri" w:hAnsi="Calibri" w:cs="Calibri"/>
                <w:b/>
                <w:bCs/>
                <w:sz w:val="18"/>
                <w:szCs w:val="18"/>
              </w:rPr>
              <w:t>1984</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9E7025" w14:textId="77777777" w:rsidR="00B31FBA" w:rsidRDefault="00000000">
            <w:pPr>
              <w:spacing w:after="30" w:line="250" w:lineRule="auto"/>
            </w:pPr>
            <w:r>
              <w:rPr>
                <w:rFonts w:ascii="Calibri" w:eastAsia="Calibri" w:hAnsi="Calibri" w:cs="Calibri"/>
                <w:b/>
                <w:bCs/>
                <w:sz w:val="18"/>
                <w:szCs w:val="18"/>
              </w:rPr>
              <w:t>British Telecom</w:t>
            </w:r>
            <w:r>
              <w:rPr>
                <w:rFonts w:ascii="Calibri" w:eastAsia="Calibri" w:hAnsi="Calibri" w:cs="Calibri"/>
                <w:sz w:val="18"/>
                <w:szCs w:val="18"/>
              </w:rPr>
              <w:t xml:space="preserve"> — the first great flotation; over 2 million buyers</w:t>
            </w:r>
          </w:p>
        </w:tc>
      </w:tr>
      <w:tr w:rsidR="00B31FBA" w14:paraId="362F542A"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DD4836" w14:textId="77777777" w:rsidR="00B31FBA" w:rsidRDefault="00000000">
            <w:pPr>
              <w:spacing w:after="30" w:line="250" w:lineRule="auto"/>
            </w:pPr>
            <w:r>
              <w:rPr>
                <w:rFonts w:ascii="Calibri" w:eastAsia="Calibri" w:hAnsi="Calibri" w:cs="Calibri"/>
                <w:b/>
                <w:bCs/>
                <w:sz w:val="18"/>
                <w:szCs w:val="18"/>
              </w:rPr>
              <w:t>1986</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280407" w14:textId="77777777" w:rsidR="00B31FBA" w:rsidRDefault="00000000">
            <w:pPr>
              <w:spacing w:after="30" w:line="250" w:lineRule="auto"/>
            </w:pPr>
            <w:r>
              <w:rPr>
                <w:rFonts w:ascii="Calibri" w:eastAsia="Calibri" w:hAnsi="Calibri" w:cs="Calibri"/>
                <w:b/>
                <w:bCs/>
                <w:sz w:val="18"/>
                <w:szCs w:val="18"/>
              </w:rPr>
              <w:t>British Gas</w:t>
            </w:r>
            <w:r>
              <w:rPr>
                <w:rFonts w:ascii="Calibri" w:eastAsia="Calibri" w:hAnsi="Calibri" w:cs="Calibri"/>
                <w:sz w:val="18"/>
                <w:szCs w:val="18"/>
              </w:rPr>
              <w:t xml:space="preserve"> ("</w:t>
            </w:r>
            <w:r>
              <w:rPr>
                <w:rFonts w:ascii="Calibri" w:eastAsia="Calibri" w:hAnsi="Calibri" w:cs="Calibri"/>
                <w:b/>
                <w:bCs/>
                <w:sz w:val="18"/>
                <w:szCs w:val="18"/>
              </w:rPr>
              <w:t>Tell Sid</w:t>
            </w:r>
            <w:r>
              <w:rPr>
                <w:rFonts w:ascii="Calibri" w:eastAsia="Calibri" w:hAnsi="Calibri" w:cs="Calibri"/>
                <w:sz w:val="18"/>
                <w:szCs w:val="18"/>
              </w:rPr>
              <w:t>" advertising campaign)</w:t>
            </w:r>
          </w:p>
        </w:tc>
      </w:tr>
      <w:tr w:rsidR="00B31FBA" w14:paraId="68BE8EAF"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BC9E02" w14:textId="77777777" w:rsidR="00B31FBA" w:rsidRDefault="00000000">
            <w:pPr>
              <w:spacing w:after="30" w:line="250" w:lineRule="auto"/>
            </w:pPr>
            <w:r>
              <w:rPr>
                <w:rFonts w:ascii="Calibri" w:eastAsia="Calibri" w:hAnsi="Calibri" w:cs="Calibri"/>
                <w:b/>
                <w:bCs/>
                <w:sz w:val="18"/>
                <w:szCs w:val="18"/>
              </w:rPr>
              <w:t>1987</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0688E4" w14:textId="77777777" w:rsidR="00B31FBA" w:rsidRDefault="00000000">
            <w:pPr>
              <w:spacing w:after="30" w:line="250" w:lineRule="auto"/>
            </w:pPr>
            <w:r>
              <w:rPr>
                <w:rFonts w:ascii="Calibri" w:eastAsia="Calibri" w:hAnsi="Calibri" w:cs="Calibri"/>
                <w:b/>
                <w:bCs/>
                <w:sz w:val="18"/>
                <w:szCs w:val="18"/>
              </w:rPr>
              <w:t>British Airways</w:t>
            </w:r>
            <w:r>
              <w:rPr>
                <w:rFonts w:ascii="Calibri" w:eastAsia="Calibri" w:hAnsi="Calibri" w:cs="Calibri"/>
                <w:sz w:val="18"/>
                <w:szCs w:val="18"/>
              </w:rPr>
              <w:t>; Rolls-Royce; the British Airports Authority</w:t>
            </w:r>
          </w:p>
        </w:tc>
      </w:tr>
      <w:tr w:rsidR="00B31FBA" w14:paraId="035898E4"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174B327" w14:textId="77777777" w:rsidR="00B31FBA" w:rsidRDefault="00000000">
            <w:pPr>
              <w:spacing w:after="30" w:line="250" w:lineRule="auto"/>
            </w:pPr>
            <w:r>
              <w:rPr>
                <w:rFonts w:ascii="Calibri" w:eastAsia="Calibri" w:hAnsi="Calibri" w:cs="Calibri"/>
                <w:b/>
                <w:bCs/>
                <w:sz w:val="18"/>
                <w:szCs w:val="18"/>
              </w:rPr>
              <w:t>1988</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509C85F" w14:textId="77777777" w:rsidR="00B31FBA" w:rsidRDefault="00000000">
            <w:pPr>
              <w:spacing w:after="30" w:line="250" w:lineRule="auto"/>
            </w:pPr>
            <w:r>
              <w:rPr>
                <w:rFonts w:ascii="Calibri" w:eastAsia="Calibri" w:hAnsi="Calibri" w:cs="Calibri"/>
                <w:b/>
                <w:bCs/>
                <w:sz w:val="18"/>
                <w:szCs w:val="18"/>
              </w:rPr>
              <w:t>British Steel</w:t>
            </w:r>
          </w:p>
        </w:tc>
      </w:tr>
      <w:tr w:rsidR="00B31FBA" w14:paraId="66C09E0C"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EE1507" w14:textId="77777777" w:rsidR="00B31FBA" w:rsidRDefault="00000000">
            <w:pPr>
              <w:spacing w:after="30" w:line="250" w:lineRule="auto"/>
            </w:pPr>
            <w:r>
              <w:rPr>
                <w:rFonts w:ascii="Calibri" w:eastAsia="Calibri" w:hAnsi="Calibri" w:cs="Calibri"/>
                <w:b/>
                <w:bCs/>
                <w:sz w:val="18"/>
                <w:szCs w:val="18"/>
              </w:rPr>
              <w:t>1989</w:t>
            </w:r>
          </w:p>
        </w:tc>
        <w:tc>
          <w:tcPr>
            <w:tcW w:w="80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A9A234" w14:textId="77777777" w:rsidR="00B31FBA" w:rsidRDefault="00000000">
            <w:pPr>
              <w:spacing w:after="30" w:line="250" w:lineRule="auto"/>
            </w:pPr>
            <w:r>
              <w:rPr>
                <w:rFonts w:ascii="Calibri" w:eastAsia="Calibri" w:hAnsi="Calibri" w:cs="Calibri"/>
                <w:sz w:val="18"/>
                <w:szCs w:val="18"/>
              </w:rPr>
              <w:t xml:space="preserve">The regional </w:t>
            </w:r>
            <w:r>
              <w:rPr>
                <w:rFonts w:ascii="Calibri" w:eastAsia="Calibri" w:hAnsi="Calibri" w:cs="Calibri"/>
                <w:b/>
                <w:bCs/>
                <w:sz w:val="18"/>
                <w:szCs w:val="18"/>
              </w:rPr>
              <w:t>water</w:t>
            </w:r>
            <w:r>
              <w:rPr>
                <w:rFonts w:ascii="Calibri" w:eastAsia="Calibri" w:hAnsi="Calibri" w:cs="Calibri"/>
                <w:sz w:val="18"/>
                <w:szCs w:val="18"/>
              </w:rPr>
              <w:t xml:space="preserve"> companies</w:t>
            </w:r>
          </w:p>
        </w:tc>
      </w:tr>
      <w:tr w:rsidR="00B31FBA" w14:paraId="55ADC202" w14:textId="77777777">
        <w:tblPrEx>
          <w:tblCellMar>
            <w:top w:w="0" w:type="dxa"/>
            <w:bottom w:w="0" w:type="dxa"/>
          </w:tblCellMar>
        </w:tblPrEx>
        <w:trPr>
          <w:cantSplit/>
        </w:trPr>
        <w:tc>
          <w:tcPr>
            <w:tcW w:w="130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7C278D" w14:textId="77777777" w:rsidR="00B31FBA" w:rsidRDefault="00000000">
            <w:pPr>
              <w:spacing w:after="30" w:line="250" w:lineRule="auto"/>
            </w:pPr>
            <w:r>
              <w:rPr>
                <w:rFonts w:ascii="Calibri" w:eastAsia="Calibri" w:hAnsi="Calibri" w:cs="Calibri"/>
                <w:b/>
                <w:bCs/>
                <w:sz w:val="18"/>
                <w:szCs w:val="18"/>
              </w:rPr>
              <w:t>1990–91</w:t>
            </w:r>
          </w:p>
        </w:tc>
        <w:tc>
          <w:tcPr>
            <w:tcW w:w="80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40602FE" w14:textId="77777777" w:rsidR="00B31FBA" w:rsidRDefault="00000000">
            <w:pPr>
              <w:spacing w:after="30" w:line="250" w:lineRule="auto"/>
            </w:pPr>
            <w:r>
              <w:rPr>
                <w:rFonts w:ascii="Calibri" w:eastAsia="Calibri" w:hAnsi="Calibri" w:cs="Calibri"/>
                <w:sz w:val="18"/>
                <w:szCs w:val="18"/>
              </w:rPr>
              <w:t xml:space="preserve">The </w:t>
            </w:r>
            <w:r>
              <w:rPr>
                <w:rFonts w:ascii="Calibri" w:eastAsia="Calibri" w:hAnsi="Calibri" w:cs="Calibri"/>
                <w:b/>
                <w:bCs/>
                <w:sz w:val="18"/>
                <w:szCs w:val="18"/>
              </w:rPr>
              <w:t>electricity</w:t>
            </w:r>
            <w:r>
              <w:rPr>
                <w:rFonts w:ascii="Calibri" w:eastAsia="Calibri" w:hAnsi="Calibri" w:cs="Calibri"/>
                <w:sz w:val="18"/>
                <w:szCs w:val="18"/>
              </w:rPr>
              <w:t xml:space="preserve"> companies</w:t>
            </w:r>
          </w:p>
        </w:tc>
      </w:tr>
    </w:tbl>
    <w:p w14:paraId="05F8AA9C" w14:textId="77777777" w:rsidR="00B31FBA" w:rsidRDefault="00B31FBA">
      <w:pPr>
        <w:spacing w:after="120"/>
      </w:pPr>
    </w:p>
    <w:p w14:paraId="2FB5DB05" w14:textId="77777777" w:rsidR="00B31FBA" w:rsidRDefault="00000000">
      <w:pPr>
        <w:pStyle w:val="ListParagraph"/>
        <w:numPr>
          <w:ilvl w:val="0"/>
          <w:numId w:val="2"/>
        </w:numPr>
        <w:spacing w:after="70" w:line="276" w:lineRule="auto"/>
      </w:pPr>
      <w:r>
        <w:rPr>
          <w:b/>
          <w:bCs/>
        </w:rPr>
        <w:t>Aims</w:t>
      </w:r>
      <w:r>
        <w:t xml:space="preserve">: efficiency through competition; money for the Treasury (about </w:t>
      </w:r>
      <w:r>
        <w:rPr>
          <w:b/>
          <w:bCs/>
        </w:rPr>
        <w:t>£29 billion</w:t>
      </w:r>
      <w:r>
        <w:t xml:space="preserve"> by 1990); wider share ownership (shareholders rose from about </w:t>
      </w:r>
      <w:r>
        <w:rPr>
          <w:b/>
          <w:bCs/>
        </w:rPr>
        <w:t>3 million</w:t>
      </w:r>
      <w:r>
        <w:t xml:space="preserve"> to about </w:t>
      </w:r>
      <w:r>
        <w:rPr>
          <w:b/>
          <w:bCs/>
        </w:rPr>
        <w:t>11 million</w:t>
      </w:r>
      <w:r>
        <w:t>).</w:t>
      </w:r>
    </w:p>
    <w:p w14:paraId="6EA01911" w14:textId="77777777" w:rsidR="00B31FBA" w:rsidRDefault="00000000">
      <w:pPr>
        <w:pStyle w:val="ListParagraph"/>
        <w:numPr>
          <w:ilvl w:val="0"/>
          <w:numId w:val="2"/>
        </w:numPr>
        <w:spacing w:after="70" w:line="276" w:lineRule="auto"/>
      </w:pPr>
      <w:r>
        <w:rPr>
          <w:b/>
          <w:bCs/>
        </w:rPr>
        <w:t>Criticism</w:t>
      </w:r>
      <w:r>
        <w:t>: "</w:t>
      </w:r>
      <w:r>
        <w:rPr>
          <w:b/>
          <w:bCs/>
        </w:rPr>
        <w:t>selling the family silver</w:t>
      </w:r>
      <w:r>
        <w:t>" (Harold Macmillan, 1985); private monopolies; job losses.</w:t>
      </w:r>
    </w:p>
    <w:p w14:paraId="0EEEA19B" w14:textId="77777777" w:rsidR="00B31FBA" w:rsidRDefault="00000000">
      <w:pPr>
        <w:pStyle w:val="ListParagraph"/>
        <w:numPr>
          <w:ilvl w:val="0"/>
          <w:numId w:val="2"/>
        </w:numPr>
        <w:spacing w:after="70" w:line="276" w:lineRule="auto"/>
      </w:pPr>
      <w:r>
        <w:t xml:space="preserve">Thatcher is the Prime Minister </w:t>
      </w:r>
      <w:r>
        <w:rPr>
          <w:b/>
          <w:bCs/>
        </w:rPr>
        <w:t>most closely associated with privatisation</w:t>
      </w:r>
      <w:r>
        <w:t>.</w:t>
      </w:r>
    </w:p>
    <w:p w14:paraId="73BA7785" w14:textId="77777777" w:rsidR="00B31FBA" w:rsidRDefault="00000000">
      <w:pPr>
        <w:pStyle w:val="Heading3"/>
      </w:pPr>
      <w:bookmarkStart w:id="22" w:name="_Toc241397695"/>
      <w:r>
        <w:t>(iii)  Deregulation and the City</w:t>
      </w:r>
      <w:bookmarkEnd w:id="22"/>
    </w:p>
    <w:p w14:paraId="53881CB5" w14:textId="77777777" w:rsidR="00B31FBA" w:rsidRDefault="00000000">
      <w:pPr>
        <w:pStyle w:val="ListParagraph"/>
        <w:numPr>
          <w:ilvl w:val="0"/>
          <w:numId w:val="2"/>
        </w:numPr>
        <w:spacing w:after="70" w:line="276" w:lineRule="auto"/>
      </w:pPr>
      <w:r>
        <w:rPr>
          <w:b/>
          <w:bCs/>
        </w:rPr>
        <w:t>The "Big Bang"</w:t>
      </w:r>
      <w:r>
        <w:t xml:space="preserve"> (</w:t>
      </w:r>
      <w:r>
        <w:rPr>
          <w:b/>
          <w:bCs/>
        </w:rPr>
        <w:t>27 October 1986</w:t>
      </w:r>
      <w:r>
        <w:t>): the rules of the London Stock Exchange were abolished; computer trading; foreign banks moved in — London became a great global financial centre.</w:t>
      </w:r>
    </w:p>
    <w:p w14:paraId="27C21B1B" w14:textId="77777777" w:rsidR="00B31FBA" w:rsidRDefault="00000000">
      <w:pPr>
        <w:pStyle w:val="ListParagraph"/>
        <w:numPr>
          <w:ilvl w:val="0"/>
          <w:numId w:val="2"/>
        </w:numPr>
        <w:spacing w:after="70" w:line="276" w:lineRule="auto"/>
      </w:pPr>
      <w:r>
        <w:t>Controls on credit and mortgages removed.</w:t>
      </w:r>
    </w:p>
    <w:p w14:paraId="5C969BFF" w14:textId="77777777" w:rsidR="00B31FBA" w:rsidRDefault="00000000">
      <w:pPr>
        <w:pStyle w:val="Heading3"/>
      </w:pPr>
      <w:bookmarkStart w:id="23" w:name="_Toc241397696"/>
      <w:r>
        <w:t>(iv)  The Lawson boom and bust</w:t>
      </w:r>
      <w:bookmarkEnd w:id="23"/>
    </w:p>
    <w:p w14:paraId="18EB6087" w14:textId="77777777" w:rsidR="00B31FBA" w:rsidRDefault="00000000">
      <w:pPr>
        <w:pStyle w:val="ListParagraph"/>
        <w:numPr>
          <w:ilvl w:val="0"/>
          <w:numId w:val="2"/>
        </w:numPr>
        <w:spacing w:after="70" w:line="276" w:lineRule="auto"/>
      </w:pPr>
      <w:r>
        <w:rPr>
          <w:b/>
          <w:bCs/>
        </w:rPr>
        <w:t>Nigel Lawson</w:t>
      </w:r>
      <w:r>
        <w:t xml:space="preserve"> (Chancellor 1983–89) cut taxes: basic rate to </w:t>
      </w:r>
      <w:r>
        <w:rPr>
          <w:b/>
          <w:bCs/>
        </w:rPr>
        <w:t>25p</w:t>
      </w:r>
      <w:r>
        <w:t xml:space="preserve">, top rate to </w:t>
      </w:r>
      <w:r>
        <w:rPr>
          <w:b/>
          <w:bCs/>
        </w:rPr>
        <w:t>40p</w:t>
      </w:r>
      <w:r>
        <w:t xml:space="preserve"> (</w:t>
      </w:r>
      <w:r>
        <w:rPr>
          <w:b/>
          <w:bCs/>
        </w:rPr>
        <w:t>1988</w:t>
      </w:r>
      <w:r>
        <w:t>).</w:t>
      </w:r>
    </w:p>
    <w:p w14:paraId="18E2DB2F" w14:textId="77777777" w:rsidR="00B31FBA" w:rsidRDefault="00000000">
      <w:pPr>
        <w:pStyle w:val="ListParagraph"/>
        <w:numPr>
          <w:ilvl w:val="0"/>
          <w:numId w:val="2"/>
        </w:numPr>
        <w:spacing w:after="70" w:line="276" w:lineRule="auto"/>
      </w:pPr>
      <w:r>
        <w:lastRenderedPageBreak/>
        <w:t>The economy boomed (1986–88): house prices soared; then inflation returned (</w:t>
      </w:r>
      <w:r>
        <w:rPr>
          <w:b/>
          <w:bCs/>
        </w:rPr>
        <w:t>10 per cent</w:t>
      </w:r>
      <w:r>
        <w:t xml:space="preserve"> in 1990), interest rates rose to </w:t>
      </w:r>
      <w:r>
        <w:rPr>
          <w:b/>
          <w:bCs/>
        </w:rPr>
        <w:t>15 per cent</w:t>
      </w:r>
      <w:r>
        <w:t>, and recession followed (1990–92).</w:t>
      </w:r>
    </w:p>
    <w:p w14:paraId="51FF6022" w14:textId="77777777" w:rsidR="00B31FBA" w:rsidRDefault="00000000">
      <w:pPr>
        <w:pStyle w:val="Heading3"/>
      </w:pPr>
      <w:bookmarkStart w:id="24" w:name="_Toc241397697"/>
      <w:r>
        <w:t>(v)  The unions and the miners</w:t>
      </w:r>
      <w:bookmarkEnd w:id="24"/>
    </w:p>
    <w:p w14:paraId="4D17CBD2" w14:textId="77777777" w:rsidR="00B31FBA" w:rsidRDefault="00000000">
      <w:pPr>
        <w:pStyle w:val="ListParagraph"/>
        <w:numPr>
          <w:ilvl w:val="0"/>
          <w:numId w:val="2"/>
        </w:numPr>
        <w:spacing w:after="70" w:line="276" w:lineRule="auto"/>
      </w:pPr>
      <w:r>
        <w:rPr>
          <w:b/>
          <w:bCs/>
        </w:rPr>
        <w:t>Laws</w:t>
      </w:r>
      <w:r>
        <w:t xml:space="preserve">: the </w:t>
      </w:r>
      <w:r>
        <w:rPr>
          <w:b/>
          <w:bCs/>
        </w:rPr>
        <w:t>Employment Acts</w:t>
      </w:r>
      <w:r>
        <w:t xml:space="preserve"> (1980, 1982) restricted </w:t>
      </w:r>
      <w:r>
        <w:rPr>
          <w:b/>
          <w:bCs/>
        </w:rPr>
        <w:t>secondary picketing</w:t>
      </w:r>
      <w:r>
        <w:t xml:space="preserve"> and closed shops; the </w:t>
      </w:r>
      <w:r>
        <w:rPr>
          <w:b/>
          <w:bCs/>
        </w:rPr>
        <w:t>Trade Union Act</w:t>
      </w:r>
      <w:r>
        <w:t xml:space="preserve"> (</w:t>
      </w:r>
      <w:r>
        <w:rPr>
          <w:b/>
          <w:bCs/>
        </w:rPr>
        <w:t>1984</w:t>
      </w:r>
      <w:r>
        <w:t xml:space="preserve">) required </w:t>
      </w:r>
      <w:r>
        <w:rPr>
          <w:b/>
          <w:bCs/>
        </w:rPr>
        <w:t>secret ballots</w:t>
      </w:r>
      <w:r>
        <w:t xml:space="preserve"> before strikes and for union elections.</w:t>
      </w:r>
    </w:p>
    <w:p w14:paraId="24F31E78" w14:textId="77777777" w:rsidR="00B31FBA" w:rsidRDefault="00000000">
      <w:pPr>
        <w:pStyle w:val="ListParagraph"/>
        <w:numPr>
          <w:ilvl w:val="0"/>
          <w:numId w:val="2"/>
        </w:numPr>
        <w:spacing w:after="70" w:line="276" w:lineRule="auto"/>
      </w:pPr>
      <w:r>
        <w:rPr>
          <w:b/>
          <w:bCs/>
        </w:rPr>
        <w:t>The miners' strike</w:t>
      </w:r>
      <w:r>
        <w:t xml:space="preserve"> (</w:t>
      </w:r>
      <w:r>
        <w:rPr>
          <w:b/>
          <w:bCs/>
        </w:rPr>
        <w:t>March 1984 – March 1985</w:t>
      </w:r>
      <w:r>
        <w:t xml:space="preserve">): the National Coal Board planned to close about 20 pits; the </w:t>
      </w:r>
      <w:r>
        <w:rPr>
          <w:b/>
          <w:bCs/>
        </w:rPr>
        <w:t>National Union of Mineworkers</w:t>
      </w:r>
      <w:r>
        <w:t xml:space="preserve"> under </w:t>
      </w:r>
      <w:r>
        <w:rPr>
          <w:b/>
          <w:bCs/>
        </w:rPr>
        <w:t>Arthur Scargill</w:t>
      </w:r>
      <w:r>
        <w:t xml:space="preserve"> struck — without a national ballot, which divided miners (Nottinghamshire kept working). The government had built up coal stocks and used police on a national scale; the "</w:t>
      </w:r>
      <w:r>
        <w:rPr>
          <w:b/>
          <w:bCs/>
        </w:rPr>
        <w:t>Battle of Orgreave</w:t>
      </w:r>
      <w:r>
        <w:t>" (</w:t>
      </w:r>
      <w:r>
        <w:rPr>
          <w:b/>
          <w:bCs/>
        </w:rPr>
        <w:t>June 1984</w:t>
      </w:r>
      <w:r>
        <w:t>). After a year the miners returned to work, defeated. Thatcher called the militants "</w:t>
      </w:r>
      <w:r>
        <w:rPr>
          <w:b/>
          <w:bCs/>
        </w:rPr>
        <w:t>the enemy within</w:t>
      </w:r>
      <w:r>
        <w:t>".</w:t>
      </w:r>
    </w:p>
    <w:p w14:paraId="1DE499A4" w14:textId="77777777" w:rsidR="00B31FBA" w:rsidRDefault="00000000">
      <w:pPr>
        <w:pStyle w:val="ListParagraph"/>
        <w:numPr>
          <w:ilvl w:val="0"/>
          <w:numId w:val="2"/>
        </w:numPr>
        <w:spacing w:after="70" w:line="276" w:lineRule="auto"/>
      </w:pPr>
      <w:r>
        <w:rPr>
          <w:b/>
          <w:bCs/>
        </w:rPr>
        <w:t>Results</w:t>
      </w:r>
      <w:r>
        <w:t xml:space="preserve">: union membership fell from about </w:t>
      </w:r>
      <w:r>
        <w:rPr>
          <w:b/>
          <w:bCs/>
        </w:rPr>
        <w:t>13 million</w:t>
      </w:r>
      <w:r>
        <w:t xml:space="preserve"> (1979) to under </w:t>
      </w:r>
      <w:r>
        <w:rPr>
          <w:b/>
          <w:bCs/>
        </w:rPr>
        <w:t>10 million</w:t>
      </w:r>
      <w:r>
        <w:t xml:space="preserve"> (1990); strikes became rare; coal mining shrank (about 170 pits in 1984; almost none by 1994).</w:t>
      </w:r>
    </w:p>
    <w:p w14:paraId="65E6FD52" w14:textId="77777777" w:rsidR="00B31FBA" w:rsidRDefault="00000000">
      <w:pPr>
        <w:pStyle w:val="ListParagraph"/>
        <w:numPr>
          <w:ilvl w:val="0"/>
          <w:numId w:val="2"/>
        </w:numPr>
        <w:spacing w:after="70" w:line="276" w:lineRule="auto"/>
      </w:pPr>
      <w:r>
        <w:rPr>
          <w:b/>
          <w:bCs/>
        </w:rPr>
        <w:t>Wapping</w:t>
      </w:r>
      <w:r>
        <w:t xml:space="preserve"> (1986): Rupert Murdoch's newspapers broke the print unions.</w:t>
      </w:r>
    </w:p>
    <w:p w14:paraId="69911D56" w14:textId="77777777" w:rsidR="00B31FBA" w:rsidRDefault="00000000">
      <w:pPr>
        <w:pStyle w:val="Heading3"/>
      </w:pPr>
      <w:bookmarkStart w:id="25" w:name="_Toc241397698"/>
      <w:r>
        <w:t>(vi)  Housing — the Right to Buy</w:t>
      </w:r>
      <w:bookmarkEnd w:id="25"/>
    </w:p>
    <w:p w14:paraId="7F1F5151" w14:textId="77777777" w:rsidR="00B31FBA" w:rsidRDefault="00000000">
      <w:pPr>
        <w:pStyle w:val="ListParagraph"/>
        <w:numPr>
          <w:ilvl w:val="0"/>
          <w:numId w:val="2"/>
        </w:numPr>
        <w:spacing w:after="70" w:line="276" w:lineRule="auto"/>
      </w:pPr>
      <w:r>
        <w:t xml:space="preserve">The </w:t>
      </w:r>
      <w:r>
        <w:rPr>
          <w:b/>
          <w:bCs/>
        </w:rPr>
        <w:t>Housing Act</w:t>
      </w:r>
      <w:r>
        <w:t xml:space="preserve"> (</w:t>
      </w:r>
      <w:r>
        <w:rPr>
          <w:b/>
          <w:bCs/>
        </w:rPr>
        <w:t>1980</w:t>
      </w:r>
      <w:r>
        <w:t>) gave council tenants the right to buy their homes at discounts of up to 50 per cent (later more).</w:t>
      </w:r>
    </w:p>
    <w:p w14:paraId="6F7F91E6" w14:textId="77777777" w:rsidR="00B31FBA" w:rsidRDefault="00000000">
      <w:pPr>
        <w:pStyle w:val="ListParagraph"/>
        <w:numPr>
          <w:ilvl w:val="0"/>
          <w:numId w:val="2"/>
        </w:numPr>
        <w:spacing w:after="70" w:line="276" w:lineRule="auto"/>
      </w:pPr>
      <w:r>
        <w:t xml:space="preserve">Over </w:t>
      </w:r>
      <w:r>
        <w:rPr>
          <w:b/>
          <w:bCs/>
        </w:rPr>
        <w:t>1 million</w:t>
      </w:r>
      <w:r>
        <w:t xml:space="preserve"> homes were sold by the late 1980s; home ownership rose from about </w:t>
      </w:r>
      <w:r>
        <w:rPr>
          <w:b/>
          <w:bCs/>
        </w:rPr>
        <w:t>55</w:t>
      </w:r>
      <w:r>
        <w:t xml:space="preserve"> to about </w:t>
      </w:r>
      <w:r>
        <w:rPr>
          <w:b/>
          <w:bCs/>
        </w:rPr>
        <w:t>67 per cent</w:t>
      </w:r>
      <w:r>
        <w:t>.</w:t>
      </w:r>
    </w:p>
    <w:p w14:paraId="0C0D1FF7" w14:textId="77777777" w:rsidR="00B31FBA" w:rsidRDefault="00000000">
      <w:pPr>
        <w:pStyle w:val="ListParagraph"/>
        <w:numPr>
          <w:ilvl w:val="0"/>
          <w:numId w:val="2"/>
        </w:numPr>
        <w:spacing w:after="70" w:line="276" w:lineRule="auto"/>
      </w:pPr>
      <w:r>
        <w:rPr>
          <w:b/>
          <w:bCs/>
        </w:rPr>
        <w:t>But</w:t>
      </w:r>
      <w:r>
        <w:t xml:space="preserve"> councils were not allowed to build replacements — a cause of later housing shortages.</w:t>
      </w:r>
    </w:p>
    <w:p w14:paraId="6E90007F" w14:textId="77777777" w:rsidR="00B31FBA" w:rsidRDefault="00000000">
      <w:pPr>
        <w:pStyle w:val="Heading3"/>
      </w:pPr>
      <w:bookmarkStart w:id="26" w:name="_Toc241397699"/>
      <w:r>
        <w:t>(vii)  Local government and the poll tax</w:t>
      </w:r>
      <w:bookmarkEnd w:id="26"/>
    </w:p>
    <w:p w14:paraId="25700A10" w14:textId="77777777" w:rsidR="00B31FBA" w:rsidRDefault="00000000">
      <w:pPr>
        <w:pStyle w:val="ListParagraph"/>
        <w:numPr>
          <w:ilvl w:val="0"/>
          <w:numId w:val="2"/>
        </w:numPr>
        <w:spacing w:after="70" w:line="276" w:lineRule="auto"/>
      </w:pPr>
      <w:r>
        <w:t xml:space="preserve">The </w:t>
      </w:r>
      <w:r>
        <w:rPr>
          <w:b/>
          <w:bCs/>
        </w:rPr>
        <w:t>Greater London Council</w:t>
      </w:r>
      <w:r>
        <w:t xml:space="preserve"> and the metropolitan counties were abolished (</w:t>
      </w:r>
      <w:r>
        <w:rPr>
          <w:b/>
          <w:bCs/>
        </w:rPr>
        <w:t>1986</w:t>
      </w:r>
      <w:r>
        <w:t>).</w:t>
      </w:r>
    </w:p>
    <w:p w14:paraId="563EE04D" w14:textId="77777777" w:rsidR="00B31FBA" w:rsidRDefault="00000000">
      <w:pPr>
        <w:pStyle w:val="ListParagraph"/>
        <w:numPr>
          <w:ilvl w:val="0"/>
          <w:numId w:val="2"/>
        </w:numPr>
        <w:spacing w:after="70" w:line="276" w:lineRule="auto"/>
      </w:pPr>
      <w:r>
        <w:rPr>
          <w:b/>
          <w:bCs/>
        </w:rPr>
        <w:t>The Community Charge</w:t>
      </w:r>
      <w:r>
        <w:t xml:space="preserve"> — the "</w:t>
      </w:r>
      <w:r>
        <w:rPr>
          <w:b/>
          <w:bCs/>
        </w:rPr>
        <w:t>poll tax</w:t>
      </w:r>
      <w:r>
        <w:t>" — replaced local rates with a flat charge on every adult (</w:t>
      </w:r>
      <w:r>
        <w:rPr>
          <w:b/>
          <w:bCs/>
        </w:rPr>
        <w:t>Scotland 1989</w:t>
      </w:r>
      <w:r>
        <w:t xml:space="preserve">, England and Wales </w:t>
      </w:r>
      <w:r>
        <w:rPr>
          <w:b/>
          <w:bCs/>
        </w:rPr>
        <w:t>April 1990</w:t>
      </w:r>
      <w:r>
        <w:t xml:space="preserve">). A duke and a dustman paid the same. It caused mass non-payment and the </w:t>
      </w:r>
      <w:r>
        <w:rPr>
          <w:b/>
          <w:bCs/>
        </w:rPr>
        <w:t>poll tax riot</w:t>
      </w:r>
      <w:r>
        <w:t xml:space="preserve"> in London (</w:t>
      </w:r>
      <w:r>
        <w:rPr>
          <w:b/>
          <w:bCs/>
        </w:rPr>
        <w:t>31 March 1990</w:t>
      </w:r>
      <w:r>
        <w:t>). Major abolished it (</w:t>
      </w:r>
      <w:r>
        <w:rPr>
          <w:b/>
          <w:bCs/>
        </w:rPr>
        <w:t>Council Tax</w:t>
      </w:r>
      <w:r>
        <w:t>, 1993).</w:t>
      </w:r>
    </w:p>
    <w:p w14:paraId="452FD7AB" w14:textId="77777777" w:rsidR="00B31FBA" w:rsidRDefault="00000000">
      <w:pPr>
        <w:pStyle w:val="Heading2"/>
      </w:pPr>
      <w:bookmarkStart w:id="27" w:name="_Toc241397700"/>
      <w:r>
        <w:t>1.4  Educational reforms</w:t>
      </w:r>
      <w:bookmarkEnd w:id="27"/>
    </w:p>
    <w:p w14:paraId="577191F6" w14:textId="77777777" w:rsidR="00B31FBA" w:rsidRDefault="00000000">
      <w:pPr>
        <w:pStyle w:val="ListParagraph"/>
        <w:numPr>
          <w:ilvl w:val="0"/>
          <w:numId w:val="2"/>
        </w:numPr>
        <w:spacing w:after="70" w:line="276" w:lineRule="auto"/>
      </w:pPr>
      <w:r>
        <w:rPr>
          <w:b/>
          <w:bCs/>
        </w:rPr>
        <w:t>The GCSE</w:t>
      </w:r>
      <w:r>
        <w:t xml:space="preserve"> (announced 1984; first taught </w:t>
      </w:r>
      <w:r>
        <w:rPr>
          <w:b/>
          <w:bCs/>
        </w:rPr>
        <w:t>1986</w:t>
      </w:r>
      <w:r>
        <w:t xml:space="preserve">, first exams </w:t>
      </w:r>
      <w:r>
        <w:rPr>
          <w:b/>
          <w:bCs/>
        </w:rPr>
        <w:t>1988</w:t>
      </w:r>
      <w:r>
        <w:t>) replaced O-levels and CSEs.</w:t>
      </w:r>
    </w:p>
    <w:p w14:paraId="3AF97836" w14:textId="77777777" w:rsidR="00B31FBA" w:rsidRDefault="00000000">
      <w:pPr>
        <w:pStyle w:val="ListParagraph"/>
        <w:numPr>
          <w:ilvl w:val="0"/>
          <w:numId w:val="2"/>
        </w:numPr>
        <w:spacing w:after="70" w:line="276" w:lineRule="auto"/>
      </w:pPr>
      <w:r>
        <w:rPr>
          <w:b/>
          <w:bCs/>
        </w:rPr>
        <w:t>The Education Reform Act</w:t>
      </w:r>
      <w:r>
        <w:t xml:space="preserve"> (</w:t>
      </w:r>
      <w:r>
        <w:rPr>
          <w:b/>
          <w:bCs/>
        </w:rPr>
        <w:t>1988</w:t>
      </w:r>
      <w:r>
        <w:t xml:space="preserve">, </w:t>
      </w:r>
      <w:r>
        <w:rPr>
          <w:b/>
          <w:bCs/>
        </w:rPr>
        <w:t>Kenneth Baker</w:t>
      </w:r>
      <w:r>
        <w:t>) — the biggest education law since 1944:</w:t>
      </w:r>
    </w:p>
    <w:p w14:paraId="0F859466" w14:textId="77777777" w:rsidR="00B31FBA" w:rsidRDefault="00000000">
      <w:r>
        <w:t xml:space="preserve">1. </w:t>
      </w:r>
      <w:r>
        <w:rPr>
          <w:b/>
          <w:bCs/>
        </w:rPr>
        <w:t>The National Curriculum</w:t>
      </w:r>
      <w:r>
        <w:t xml:space="preserve">: the same core subjects (English, maths, science) for all state schools in England and Wales. 2. </w:t>
      </w:r>
      <w:r>
        <w:rPr>
          <w:b/>
          <w:bCs/>
        </w:rPr>
        <w:t>National testing</w:t>
      </w:r>
      <w:r>
        <w:t xml:space="preserve"> at ages 7, 11 and 14 (the "SATs"). 3. </w:t>
      </w:r>
      <w:r>
        <w:rPr>
          <w:b/>
          <w:bCs/>
        </w:rPr>
        <w:t>Local Management of Schools</w:t>
      </w:r>
      <w:r>
        <w:t xml:space="preserve">: budgets given to head teachers and governors. 4. </w:t>
      </w:r>
      <w:r>
        <w:rPr>
          <w:b/>
          <w:bCs/>
        </w:rPr>
        <w:t>Grant-maintained schools</w:t>
      </w:r>
      <w:r>
        <w:t xml:space="preserve">: schools could </w:t>
      </w:r>
      <w:r>
        <w:rPr>
          <w:b/>
          <w:bCs/>
        </w:rPr>
        <w:t>opt out</w:t>
      </w:r>
      <w:r>
        <w:t xml:space="preserve"> of local-authority control, funded directly from London. 5. </w:t>
      </w:r>
      <w:r>
        <w:rPr>
          <w:b/>
          <w:bCs/>
        </w:rPr>
        <w:t>City Technology Colleges</w:t>
      </w:r>
      <w:r>
        <w:t xml:space="preserve">: new independent-state schools with business sponsors. 6. </w:t>
      </w:r>
      <w:r>
        <w:rPr>
          <w:b/>
          <w:bCs/>
        </w:rPr>
        <w:t>Parental choice</w:t>
      </w:r>
      <w:r>
        <w:t xml:space="preserve">: open enrolment; later school </w:t>
      </w:r>
      <w:r>
        <w:rPr>
          <w:b/>
          <w:bCs/>
        </w:rPr>
        <w:t>league tables</w:t>
      </w:r>
      <w:r>
        <w:t xml:space="preserve"> (1992). 7. The </w:t>
      </w:r>
      <w:r>
        <w:rPr>
          <w:b/>
          <w:bCs/>
        </w:rPr>
        <w:lastRenderedPageBreak/>
        <w:t>Inner London Education Authority</w:t>
      </w:r>
      <w:r>
        <w:t xml:space="preserve"> abolished; university </w:t>
      </w:r>
      <w:r>
        <w:rPr>
          <w:b/>
          <w:bCs/>
        </w:rPr>
        <w:t>tenure</w:t>
      </w:r>
      <w:r>
        <w:t xml:space="preserve"> ended; polytechnics freed from local councils.</w:t>
      </w:r>
    </w:p>
    <w:p w14:paraId="129ACC4C" w14:textId="77777777" w:rsidR="00B31FBA" w:rsidRDefault="00000000">
      <w:pPr>
        <w:pStyle w:val="ListParagraph"/>
        <w:numPr>
          <w:ilvl w:val="0"/>
          <w:numId w:val="2"/>
        </w:numPr>
        <w:spacing w:after="70" w:line="276" w:lineRule="auto"/>
      </w:pPr>
      <w:r>
        <w:rPr>
          <w:b/>
          <w:bCs/>
        </w:rPr>
        <w:t>Universities</w:t>
      </w:r>
      <w:r>
        <w:t>: spending cuts (1981); later expansion.</w:t>
      </w:r>
    </w:p>
    <w:p w14:paraId="579C3EC6" w14:textId="77777777" w:rsidR="00B31FBA" w:rsidRDefault="00000000">
      <w:pPr>
        <w:pStyle w:val="ListParagraph"/>
        <w:numPr>
          <w:ilvl w:val="0"/>
          <w:numId w:val="2"/>
        </w:numPr>
        <w:spacing w:after="70" w:line="276" w:lineRule="auto"/>
      </w:pPr>
      <w:r>
        <w:rPr>
          <w:b/>
          <w:bCs/>
        </w:rPr>
        <w:t>Aims</w:t>
      </w:r>
      <w:r>
        <w:t>: higher standards, choice, accountability, less local-authority (often Labour) control.</w:t>
      </w:r>
    </w:p>
    <w:p w14:paraId="2021107E" w14:textId="77777777" w:rsidR="00B31FBA" w:rsidRDefault="00000000">
      <w:pPr>
        <w:pStyle w:val="ListParagraph"/>
        <w:numPr>
          <w:ilvl w:val="0"/>
          <w:numId w:val="2"/>
        </w:numPr>
        <w:spacing w:after="70" w:line="276" w:lineRule="auto"/>
      </w:pPr>
      <w:r>
        <w:rPr>
          <w:b/>
          <w:bCs/>
        </w:rPr>
        <w:t>Impacts</w:t>
      </w:r>
      <w:r>
        <w:t>: common standards and more information for parents; but more central control, heavy testing, teacher discontent (strikes 1985–86) and wider gaps between schools.</w:t>
      </w:r>
    </w:p>
    <w:p w14:paraId="2F826E18" w14:textId="77777777" w:rsidR="00B31FBA" w:rsidRDefault="00000000">
      <w:pPr>
        <w:pStyle w:val="Heading2"/>
      </w:pPr>
      <w:bookmarkStart w:id="28" w:name="_Toc241397701"/>
      <w:r>
        <w:t>1.5  Foreign and defence policy</w:t>
      </w:r>
      <w:bookmarkEnd w:id="28"/>
    </w:p>
    <w:p w14:paraId="39C64AA9" w14:textId="77777777" w:rsidR="00B31FBA" w:rsidRDefault="00000000">
      <w:pPr>
        <w:pStyle w:val="ListParagraph"/>
        <w:numPr>
          <w:ilvl w:val="0"/>
          <w:numId w:val="2"/>
        </w:numPr>
        <w:spacing w:after="70" w:line="276" w:lineRule="auto"/>
      </w:pPr>
      <w:r>
        <w:rPr>
          <w:b/>
          <w:bCs/>
        </w:rPr>
        <w:t>The Falklands War</w:t>
      </w:r>
      <w:r>
        <w:t xml:space="preserve"> (1982) — Chapter 2.</w:t>
      </w:r>
    </w:p>
    <w:p w14:paraId="072B1B3A" w14:textId="77777777" w:rsidR="00B31FBA" w:rsidRDefault="00000000">
      <w:pPr>
        <w:pStyle w:val="ListParagraph"/>
        <w:numPr>
          <w:ilvl w:val="0"/>
          <w:numId w:val="2"/>
        </w:numPr>
        <w:spacing w:after="70" w:line="276" w:lineRule="auto"/>
      </w:pPr>
      <w:r>
        <w:rPr>
          <w:b/>
          <w:bCs/>
        </w:rPr>
        <w:t>The Cold War</w:t>
      </w:r>
      <w:r>
        <w:t xml:space="preserve">: close partnership with </w:t>
      </w:r>
      <w:r>
        <w:rPr>
          <w:b/>
          <w:bCs/>
        </w:rPr>
        <w:t>Ronald Reagan</w:t>
      </w:r>
      <w:r>
        <w:t xml:space="preserve">; US </w:t>
      </w:r>
      <w:r>
        <w:rPr>
          <w:b/>
          <w:bCs/>
        </w:rPr>
        <w:t>cruise missiles</w:t>
      </w:r>
      <w:r>
        <w:t xml:space="preserve"> in Britain (1983; the Greenham Common protests); support for the US bombing of Libya (1986); Trident. But she protested at the US invasion of </w:t>
      </w:r>
      <w:r>
        <w:rPr>
          <w:b/>
          <w:bCs/>
        </w:rPr>
        <w:t>Grenada</w:t>
      </w:r>
      <w:r>
        <w:t xml:space="preserve"> (1983).</w:t>
      </w:r>
    </w:p>
    <w:p w14:paraId="1BC02DC7" w14:textId="77777777" w:rsidR="00B31FBA" w:rsidRDefault="00000000">
      <w:pPr>
        <w:pStyle w:val="ListParagraph"/>
        <w:numPr>
          <w:ilvl w:val="0"/>
          <w:numId w:val="2"/>
        </w:numPr>
        <w:spacing w:after="70" w:line="276" w:lineRule="auto"/>
      </w:pPr>
      <w:r>
        <w:rPr>
          <w:b/>
          <w:bCs/>
        </w:rPr>
        <w:t>Gorbachev</w:t>
      </w:r>
      <w:r>
        <w:t>: "</w:t>
      </w:r>
      <w:r>
        <w:rPr>
          <w:b/>
          <w:bCs/>
        </w:rPr>
        <w:t>I like Mr Gorbachev. We can do business together</w:t>
      </w:r>
      <w:r>
        <w:t>" (</w:t>
      </w:r>
      <w:r>
        <w:rPr>
          <w:b/>
          <w:bCs/>
        </w:rPr>
        <w:t>December 1984</w:t>
      </w:r>
      <w:r>
        <w:t>); she encouraged Reagan to negotiate; the Cold War ended (1989–91).</w:t>
      </w:r>
    </w:p>
    <w:p w14:paraId="36A8FD7D" w14:textId="77777777" w:rsidR="00B31FBA" w:rsidRDefault="00000000">
      <w:pPr>
        <w:pStyle w:val="ListParagraph"/>
        <w:numPr>
          <w:ilvl w:val="0"/>
          <w:numId w:val="2"/>
        </w:numPr>
        <w:spacing w:after="70" w:line="276" w:lineRule="auto"/>
      </w:pPr>
      <w:r>
        <w:rPr>
          <w:b/>
          <w:bCs/>
        </w:rPr>
        <w:t>Hong Kong</w:t>
      </w:r>
      <w:r>
        <w:t xml:space="preserve">: the </w:t>
      </w:r>
      <w:r>
        <w:rPr>
          <w:b/>
          <w:bCs/>
        </w:rPr>
        <w:t>Sino-British Joint Declaration</w:t>
      </w:r>
      <w:r>
        <w:t xml:space="preserve"> (</w:t>
      </w:r>
      <w:r>
        <w:rPr>
          <w:b/>
          <w:bCs/>
        </w:rPr>
        <w:t>1984</w:t>
      </w:r>
      <w:r>
        <w:t>).</w:t>
      </w:r>
    </w:p>
    <w:p w14:paraId="0C118838" w14:textId="77777777" w:rsidR="00B31FBA" w:rsidRDefault="00000000">
      <w:pPr>
        <w:pStyle w:val="ListParagraph"/>
        <w:numPr>
          <w:ilvl w:val="0"/>
          <w:numId w:val="2"/>
        </w:numPr>
        <w:spacing w:after="70" w:line="276" w:lineRule="auto"/>
      </w:pPr>
      <w:r>
        <w:rPr>
          <w:b/>
          <w:bCs/>
        </w:rPr>
        <w:t>Northern Ireland</w:t>
      </w:r>
      <w:r>
        <w:t>: the hunger strikes (</w:t>
      </w:r>
      <w:r>
        <w:rPr>
          <w:b/>
          <w:bCs/>
        </w:rPr>
        <w:t>1981</w:t>
      </w:r>
      <w:r>
        <w:t xml:space="preserve">; Bobby Sands died); the IRA's </w:t>
      </w:r>
      <w:r>
        <w:rPr>
          <w:b/>
          <w:bCs/>
        </w:rPr>
        <w:t>Brighton bomb</w:t>
      </w:r>
      <w:r>
        <w:t xml:space="preserve"> (</w:t>
      </w:r>
      <w:r>
        <w:rPr>
          <w:b/>
          <w:bCs/>
        </w:rPr>
        <w:t>12 October 1984</w:t>
      </w:r>
      <w:r>
        <w:t xml:space="preserve">) killed five at the Conservative conference; the </w:t>
      </w:r>
      <w:r>
        <w:rPr>
          <w:b/>
          <w:bCs/>
        </w:rPr>
        <w:t>Anglo-Irish Agreement</w:t>
      </w:r>
      <w:r>
        <w:t xml:space="preserve"> (</w:t>
      </w:r>
      <w:r>
        <w:rPr>
          <w:b/>
          <w:bCs/>
        </w:rPr>
        <w:t>1985</w:t>
      </w:r>
      <w:r>
        <w:t>) gave the Irish government a consultative role.</w:t>
      </w:r>
    </w:p>
    <w:p w14:paraId="17A37DB9" w14:textId="77777777" w:rsidR="00B31FBA" w:rsidRDefault="00000000">
      <w:pPr>
        <w:pStyle w:val="ListParagraph"/>
        <w:numPr>
          <w:ilvl w:val="0"/>
          <w:numId w:val="2"/>
        </w:numPr>
        <w:spacing w:after="70" w:line="276" w:lineRule="auto"/>
      </w:pPr>
      <w:r>
        <w:rPr>
          <w:b/>
          <w:bCs/>
        </w:rPr>
        <w:t>Europe</w:t>
      </w:r>
      <w:r>
        <w:t xml:space="preserve">: see Chapter 4 — the rebate (1984), the Single European Act (1986), the </w:t>
      </w:r>
      <w:r>
        <w:rPr>
          <w:b/>
          <w:bCs/>
        </w:rPr>
        <w:t>Bruges speech</w:t>
      </w:r>
      <w:r>
        <w:t xml:space="preserve"> (1988).</w:t>
      </w:r>
    </w:p>
    <w:p w14:paraId="761AF094" w14:textId="77777777" w:rsidR="00B31FBA" w:rsidRDefault="00000000">
      <w:pPr>
        <w:pStyle w:val="ListParagraph"/>
        <w:numPr>
          <w:ilvl w:val="0"/>
          <w:numId w:val="2"/>
        </w:numPr>
        <w:spacing w:after="70" w:line="276" w:lineRule="auto"/>
      </w:pPr>
      <w:r>
        <w:rPr>
          <w:b/>
          <w:bCs/>
        </w:rPr>
        <w:t>Southern Africa</w:t>
      </w:r>
      <w:r>
        <w:t>: she opposed sanctions against apartheid South Africa, isolating Britain in the Commonwealth.</w:t>
      </w:r>
    </w:p>
    <w:p w14:paraId="028C5DD2" w14:textId="77777777" w:rsidR="00B31FBA" w:rsidRDefault="00000000">
      <w:pPr>
        <w:pStyle w:val="Heading2"/>
      </w:pPr>
      <w:bookmarkStart w:id="29" w:name="_Toc241397702"/>
      <w:r>
        <w:t>1.6  Her fall (1990)</w:t>
      </w:r>
      <w:bookmarkEnd w:id="29"/>
    </w:p>
    <w:p w14:paraId="5DF80519" w14:textId="77777777" w:rsidR="00B31FBA" w:rsidRDefault="00000000">
      <w:pPr>
        <w:tabs>
          <w:tab w:val="left" w:pos="460"/>
        </w:tabs>
        <w:spacing w:after="90"/>
        <w:ind w:left="460" w:hanging="460"/>
      </w:pPr>
      <w:r>
        <w:rPr>
          <w:b/>
          <w:bCs/>
          <w:color w:val="9B2335"/>
        </w:rPr>
        <w:t>1.</w:t>
      </w:r>
      <w:r>
        <w:rPr>
          <w:b/>
          <w:bCs/>
          <w:color w:val="9B2335"/>
        </w:rPr>
        <w:tab/>
      </w:r>
      <w:r>
        <w:rPr>
          <w:b/>
          <w:bCs/>
        </w:rPr>
        <w:t>The poll tax</w:t>
      </w:r>
      <w:r>
        <w:t xml:space="preserve"> riots and by-election defeats.</w:t>
      </w:r>
    </w:p>
    <w:p w14:paraId="0EE878B0" w14:textId="77777777" w:rsidR="00B31FBA" w:rsidRDefault="00000000">
      <w:pPr>
        <w:tabs>
          <w:tab w:val="left" w:pos="460"/>
        </w:tabs>
        <w:spacing w:after="90"/>
        <w:ind w:left="460" w:hanging="460"/>
      </w:pPr>
      <w:r>
        <w:rPr>
          <w:b/>
          <w:bCs/>
          <w:color w:val="9B2335"/>
        </w:rPr>
        <w:t>2.</w:t>
      </w:r>
      <w:r>
        <w:rPr>
          <w:b/>
          <w:bCs/>
          <w:color w:val="9B2335"/>
        </w:rPr>
        <w:tab/>
      </w:r>
      <w:r>
        <w:rPr>
          <w:b/>
          <w:bCs/>
        </w:rPr>
        <w:t>Economic trouble</w:t>
      </w:r>
      <w:r>
        <w:t>: inflation and high interest rates (1989–90).</w:t>
      </w:r>
    </w:p>
    <w:p w14:paraId="076AB1F0" w14:textId="77777777" w:rsidR="00B31FBA" w:rsidRDefault="00000000">
      <w:pPr>
        <w:tabs>
          <w:tab w:val="left" w:pos="460"/>
        </w:tabs>
        <w:spacing w:after="90"/>
        <w:ind w:left="460" w:hanging="460"/>
      </w:pPr>
      <w:r>
        <w:rPr>
          <w:b/>
          <w:bCs/>
          <w:color w:val="9B2335"/>
        </w:rPr>
        <w:t>3.</w:t>
      </w:r>
      <w:r>
        <w:rPr>
          <w:b/>
          <w:bCs/>
          <w:color w:val="9B2335"/>
        </w:rPr>
        <w:tab/>
      </w:r>
      <w:r>
        <w:rPr>
          <w:b/>
          <w:bCs/>
        </w:rPr>
        <w:t>Europe</w:t>
      </w:r>
      <w:r>
        <w:t xml:space="preserve">: Lawson (1989) and </w:t>
      </w:r>
      <w:r>
        <w:rPr>
          <w:b/>
          <w:bCs/>
        </w:rPr>
        <w:t>Howe</w:t>
      </w:r>
      <w:r>
        <w:t xml:space="preserve"> resigned over her hostility to European integration; Howe's resignation speech (</w:t>
      </w:r>
      <w:r>
        <w:rPr>
          <w:b/>
          <w:bCs/>
        </w:rPr>
        <w:t>13 November 1990</w:t>
      </w:r>
      <w:r>
        <w:t>) compared her to a captain who broke the bats of her own batsmen.</w:t>
      </w:r>
    </w:p>
    <w:p w14:paraId="2338E7EE" w14:textId="77777777" w:rsidR="00B31FBA" w:rsidRDefault="00000000">
      <w:pPr>
        <w:tabs>
          <w:tab w:val="left" w:pos="460"/>
        </w:tabs>
        <w:spacing w:after="90"/>
        <w:ind w:left="460" w:hanging="460"/>
      </w:pPr>
      <w:r>
        <w:rPr>
          <w:b/>
          <w:bCs/>
          <w:color w:val="9B2335"/>
        </w:rPr>
        <w:t>4.</w:t>
      </w:r>
      <w:r>
        <w:rPr>
          <w:b/>
          <w:bCs/>
          <w:color w:val="9B2335"/>
        </w:rPr>
        <w:tab/>
      </w:r>
      <w:r>
        <w:rPr>
          <w:b/>
          <w:bCs/>
        </w:rPr>
        <w:t>Style</w:t>
      </w:r>
      <w:r>
        <w:t>: domineering, ignoring cabinet colleagues.</w:t>
      </w:r>
    </w:p>
    <w:p w14:paraId="59266196" w14:textId="77777777" w:rsidR="00B31FBA" w:rsidRDefault="00000000">
      <w:pPr>
        <w:tabs>
          <w:tab w:val="left" w:pos="460"/>
        </w:tabs>
        <w:spacing w:after="90"/>
        <w:ind w:left="460" w:hanging="460"/>
      </w:pPr>
      <w:r>
        <w:rPr>
          <w:b/>
          <w:bCs/>
          <w:color w:val="9B2335"/>
        </w:rPr>
        <w:t>5.</w:t>
      </w:r>
      <w:r>
        <w:rPr>
          <w:b/>
          <w:bCs/>
          <w:color w:val="9B2335"/>
        </w:rPr>
        <w:tab/>
      </w:r>
      <w:r>
        <w:rPr>
          <w:b/>
          <w:bCs/>
        </w:rPr>
        <w:t>Heseltine</w:t>
      </w:r>
      <w:r>
        <w:t>'s challenge: she fell four votes short of outright victory in the first ballot; cabinet ministers told her she would lose; she withdrew (</w:t>
      </w:r>
      <w:r>
        <w:rPr>
          <w:b/>
          <w:bCs/>
        </w:rPr>
        <w:t>22 November 1990</w:t>
      </w:r>
      <w:r>
        <w:t xml:space="preserve">). </w:t>
      </w:r>
      <w:r>
        <w:rPr>
          <w:b/>
          <w:bCs/>
        </w:rPr>
        <w:t>John Major</w:t>
      </w:r>
      <w:r>
        <w:t xml:space="preserve"> won the contest.</w:t>
      </w:r>
    </w:p>
    <w:p w14:paraId="307AA650" w14:textId="77777777" w:rsidR="00B31FBA" w:rsidRDefault="00000000">
      <w:pPr>
        <w:pStyle w:val="Heading2"/>
      </w:pPr>
      <w:bookmarkStart w:id="30" w:name="_Toc241397703"/>
      <w:r>
        <w:t>1.7  Was she the best post-war Prime Minister?</w:t>
      </w:r>
      <w:bookmarkEnd w:id="3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B31FBA" w14:paraId="6AA3331C"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C4B1756" w14:textId="77777777" w:rsidR="00B31FBA" w:rsidRDefault="00000000">
            <w:pPr>
              <w:spacing w:after="30" w:line="250" w:lineRule="auto"/>
            </w:pPr>
            <w:r>
              <w:rPr>
                <w:rFonts w:ascii="Calibri" w:eastAsia="Calibri" w:hAnsi="Calibri" w:cs="Calibri"/>
                <w:b/>
                <w:bCs/>
                <w:color w:val="FFFFFF"/>
                <w:sz w:val="20"/>
                <w:szCs w:val="20"/>
              </w:rPr>
              <w:t>For</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7CB3B00" w14:textId="77777777" w:rsidR="00B31FBA" w:rsidRDefault="00000000">
            <w:pPr>
              <w:spacing w:after="30" w:line="250" w:lineRule="auto"/>
            </w:pPr>
            <w:r>
              <w:rPr>
                <w:rFonts w:ascii="Calibri" w:eastAsia="Calibri" w:hAnsi="Calibri" w:cs="Calibri"/>
                <w:b/>
                <w:bCs/>
                <w:color w:val="FFFFFF"/>
                <w:sz w:val="20"/>
                <w:szCs w:val="20"/>
              </w:rPr>
              <w:t>Against</w:t>
            </w:r>
          </w:p>
        </w:tc>
      </w:tr>
      <w:tr w:rsidR="00B31FBA" w14:paraId="5D07C4FF"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EC9749" w14:textId="77777777" w:rsidR="00B31FBA" w:rsidRDefault="00000000">
            <w:pPr>
              <w:spacing w:after="30" w:line="250" w:lineRule="auto"/>
            </w:pPr>
            <w:r>
              <w:rPr>
                <w:rFonts w:ascii="Calibri" w:eastAsia="Calibri" w:hAnsi="Calibri" w:cs="Calibri"/>
                <w:b/>
                <w:bCs/>
                <w:sz w:val="20"/>
                <w:szCs w:val="20"/>
              </w:rPr>
              <w:t>Defeated inflation</w:t>
            </w:r>
            <w:r>
              <w:rPr>
                <w:rFonts w:ascii="Calibri" w:eastAsia="Calibri" w:hAnsi="Calibri" w:cs="Calibri"/>
                <w:sz w:val="20"/>
                <w:szCs w:val="20"/>
              </w:rPr>
              <w:t>; ended the "British disease" of strikes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748464" w14:textId="77777777" w:rsidR="00B31FBA" w:rsidRDefault="00000000">
            <w:pPr>
              <w:spacing w:after="30" w:line="250" w:lineRule="auto"/>
            </w:pPr>
            <w:r>
              <w:rPr>
                <w:rFonts w:ascii="Calibri" w:eastAsia="Calibri" w:hAnsi="Calibri" w:cs="Calibri"/>
                <w:b/>
                <w:bCs/>
                <w:sz w:val="20"/>
                <w:szCs w:val="20"/>
              </w:rPr>
              <w:t>Mass unemployment</w:t>
            </w:r>
            <w:r>
              <w:rPr>
                <w:rFonts w:ascii="Calibri" w:eastAsia="Calibri" w:hAnsi="Calibri" w:cs="Calibri"/>
                <w:sz w:val="20"/>
                <w:szCs w:val="20"/>
              </w:rPr>
              <w:t xml:space="preserve"> (over 3 million for five years); deindustrialisation</w:t>
            </w:r>
          </w:p>
        </w:tc>
      </w:tr>
      <w:tr w:rsidR="00B31FBA" w14:paraId="7F252872"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1D4E38" w14:textId="77777777" w:rsidR="00B31FBA" w:rsidRDefault="00000000">
            <w:pPr>
              <w:spacing w:after="30" w:line="250" w:lineRule="auto"/>
            </w:pPr>
            <w:r>
              <w:rPr>
                <w:rFonts w:ascii="Calibri" w:eastAsia="Calibri" w:hAnsi="Calibri" w:cs="Calibri"/>
                <w:b/>
                <w:bCs/>
                <w:sz w:val="20"/>
                <w:szCs w:val="20"/>
              </w:rPr>
              <w:lastRenderedPageBreak/>
              <w:t>Transformed the economy</w:t>
            </w:r>
            <w:r>
              <w:rPr>
                <w:rFonts w:ascii="Calibri" w:eastAsia="Calibri" w:hAnsi="Calibri" w:cs="Calibri"/>
                <w:sz w:val="20"/>
                <w:szCs w:val="20"/>
              </w:rPr>
              <w:t>: enterprise, the City, privatisation</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4E7D2F" w14:textId="77777777" w:rsidR="00B31FBA" w:rsidRDefault="00000000">
            <w:pPr>
              <w:spacing w:after="30" w:line="250" w:lineRule="auto"/>
            </w:pPr>
            <w:r>
              <w:rPr>
                <w:rFonts w:ascii="Calibri" w:eastAsia="Calibri" w:hAnsi="Calibri" w:cs="Calibri"/>
                <w:b/>
                <w:bCs/>
                <w:sz w:val="20"/>
                <w:szCs w:val="20"/>
              </w:rPr>
              <w:t>Inequality</w:t>
            </w:r>
            <w:r>
              <w:rPr>
                <w:rFonts w:ascii="Calibri" w:eastAsia="Calibri" w:hAnsi="Calibri" w:cs="Calibri"/>
                <w:sz w:val="20"/>
                <w:szCs w:val="20"/>
              </w:rPr>
              <w:t xml:space="preserve"> rose sharply; the </w:t>
            </w:r>
            <w:r>
              <w:rPr>
                <w:rFonts w:ascii="Calibri" w:eastAsia="Calibri" w:hAnsi="Calibri" w:cs="Calibri"/>
                <w:b/>
                <w:bCs/>
                <w:sz w:val="20"/>
                <w:szCs w:val="20"/>
              </w:rPr>
              <w:t>north–south divide</w:t>
            </w:r>
            <w:r>
              <w:rPr>
                <w:rFonts w:ascii="Calibri" w:eastAsia="Calibri" w:hAnsi="Calibri" w:cs="Calibri"/>
                <w:sz w:val="20"/>
                <w:szCs w:val="20"/>
              </w:rPr>
              <w:t>; poverty</w:t>
            </w:r>
          </w:p>
        </w:tc>
      </w:tr>
      <w:tr w:rsidR="00B31FBA" w14:paraId="3597EBCA"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F8D9C58" w14:textId="77777777" w:rsidR="00B31FBA" w:rsidRDefault="00000000">
            <w:pPr>
              <w:spacing w:after="30" w:line="250" w:lineRule="auto"/>
            </w:pPr>
            <w:r>
              <w:rPr>
                <w:rFonts w:ascii="Calibri" w:eastAsia="Calibri" w:hAnsi="Calibri" w:cs="Calibri"/>
                <w:b/>
                <w:bCs/>
                <w:sz w:val="20"/>
                <w:szCs w:val="20"/>
              </w:rPr>
              <w:t>Won three elections</w:t>
            </w:r>
            <w:r>
              <w:rPr>
                <w:rFonts w:ascii="Calibri" w:eastAsia="Calibri" w:hAnsi="Calibri" w:cs="Calibri"/>
                <w:sz w:val="20"/>
                <w:szCs w:val="20"/>
              </w:rPr>
              <w:t xml:space="preserve"> in a row; PM for 11½ years (the longest since 1827)</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B3AA46" w14:textId="77777777" w:rsidR="00B31FBA" w:rsidRDefault="00000000">
            <w:pPr>
              <w:spacing w:after="30" w:line="250" w:lineRule="auto"/>
            </w:pPr>
            <w:r>
              <w:rPr>
                <w:rFonts w:ascii="Calibri" w:eastAsia="Calibri" w:hAnsi="Calibri" w:cs="Calibri"/>
                <w:sz w:val="20"/>
                <w:szCs w:val="20"/>
              </w:rPr>
              <w:t>Divided the nation: the miners, riots, the poll tax</w:t>
            </w:r>
          </w:p>
        </w:tc>
      </w:tr>
      <w:tr w:rsidR="00B31FBA" w14:paraId="73D076DE"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03D6C3E" w14:textId="77777777" w:rsidR="00B31FBA" w:rsidRDefault="00000000">
            <w:pPr>
              <w:spacing w:after="30" w:line="250" w:lineRule="auto"/>
            </w:pPr>
            <w:r>
              <w:rPr>
                <w:rFonts w:ascii="Calibri" w:eastAsia="Calibri" w:hAnsi="Calibri" w:cs="Calibri"/>
                <w:b/>
                <w:bCs/>
                <w:sz w:val="20"/>
                <w:szCs w:val="20"/>
              </w:rPr>
              <w:t>Falklands</w:t>
            </w:r>
            <w:r>
              <w:rPr>
                <w:rFonts w:ascii="Calibri" w:eastAsia="Calibri" w:hAnsi="Calibri" w:cs="Calibri"/>
                <w:sz w:val="20"/>
                <w:szCs w:val="20"/>
              </w:rPr>
              <w:t xml:space="preserve"> victory; world influence; helped end the Cold War</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6E416A" w14:textId="77777777" w:rsidR="00B31FBA" w:rsidRDefault="00000000">
            <w:pPr>
              <w:spacing w:after="30" w:line="250" w:lineRule="auto"/>
            </w:pPr>
            <w:r>
              <w:rPr>
                <w:rFonts w:ascii="Calibri" w:eastAsia="Calibri" w:hAnsi="Calibri" w:cs="Calibri"/>
                <w:sz w:val="20"/>
                <w:szCs w:val="20"/>
              </w:rPr>
              <w:t>Neglected manufacturing; the housing shortage</w:t>
            </w:r>
          </w:p>
        </w:tc>
      </w:tr>
      <w:tr w:rsidR="00B31FBA" w14:paraId="31243BFE"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6D0A20" w14:textId="77777777" w:rsidR="00B31FBA" w:rsidRDefault="00000000">
            <w:pPr>
              <w:spacing w:after="30" w:line="250" w:lineRule="auto"/>
            </w:pPr>
            <w:r>
              <w:rPr>
                <w:rFonts w:ascii="Calibri" w:eastAsia="Calibri" w:hAnsi="Calibri" w:cs="Calibri"/>
                <w:b/>
                <w:bCs/>
                <w:sz w:val="20"/>
                <w:szCs w:val="20"/>
              </w:rPr>
              <w:t>Changed the consensus</w:t>
            </w:r>
            <w:r>
              <w:rPr>
                <w:rFonts w:ascii="Calibri" w:eastAsia="Calibri" w:hAnsi="Calibri" w:cs="Calibri"/>
                <w:sz w:val="20"/>
                <w:szCs w:val="20"/>
              </w:rPr>
              <w:t>: New Labour kept her reforms</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52A419F" w14:textId="77777777" w:rsidR="00B31FBA" w:rsidRDefault="00000000">
            <w:pPr>
              <w:spacing w:after="30" w:line="250" w:lineRule="auto"/>
            </w:pPr>
            <w:r>
              <w:rPr>
                <w:rFonts w:ascii="Calibri" w:eastAsia="Calibri" w:hAnsi="Calibri" w:cs="Calibri"/>
                <w:sz w:val="20"/>
                <w:szCs w:val="20"/>
              </w:rPr>
              <w:t>Split her party over Europe; brought down by her own cabinet</w:t>
            </w:r>
          </w:p>
        </w:tc>
      </w:tr>
      <w:tr w:rsidR="00B31FBA" w14:paraId="57F7E911"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1E40D6" w14:textId="77777777" w:rsidR="00B31FBA" w:rsidRDefault="00000000">
            <w:pPr>
              <w:spacing w:after="30" w:line="250" w:lineRule="auto"/>
            </w:pPr>
            <w:r>
              <w:rPr>
                <w:rFonts w:ascii="Calibri" w:eastAsia="Calibri" w:hAnsi="Calibri" w:cs="Calibri"/>
                <w:sz w:val="20"/>
                <w:szCs w:val="20"/>
              </w:rPr>
              <w:t>First woman PM</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1AA291B" w14:textId="77777777" w:rsidR="00B31FBA" w:rsidRDefault="00000000">
            <w:pPr>
              <w:spacing w:after="30" w:line="250" w:lineRule="auto"/>
            </w:pPr>
            <w:r>
              <w:rPr>
                <w:rFonts w:ascii="Calibri" w:eastAsia="Calibri" w:hAnsi="Calibri" w:cs="Calibri"/>
                <w:sz w:val="20"/>
                <w:szCs w:val="20"/>
              </w:rPr>
              <w:t>"No such thing as society"</w:t>
            </w:r>
          </w:p>
        </w:tc>
      </w:tr>
    </w:tbl>
    <w:p w14:paraId="5CB51F78" w14:textId="77777777" w:rsidR="00B31FBA" w:rsidRDefault="00B31FBA">
      <w:pPr>
        <w:spacing w:after="120"/>
      </w:pPr>
    </w:p>
    <w:p w14:paraId="2B8526D2" w14:textId="77777777" w:rsidR="00B31FBA" w:rsidRDefault="00000000">
      <w:pPr>
        <w:pStyle w:val="ListParagraph"/>
        <w:numPr>
          <w:ilvl w:val="0"/>
          <w:numId w:val="2"/>
        </w:numPr>
        <w:spacing w:after="70" w:line="276" w:lineRule="auto"/>
      </w:pPr>
      <w:r>
        <w:rPr>
          <w:b/>
          <w:bCs/>
        </w:rPr>
        <w:t>Historians' polls</w:t>
      </w:r>
      <w:r>
        <w:t xml:space="preserve"> (e.g. of academics, 2004, 2010, 2016) usually rank </w:t>
      </w:r>
      <w:r>
        <w:rPr>
          <w:b/>
          <w:bCs/>
        </w:rPr>
        <w:t>Clement Attlee</w:t>
      </w:r>
      <w:r>
        <w:t xml:space="preserve"> first, with </w:t>
      </w:r>
      <w:r>
        <w:rPr>
          <w:b/>
          <w:bCs/>
        </w:rPr>
        <w:t>Thatcher</w:t>
      </w:r>
      <w:r>
        <w:t xml:space="preserve"> second — Attlee for creating the welfare state, Thatcher for her transformation of the economy.</w:t>
      </w:r>
    </w:p>
    <w:p w14:paraId="2E2F132B" w14:textId="77777777" w:rsidR="00B31FBA" w:rsidRDefault="00000000">
      <w:pPr>
        <w:pStyle w:val="ListParagraph"/>
        <w:numPr>
          <w:ilvl w:val="0"/>
          <w:numId w:val="2"/>
        </w:numPr>
        <w:spacing w:after="70" w:line="276" w:lineRule="auto"/>
      </w:pPr>
      <w:r>
        <w:rPr>
          <w:b/>
          <w:bCs/>
        </w:rPr>
        <w:t>Consensus</w:t>
      </w:r>
      <w:r>
        <w:t xml:space="preserve">: she was the most </w:t>
      </w:r>
      <w:r>
        <w:rPr>
          <w:b/>
          <w:bCs/>
        </w:rPr>
        <w:t>transformative</w:t>
      </w:r>
      <w:r>
        <w:t xml:space="preserve"> and </w:t>
      </w:r>
      <w:r>
        <w:rPr>
          <w:b/>
          <w:bCs/>
        </w:rPr>
        <w:t>important</w:t>
      </w:r>
      <w:r>
        <w:t xml:space="preserve"> post-war Prime Minister; whether she was the </w:t>
      </w:r>
      <w:r>
        <w:rPr>
          <w:b/>
          <w:bCs/>
        </w:rPr>
        <w:t>best</w:t>
      </w:r>
      <w:r>
        <w:t xml:space="preserve"> depends on whether one values her results or counts their social cost.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5AD3712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EFF1A08" w14:textId="77777777" w:rsidR="00B31FBA"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1 has been asked</w:t>
            </w:r>
          </w:p>
          <w:p w14:paraId="7B9694B2" w14:textId="77777777" w:rsidR="00B31FBA" w:rsidRDefault="00000000">
            <w:pPr>
              <w:spacing w:after="80" w:line="270" w:lineRule="auto"/>
            </w:pPr>
            <w:r>
              <w:rPr>
                <w:b/>
                <w:bCs/>
                <w:sz w:val="21"/>
                <w:szCs w:val="21"/>
              </w:rPr>
              <w:t>2016 Q6</w:t>
            </w:r>
            <w:r>
              <w:rPr>
                <w:sz w:val="21"/>
                <w:szCs w:val="21"/>
              </w:rPr>
              <w:t xml:space="preserve"> (the best post-war PM?) · </w:t>
            </w:r>
            <w:r>
              <w:rPr>
                <w:b/>
                <w:bCs/>
                <w:sz w:val="21"/>
                <w:szCs w:val="21"/>
              </w:rPr>
              <w:t>2024 Q5</w:t>
            </w:r>
            <w:r>
              <w:rPr>
                <w:sz w:val="21"/>
                <w:szCs w:val="21"/>
              </w:rPr>
              <w:t xml:space="preserve"> (Thatcherism; economic and educational reforms and their impacts). MCQs </w:t>
            </w:r>
            <w:r>
              <w:rPr>
                <w:b/>
                <w:bCs/>
                <w:sz w:val="21"/>
                <w:szCs w:val="21"/>
              </w:rPr>
              <w:t>2025</w:t>
            </w:r>
            <w:r>
              <w:rPr>
                <w:sz w:val="21"/>
                <w:szCs w:val="21"/>
              </w:rPr>
              <w:t xml:space="preserve">: privatisation → </w:t>
            </w:r>
            <w:r>
              <w:rPr>
                <w:b/>
                <w:bCs/>
                <w:sz w:val="21"/>
                <w:szCs w:val="21"/>
              </w:rPr>
              <w:t>Thatcher</w:t>
            </w:r>
            <w:r>
              <w:rPr>
                <w:sz w:val="21"/>
                <w:szCs w:val="21"/>
              </w:rPr>
              <w:t xml:space="preserve">; the 1984–85 strike was led by the </w:t>
            </w:r>
            <w:r>
              <w:rPr>
                <w:b/>
                <w:bCs/>
                <w:sz w:val="21"/>
                <w:szCs w:val="21"/>
              </w:rPr>
              <w:t>miners</w:t>
            </w:r>
            <w:r>
              <w:rPr>
                <w:sz w:val="21"/>
                <w:szCs w:val="21"/>
              </w:rPr>
              <w:t xml:space="preserve">; </w:t>
            </w:r>
            <w:r>
              <w:rPr>
                <w:b/>
                <w:bCs/>
                <w:sz w:val="21"/>
                <w:szCs w:val="21"/>
              </w:rPr>
              <w:t>2026</w:t>
            </w:r>
            <w:r>
              <w:rPr>
                <w:sz w:val="21"/>
                <w:szCs w:val="21"/>
              </w:rPr>
              <w:t xml:space="preserve">: the first woman PM was </w:t>
            </w:r>
            <w:r>
              <w:rPr>
                <w:b/>
                <w:bCs/>
                <w:sz w:val="21"/>
                <w:szCs w:val="21"/>
              </w:rPr>
              <w:t>Conservative</w:t>
            </w:r>
            <w:r>
              <w:rPr>
                <w:sz w:val="21"/>
                <w:szCs w:val="21"/>
              </w:rPr>
              <w:t>.</w:t>
            </w:r>
          </w:p>
        </w:tc>
      </w:tr>
    </w:tbl>
    <w:p w14:paraId="7CA945E0" w14:textId="77777777" w:rsidR="00B31FBA" w:rsidRDefault="00B31FBA"/>
    <w:p w14:paraId="04EA989E" w14:textId="77777777" w:rsidR="00B31FBA" w:rsidRDefault="00000000">
      <w:pPr>
        <w:pStyle w:val="Heading1"/>
        <w:pageBreakBefore/>
      </w:pPr>
      <w:bookmarkStart w:id="31" w:name="_Toc241397704"/>
      <w:r>
        <w:lastRenderedPageBreak/>
        <w:t>Chapter 2 · The Falklands War, 1982</w:t>
      </w:r>
      <w:bookmarkEnd w:id="31"/>
    </w:p>
    <w:p w14:paraId="36ED8AA4" w14:textId="77777777" w:rsidR="00B31FBA" w:rsidRDefault="00000000">
      <w:pPr>
        <w:keepNext/>
        <w:spacing w:before="120" w:after="40" w:line="240" w:lineRule="auto"/>
        <w:jc w:val="center"/>
      </w:pPr>
      <w:r>
        <w:rPr>
          <w:noProof/>
        </w:rPr>
        <w:drawing>
          <wp:inline distT="0" distB="0" distL="0" distR="0" wp14:anchorId="77846C19" wp14:editId="2E33FC2F">
            <wp:extent cx="5429250" cy="3495675"/>
            <wp:effectExtent l="0" t="0" r="0" b="0"/>
            <wp:docPr id="1664491245" name="Picture 166449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495675"/>
                    </a:xfrm>
                    <a:prstGeom prst="rect">
                      <a:avLst/>
                    </a:prstGeom>
                  </pic:spPr>
                </pic:pic>
              </a:graphicData>
            </a:graphic>
          </wp:inline>
        </w:drawing>
      </w:r>
    </w:p>
    <w:p w14:paraId="51EC739E" w14:textId="77777777" w:rsidR="00B31FBA"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Falklands War.</w:t>
      </w:r>
    </w:p>
    <w:p w14:paraId="771C5D85" w14:textId="77777777" w:rsidR="00B31FBA" w:rsidRDefault="00000000">
      <w:pPr>
        <w:pStyle w:val="Heading2"/>
      </w:pPr>
      <w:bookmarkStart w:id="32" w:name="_Toc241397705"/>
      <w:r>
        <w:t>2.1  The islands</w:t>
      </w:r>
      <w:bookmarkEnd w:id="32"/>
    </w:p>
    <w:p w14:paraId="163CB174" w14:textId="77777777" w:rsidR="00B31FBA" w:rsidRDefault="00000000">
      <w:pPr>
        <w:pStyle w:val="ListParagraph"/>
        <w:numPr>
          <w:ilvl w:val="0"/>
          <w:numId w:val="2"/>
        </w:numPr>
        <w:spacing w:after="70" w:line="276" w:lineRule="auto"/>
      </w:pPr>
      <w:r>
        <w:t xml:space="preserve">About </w:t>
      </w:r>
      <w:r>
        <w:rPr>
          <w:b/>
          <w:bCs/>
        </w:rPr>
        <w:t>500 km</w:t>
      </w:r>
      <w:r>
        <w:t xml:space="preserve"> east of Argentina in the South Atlantic; two main islands (East and West Falkland) and hundreds of small ones; capital </w:t>
      </w:r>
      <w:r>
        <w:rPr>
          <w:b/>
          <w:bCs/>
        </w:rPr>
        <w:t>Stanley</w:t>
      </w:r>
      <w:r>
        <w:t>.</w:t>
      </w:r>
    </w:p>
    <w:p w14:paraId="31706577" w14:textId="77777777" w:rsidR="00B31FBA" w:rsidRDefault="00000000">
      <w:pPr>
        <w:pStyle w:val="ListParagraph"/>
        <w:numPr>
          <w:ilvl w:val="0"/>
          <w:numId w:val="2"/>
        </w:numPr>
        <w:spacing w:after="70" w:line="276" w:lineRule="auto"/>
      </w:pPr>
      <w:r>
        <w:t xml:space="preserve">About </w:t>
      </w:r>
      <w:r>
        <w:rPr>
          <w:b/>
          <w:bCs/>
        </w:rPr>
        <w:t>1,800</w:t>
      </w:r>
      <w:r>
        <w:t xml:space="preserve"> people in 1982, almost all of British descent, living from sheep farming.</w:t>
      </w:r>
    </w:p>
    <w:p w14:paraId="3FF15428" w14:textId="77777777" w:rsidR="00B31FBA" w:rsidRDefault="00000000">
      <w:pPr>
        <w:pStyle w:val="ListParagraph"/>
        <w:numPr>
          <w:ilvl w:val="0"/>
          <w:numId w:val="2"/>
        </w:numPr>
        <w:spacing w:after="70" w:line="276" w:lineRule="auto"/>
      </w:pPr>
      <w:r>
        <w:t xml:space="preserve">Argentina calls them </w:t>
      </w:r>
      <w:r>
        <w:rPr>
          <w:b/>
          <w:bCs/>
        </w:rPr>
        <w:t>Las Malvinas</w:t>
      </w:r>
      <w:r>
        <w:t>.</w:t>
      </w:r>
    </w:p>
    <w:p w14:paraId="283658C7" w14:textId="77777777" w:rsidR="00B31FBA" w:rsidRDefault="00000000">
      <w:pPr>
        <w:pStyle w:val="Heading2"/>
      </w:pPr>
      <w:bookmarkStart w:id="33" w:name="_Toc241397706"/>
      <w:r>
        <w:t>2.2  The sovereignty dispute (1690–1980)</w:t>
      </w:r>
      <w:bookmarkEnd w:id="33"/>
    </w:p>
    <w:p w14:paraId="47F88064" w14:textId="77777777" w:rsidR="00B31FBA" w:rsidRDefault="00000000">
      <w:pPr>
        <w:pStyle w:val="ListParagraph"/>
        <w:numPr>
          <w:ilvl w:val="0"/>
          <w:numId w:val="2"/>
        </w:numPr>
        <w:spacing w:after="70" w:line="276" w:lineRule="auto"/>
      </w:pPr>
      <w:r>
        <w:rPr>
          <w:b/>
          <w:bCs/>
        </w:rPr>
        <w:t>Claims</w:t>
      </w:r>
      <w:r>
        <w:t>: a British captain named them (1690); French, British and Spanish settlements in the 18th century.</w:t>
      </w:r>
    </w:p>
    <w:p w14:paraId="23625BB7" w14:textId="77777777" w:rsidR="00B31FBA" w:rsidRDefault="00000000">
      <w:pPr>
        <w:pStyle w:val="ListParagraph"/>
        <w:numPr>
          <w:ilvl w:val="0"/>
          <w:numId w:val="2"/>
        </w:numPr>
        <w:spacing w:after="70" w:line="276" w:lineRule="auto"/>
      </w:pPr>
      <w:r>
        <w:rPr>
          <w:b/>
          <w:bCs/>
        </w:rPr>
        <w:t>Argentina's claim</w:t>
      </w:r>
      <w:r>
        <w:t>: it inherited Spain's rights on independence (</w:t>
      </w:r>
      <w:r>
        <w:rPr>
          <w:b/>
          <w:bCs/>
        </w:rPr>
        <w:t>1816</w:t>
      </w:r>
      <w:r>
        <w:t>) and set up a settlement in the 1820s.</w:t>
      </w:r>
    </w:p>
    <w:p w14:paraId="0F6537BA" w14:textId="77777777" w:rsidR="00B31FBA" w:rsidRDefault="00000000">
      <w:pPr>
        <w:pStyle w:val="ListParagraph"/>
        <w:numPr>
          <w:ilvl w:val="0"/>
          <w:numId w:val="2"/>
        </w:numPr>
        <w:spacing w:after="70" w:line="276" w:lineRule="auto"/>
      </w:pPr>
      <w:r>
        <w:rPr>
          <w:b/>
          <w:bCs/>
        </w:rPr>
        <w:t>1833</w:t>
      </w:r>
      <w:r>
        <w:t>: Britain took control and expelled the Argentine garrison; British settlers came. Argentina has protested ever since.</w:t>
      </w:r>
    </w:p>
    <w:p w14:paraId="39178F8C" w14:textId="77777777" w:rsidR="00B31FBA" w:rsidRDefault="00000000">
      <w:pPr>
        <w:pStyle w:val="ListParagraph"/>
        <w:numPr>
          <w:ilvl w:val="0"/>
          <w:numId w:val="2"/>
        </w:numPr>
        <w:spacing w:after="70" w:line="276" w:lineRule="auto"/>
      </w:pPr>
      <w:r>
        <w:rPr>
          <w:b/>
          <w:bCs/>
        </w:rPr>
        <w:t>The UN</w:t>
      </w:r>
      <w:r>
        <w:t xml:space="preserve">: </w:t>
      </w:r>
      <w:r>
        <w:rPr>
          <w:b/>
          <w:bCs/>
        </w:rPr>
        <w:t>Resolution 2065</w:t>
      </w:r>
      <w:r>
        <w:t xml:space="preserve"> (</w:t>
      </w:r>
      <w:r>
        <w:rPr>
          <w:b/>
          <w:bCs/>
        </w:rPr>
        <w:t>1965</w:t>
      </w:r>
      <w:r>
        <w:t>) called on Britain and Argentina to negotiate. Talks continued for years, but the islanders refused any transfer, and Parliament backed them.</w:t>
      </w:r>
    </w:p>
    <w:p w14:paraId="57EAB172" w14:textId="77777777" w:rsidR="00B31FBA" w:rsidRDefault="00000000">
      <w:pPr>
        <w:pStyle w:val="ListParagraph"/>
        <w:numPr>
          <w:ilvl w:val="0"/>
          <w:numId w:val="2"/>
        </w:numPr>
        <w:spacing w:after="70" w:line="276" w:lineRule="auto"/>
      </w:pPr>
      <w:r>
        <w:rPr>
          <w:b/>
          <w:bCs/>
        </w:rPr>
        <w:t>Lease-back</w:t>
      </w:r>
      <w:r>
        <w:t xml:space="preserve"> (</w:t>
      </w:r>
      <w:r>
        <w:rPr>
          <w:b/>
          <w:bCs/>
        </w:rPr>
        <w:t>1980</w:t>
      </w:r>
      <w:r>
        <w:t xml:space="preserve">): minister </w:t>
      </w:r>
      <w:r>
        <w:rPr>
          <w:b/>
          <w:bCs/>
        </w:rPr>
        <w:t>Nicholas Ridley</w:t>
      </w:r>
      <w:r>
        <w:t xml:space="preserve"> proposed giving Argentina sovereignty and leasing the islands back — rejected by the islanders and MPs.</w:t>
      </w:r>
    </w:p>
    <w:p w14:paraId="61A6361B" w14:textId="77777777" w:rsidR="00B31FBA" w:rsidRDefault="00000000">
      <w:pPr>
        <w:pStyle w:val="Heading2"/>
      </w:pPr>
      <w:bookmarkStart w:id="34" w:name="_Toc241397707"/>
      <w:r>
        <w:lastRenderedPageBreak/>
        <w:t>2.3  The causes of the war</w:t>
      </w:r>
      <w:bookmarkEnd w:id="34"/>
    </w:p>
    <w:p w14:paraId="4076A5E4" w14:textId="77777777" w:rsidR="00B31FBA" w:rsidRDefault="00000000">
      <w:pPr>
        <w:pStyle w:val="Heading3"/>
      </w:pPr>
      <w:bookmarkStart w:id="35" w:name="_Toc241397708"/>
      <w:r>
        <w:t>(i)  Long-term</w:t>
      </w:r>
      <w:bookmarkEnd w:id="35"/>
    </w:p>
    <w:p w14:paraId="22C6EDE0" w14:textId="77777777" w:rsidR="00B31FBA" w:rsidRDefault="00000000">
      <w:r>
        <w:t xml:space="preserve">The unresolved </w:t>
      </w:r>
      <w:r>
        <w:rPr>
          <w:b/>
          <w:bCs/>
        </w:rPr>
        <w:t>sovereignty</w:t>
      </w:r>
      <w:r>
        <w:t xml:space="preserve"> dispute; Argentine national feeling about the "Malvinas", taught in every school.</w:t>
      </w:r>
    </w:p>
    <w:p w14:paraId="44A0803E" w14:textId="77777777" w:rsidR="00B31FBA" w:rsidRDefault="00000000">
      <w:pPr>
        <w:pStyle w:val="Heading3"/>
      </w:pPr>
      <w:bookmarkStart w:id="36" w:name="_Toc241397709"/>
      <w:r>
        <w:t>(ii)  British signals of weakness</w:t>
      </w:r>
      <w:bookmarkEnd w:id="36"/>
    </w:p>
    <w:p w14:paraId="5C64AA81" w14:textId="77777777" w:rsidR="00B31FBA" w:rsidRDefault="00000000">
      <w:pPr>
        <w:tabs>
          <w:tab w:val="left" w:pos="460"/>
        </w:tabs>
        <w:spacing w:after="90"/>
        <w:ind w:left="460" w:hanging="460"/>
      </w:pPr>
      <w:r>
        <w:rPr>
          <w:b/>
          <w:bCs/>
          <w:color w:val="9B2335"/>
        </w:rPr>
        <w:t>1.</w:t>
      </w:r>
      <w:r>
        <w:rPr>
          <w:b/>
          <w:bCs/>
          <w:color w:val="9B2335"/>
        </w:rPr>
        <w:tab/>
      </w:r>
      <w:r>
        <w:rPr>
          <w:b/>
          <w:bCs/>
        </w:rPr>
        <w:t>The 1981 Defence Review</w:t>
      </w:r>
      <w:r>
        <w:t xml:space="preserve"> (John Nott) planned to withdraw the ice patrol ship </w:t>
      </w:r>
      <w:r>
        <w:rPr>
          <w:b/>
          <w:bCs/>
        </w:rPr>
        <w:t>HMS Endurance</w:t>
      </w:r>
      <w:r>
        <w:t>, Britain's only naval presence.</w:t>
      </w:r>
    </w:p>
    <w:p w14:paraId="1CEE0ADB" w14:textId="77777777" w:rsidR="00B31FBA" w:rsidRDefault="00000000">
      <w:pPr>
        <w:tabs>
          <w:tab w:val="left" w:pos="460"/>
        </w:tabs>
        <w:spacing w:after="90"/>
        <w:ind w:left="460" w:hanging="460"/>
      </w:pPr>
      <w:r>
        <w:rPr>
          <w:b/>
          <w:bCs/>
          <w:color w:val="9B2335"/>
        </w:rPr>
        <w:t>2.</w:t>
      </w:r>
      <w:r>
        <w:rPr>
          <w:b/>
          <w:bCs/>
          <w:color w:val="9B2335"/>
        </w:rPr>
        <w:tab/>
      </w:r>
      <w:r>
        <w:rPr>
          <w:b/>
          <w:bCs/>
        </w:rPr>
        <w:t>The British Nationality Act</w:t>
      </w:r>
      <w:r>
        <w:t xml:space="preserve"> (</w:t>
      </w:r>
      <w:r>
        <w:rPr>
          <w:b/>
          <w:bCs/>
        </w:rPr>
        <w:t>1981</w:t>
      </w:r>
      <w:r>
        <w:t>) did not give the islanders full British citizenship.</w:t>
      </w:r>
    </w:p>
    <w:p w14:paraId="73232DED" w14:textId="77777777" w:rsidR="00B31FBA" w:rsidRDefault="00000000">
      <w:pPr>
        <w:tabs>
          <w:tab w:val="left" w:pos="460"/>
        </w:tabs>
        <w:spacing w:after="90"/>
        <w:ind w:left="460" w:hanging="460"/>
      </w:pPr>
      <w:r>
        <w:rPr>
          <w:b/>
          <w:bCs/>
          <w:color w:val="9B2335"/>
        </w:rPr>
        <w:t>3.</w:t>
      </w:r>
      <w:r>
        <w:rPr>
          <w:b/>
          <w:bCs/>
          <w:color w:val="9B2335"/>
        </w:rPr>
        <w:tab/>
      </w:r>
      <w:r>
        <w:t>Years of talks suggested Britain wanted to get rid of the islands.</w:t>
      </w:r>
    </w:p>
    <w:p w14:paraId="27A5CA0C" w14:textId="77777777" w:rsidR="00B31FBA" w:rsidRDefault="00000000">
      <w:pPr>
        <w:pStyle w:val="Heading3"/>
      </w:pPr>
      <w:bookmarkStart w:id="37" w:name="_Toc241397710"/>
      <w:r>
        <w:t>(iii)  The Argentine junta</w:t>
      </w:r>
      <w:bookmarkEnd w:id="37"/>
    </w:p>
    <w:p w14:paraId="1E44E5E2" w14:textId="77777777" w:rsidR="00B31FBA" w:rsidRDefault="00000000">
      <w:pPr>
        <w:pStyle w:val="ListParagraph"/>
        <w:numPr>
          <w:ilvl w:val="0"/>
          <w:numId w:val="2"/>
        </w:numPr>
        <w:spacing w:after="70" w:line="276" w:lineRule="auto"/>
      </w:pPr>
      <w:r>
        <w:rPr>
          <w:b/>
          <w:bCs/>
        </w:rPr>
        <w:t>General Leopoldo Galtieri</w:t>
      </w:r>
      <w:r>
        <w:t>'s military government faced economic crisis (inflation over 100 per cent), protests and the anger over the "</w:t>
      </w:r>
      <w:r>
        <w:rPr>
          <w:b/>
          <w:bCs/>
        </w:rPr>
        <w:t>Dirty War</w:t>
      </w:r>
      <w:r>
        <w:t>" disappearances.</w:t>
      </w:r>
    </w:p>
    <w:p w14:paraId="5433D96E" w14:textId="77777777" w:rsidR="00B31FBA" w:rsidRDefault="00000000">
      <w:pPr>
        <w:pStyle w:val="ListParagraph"/>
        <w:numPr>
          <w:ilvl w:val="0"/>
          <w:numId w:val="2"/>
        </w:numPr>
        <w:spacing w:after="70" w:line="276" w:lineRule="auto"/>
      </w:pPr>
      <w:r>
        <w:t xml:space="preserve">A quick victory would unite the nation, especially before the </w:t>
      </w:r>
      <w:r>
        <w:rPr>
          <w:b/>
          <w:bCs/>
        </w:rPr>
        <w:t>150th anniversary</w:t>
      </w:r>
      <w:r>
        <w:t xml:space="preserve"> of British rule (1983).</w:t>
      </w:r>
    </w:p>
    <w:p w14:paraId="642931FE" w14:textId="77777777" w:rsidR="00B31FBA" w:rsidRDefault="00000000">
      <w:pPr>
        <w:pStyle w:val="ListParagraph"/>
        <w:numPr>
          <w:ilvl w:val="0"/>
          <w:numId w:val="2"/>
        </w:numPr>
        <w:spacing w:after="70" w:line="276" w:lineRule="auto"/>
      </w:pPr>
      <w:r>
        <w:t xml:space="preserve">The junta believed Britain would </w:t>
      </w:r>
      <w:r>
        <w:rPr>
          <w:b/>
          <w:bCs/>
        </w:rPr>
        <w:t>not fight</w:t>
      </w:r>
      <w:r>
        <w:t xml:space="preserve"> so far away, and that the </w:t>
      </w:r>
      <w:r>
        <w:rPr>
          <w:b/>
          <w:bCs/>
        </w:rPr>
        <w:t>USA</w:t>
      </w:r>
      <w:r>
        <w:t xml:space="preserve"> would stay neutral or support Argentina.</w:t>
      </w:r>
    </w:p>
    <w:p w14:paraId="1B6FBFBB" w14:textId="77777777" w:rsidR="00B31FBA" w:rsidRDefault="00000000">
      <w:pPr>
        <w:pStyle w:val="Heading3"/>
      </w:pPr>
      <w:bookmarkStart w:id="38" w:name="_Toc241397711"/>
      <w:r>
        <w:t>(iv)  The trigger</w:t>
      </w:r>
      <w:bookmarkEnd w:id="38"/>
    </w:p>
    <w:p w14:paraId="291B3656" w14:textId="77777777" w:rsidR="00B31FBA" w:rsidRDefault="00000000">
      <w:r>
        <w:t xml:space="preserve">On </w:t>
      </w:r>
      <w:r>
        <w:rPr>
          <w:b/>
          <w:bCs/>
        </w:rPr>
        <w:t>19 March 1982</w:t>
      </w:r>
      <w:r>
        <w:t xml:space="preserve"> Argentine scrap-metal workers landed on </w:t>
      </w:r>
      <w:r>
        <w:rPr>
          <w:b/>
          <w:bCs/>
        </w:rPr>
        <w:t>South Georgia</w:t>
      </w:r>
      <w:r>
        <w:t xml:space="preserve"> and raised the Argentine flag.</w:t>
      </w:r>
    </w:p>
    <w:p w14:paraId="14004D13" w14:textId="77777777" w:rsidR="00B31FBA" w:rsidRDefault="00000000">
      <w:pPr>
        <w:pStyle w:val="Heading2"/>
      </w:pPr>
      <w:bookmarkStart w:id="39" w:name="_Toc241397712"/>
      <w:r>
        <w:t>2.4  The invasion and Britain's response</w:t>
      </w:r>
      <w:bookmarkEnd w:id="39"/>
    </w:p>
    <w:p w14:paraId="6A997E7B" w14:textId="77777777" w:rsidR="00B31FBA" w:rsidRDefault="00000000">
      <w:pPr>
        <w:pStyle w:val="ListParagraph"/>
        <w:numPr>
          <w:ilvl w:val="0"/>
          <w:numId w:val="2"/>
        </w:numPr>
        <w:spacing w:after="70" w:line="276" w:lineRule="auto"/>
      </w:pPr>
      <w:r>
        <w:rPr>
          <w:b/>
          <w:bCs/>
        </w:rPr>
        <w:t>2 April 1982</w:t>
      </w:r>
      <w:r>
        <w:t>: Argentine forces invaded (</w:t>
      </w:r>
      <w:r>
        <w:rPr>
          <w:b/>
          <w:bCs/>
        </w:rPr>
        <w:t>Operation Rosario</w:t>
      </w:r>
      <w:r>
        <w:t>); the small Royal Marines garrison surrendered. South Georgia fell on 3 April.</w:t>
      </w:r>
    </w:p>
    <w:p w14:paraId="1D9637CF" w14:textId="77777777" w:rsidR="00B31FBA" w:rsidRDefault="00000000">
      <w:pPr>
        <w:pStyle w:val="ListParagraph"/>
        <w:numPr>
          <w:ilvl w:val="0"/>
          <w:numId w:val="2"/>
        </w:numPr>
        <w:spacing w:after="70" w:line="276" w:lineRule="auto"/>
      </w:pPr>
      <w:r>
        <w:rPr>
          <w:b/>
          <w:bCs/>
        </w:rPr>
        <w:t>3 April</w:t>
      </w:r>
      <w:r>
        <w:t xml:space="preserve">: </w:t>
      </w:r>
      <w:r>
        <w:rPr>
          <w:b/>
          <w:bCs/>
        </w:rPr>
        <w:t>UN Security Council Resolution 502</w:t>
      </w:r>
      <w:r>
        <w:t xml:space="preserve"> demanded Argentine </w:t>
      </w:r>
      <w:r>
        <w:rPr>
          <w:b/>
          <w:bCs/>
        </w:rPr>
        <w:t>withdrawal</w:t>
      </w:r>
      <w:r>
        <w:t>.</w:t>
      </w:r>
    </w:p>
    <w:p w14:paraId="26E7D518" w14:textId="77777777" w:rsidR="00B31FBA" w:rsidRDefault="00000000">
      <w:pPr>
        <w:pStyle w:val="ListParagraph"/>
        <w:numPr>
          <w:ilvl w:val="0"/>
          <w:numId w:val="2"/>
        </w:numPr>
        <w:spacing w:after="70" w:line="276" w:lineRule="auto"/>
      </w:pPr>
      <w:r>
        <w:rPr>
          <w:b/>
          <w:bCs/>
        </w:rPr>
        <w:t>5 April</w:t>
      </w:r>
      <w:r>
        <w:t xml:space="preserve">: the Foreign Secretary </w:t>
      </w:r>
      <w:r>
        <w:rPr>
          <w:b/>
          <w:bCs/>
        </w:rPr>
        <w:t>Lord Carrington</w:t>
      </w:r>
      <w:r>
        <w:t xml:space="preserve"> resigned; a naval </w:t>
      </w:r>
      <w:r>
        <w:rPr>
          <w:b/>
          <w:bCs/>
        </w:rPr>
        <w:t>task force</w:t>
      </w:r>
      <w:r>
        <w:t xml:space="preserve"> sailed with the carriers </w:t>
      </w:r>
      <w:r>
        <w:rPr>
          <w:b/>
          <w:bCs/>
        </w:rPr>
        <w:t>Hermes</w:t>
      </w:r>
      <w:r>
        <w:t xml:space="preserve"> and </w:t>
      </w:r>
      <w:r>
        <w:rPr>
          <w:b/>
          <w:bCs/>
        </w:rPr>
        <w:t>Invincible</w:t>
      </w:r>
      <w:r>
        <w:t>.</w:t>
      </w:r>
    </w:p>
    <w:p w14:paraId="26E6CBD8" w14:textId="77777777" w:rsidR="00B31FBA" w:rsidRDefault="00000000">
      <w:pPr>
        <w:pStyle w:val="Heading3"/>
      </w:pPr>
      <w:bookmarkStart w:id="40" w:name="_Toc241397713"/>
      <w:r>
        <w:t>Why Britain fought — "why did the British invade?"</w:t>
      </w:r>
      <w:bookmarkEnd w:id="40"/>
    </w:p>
    <w:p w14:paraId="7F26D3F0" w14:textId="77777777" w:rsidR="00B31FBA" w:rsidRDefault="00000000">
      <w:r>
        <w:t xml:space="preserve">(Strictly, Argentina invaded; Britain sent forces to </w:t>
      </w:r>
      <w:r>
        <w:rPr>
          <w:b/>
          <w:bCs/>
        </w:rPr>
        <w:t>retake</w:t>
      </w:r>
      <w:r>
        <w:t xml:space="preserve"> the islands.)</w:t>
      </w:r>
    </w:p>
    <w:p w14:paraId="0F9DA06B" w14:textId="77777777" w:rsidR="00B31FBA" w:rsidRDefault="00000000">
      <w:pPr>
        <w:tabs>
          <w:tab w:val="left" w:pos="460"/>
        </w:tabs>
        <w:spacing w:after="90"/>
        <w:ind w:left="460" w:hanging="460"/>
      </w:pPr>
      <w:r>
        <w:rPr>
          <w:b/>
          <w:bCs/>
          <w:color w:val="9B2335"/>
        </w:rPr>
        <w:t>1.</w:t>
      </w:r>
      <w:r>
        <w:rPr>
          <w:b/>
          <w:bCs/>
          <w:color w:val="9B2335"/>
        </w:rPr>
        <w:tab/>
      </w:r>
      <w:r>
        <w:rPr>
          <w:b/>
          <w:bCs/>
        </w:rPr>
        <w:t>Self-determination</w:t>
      </w:r>
      <w:r>
        <w:t>: the islanders were British and wished to remain so.</w:t>
      </w:r>
    </w:p>
    <w:p w14:paraId="2D1FD082" w14:textId="77777777" w:rsidR="00B31FBA" w:rsidRDefault="00000000">
      <w:pPr>
        <w:tabs>
          <w:tab w:val="left" w:pos="460"/>
        </w:tabs>
        <w:spacing w:after="90"/>
        <w:ind w:left="460" w:hanging="460"/>
      </w:pPr>
      <w:r>
        <w:rPr>
          <w:b/>
          <w:bCs/>
          <w:color w:val="9B2335"/>
        </w:rPr>
        <w:t>2.</w:t>
      </w:r>
      <w:r>
        <w:rPr>
          <w:b/>
          <w:bCs/>
          <w:color w:val="9B2335"/>
        </w:rPr>
        <w:tab/>
      </w:r>
      <w:r>
        <w:rPr>
          <w:b/>
          <w:bCs/>
        </w:rPr>
        <w:t>Aggression must not be rewarded</w:t>
      </w:r>
      <w:r>
        <w:t>: an armed seizure of territory broke international law (Resolution 502).</w:t>
      </w:r>
    </w:p>
    <w:p w14:paraId="388EE870" w14:textId="77777777" w:rsidR="00B31FBA" w:rsidRDefault="00000000">
      <w:pPr>
        <w:tabs>
          <w:tab w:val="left" w:pos="460"/>
        </w:tabs>
        <w:spacing w:after="90"/>
        <w:ind w:left="460" w:hanging="460"/>
      </w:pPr>
      <w:r>
        <w:rPr>
          <w:b/>
          <w:bCs/>
          <w:color w:val="9B2335"/>
        </w:rPr>
        <w:t>3.</w:t>
      </w:r>
      <w:r>
        <w:rPr>
          <w:b/>
          <w:bCs/>
          <w:color w:val="9B2335"/>
        </w:rPr>
        <w:tab/>
      </w:r>
      <w:r>
        <w:rPr>
          <w:b/>
          <w:bCs/>
        </w:rPr>
        <w:t>National pride and credibility</w:t>
      </w:r>
      <w:r>
        <w:t>: surrender would humiliate Britain and encourage other aggressors — important in the Cold War.</w:t>
      </w:r>
    </w:p>
    <w:p w14:paraId="5D77E907" w14:textId="77777777" w:rsidR="00B31FBA" w:rsidRDefault="00000000">
      <w:pPr>
        <w:tabs>
          <w:tab w:val="left" w:pos="460"/>
        </w:tabs>
        <w:spacing w:after="90"/>
        <w:ind w:left="460" w:hanging="460"/>
      </w:pPr>
      <w:r>
        <w:rPr>
          <w:b/>
          <w:bCs/>
          <w:color w:val="9B2335"/>
        </w:rPr>
        <w:t>4.</w:t>
      </w:r>
      <w:r>
        <w:rPr>
          <w:b/>
          <w:bCs/>
          <w:color w:val="9B2335"/>
        </w:rPr>
        <w:tab/>
      </w:r>
      <w:r>
        <w:rPr>
          <w:b/>
          <w:bCs/>
        </w:rPr>
        <w:t>Thatcher's conviction</w:t>
      </w:r>
      <w:r>
        <w:t>: she saw it as a matter of principle; her government's survival was also at stake.</w:t>
      </w:r>
    </w:p>
    <w:p w14:paraId="5C33914D" w14:textId="77777777" w:rsidR="00B31FBA" w:rsidRDefault="00000000">
      <w:pPr>
        <w:tabs>
          <w:tab w:val="left" w:pos="460"/>
        </w:tabs>
        <w:spacing w:after="90"/>
        <w:ind w:left="460" w:hanging="460"/>
      </w:pPr>
      <w:r>
        <w:rPr>
          <w:b/>
          <w:bCs/>
          <w:color w:val="9B2335"/>
        </w:rPr>
        <w:lastRenderedPageBreak/>
        <w:t>5.</w:t>
      </w:r>
      <w:r>
        <w:rPr>
          <w:b/>
          <w:bCs/>
          <w:color w:val="9B2335"/>
        </w:rPr>
        <w:tab/>
      </w:r>
      <w:r>
        <w:rPr>
          <w:b/>
          <w:bCs/>
        </w:rPr>
        <w:t>Public and parliamentary support</w:t>
      </w:r>
      <w:r>
        <w:t>: an emergency Commons debate (3 April) demanded action.</w:t>
      </w:r>
    </w:p>
    <w:p w14:paraId="415A160F" w14:textId="77777777" w:rsidR="00B31FBA" w:rsidRDefault="00000000">
      <w:pPr>
        <w:pStyle w:val="Heading2"/>
      </w:pPr>
      <w:bookmarkStart w:id="41" w:name="_Toc241397714"/>
      <w:r>
        <w:t>2.5  Diplomacy fails</w:t>
      </w:r>
      <w:bookmarkEnd w:id="41"/>
    </w:p>
    <w:p w14:paraId="380D042F" w14:textId="77777777" w:rsidR="00B31FBA" w:rsidRDefault="00000000">
      <w:pPr>
        <w:pStyle w:val="ListParagraph"/>
        <w:numPr>
          <w:ilvl w:val="0"/>
          <w:numId w:val="2"/>
        </w:numPr>
        <w:spacing w:after="70" w:line="276" w:lineRule="auto"/>
      </w:pPr>
      <w:r>
        <w:rPr>
          <w:b/>
          <w:bCs/>
        </w:rPr>
        <w:t>US mediation</w:t>
      </w:r>
      <w:r>
        <w:t xml:space="preserve">: </w:t>
      </w:r>
      <w:r>
        <w:rPr>
          <w:b/>
          <w:bCs/>
        </w:rPr>
        <w:t>Alexander Haig</w:t>
      </w:r>
      <w:r>
        <w:t>'s shuttle diplomacy (April) failed; the USA then backed Britain (</w:t>
      </w:r>
      <w:r>
        <w:rPr>
          <w:b/>
          <w:bCs/>
        </w:rPr>
        <w:t>30 April</w:t>
      </w:r>
      <w:r>
        <w:t>) with intelligence, fuel and missiles (Sidewinders).</w:t>
      </w:r>
    </w:p>
    <w:p w14:paraId="66664488" w14:textId="77777777" w:rsidR="00B31FBA" w:rsidRDefault="00000000">
      <w:pPr>
        <w:pStyle w:val="ListParagraph"/>
        <w:numPr>
          <w:ilvl w:val="0"/>
          <w:numId w:val="2"/>
        </w:numPr>
        <w:spacing w:after="70" w:line="276" w:lineRule="auto"/>
      </w:pPr>
      <w:r>
        <w:rPr>
          <w:b/>
          <w:bCs/>
        </w:rPr>
        <w:t>The Peruvian peace plan</w:t>
      </w:r>
      <w:r>
        <w:t xml:space="preserve"> failed after the sinking of the Belgrano.</w:t>
      </w:r>
    </w:p>
    <w:p w14:paraId="7C5FFDDA" w14:textId="77777777" w:rsidR="00B31FBA" w:rsidRDefault="00000000">
      <w:pPr>
        <w:pStyle w:val="ListParagraph"/>
        <w:numPr>
          <w:ilvl w:val="0"/>
          <w:numId w:val="2"/>
        </w:numPr>
        <w:spacing w:after="70" w:line="276" w:lineRule="auto"/>
      </w:pPr>
      <w:r>
        <w:rPr>
          <w:b/>
          <w:bCs/>
        </w:rPr>
        <w:t>The EEC</w:t>
      </w:r>
      <w:r>
        <w:t xml:space="preserve"> imposed sanctions on Argentina; most </w:t>
      </w:r>
      <w:r>
        <w:rPr>
          <w:b/>
          <w:bCs/>
        </w:rPr>
        <w:t>Latin American</w:t>
      </w:r>
      <w:r>
        <w:t xml:space="preserve"> states supported Argentina; </w:t>
      </w:r>
      <w:r>
        <w:rPr>
          <w:b/>
          <w:bCs/>
        </w:rPr>
        <w:t>Chile</w:t>
      </w:r>
      <w:r>
        <w:t xml:space="preserve"> secretly helped Britain.</w:t>
      </w:r>
    </w:p>
    <w:p w14:paraId="099A9C58" w14:textId="77777777" w:rsidR="00B31FBA" w:rsidRDefault="00000000">
      <w:pPr>
        <w:pStyle w:val="Heading2"/>
      </w:pPr>
      <w:bookmarkStart w:id="42" w:name="_Toc241397715"/>
      <w:r>
        <w:t>2.6  The war</w:t>
      </w:r>
      <w:bookmarkEnd w:id="4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75"/>
        <w:gridCol w:w="7631"/>
      </w:tblGrid>
      <w:tr w:rsidR="00B31FBA" w14:paraId="2E1370FA" w14:textId="77777777">
        <w:tblPrEx>
          <w:tblCellMar>
            <w:top w:w="0" w:type="dxa"/>
            <w:bottom w:w="0" w:type="dxa"/>
          </w:tblCellMar>
        </w:tblPrEx>
        <w:trPr>
          <w:cantSplit/>
          <w:tblHeader/>
        </w:trPr>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B6C9119" w14:textId="77777777" w:rsidR="00B31FBA" w:rsidRDefault="00000000">
            <w:pPr>
              <w:spacing w:after="30" w:line="250" w:lineRule="auto"/>
            </w:pPr>
            <w:r>
              <w:rPr>
                <w:rFonts w:ascii="Calibri" w:eastAsia="Calibri" w:hAnsi="Calibri" w:cs="Calibri"/>
                <w:b/>
                <w:bCs/>
                <w:color w:val="FFFFFF"/>
                <w:sz w:val="18"/>
                <w:szCs w:val="18"/>
              </w:rPr>
              <w:t>Date</w:t>
            </w:r>
          </w:p>
        </w:tc>
        <w:tc>
          <w:tcPr>
            <w:tcW w:w="763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F07173D" w14:textId="77777777" w:rsidR="00B31FBA" w:rsidRDefault="00000000">
            <w:pPr>
              <w:spacing w:after="30" w:line="250" w:lineRule="auto"/>
            </w:pPr>
            <w:r>
              <w:rPr>
                <w:rFonts w:ascii="Calibri" w:eastAsia="Calibri" w:hAnsi="Calibri" w:cs="Calibri"/>
                <w:b/>
                <w:bCs/>
                <w:color w:val="FFFFFF"/>
                <w:sz w:val="18"/>
                <w:szCs w:val="18"/>
              </w:rPr>
              <w:t>Event</w:t>
            </w:r>
          </w:p>
        </w:tc>
      </w:tr>
      <w:tr w:rsidR="00B31FBA" w14:paraId="547A397C"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E1FD4A" w14:textId="77777777" w:rsidR="00B31FBA" w:rsidRDefault="00000000">
            <w:pPr>
              <w:spacing w:after="30" w:line="250" w:lineRule="auto"/>
            </w:pPr>
            <w:r>
              <w:rPr>
                <w:rFonts w:ascii="Calibri" w:eastAsia="Calibri" w:hAnsi="Calibri" w:cs="Calibri"/>
                <w:b/>
                <w:bCs/>
                <w:sz w:val="18"/>
                <w:szCs w:val="18"/>
              </w:rPr>
              <w:t>12 April</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BECAE4" w14:textId="77777777" w:rsidR="00B31FBA" w:rsidRDefault="00000000">
            <w:pPr>
              <w:spacing w:after="30" w:line="250" w:lineRule="auto"/>
            </w:pPr>
            <w:r>
              <w:rPr>
                <w:rFonts w:ascii="Calibri" w:eastAsia="Calibri" w:hAnsi="Calibri" w:cs="Calibri"/>
                <w:sz w:val="18"/>
                <w:szCs w:val="18"/>
              </w:rPr>
              <w:t xml:space="preserve">A 200-mile </w:t>
            </w:r>
            <w:r>
              <w:rPr>
                <w:rFonts w:ascii="Calibri" w:eastAsia="Calibri" w:hAnsi="Calibri" w:cs="Calibri"/>
                <w:b/>
                <w:bCs/>
                <w:sz w:val="18"/>
                <w:szCs w:val="18"/>
              </w:rPr>
              <w:t>Maritime (later Total) Exclusion Zone</w:t>
            </w:r>
            <w:r>
              <w:rPr>
                <w:rFonts w:ascii="Calibri" w:eastAsia="Calibri" w:hAnsi="Calibri" w:cs="Calibri"/>
                <w:sz w:val="18"/>
                <w:szCs w:val="18"/>
              </w:rPr>
              <w:t>.</w:t>
            </w:r>
          </w:p>
        </w:tc>
      </w:tr>
      <w:tr w:rsidR="00B31FBA" w14:paraId="7AF6EAAB"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FFC2DC6" w14:textId="77777777" w:rsidR="00B31FBA" w:rsidRDefault="00000000">
            <w:pPr>
              <w:spacing w:after="30" w:line="250" w:lineRule="auto"/>
            </w:pPr>
            <w:r>
              <w:rPr>
                <w:rFonts w:ascii="Calibri" w:eastAsia="Calibri" w:hAnsi="Calibri" w:cs="Calibri"/>
                <w:b/>
                <w:bCs/>
                <w:sz w:val="18"/>
                <w:szCs w:val="18"/>
              </w:rPr>
              <w:t>25 April</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74FC11" w14:textId="77777777" w:rsidR="00B31FBA" w:rsidRDefault="00000000">
            <w:pPr>
              <w:spacing w:after="30" w:line="250" w:lineRule="auto"/>
            </w:pPr>
            <w:r>
              <w:rPr>
                <w:rFonts w:ascii="Calibri" w:eastAsia="Calibri" w:hAnsi="Calibri" w:cs="Calibri"/>
                <w:b/>
                <w:bCs/>
                <w:sz w:val="18"/>
                <w:szCs w:val="18"/>
              </w:rPr>
              <w:t>South Georgia</w:t>
            </w:r>
            <w:r>
              <w:rPr>
                <w:rFonts w:ascii="Calibri" w:eastAsia="Calibri" w:hAnsi="Calibri" w:cs="Calibri"/>
                <w:sz w:val="18"/>
                <w:szCs w:val="18"/>
              </w:rPr>
              <w:t xml:space="preserve"> retaken.</w:t>
            </w:r>
          </w:p>
        </w:tc>
      </w:tr>
      <w:tr w:rsidR="00B31FBA" w14:paraId="102861E3"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D95A1CC" w14:textId="77777777" w:rsidR="00B31FBA" w:rsidRDefault="00000000">
            <w:pPr>
              <w:spacing w:after="30" w:line="250" w:lineRule="auto"/>
            </w:pPr>
            <w:r>
              <w:rPr>
                <w:rFonts w:ascii="Calibri" w:eastAsia="Calibri" w:hAnsi="Calibri" w:cs="Calibri"/>
                <w:b/>
                <w:bCs/>
                <w:sz w:val="18"/>
                <w:szCs w:val="18"/>
              </w:rPr>
              <w:t>1 May</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6CFCBB" w14:textId="77777777" w:rsidR="00B31FBA" w:rsidRDefault="00000000">
            <w:pPr>
              <w:spacing w:after="30" w:line="250" w:lineRule="auto"/>
            </w:pPr>
            <w:r>
              <w:rPr>
                <w:rFonts w:ascii="Calibri" w:eastAsia="Calibri" w:hAnsi="Calibri" w:cs="Calibri"/>
                <w:sz w:val="18"/>
                <w:szCs w:val="18"/>
              </w:rPr>
              <w:t>RAF Vulcan bombers raid Stanley airfield.</w:t>
            </w:r>
          </w:p>
        </w:tc>
      </w:tr>
      <w:tr w:rsidR="00B31FBA" w14:paraId="2402ABC7"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3FEDAB" w14:textId="77777777" w:rsidR="00B31FBA" w:rsidRDefault="00000000">
            <w:pPr>
              <w:spacing w:after="30" w:line="250" w:lineRule="auto"/>
            </w:pPr>
            <w:r>
              <w:rPr>
                <w:rFonts w:ascii="Calibri" w:eastAsia="Calibri" w:hAnsi="Calibri" w:cs="Calibri"/>
                <w:b/>
                <w:bCs/>
                <w:sz w:val="18"/>
                <w:szCs w:val="18"/>
              </w:rPr>
              <w:t>2 May</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8DBFC4" w14:textId="77777777" w:rsidR="00B31FBA" w:rsidRDefault="00000000">
            <w:pPr>
              <w:spacing w:after="30" w:line="250" w:lineRule="auto"/>
            </w:pPr>
            <w:r>
              <w:rPr>
                <w:rFonts w:ascii="Calibri" w:eastAsia="Calibri" w:hAnsi="Calibri" w:cs="Calibri"/>
                <w:sz w:val="18"/>
                <w:szCs w:val="18"/>
              </w:rPr>
              <w:t xml:space="preserve">The submarine </w:t>
            </w:r>
            <w:r>
              <w:rPr>
                <w:rFonts w:ascii="Calibri" w:eastAsia="Calibri" w:hAnsi="Calibri" w:cs="Calibri"/>
                <w:i/>
                <w:iCs/>
                <w:sz w:val="18"/>
                <w:szCs w:val="18"/>
              </w:rPr>
              <w:t>Conqueror</w:t>
            </w:r>
            <w:r>
              <w:rPr>
                <w:rFonts w:ascii="Calibri" w:eastAsia="Calibri" w:hAnsi="Calibri" w:cs="Calibri"/>
                <w:sz w:val="18"/>
                <w:szCs w:val="18"/>
              </w:rPr>
              <w:t xml:space="preserve"> sank the Argentine cruiser </w:t>
            </w:r>
            <w:r>
              <w:rPr>
                <w:rFonts w:ascii="Calibri" w:eastAsia="Calibri" w:hAnsi="Calibri" w:cs="Calibri"/>
                <w:b/>
                <w:bCs/>
                <w:i/>
                <w:iCs/>
                <w:sz w:val="18"/>
                <w:szCs w:val="18"/>
              </w:rPr>
              <w:t>General Belgrano</w:t>
            </w:r>
            <w:r>
              <w:rPr>
                <w:rFonts w:ascii="Calibri" w:eastAsia="Calibri" w:hAnsi="Calibri" w:cs="Calibri"/>
                <w:sz w:val="18"/>
                <w:szCs w:val="18"/>
              </w:rPr>
              <w:t xml:space="preserve"> — </w:t>
            </w:r>
            <w:r>
              <w:rPr>
                <w:rFonts w:ascii="Calibri" w:eastAsia="Calibri" w:hAnsi="Calibri" w:cs="Calibri"/>
                <w:b/>
                <w:bCs/>
                <w:sz w:val="18"/>
                <w:szCs w:val="18"/>
              </w:rPr>
              <w:t>323</w:t>
            </w:r>
            <w:r>
              <w:rPr>
                <w:rFonts w:ascii="Calibri" w:eastAsia="Calibri" w:hAnsi="Calibri" w:cs="Calibri"/>
                <w:sz w:val="18"/>
                <w:szCs w:val="18"/>
              </w:rPr>
              <w:t xml:space="preserve"> dead; controversial because the ship was outside the zone and sailing away. The Argentine navy stayed in port.</w:t>
            </w:r>
          </w:p>
        </w:tc>
      </w:tr>
      <w:tr w:rsidR="00B31FBA" w14:paraId="69CDAA65"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584C883" w14:textId="77777777" w:rsidR="00B31FBA" w:rsidRDefault="00000000">
            <w:pPr>
              <w:spacing w:after="30" w:line="250" w:lineRule="auto"/>
            </w:pPr>
            <w:r>
              <w:rPr>
                <w:rFonts w:ascii="Calibri" w:eastAsia="Calibri" w:hAnsi="Calibri" w:cs="Calibri"/>
                <w:b/>
                <w:bCs/>
                <w:sz w:val="18"/>
                <w:szCs w:val="18"/>
              </w:rPr>
              <w:t>4 May</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20D0D8D" w14:textId="77777777" w:rsidR="00B31FBA" w:rsidRDefault="00000000">
            <w:pPr>
              <w:spacing w:after="30" w:line="250" w:lineRule="auto"/>
            </w:pPr>
            <w:r>
              <w:rPr>
                <w:rFonts w:ascii="Calibri" w:eastAsia="Calibri" w:hAnsi="Calibri" w:cs="Calibri"/>
                <w:b/>
                <w:bCs/>
                <w:i/>
                <w:iCs/>
                <w:sz w:val="18"/>
                <w:szCs w:val="18"/>
              </w:rPr>
              <w:t>HMS Sheffield</w:t>
            </w:r>
            <w:r>
              <w:rPr>
                <w:rFonts w:ascii="Calibri" w:eastAsia="Calibri" w:hAnsi="Calibri" w:cs="Calibri"/>
                <w:sz w:val="18"/>
                <w:szCs w:val="18"/>
              </w:rPr>
              <w:t xml:space="preserve"> sunk by an Exocet missile.</w:t>
            </w:r>
          </w:p>
        </w:tc>
      </w:tr>
      <w:tr w:rsidR="00B31FBA" w14:paraId="1B99D5C2"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0ECC2C" w14:textId="77777777" w:rsidR="00B31FBA" w:rsidRDefault="00000000">
            <w:pPr>
              <w:spacing w:after="30" w:line="250" w:lineRule="auto"/>
            </w:pPr>
            <w:r>
              <w:rPr>
                <w:rFonts w:ascii="Calibri" w:eastAsia="Calibri" w:hAnsi="Calibri" w:cs="Calibri"/>
                <w:b/>
                <w:bCs/>
                <w:sz w:val="18"/>
                <w:szCs w:val="18"/>
              </w:rPr>
              <w:t>21 May</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BB618A" w14:textId="77777777" w:rsidR="00B31FBA" w:rsidRDefault="00000000">
            <w:pPr>
              <w:spacing w:after="30" w:line="250" w:lineRule="auto"/>
            </w:pPr>
            <w:r>
              <w:rPr>
                <w:rFonts w:ascii="Calibri" w:eastAsia="Calibri" w:hAnsi="Calibri" w:cs="Calibri"/>
                <w:b/>
                <w:bCs/>
                <w:sz w:val="18"/>
                <w:szCs w:val="18"/>
              </w:rPr>
              <w:t>Landings at San Carlos</w:t>
            </w:r>
            <w:r>
              <w:rPr>
                <w:rFonts w:ascii="Calibri" w:eastAsia="Calibri" w:hAnsi="Calibri" w:cs="Calibri"/>
                <w:sz w:val="18"/>
                <w:szCs w:val="18"/>
              </w:rPr>
              <w:t xml:space="preserve">; heavy air attacks (HMS </w:t>
            </w:r>
            <w:r>
              <w:rPr>
                <w:rFonts w:ascii="Calibri" w:eastAsia="Calibri" w:hAnsi="Calibri" w:cs="Calibri"/>
                <w:i/>
                <w:iCs/>
                <w:sz w:val="18"/>
                <w:szCs w:val="18"/>
              </w:rPr>
              <w:t>Ardent</w:t>
            </w:r>
            <w:r>
              <w:rPr>
                <w:rFonts w:ascii="Calibri" w:eastAsia="Calibri" w:hAnsi="Calibri" w:cs="Calibri"/>
                <w:sz w:val="18"/>
                <w:szCs w:val="18"/>
              </w:rPr>
              <w:t xml:space="preserve">, </w:t>
            </w:r>
            <w:r>
              <w:rPr>
                <w:rFonts w:ascii="Calibri" w:eastAsia="Calibri" w:hAnsi="Calibri" w:cs="Calibri"/>
                <w:i/>
                <w:iCs/>
                <w:sz w:val="18"/>
                <w:szCs w:val="18"/>
              </w:rPr>
              <w:t>Antelope</w:t>
            </w:r>
            <w:r>
              <w:rPr>
                <w:rFonts w:ascii="Calibri" w:eastAsia="Calibri" w:hAnsi="Calibri" w:cs="Calibri"/>
                <w:sz w:val="18"/>
                <w:szCs w:val="18"/>
              </w:rPr>
              <w:t xml:space="preserve">, </w:t>
            </w:r>
            <w:r>
              <w:rPr>
                <w:rFonts w:ascii="Calibri" w:eastAsia="Calibri" w:hAnsi="Calibri" w:cs="Calibri"/>
                <w:i/>
                <w:iCs/>
                <w:sz w:val="18"/>
                <w:szCs w:val="18"/>
              </w:rPr>
              <w:t>Coventry</w:t>
            </w:r>
            <w:r>
              <w:rPr>
                <w:rFonts w:ascii="Calibri" w:eastAsia="Calibri" w:hAnsi="Calibri" w:cs="Calibri"/>
                <w:sz w:val="18"/>
                <w:szCs w:val="18"/>
              </w:rPr>
              <w:t xml:space="preserve"> and the </w:t>
            </w:r>
            <w:r>
              <w:rPr>
                <w:rFonts w:ascii="Calibri" w:eastAsia="Calibri" w:hAnsi="Calibri" w:cs="Calibri"/>
                <w:i/>
                <w:iCs/>
                <w:sz w:val="18"/>
                <w:szCs w:val="18"/>
              </w:rPr>
              <w:t>Atlantic Conveyor</w:t>
            </w:r>
            <w:r>
              <w:rPr>
                <w:rFonts w:ascii="Calibri" w:eastAsia="Calibri" w:hAnsi="Calibri" w:cs="Calibri"/>
                <w:sz w:val="18"/>
                <w:szCs w:val="18"/>
              </w:rPr>
              <w:t xml:space="preserve"> lost).</w:t>
            </w:r>
          </w:p>
        </w:tc>
      </w:tr>
      <w:tr w:rsidR="00B31FBA" w14:paraId="6A11C9F5"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AA3928" w14:textId="77777777" w:rsidR="00B31FBA" w:rsidRDefault="00000000">
            <w:pPr>
              <w:spacing w:after="30" w:line="250" w:lineRule="auto"/>
            </w:pPr>
            <w:r>
              <w:rPr>
                <w:rFonts w:ascii="Calibri" w:eastAsia="Calibri" w:hAnsi="Calibri" w:cs="Calibri"/>
                <w:b/>
                <w:bCs/>
                <w:sz w:val="18"/>
                <w:szCs w:val="18"/>
              </w:rPr>
              <w:t>28 May</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5FB0E3" w14:textId="77777777" w:rsidR="00B31FBA" w:rsidRDefault="00000000">
            <w:pPr>
              <w:spacing w:after="30" w:line="250" w:lineRule="auto"/>
            </w:pPr>
            <w:r>
              <w:rPr>
                <w:rFonts w:ascii="Calibri" w:eastAsia="Calibri" w:hAnsi="Calibri" w:cs="Calibri"/>
                <w:b/>
                <w:bCs/>
                <w:sz w:val="18"/>
                <w:szCs w:val="18"/>
              </w:rPr>
              <w:t>Goose Green</w:t>
            </w:r>
            <w:r>
              <w:rPr>
                <w:rFonts w:ascii="Calibri" w:eastAsia="Calibri" w:hAnsi="Calibri" w:cs="Calibri"/>
                <w:sz w:val="18"/>
                <w:szCs w:val="18"/>
              </w:rPr>
              <w:t xml:space="preserve"> captured by 2 Para.</w:t>
            </w:r>
          </w:p>
        </w:tc>
      </w:tr>
      <w:tr w:rsidR="00B31FBA" w14:paraId="44B3075D"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7D9F82" w14:textId="77777777" w:rsidR="00B31FBA" w:rsidRDefault="00000000">
            <w:pPr>
              <w:spacing w:after="30" w:line="250" w:lineRule="auto"/>
            </w:pPr>
            <w:r>
              <w:rPr>
                <w:rFonts w:ascii="Calibri" w:eastAsia="Calibri" w:hAnsi="Calibri" w:cs="Calibri"/>
                <w:b/>
                <w:bCs/>
                <w:sz w:val="18"/>
                <w:szCs w:val="18"/>
              </w:rPr>
              <w:t>8 June</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95D2075" w14:textId="77777777" w:rsidR="00B31FBA" w:rsidRDefault="00000000">
            <w:pPr>
              <w:spacing w:after="30" w:line="250" w:lineRule="auto"/>
            </w:pPr>
            <w:r>
              <w:rPr>
                <w:rFonts w:ascii="Calibri" w:eastAsia="Calibri" w:hAnsi="Calibri" w:cs="Calibri"/>
                <w:sz w:val="18"/>
                <w:szCs w:val="18"/>
              </w:rPr>
              <w:t xml:space="preserve">The </w:t>
            </w:r>
            <w:r>
              <w:rPr>
                <w:rFonts w:ascii="Calibri" w:eastAsia="Calibri" w:hAnsi="Calibri" w:cs="Calibri"/>
                <w:i/>
                <w:iCs/>
                <w:sz w:val="18"/>
                <w:szCs w:val="18"/>
              </w:rPr>
              <w:t>Sir Galahad</w:t>
            </w:r>
            <w:r>
              <w:rPr>
                <w:rFonts w:ascii="Calibri" w:eastAsia="Calibri" w:hAnsi="Calibri" w:cs="Calibri"/>
                <w:sz w:val="18"/>
                <w:szCs w:val="18"/>
              </w:rPr>
              <w:t xml:space="preserve"> bombed at Bluff Cove — about 50 dead.</w:t>
            </w:r>
          </w:p>
        </w:tc>
      </w:tr>
      <w:tr w:rsidR="00B31FBA" w14:paraId="730204E7"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32E52FA" w14:textId="77777777" w:rsidR="00B31FBA" w:rsidRDefault="00000000">
            <w:pPr>
              <w:spacing w:after="30" w:line="250" w:lineRule="auto"/>
            </w:pPr>
            <w:r>
              <w:rPr>
                <w:rFonts w:ascii="Calibri" w:eastAsia="Calibri" w:hAnsi="Calibri" w:cs="Calibri"/>
                <w:b/>
                <w:bCs/>
                <w:sz w:val="18"/>
                <w:szCs w:val="18"/>
              </w:rPr>
              <w:t>11–14 June</w:t>
            </w:r>
          </w:p>
        </w:tc>
        <w:tc>
          <w:tcPr>
            <w:tcW w:w="763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3212A4" w14:textId="77777777" w:rsidR="00B31FBA" w:rsidRDefault="00000000">
            <w:pPr>
              <w:spacing w:after="30" w:line="250" w:lineRule="auto"/>
            </w:pPr>
            <w:r>
              <w:rPr>
                <w:rFonts w:ascii="Calibri" w:eastAsia="Calibri" w:hAnsi="Calibri" w:cs="Calibri"/>
                <w:sz w:val="18"/>
                <w:szCs w:val="18"/>
              </w:rPr>
              <w:t xml:space="preserve">Battles for the mountains around </w:t>
            </w:r>
            <w:r>
              <w:rPr>
                <w:rFonts w:ascii="Calibri" w:eastAsia="Calibri" w:hAnsi="Calibri" w:cs="Calibri"/>
                <w:b/>
                <w:bCs/>
                <w:sz w:val="18"/>
                <w:szCs w:val="18"/>
              </w:rPr>
              <w:t>Stanley</w:t>
            </w:r>
            <w:r>
              <w:rPr>
                <w:rFonts w:ascii="Calibri" w:eastAsia="Calibri" w:hAnsi="Calibri" w:cs="Calibri"/>
                <w:sz w:val="18"/>
                <w:szCs w:val="18"/>
              </w:rPr>
              <w:t xml:space="preserve"> (Mount Longdon, Tumbledown, Wireless Ridge).</w:t>
            </w:r>
          </w:p>
        </w:tc>
      </w:tr>
      <w:tr w:rsidR="00B31FBA" w14:paraId="615C0D30" w14:textId="77777777">
        <w:tblPrEx>
          <w:tblCellMar>
            <w:top w:w="0" w:type="dxa"/>
            <w:bottom w:w="0" w:type="dxa"/>
          </w:tblCellMar>
        </w:tblPrEx>
        <w:trPr>
          <w:cantSplit/>
        </w:trPr>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82FE44" w14:textId="77777777" w:rsidR="00B31FBA" w:rsidRDefault="00000000">
            <w:pPr>
              <w:spacing w:after="30" w:line="250" w:lineRule="auto"/>
            </w:pPr>
            <w:r>
              <w:rPr>
                <w:rFonts w:ascii="Calibri" w:eastAsia="Calibri" w:hAnsi="Calibri" w:cs="Calibri"/>
                <w:b/>
                <w:bCs/>
                <w:sz w:val="18"/>
                <w:szCs w:val="18"/>
              </w:rPr>
              <w:t>14 June 1982</w:t>
            </w:r>
          </w:p>
        </w:tc>
        <w:tc>
          <w:tcPr>
            <w:tcW w:w="763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614334" w14:textId="77777777" w:rsidR="00B31FBA" w:rsidRDefault="00000000">
            <w:pPr>
              <w:spacing w:after="30" w:line="250" w:lineRule="auto"/>
            </w:pPr>
            <w:r>
              <w:rPr>
                <w:rFonts w:ascii="Calibri" w:eastAsia="Calibri" w:hAnsi="Calibri" w:cs="Calibri"/>
                <w:sz w:val="18"/>
                <w:szCs w:val="18"/>
              </w:rPr>
              <w:t xml:space="preserve">General </w:t>
            </w:r>
            <w:r>
              <w:rPr>
                <w:rFonts w:ascii="Calibri" w:eastAsia="Calibri" w:hAnsi="Calibri" w:cs="Calibri"/>
                <w:b/>
                <w:bCs/>
                <w:sz w:val="18"/>
                <w:szCs w:val="18"/>
              </w:rPr>
              <w:t>Menéndez</w:t>
            </w:r>
            <w:r>
              <w:rPr>
                <w:rFonts w:ascii="Calibri" w:eastAsia="Calibri" w:hAnsi="Calibri" w:cs="Calibri"/>
                <w:sz w:val="18"/>
                <w:szCs w:val="18"/>
              </w:rPr>
              <w:t xml:space="preserve"> </w:t>
            </w:r>
            <w:r>
              <w:rPr>
                <w:rFonts w:ascii="Calibri" w:eastAsia="Calibri" w:hAnsi="Calibri" w:cs="Calibri"/>
                <w:b/>
                <w:bCs/>
                <w:sz w:val="18"/>
                <w:szCs w:val="18"/>
              </w:rPr>
              <w:t>surrendered</w:t>
            </w:r>
            <w:r>
              <w:rPr>
                <w:rFonts w:ascii="Calibri" w:eastAsia="Calibri" w:hAnsi="Calibri" w:cs="Calibri"/>
                <w:sz w:val="18"/>
                <w:szCs w:val="18"/>
              </w:rPr>
              <w:t xml:space="preserve"> at </w:t>
            </w:r>
            <w:r>
              <w:rPr>
                <w:rFonts w:ascii="Calibri" w:eastAsia="Calibri" w:hAnsi="Calibri" w:cs="Calibri"/>
                <w:b/>
                <w:bCs/>
                <w:sz w:val="18"/>
                <w:szCs w:val="18"/>
              </w:rPr>
              <w:t>Stanley</w:t>
            </w:r>
            <w:r>
              <w:rPr>
                <w:rFonts w:ascii="Calibri" w:eastAsia="Calibri" w:hAnsi="Calibri" w:cs="Calibri"/>
                <w:sz w:val="18"/>
                <w:szCs w:val="18"/>
              </w:rPr>
              <w:t>.</w:t>
            </w:r>
          </w:p>
        </w:tc>
      </w:tr>
    </w:tbl>
    <w:p w14:paraId="2372C879" w14:textId="77777777" w:rsidR="00B31FBA" w:rsidRDefault="00B31FBA">
      <w:pPr>
        <w:spacing w:after="120"/>
      </w:pPr>
    </w:p>
    <w:p w14:paraId="0581A23A" w14:textId="77777777" w:rsidR="00B31FBA" w:rsidRDefault="00000000">
      <w:r>
        <w:rPr>
          <w:b/>
          <w:bCs/>
        </w:rPr>
        <w:t>Casualties</w:t>
      </w:r>
      <w:r>
        <w:t xml:space="preserve">: </w:t>
      </w:r>
      <w:r>
        <w:rPr>
          <w:b/>
          <w:bCs/>
        </w:rPr>
        <w:t>255</w:t>
      </w:r>
      <w:r>
        <w:t xml:space="preserve"> British servicemen, </w:t>
      </w:r>
      <w:r>
        <w:rPr>
          <w:b/>
          <w:bCs/>
        </w:rPr>
        <w:t>649</w:t>
      </w:r>
      <w:r>
        <w:t xml:space="preserve"> Argentines and </w:t>
      </w:r>
      <w:r>
        <w:rPr>
          <w:b/>
          <w:bCs/>
        </w:rPr>
        <w:t>3</w:t>
      </w:r>
      <w:r>
        <w:t xml:space="preserve"> islanders died.</w:t>
      </w:r>
    </w:p>
    <w:p w14:paraId="59393D7F" w14:textId="77777777" w:rsidR="00B31FBA" w:rsidRDefault="00000000">
      <w:pPr>
        <w:pStyle w:val="Heading2"/>
      </w:pPr>
      <w:bookmarkStart w:id="43" w:name="_Toc241397716"/>
      <w:r>
        <w:t>2.7  How the war ended — and its consequences</w:t>
      </w:r>
      <w:bookmarkEnd w:id="43"/>
    </w:p>
    <w:p w14:paraId="03F91459" w14:textId="77777777" w:rsidR="00B31FBA" w:rsidRDefault="00000000">
      <w:pPr>
        <w:pStyle w:val="ListParagraph"/>
        <w:numPr>
          <w:ilvl w:val="0"/>
          <w:numId w:val="2"/>
        </w:numPr>
        <w:spacing w:after="70" w:line="276" w:lineRule="auto"/>
      </w:pPr>
      <w:r>
        <w:rPr>
          <w:b/>
          <w:bCs/>
        </w:rPr>
        <w:t>Military end</w:t>
      </w:r>
      <w:r>
        <w:t>: the surrender of about 10,000 Argentine troops (</w:t>
      </w:r>
      <w:r>
        <w:rPr>
          <w:b/>
          <w:bCs/>
        </w:rPr>
        <w:t>14 June</w:t>
      </w:r>
      <w:r>
        <w:t>); prisoners returned.</w:t>
      </w:r>
    </w:p>
    <w:p w14:paraId="058E3A55" w14:textId="77777777" w:rsidR="00B31FBA" w:rsidRDefault="00000000">
      <w:pPr>
        <w:pStyle w:val="ListParagraph"/>
        <w:numPr>
          <w:ilvl w:val="0"/>
          <w:numId w:val="2"/>
        </w:numPr>
        <w:spacing w:after="70" w:line="276" w:lineRule="auto"/>
      </w:pPr>
      <w:r>
        <w:rPr>
          <w:b/>
          <w:bCs/>
        </w:rPr>
        <w:t>Argentina</w:t>
      </w:r>
      <w:r>
        <w:t xml:space="preserve">: </w:t>
      </w:r>
      <w:r>
        <w:rPr>
          <w:b/>
          <w:bCs/>
        </w:rPr>
        <w:t>Galtieri</w:t>
      </w:r>
      <w:r>
        <w:t xml:space="preserve"> was forced out (</w:t>
      </w:r>
      <w:r>
        <w:rPr>
          <w:b/>
          <w:bCs/>
        </w:rPr>
        <w:t>17 June</w:t>
      </w:r>
      <w:r>
        <w:t xml:space="preserve">); the junta collapsed; </w:t>
      </w:r>
      <w:r>
        <w:rPr>
          <w:b/>
          <w:bCs/>
        </w:rPr>
        <w:t>democracy</w:t>
      </w:r>
      <w:r>
        <w:t xml:space="preserve"> returned (</w:t>
      </w:r>
      <w:r>
        <w:rPr>
          <w:b/>
          <w:bCs/>
        </w:rPr>
        <w:t>Raúl Alfonsín</w:t>
      </w:r>
      <w:r>
        <w:t xml:space="preserve">, </w:t>
      </w:r>
      <w:r>
        <w:rPr>
          <w:b/>
          <w:bCs/>
        </w:rPr>
        <w:t>1983</w:t>
      </w:r>
      <w:r>
        <w:t>).</w:t>
      </w:r>
    </w:p>
    <w:p w14:paraId="3C60717F" w14:textId="77777777" w:rsidR="00B31FBA" w:rsidRDefault="00000000">
      <w:pPr>
        <w:pStyle w:val="ListParagraph"/>
        <w:numPr>
          <w:ilvl w:val="0"/>
          <w:numId w:val="2"/>
        </w:numPr>
        <w:spacing w:after="70" w:line="276" w:lineRule="auto"/>
      </w:pPr>
      <w:r>
        <w:rPr>
          <w:b/>
          <w:bCs/>
        </w:rPr>
        <w:t>Britain</w:t>
      </w:r>
      <w:r>
        <w:t>: Thatcher's popularity soared — the "</w:t>
      </w:r>
      <w:r>
        <w:rPr>
          <w:b/>
          <w:bCs/>
        </w:rPr>
        <w:t>Falklands factor</w:t>
      </w:r>
      <w:r>
        <w:t xml:space="preserve">" helped her 1983 landslide; the </w:t>
      </w:r>
      <w:r>
        <w:rPr>
          <w:b/>
          <w:bCs/>
        </w:rPr>
        <w:t>Franks Report</w:t>
      </w:r>
      <w:r>
        <w:t xml:space="preserve"> (1983) cleared the government of blame for the invasion.</w:t>
      </w:r>
    </w:p>
    <w:p w14:paraId="5AEEEBD4" w14:textId="77777777" w:rsidR="00B31FBA" w:rsidRDefault="00000000">
      <w:pPr>
        <w:pStyle w:val="ListParagraph"/>
        <w:numPr>
          <w:ilvl w:val="0"/>
          <w:numId w:val="2"/>
        </w:numPr>
        <w:spacing w:after="70" w:line="276" w:lineRule="auto"/>
      </w:pPr>
      <w:r>
        <w:rPr>
          <w:b/>
          <w:bCs/>
        </w:rPr>
        <w:t>The islands</w:t>
      </w:r>
      <w:r>
        <w:t>: full British citizenship (</w:t>
      </w:r>
      <w:r>
        <w:rPr>
          <w:b/>
          <w:bCs/>
        </w:rPr>
        <w:t>1983</w:t>
      </w:r>
      <w:r>
        <w:t xml:space="preserve">); a large garrison and the </w:t>
      </w:r>
      <w:r>
        <w:rPr>
          <w:b/>
          <w:bCs/>
        </w:rPr>
        <w:t>Mount Pleasant</w:t>
      </w:r>
      <w:r>
        <w:t xml:space="preserve"> air base (1985); a fishing and oil economy; the islanders became much richer.</w:t>
      </w:r>
    </w:p>
    <w:p w14:paraId="1ADA03ED" w14:textId="77777777" w:rsidR="00B31FBA" w:rsidRDefault="00000000">
      <w:pPr>
        <w:pStyle w:val="ListParagraph"/>
        <w:numPr>
          <w:ilvl w:val="0"/>
          <w:numId w:val="2"/>
        </w:numPr>
        <w:spacing w:after="70" w:line="276" w:lineRule="auto"/>
      </w:pPr>
      <w:r>
        <w:rPr>
          <w:b/>
          <w:bCs/>
        </w:rPr>
        <w:t>The dispute continues</w:t>
      </w:r>
      <w:r>
        <w:t>: Argentina has never given up its claim.</w:t>
      </w:r>
    </w:p>
    <w:p w14:paraId="38D561C1" w14:textId="77777777" w:rsidR="00B31FBA" w:rsidRDefault="00000000">
      <w:pPr>
        <w:pStyle w:val="Heading2"/>
      </w:pPr>
      <w:bookmarkStart w:id="44" w:name="_Toc241397717"/>
      <w:r>
        <w:lastRenderedPageBreak/>
        <w:t>2.8  The effect on relations with Latin America</w:t>
      </w:r>
      <w:bookmarkEnd w:id="44"/>
    </w:p>
    <w:p w14:paraId="6D140DF7" w14:textId="77777777" w:rsidR="00B31FBA" w:rsidRDefault="00000000">
      <w:pPr>
        <w:tabs>
          <w:tab w:val="left" w:pos="460"/>
        </w:tabs>
        <w:spacing w:after="90"/>
        <w:ind w:left="460" w:hanging="460"/>
      </w:pPr>
      <w:r>
        <w:rPr>
          <w:b/>
          <w:bCs/>
          <w:color w:val="9B2335"/>
        </w:rPr>
        <w:t>1.</w:t>
      </w:r>
      <w:r>
        <w:rPr>
          <w:b/>
          <w:bCs/>
          <w:color w:val="9B2335"/>
        </w:rPr>
        <w:tab/>
      </w:r>
      <w:r>
        <w:rPr>
          <w:b/>
          <w:bCs/>
        </w:rPr>
        <w:t>Argentina</w:t>
      </w:r>
      <w:r>
        <w:t xml:space="preserve">: diplomatic relations were </w:t>
      </w:r>
      <w:r>
        <w:rPr>
          <w:b/>
          <w:bCs/>
        </w:rPr>
        <w:t>broken</w:t>
      </w:r>
      <w:r>
        <w:t xml:space="preserve"> (</w:t>
      </w:r>
      <w:r>
        <w:rPr>
          <w:b/>
          <w:bCs/>
        </w:rPr>
        <w:t>1982–1990</w:t>
      </w:r>
      <w:r>
        <w:t xml:space="preserve">), restored by the </w:t>
      </w:r>
      <w:r>
        <w:rPr>
          <w:b/>
          <w:bCs/>
        </w:rPr>
        <w:t>Madrid Declarations</w:t>
      </w:r>
      <w:r>
        <w:t xml:space="preserve"> (</w:t>
      </w:r>
      <w:r>
        <w:rPr>
          <w:b/>
          <w:bCs/>
        </w:rPr>
        <w:t>1989–90</w:t>
      </w:r>
      <w:r>
        <w:t>) under a "</w:t>
      </w:r>
      <w:r>
        <w:rPr>
          <w:b/>
          <w:bCs/>
        </w:rPr>
        <w:t>sovereignty umbrella</w:t>
      </w:r>
      <w:r>
        <w:t xml:space="preserve">" (both sides kept their claims). Argentina's </w:t>
      </w:r>
      <w:r>
        <w:rPr>
          <w:b/>
          <w:bCs/>
        </w:rPr>
        <w:t>1994 constitution</w:t>
      </w:r>
      <w:r>
        <w:t xml:space="preserve"> declared the claim "permanent and unrenounceable". Tensions rose under the </w:t>
      </w:r>
      <w:r>
        <w:rPr>
          <w:b/>
          <w:bCs/>
        </w:rPr>
        <w:t>Kirchner</w:t>
      </w:r>
      <w:r>
        <w:t xml:space="preserve"> presidents (2003–15) — oil exploration, fishing, protests at the UN. The islanders' </w:t>
      </w:r>
      <w:r>
        <w:rPr>
          <w:b/>
          <w:bCs/>
        </w:rPr>
        <w:t>referendum</w:t>
      </w:r>
      <w:r>
        <w:t xml:space="preserve"> (</w:t>
      </w:r>
      <w:r>
        <w:rPr>
          <w:b/>
          <w:bCs/>
        </w:rPr>
        <w:t>March 2013</w:t>
      </w:r>
      <w:r>
        <w:t xml:space="preserve">) — </w:t>
      </w:r>
      <w:r>
        <w:rPr>
          <w:b/>
          <w:bCs/>
        </w:rPr>
        <w:t>99.8 per cent</w:t>
      </w:r>
      <w:r>
        <w:t xml:space="preserve"> voted to remain British. President </w:t>
      </w:r>
      <w:r>
        <w:rPr>
          <w:b/>
          <w:bCs/>
        </w:rPr>
        <w:t>Javier Milei</w:t>
      </w:r>
      <w:r>
        <w:t xml:space="preserve"> (from </w:t>
      </w:r>
      <w:r>
        <w:rPr>
          <w:b/>
          <w:bCs/>
        </w:rPr>
        <w:t>December 2023</w:t>
      </w:r>
      <w:r>
        <w:t>) adopted a friendlier tone and sought cooperation while keeping the claim.</w:t>
      </w:r>
    </w:p>
    <w:p w14:paraId="3568A94D" w14:textId="77777777" w:rsidR="00B31FBA" w:rsidRDefault="00000000">
      <w:pPr>
        <w:tabs>
          <w:tab w:val="left" w:pos="460"/>
        </w:tabs>
        <w:spacing w:after="90"/>
        <w:ind w:left="460" w:hanging="460"/>
      </w:pPr>
      <w:r>
        <w:rPr>
          <w:b/>
          <w:bCs/>
          <w:color w:val="9B2335"/>
        </w:rPr>
        <w:t>2.</w:t>
      </w:r>
      <w:r>
        <w:rPr>
          <w:b/>
          <w:bCs/>
          <w:color w:val="9B2335"/>
        </w:rPr>
        <w:tab/>
      </w:r>
      <w:r>
        <w:rPr>
          <w:b/>
          <w:bCs/>
        </w:rPr>
        <w:t>The region</w:t>
      </w:r>
      <w:r>
        <w:t xml:space="preserve">: in 1982 most Latin American states and the </w:t>
      </w:r>
      <w:r>
        <w:rPr>
          <w:b/>
          <w:bCs/>
        </w:rPr>
        <w:t>Organisation of American States</w:t>
      </w:r>
      <w:r>
        <w:t xml:space="preserve"> backed Argentina's claim; the war revived resentment of "colonialism". Many still support Argentina diplomatically; the </w:t>
      </w:r>
      <w:r>
        <w:rPr>
          <w:b/>
          <w:bCs/>
        </w:rPr>
        <w:t>Mercosur</w:t>
      </w:r>
      <w:r>
        <w:t xml:space="preserve"> states (2011) agreed to close their ports to ships flying the Falklands flag.</w:t>
      </w:r>
    </w:p>
    <w:p w14:paraId="0B33D075" w14:textId="77777777" w:rsidR="00B31FBA" w:rsidRDefault="00000000">
      <w:pPr>
        <w:tabs>
          <w:tab w:val="left" w:pos="460"/>
        </w:tabs>
        <w:spacing w:after="90"/>
        <w:ind w:left="460" w:hanging="460"/>
      </w:pPr>
      <w:r>
        <w:rPr>
          <w:b/>
          <w:bCs/>
          <w:color w:val="9B2335"/>
        </w:rPr>
        <w:t>3.</w:t>
      </w:r>
      <w:r>
        <w:rPr>
          <w:b/>
          <w:bCs/>
          <w:color w:val="9B2335"/>
        </w:rPr>
        <w:tab/>
      </w:r>
      <w:r>
        <w:rPr>
          <w:b/>
          <w:bCs/>
        </w:rPr>
        <w:t>Chile</w:t>
      </w:r>
      <w:r>
        <w:t xml:space="preserve"> — Argentina's rival — secretly helped Britain and has remained a close partner.</w:t>
      </w:r>
    </w:p>
    <w:p w14:paraId="5DD0D80B" w14:textId="77777777" w:rsidR="00B31FBA" w:rsidRDefault="00000000">
      <w:pPr>
        <w:tabs>
          <w:tab w:val="left" w:pos="460"/>
        </w:tabs>
        <w:spacing w:after="90"/>
        <w:ind w:left="460" w:hanging="460"/>
      </w:pPr>
      <w:r>
        <w:rPr>
          <w:b/>
          <w:bCs/>
          <w:color w:val="9B2335"/>
        </w:rPr>
        <w:t>4.</w:t>
      </w:r>
      <w:r>
        <w:rPr>
          <w:b/>
          <w:bCs/>
          <w:color w:val="9B2335"/>
        </w:rPr>
        <w:tab/>
      </w:r>
      <w:r>
        <w:rPr>
          <w:b/>
          <w:bCs/>
        </w:rPr>
        <w:t>Brazil</w:t>
      </w:r>
      <w:r>
        <w:t xml:space="preserve"> and others have built trade and diplomatic ties with Britain despite the dispute.</w:t>
      </w:r>
    </w:p>
    <w:p w14:paraId="2FFCF909" w14:textId="77777777" w:rsidR="00B31FBA" w:rsidRDefault="00000000">
      <w:pPr>
        <w:tabs>
          <w:tab w:val="left" w:pos="460"/>
        </w:tabs>
        <w:spacing w:after="90"/>
        <w:ind w:left="460" w:hanging="460"/>
      </w:pPr>
      <w:r>
        <w:rPr>
          <w:b/>
          <w:bCs/>
          <w:color w:val="9B2335"/>
        </w:rPr>
        <w:t>5.</w:t>
      </w:r>
      <w:r>
        <w:rPr>
          <w:b/>
          <w:bCs/>
          <w:color w:val="9B2335"/>
        </w:rPr>
        <w:tab/>
      </w:r>
      <w:r>
        <w:rPr>
          <w:b/>
          <w:bCs/>
        </w:rPr>
        <w:t>Arms</w:t>
      </w:r>
      <w:r>
        <w:t>: Britain restricts arms exports to Argentina.</w:t>
      </w:r>
    </w:p>
    <w:p w14:paraId="16EA9C59" w14:textId="77777777" w:rsidR="00B31FBA" w:rsidRDefault="00000000">
      <w:pPr>
        <w:tabs>
          <w:tab w:val="left" w:pos="460"/>
        </w:tabs>
        <w:spacing w:after="90"/>
        <w:ind w:left="460" w:hanging="460"/>
      </w:pPr>
      <w:r>
        <w:rPr>
          <w:b/>
          <w:bCs/>
          <w:color w:val="9B2335"/>
        </w:rPr>
        <w:t>6.</w:t>
      </w:r>
      <w:r>
        <w:rPr>
          <w:b/>
          <w:bCs/>
          <w:color w:val="9B2335"/>
        </w:rPr>
        <w:tab/>
      </w:r>
      <w:r>
        <w:rPr>
          <w:b/>
          <w:bCs/>
        </w:rPr>
        <w:t>Overall</w:t>
      </w:r>
      <w:r>
        <w:t>: the war made the Falklands a lasting irritant in Britain's relations with the region, though pragmatic trade and cooperation have grown.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755F344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17CC026" w14:textId="77777777" w:rsidR="00B31FBA"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2 has been asked</w:t>
            </w:r>
          </w:p>
          <w:p w14:paraId="69E44606" w14:textId="77777777" w:rsidR="00B31FBA" w:rsidRDefault="00000000">
            <w:pPr>
              <w:spacing w:after="80" w:line="270" w:lineRule="auto"/>
            </w:pPr>
            <w:r>
              <w:rPr>
                <w:b/>
                <w:bCs/>
                <w:sz w:val="21"/>
                <w:szCs w:val="21"/>
              </w:rPr>
              <w:t>2020 Q8</w:t>
            </w:r>
            <w:r>
              <w:rPr>
                <w:sz w:val="21"/>
                <w:szCs w:val="21"/>
              </w:rPr>
              <w:t xml:space="preserve"> and </w:t>
            </w:r>
            <w:r>
              <w:rPr>
                <w:b/>
                <w:bCs/>
                <w:sz w:val="21"/>
                <w:szCs w:val="21"/>
              </w:rPr>
              <w:t>2022 Q6</w:t>
            </w:r>
            <w:r>
              <w:rPr>
                <w:sz w:val="21"/>
                <w:szCs w:val="21"/>
              </w:rPr>
              <w:t xml:space="preserve"> (causes; effect on relations with Latin America — the same question) · </w:t>
            </w:r>
            <w:r>
              <w:rPr>
                <w:b/>
                <w:bCs/>
                <w:sz w:val="21"/>
                <w:szCs w:val="21"/>
              </w:rPr>
              <w:t>2021 Q6</w:t>
            </w:r>
            <w:r>
              <w:rPr>
                <w:sz w:val="21"/>
                <w:szCs w:val="21"/>
              </w:rPr>
              <w:t xml:space="preserve"> (what the conflict was; why Britain fought; how it ended) · </w:t>
            </w:r>
            <w:r>
              <w:rPr>
                <w:b/>
                <w:bCs/>
                <w:sz w:val="21"/>
                <w:szCs w:val="21"/>
              </w:rPr>
              <w:t>2024 Q7(a)</w:t>
            </w:r>
            <w:r>
              <w:rPr>
                <w:sz w:val="21"/>
                <w:szCs w:val="21"/>
              </w:rPr>
              <w:t xml:space="preserve"> (short note).</w:t>
            </w:r>
          </w:p>
        </w:tc>
      </w:tr>
    </w:tbl>
    <w:p w14:paraId="6066BCA0" w14:textId="77777777" w:rsidR="00B31FBA" w:rsidRDefault="00B31FBA"/>
    <w:p w14:paraId="605F1E9D" w14:textId="77777777" w:rsidR="00B31FBA" w:rsidRDefault="00000000">
      <w:pPr>
        <w:pStyle w:val="Heading1"/>
        <w:pageBreakBefore/>
      </w:pPr>
      <w:bookmarkStart w:id="45" w:name="_Toc241397718"/>
      <w:r>
        <w:lastRenderedPageBreak/>
        <w:t>Chapter 3 · John Major (1990–1997)</w:t>
      </w:r>
      <w:bookmarkEnd w:id="45"/>
    </w:p>
    <w:p w14:paraId="3C265ABB" w14:textId="77777777" w:rsidR="00B31FBA" w:rsidRDefault="00000000">
      <w:pPr>
        <w:keepNext/>
        <w:spacing w:before="120" w:after="40" w:line="240" w:lineRule="auto"/>
        <w:jc w:val="center"/>
      </w:pPr>
      <w:r>
        <w:rPr>
          <w:noProof/>
        </w:rPr>
        <w:drawing>
          <wp:inline distT="0" distB="0" distL="0" distR="0" wp14:anchorId="1B5E6FB8" wp14:editId="10F094C1">
            <wp:extent cx="5905500" cy="3333750"/>
            <wp:effectExtent l="0" t="0" r="0" b="0"/>
            <wp:docPr id="1099345226" name="Picture 109934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333750"/>
                    </a:xfrm>
                    <a:prstGeom prst="rect">
                      <a:avLst/>
                    </a:prstGeom>
                  </pic:spPr>
                </pic:pic>
              </a:graphicData>
            </a:graphic>
          </wp:inline>
        </w:drawing>
      </w:r>
    </w:p>
    <w:p w14:paraId="26738EC7" w14:textId="77777777" w:rsidR="00B31FBA"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Major: victory in 1992, defeat in 1997.</w:t>
      </w:r>
    </w:p>
    <w:p w14:paraId="3A392FC6" w14:textId="77777777" w:rsidR="00B31FBA" w:rsidRDefault="00000000">
      <w:pPr>
        <w:pStyle w:val="Heading2"/>
      </w:pPr>
      <w:bookmarkStart w:id="46" w:name="_Toc241397719"/>
      <w:r>
        <w:t>3.1  Who was John Major?</w:t>
      </w:r>
      <w:bookmarkEnd w:id="46"/>
    </w:p>
    <w:p w14:paraId="3EEAA3B5" w14:textId="77777777" w:rsidR="00B31FBA" w:rsidRDefault="00000000">
      <w:r>
        <w:t xml:space="preserve">Born </w:t>
      </w:r>
      <w:r>
        <w:rPr>
          <w:b/>
          <w:bCs/>
        </w:rPr>
        <w:t>1943</w:t>
      </w:r>
      <w:r>
        <w:t xml:space="preserve">, son of a music-hall performer; left school at 16; worked in banking; MP for Huntingdon (1979); Foreign Secretary and </w:t>
      </w:r>
      <w:r>
        <w:rPr>
          <w:b/>
          <w:bCs/>
        </w:rPr>
        <w:t>Chancellor</w:t>
      </w:r>
      <w:r>
        <w:t xml:space="preserve"> (1989–90, when he took Britain into the </w:t>
      </w:r>
      <w:r>
        <w:rPr>
          <w:b/>
          <w:bCs/>
        </w:rPr>
        <w:t>ERM</w:t>
      </w:r>
      <w:r>
        <w:t>). As Prime Minister (</w:t>
      </w:r>
      <w:r>
        <w:rPr>
          <w:b/>
          <w:bCs/>
        </w:rPr>
        <w:t>November 1990 – May 1997</w:t>
      </w:r>
      <w:r>
        <w:t>) he offered a calmer, more consensual style than Thatcher: "a nation at ease with itself".</w:t>
      </w:r>
    </w:p>
    <w:p w14:paraId="4A973C5B" w14:textId="77777777" w:rsidR="00B31FBA" w:rsidRDefault="00000000">
      <w:pPr>
        <w:pStyle w:val="Heading2"/>
      </w:pPr>
      <w:bookmarkStart w:id="47" w:name="_Toc241397720"/>
      <w:r>
        <w:t>3.2  Domestic policy</w:t>
      </w:r>
      <w:bookmarkEnd w:id="47"/>
    </w:p>
    <w:p w14:paraId="26F35497" w14:textId="77777777" w:rsidR="00B31FBA" w:rsidRDefault="00000000">
      <w:pPr>
        <w:pStyle w:val="ListParagraph"/>
        <w:numPr>
          <w:ilvl w:val="0"/>
          <w:numId w:val="2"/>
        </w:numPr>
        <w:spacing w:after="70" w:line="276" w:lineRule="auto"/>
      </w:pPr>
      <w:r>
        <w:rPr>
          <w:b/>
          <w:bCs/>
        </w:rPr>
        <w:t>The poll tax</w:t>
      </w:r>
      <w:r>
        <w:t xml:space="preserve"> abolished — replaced by the </w:t>
      </w:r>
      <w:r>
        <w:rPr>
          <w:b/>
          <w:bCs/>
        </w:rPr>
        <w:t>Council Tax</w:t>
      </w:r>
      <w:r>
        <w:t xml:space="preserve"> (</w:t>
      </w:r>
      <w:r>
        <w:rPr>
          <w:b/>
          <w:bCs/>
        </w:rPr>
        <w:t>1993</w:t>
      </w:r>
      <w:r>
        <w:t>).</w:t>
      </w:r>
    </w:p>
    <w:p w14:paraId="6000DD0D" w14:textId="77777777" w:rsidR="00B31FBA" w:rsidRDefault="00000000">
      <w:pPr>
        <w:pStyle w:val="ListParagraph"/>
        <w:numPr>
          <w:ilvl w:val="0"/>
          <w:numId w:val="2"/>
        </w:numPr>
        <w:spacing w:after="70" w:line="276" w:lineRule="auto"/>
      </w:pPr>
      <w:r>
        <w:rPr>
          <w:b/>
          <w:bCs/>
        </w:rPr>
        <w:t>The Citizen's Charter</w:t>
      </w:r>
      <w:r>
        <w:t xml:space="preserve"> (</w:t>
      </w:r>
      <w:r>
        <w:rPr>
          <w:b/>
          <w:bCs/>
        </w:rPr>
        <w:t>1991</w:t>
      </w:r>
      <w:r>
        <w:t>): standards for public services.</w:t>
      </w:r>
    </w:p>
    <w:p w14:paraId="1C2D1E68" w14:textId="77777777" w:rsidR="00B31FBA" w:rsidRDefault="00000000">
      <w:pPr>
        <w:pStyle w:val="ListParagraph"/>
        <w:numPr>
          <w:ilvl w:val="0"/>
          <w:numId w:val="2"/>
        </w:numPr>
        <w:spacing w:after="70" w:line="276" w:lineRule="auto"/>
      </w:pPr>
      <w:r>
        <w:rPr>
          <w:b/>
          <w:bCs/>
        </w:rPr>
        <w:t>Privatisation</w:t>
      </w:r>
      <w:r>
        <w:t xml:space="preserve"> continued: coal (1994), </w:t>
      </w:r>
      <w:r>
        <w:rPr>
          <w:b/>
          <w:bCs/>
        </w:rPr>
        <w:t>railways</w:t>
      </w:r>
      <w:r>
        <w:t xml:space="preserve"> (1994–97 — unpopular).</w:t>
      </w:r>
    </w:p>
    <w:p w14:paraId="09F437BA" w14:textId="77777777" w:rsidR="00B31FBA" w:rsidRDefault="00000000">
      <w:pPr>
        <w:pStyle w:val="ListParagraph"/>
        <w:numPr>
          <w:ilvl w:val="0"/>
          <w:numId w:val="2"/>
        </w:numPr>
        <w:spacing w:after="70" w:line="276" w:lineRule="auto"/>
      </w:pPr>
      <w:r>
        <w:rPr>
          <w:b/>
          <w:bCs/>
        </w:rPr>
        <w:t>The National Lottery</w:t>
      </w:r>
      <w:r>
        <w:t xml:space="preserve"> (</w:t>
      </w:r>
      <w:r>
        <w:rPr>
          <w:b/>
          <w:bCs/>
        </w:rPr>
        <w:t>1994</w:t>
      </w:r>
      <w:r>
        <w:t>).</w:t>
      </w:r>
    </w:p>
    <w:p w14:paraId="790A9A08" w14:textId="77777777" w:rsidR="00B31FBA" w:rsidRDefault="00000000">
      <w:pPr>
        <w:pStyle w:val="ListParagraph"/>
        <w:numPr>
          <w:ilvl w:val="0"/>
          <w:numId w:val="2"/>
        </w:numPr>
        <w:spacing w:after="70" w:line="276" w:lineRule="auto"/>
      </w:pPr>
      <w:r>
        <w:rPr>
          <w:b/>
          <w:bCs/>
        </w:rPr>
        <w:t>Education</w:t>
      </w:r>
      <w:r>
        <w:t xml:space="preserve">: the polytechnics became </w:t>
      </w:r>
      <w:r>
        <w:rPr>
          <w:b/>
          <w:bCs/>
        </w:rPr>
        <w:t>universities</w:t>
      </w:r>
      <w:r>
        <w:t xml:space="preserve"> (</w:t>
      </w:r>
      <w:r>
        <w:rPr>
          <w:b/>
          <w:bCs/>
        </w:rPr>
        <w:t>1992</w:t>
      </w:r>
      <w:r>
        <w:t>); school league tables; Ofsted (1992).</w:t>
      </w:r>
    </w:p>
    <w:p w14:paraId="26C41F57" w14:textId="77777777" w:rsidR="00B31FBA" w:rsidRDefault="00000000">
      <w:pPr>
        <w:pStyle w:val="ListParagraph"/>
        <w:numPr>
          <w:ilvl w:val="0"/>
          <w:numId w:val="2"/>
        </w:numPr>
        <w:spacing w:after="70" w:line="276" w:lineRule="auto"/>
      </w:pPr>
      <w:r>
        <w:rPr>
          <w:b/>
          <w:bCs/>
        </w:rPr>
        <w:t>"Back to Basics"</w:t>
      </w:r>
      <w:r>
        <w:t xml:space="preserve"> (</w:t>
      </w:r>
      <w:r>
        <w:rPr>
          <w:b/>
          <w:bCs/>
        </w:rPr>
        <w:t>1993</w:t>
      </w:r>
      <w:r>
        <w:t>): a campaign for traditional values — mocked when ministers were caught in scandals.</w:t>
      </w:r>
    </w:p>
    <w:p w14:paraId="4CF31ECD" w14:textId="77777777" w:rsidR="00B31FBA" w:rsidRDefault="00000000">
      <w:pPr>
        <w:pStyle w:val="Heading2"/>
      </w:pPr>
      <w:bookmarkStart w:id="48" w:name="_Toc241397721"/>
      <w:r>
        <w:t>3.3  The 1992 election (9 April 1992)</w:t>
      </w:r>
      <w:bookmarkEnd w:id="48"/>
    </w:p>
    <w:p w14:paraId="25F18247" w14:textId="77777777" w:rsidR="00B31FBA" w:rsidRDefault="00000000">
      <w:pPr>
        <w:pStyle w:val="ListParagraph"/>
        <w:numPr>
          <w:ilvl w:val="0"/>
          <w:numId w:val="2"/>
        </w:numPr>
        <w:spacing w:after="70" w:line="276" w:lineRule="auto"/>
      </w:pPr>
      <w:r>
        <w:rPr>
          <w:b/>
          <w:bCs/>
        </w:rPr>
        <w:t>Result</w:t>
      </w:r>
      <w:r>
        <w:t xml:space="preserve">: Conservatives </w:t>
      </w:r>
      <w:r>
        <w:rPr>
          <w:b/>
          <w:bCs/>
        </w:rPr>
        <w:t>336</w:t>
      </w:r>
      <w:r>
        <w:t xml:space="preserve"> seats (majority </w:t>
      </w:r>
      <w:r>
        <w:rPr>
          <w:b/>
          <w:bCs/>
        </w:rPr>
        <w:t>21</w:t>
      </w:r>
      <w:r>
        <w:t xml:space="preserve">) with about </w:t>
      </w:r>
      <w:r>
        <w:rPr>
          <w:b/>
          <w:bCs/>
        </w:rPr>
        <w:t>14 million</w:t>
      </w:r>
      <w:r>
        <w:t xml:space="preserve"> votes — the </w:t>
      </w:r>
      <w:r>
        <w:rPr>
          <w:b/>
          <w:bCs/>
        </w:rPr>
        <w:t>most votes</w:t>
      </w:r>
      <w:r>
        <w:t xml:space="preserve"> any party had ever won; Labour 271; Liberal Democrats 20.</w:t>
      </w:r>
    </w:p>
    <w:p w14:paraId="3D1FB589" w14:textId="77777777" w:rsidR="00B31FBA" w:rsidRDefault="00000000">
      <w:pPr>
        <w:pStyle w:val="ListParagraph"/>
        <w:numPr>
          <w:ilvl w:val="0"/>
          <w:numId w:val="2"/>
        </w:numPr>
        <w:spacing w:after="70" w:line="276" w:lineRule="auto"/>
      </w:pPr>
      <w:r>
        <w:rPr>
          <w:b/>
          <w:bCs/>
        </w:rPr>
        <w:t>Why the Conservatives won</w:t>
      </w:r>
      <w:r>
        <w:t>:</w:t>
      </w:r>
    </w:p>
    <w:p w14:paraId="04841726" w14:textId="77777777" w:rsidR="00B31FBA" w:rsidRDefault="00000000">
      <w:r>
        <w:lastRenderedPageBreak/>
        <w:t xml:space="preserve">1. </w:t>
      </w:r>
      <w:r>
        <w:rPr>
          <w:b/>
          <w:bCs/>
        </w:rPr>
        <w:t>Major's appeal</w:t>
      </w:r>
      <w:r>
        <w:t>: new, modest, likeable; his "</w:t>
      </w:r>
      <w:r>
        <w:rPr>
          <w:b/>
          <w:bCs/>
        </w:rPr>
        <w:t>soapbox</w:t>
      </w:r>
      <w:r>
        <w:t xml:space="preserve">" campaign. 2. </w:t>
      </w:r>
      <w:r>
        <w:rPr>
          <w:b/>
          <w:bCs/>
        </w:rPr>
        <w:t>The poll tax</w:t>
      </w:r>
      <w:r>
        <w:t xml:space="preserve"> had been removed. 3. </w:t>
      </w:r>
      <w:r>
        <w:rPr>
          <w:b/>
          <w:bCs/>
        </w:rPr>
        <w:t>Fear of Labour's taxes</w:t>
      </w:r>
      <w:r>
        <w:t xml:space="preserve">: </w:t>
      </w:r>
      <w:r>
        <w:rPr>
          <w:b/>
          <w:bCs/>
        </w:rPr>
        <w:t>John Smith</w:t>
      </w:r>
      <w:r>
        <w:t>'s "shadow budget" raised taxes on higher earners; the Conservatives' poster "</w:t>
      </w:r>
      <w:r>
        <w:rPr>
          <w:b/>
          <w:bCs/>
        </w:rPr>
        <w:t>Labour's Tax Bombshell</w:t>
      </w:r>
      <w:r>
        <w:t>" and "</w:t>
      </w:r>
      <w:r>
        <w:rPr>
          <w:b/>
          <w:bCs/>
        </w:rPr>
        <w:t>Double Whammy</w:t>
      </w:r>
      <w:r>
        <w:t xml:space="preserve">" (higher taxes and prices). 4. </w:t>
      </w:r>
      <w:r>
        <w:rPr>
          <w:b/>
          <w:bCs/>
        </w:rPr>
        <w:t>Doubts about Kinnock</w:t>
      </w:r>
      <w:r>
        <w:t xml:space="preserve">: the over-confident </w:t>
      </w:r>
      <w:r>
        <w:rPr>
          <w:b/>
          <w:bCs/>
        </w:rPr>
        <w:t>Sheffield rally</w:t>
      </w:r>
      <w:r>
        <w:t xml:space="preserve"> (1 April); </w:t>
      </w:r>
      <w:r>
        <w:rPr>
          <w:i/>
          <w:iCs/>
        </w:rPr>
        <w:t>The Sun</w:t>
      </w:r>
      <w:r>
        <w:t>: "If Kinnock wins today will the last person to leave Britain please turn out the lights" — then "</w:t>
      </w:r>
      <w:r>
        <w:rPr>
          <w:b/>
          <w:bCs/>
        </w:rPr>
        <w:t>It's The Sun Wot Won It</w:t>
      </w:r>
      <w:r>
        <w:t xml:space="preserve">". 5. </w:t>
      </w:r>
      <w:r>
        <w:rPr>
          <w:b/>
          <w:bCs/>
        </w:rPr>
        <w:t>The recession</w:t>
      </w:r>
      <w:r>
        <w:t xml:space="preserve"> was blamed on world conditions; voters trusted the Conservatives more on the economy. 6. </w:t>
      </w:r>
      <w:r>
        <w:rPr>
          <w:b/>
          <w:bCs/>
        </w:rPr>
        <w:t>Labour's past</w:t>
      </w:r>
      <w:r>
        <w:t>: memories of the 1970s and the divisions of the 1980s.</w:t>
      </w:r>
    </w:p>
    <w:p w14:paraId="5A78C021" w14:textId="77777777" w:rsidR="00B31FBA" w:rsidRDefault="00000000">
      <w:pPr>
        <w:pStyle w:val="Heading2"/>
      </w:pPr>
      <w:bookmarkStart w:id="49" w:name="_Toc241397722"/>
      <w:r>
        <w:t>3.4  The collapse (1992–1997)</w:t>
      </w:r>
      <w:bookmarkEnd w:id="49"/>
    </w:p>
    <w:p w14:paraId="656F9C16" w14:textId="77777777" w:rsidR="00B31FBA" w:rsidRDefault="00000000">
      <w:pPr>
        <w:tabs>
          <w:tab w:val="left" w:pos="460"/>
        </w:tabs>
        <w:spacing w:after="90"/>
        <w:ind w:left="460" w:hanging="460"/>
      </w:pPr>
      <w:r>
        <w:rPr>
          <w:b/>
          <w:bCs/>
          <w:color w:val="9B2335"/>
        </w:rPr>
        <w:t>1.</w:t>
      </w:r>
      <w:r>
        <w:rPr>
          <w:b/>
          <w:bCs/>
          <w:color w:val="9B2335"/>
        </w:rPr>
        <w:tab/>
      </w:r>
      <w:r>
        <w:rPr>
          <w:b/>
          <w:bCs/>
        </w:rPr>
        <w:t>Black Wednesday</w:t>
      </w:r>
      <w:r>
        <w:t xml:space="preserve"> (</w:t>
      </w:r>
      <w:r>
        <w:rPr>
          <w:b/>
          <w:bCs/>
        </w:rPr>
        <w:t>16 September 1992</w:t>
      </w:r>
      <w:r>
        <w:t xml:space="preserve">): speculators sold the pound; the government raised interest rates from 10 to 12 and then 15 per cent in a day and spent billions of reserves, but had to </w:t>
      </w:r>
      <w:r>
        <w:rPr>
          <w:b/>
          <w:bCs/>
        </w:rPr>
        <w:t>leave the ERM</w:t>
      </w:r>
      <w:r>
        <w:t>. The Conservatives' reputation for economic competence was destroyed — and never recovered, even though the economy then grew strongly.</w:t>
      </w:r>
    </w:p>
    <w:p w14:paraId="05C3D9A1" w14:textId="77777777" w:rsidR="00B31FBA" w:rsidRDefault="00000000">
      <w:pPr>
        <w:tabs>
          <w:tab w:val="left" w:pos="460"/>
        </w:tabs>
        <w:spacing w:after="90"/>
        <w:ind w:left="460" w:hanging="460"/>
      </w:pPr>
      <w:r>
        <w:rPr>
          <w:b/>
          <w:bCs/>
          <w:color w:val="9B2335"/>
        </w:rPr>
        <w:t>2.</w:t>
      </w:r>
      <w:r>
        <w:rPr>
          <w:b/>
          <w:bCs/>
          <w:color w:val="9B2335"/>
        </w:rPr>
        <w:tab/>
      </w:r>
      <w:r>
        <w:rPr>
          <w:b/>
          <w:bCs/>
        </w:rPr>
        <w:t>Tax rises</w:t>
      </w:r>
      <w:r>
        <w:t xml:space="preserve">: Lamont and </w:t>
      </w:r>
      <w:r>
        <w:rPr>
          <w:b/>
          <w:bCs/>
        </w:rPr>
        <w:t>Kenneth Clarke</w:t>
      </w:r>
      <w:r>
        <w:t xml:space="preserve"> raised taxes, including </w:t>
      </w:r>
      <w:r>
        <w:rPr>
          <w:b/>
          <w:bCs/>
        </w:rPr>
        <w:t>VAT on domestic fuel</w:t>
      </w:r>
      <w:r>
        <w:t xml:space="preserve"> (1994) — breaking election promises.</w:t>
      </w:r>
    </w:p>
    <w:p w14:paraId="45809C9A" w14:textId="77777777" w:rsidR="00B31FBA" w:rsidRDefault="00000000">
      <w:pPr>
        <w:tabs>
          <w:tab w:val="left" w:pos="460"/>
        </w:tabs>
        <w:spacing w:after="90"/>
        <w:ind w:left="460" w:hanging="460"/>
      </w:pPr>
      <w:r>
        <w:rPr>
          <w:b/>
          <w:bCs/>
          <w:color w:val="9B2335"/>
        </w:rPr>
        <w:t>3.</w:t>
      </w:r>
      <w:r>
        <w:rPr>
          <w:b/>
          <w:bCs/>
          <w:color w:val="9B2335"/>
        </w:rPr>
        <w:tab/>
      </w:r>
      <w:r>
        <w:rPr>
          <w:b/>
          <w:bCs/>
        </w:rPr>
        <w:t>Europe</w:t>
      </w:r>
      <w:r>
        <w:t xml:space="preserve">: the </w:t>
      </w:r>
      <w:r>
        <w:rPr>
          <w:b/>
          <w:bCs/>
        </w:rPr>
        <w:t>Maastricht</w:t>
      </w:r>
      <w:r>
        <w:t xml:space="preserve"> rebels (1992–93); Major's private remark calling three cabinet Eurosceptics "</w:t>
      </w:r>
      <w:r>
        <w:rPr>
          <w:b/>
          <w:bCs/>
        </w:rPr>
        <w:t>bastards</w:t>
      </w:r>
      <w:r>
        <w:t>" (1993); the whip withdrawn from eight MPs (1994); Major's "</w:t>
      </w:r>
      <w:r>
        <w:rPr>
          <w:b/>
          <w:bCs/>
        </w:rPr>
        <w:t>put up or shut up</w:t>
      </w:r>
      <w:r>
        <w:t>" leadership election (</w:t>
      </w:r>
      <w:r>
        <w:rPr>
          <w:b/>
          <w:bCs/>
        </w:rPr>
        <w:t>1995</w:t>
      </w:r>
      <w:r>
        <w:t xml:space="preserve">), which he won against </w:t>
      </w:r>
      <w:r>
        <w:rPr>
          <w:b/>
          <w:bCs/>
        </w:rPr>
        <w:t>John Redwood</w:t>
      </w:r>
      <w:r>
        <w:t xml:space="preserve">; the </w:t>
      </w:r>
      <w:r>
        <w:rPr>
          <w:b/>
          <w:bCs/>
        </w:rPr>
        <w:t>Referendum Party</w:t>
      </w:r>
      <w:r>
        <w:t xml:space="preserve"> (1994) and </w:t>
      </w:r>
      <w:r>
        <w:rPr>
          <w:b/>
          <w:bCs/>
        </w:rPr>
        <w:t>UKIP</w:t>
      </w:r>
      <w:r>
        <w:t xml:space="preserve"> (1993) took votes.</w:t>
      </w:r>
    </w:p>
    <w:p w14:paraId="720492BD" w14:textId="77777777" w:rsidR="00B31FBA" w:rsidRDefault="00000000">
      <w:pPr>
        <w:tabs>
          <w:tab w:val="left" w:pos="460"/>
        </w:tabs>
        <w:spacing w:after="90"/>
        <w:ind w:left="460" w:hanging="460"/>
      </w:pPr>
      <w:r>
        <w:rPr>
          <w:b/>
          <w:bCs/>
          <w:color w:val="9B2335"/>
        </w:rPr>
        <w:t>4.</w:t>
      </w:r>
      <w:r>
        <w:rPr>
          <w:b/>
          <w:bCs/>
          <w:color w:val="9B2335"/>
        </w:rPr>
        <w:tab/>
      </w:r>
      <w:r>
        <w:rPr>
          <w:b/>
          <w:bCs/>
        </w:rPr>
        <w:t>Sleaze</w:t>
      </w:r>
      <w:r>
        <w:t>: "</w:t>
      </w:r>
      <w:r>
        <w:rPr>
          <w:b/>
          <w:bCs/>
        </w:rPr>
        <w:t>cash for questions</w:t>
      </w:r>
      <w:r>
        <w:t xml:space="preserve">" (1994) — MPs paid to ask questions (Neil Hamilton); </w:t>
      </w:r>
      <w:r>
        <w:rPr>
          <w:b/>
          <w:bCs/>
        </w:rPr>
        <w:t>Jonathan Aitken</w:t>
      </w:r>
      <w:r>
        <w:t xml:space="preserve"> (later jailed for perjury); sexual scandals after "Back to Basics"; the </w:t>
      </w:r>
      <w:r>
        <w:rPr>
          <w:b/>
          <w:bCs/>
        </w:rPr>
        <w:t>Nolan Committee</w:t>
      </w:r>
      <w:r>
        <w:t xml:space="preserve"> on standards (1994).</w:t>
      </w:r>
    </w:p>
    <w:p w14:paraId="347E51D9" w14:textId="77777777" w:rsidR="00B31FBA" w:rsidRDefault="00000000">
      <w:pPr>
        <w:tabs>
          <w:tab w:val="left" w:pos="460"/>
        </w:tabs>
        <w:spacing w:after="90"/>
        <w:ind w:left="460" w:hanging="460"/>
      </w:pPr>
      <w:r>
        <w:rPr>
          <w:b/>
          <w:bCs/>
          <w:color w:val="9B2335"/>
        </w:rPr>
        <w:t>5.</w:t>
      </w:r>
      <w:r>
        <w:rPr>
          <w:b/>
          <w:bCs/>
          <w:color w:val="9B2335"/>
        </w:rPr>
        <w:tab/>
      </w:r>
      <w:r>
        <w:rPr>
          <w:b/>
          <w:bCs/>
        </w:rPr>
        <w:t>The BSE ("mad cow") crisis</w:t>
      </w:r>
      <w:r>
        <w:t xml:space="preserve"> (</w:t>
      </w:r>
      <w:r>
        <w:rPr>
          <w:b/>
          <w:bCs/>
        </w:rPr>
        <w:t>1996</w:t>
      </w:r>
      <w:r>
        <w:t>): a worldwide ban on British beef.</w:t>
      </w:r>
    </w:p>
    <w:p w14:paraId="6D16CEF7" w14:textId="77777777" w:rsidR="00B31FBA" w:rsidRDefault="00000000">
      <w:pPr>
        <w:tabs>
          <w:tab w:val="left" w:pos="460"/>
        </w:tabs>
        <w:spacing w:after="90"/>
        <w:ind w:left="460" w:hanging="460"/>
      </w:pPr>
      <w:r>
        <w:rPr>
          <w:b/>
          <w:bCs/>
          <w:color w:val="9B2335"/>
        </w:rPr>
        <w:t>6.</w:t>
      </w:r>
      <w:r>
        <w:rPr>
          <w:b/>
          <w:bCs/>
          <w:color w:val="9B2335"/>
        </w:rPr>
        <w:tab/>
      </w:r>
      <w:r>
        <w:rPr>
          <w:b/>
          <w:bCs/>
        </w:rPr>
        <w:t>New Labour</w:t>
      </w:r>
      <w:r>
        <w:t xml:space="preserve">: </w:t>
      </w:r>
      <w:r>
        <w:rPr>
          <w:b/>
          <w:bCs/>
        </w:rPr>
        <w:t>Tony Blair</w:t>
      </w:r>
      <w:r>
        <w:t xml:space="preserve"> (leader from </w:t>
      </w:r>
      <w:r>
        <w:rPr>
          <w:b/>
          <w:bCs/>
        </w:rPr>
        <w:t>1994</w:t>
      </w:r>
      <w:r>
        <w:t xml:space="preserve">) rewrote </w:t>
      </w:r>
      <w:r>
        <w:rPr>
          <w:b/>
          <w:bCs/>
        </w:rPr>
        <w:t>Clause IV</w:t>
      </w:r>
      <w:r>
        <w:t xml:space="preserve"> (</w:t>
      </w:r>
      <w:r>
        <w:rPr>
          <w:b/>
          <w:bCs/>
        </w:rPr>
        <w:t>1995</w:t>
      </w:r>
      <w:r>
        <w:t xml:space="preserve">), promised not to raise income tax, courted business and </w:t>
      </w:r>
      <w:r>
        <w:rPr>
          <w:i/>
          <w:iCs/>
        </w:rPr>
        <w:t>The Sun</w:t>
      </w:r>
      <w:r>
        <w:t xml:space="preserve"> (which backed him in 1997), and looked fresh and moderate.</w:t>
      </w:r>
    </w:p>
    <w:p w14:paraId="1F0ED178" w14:textId="77777777" w:rsidR="00B31FBA" w:rsidRDefault="00000000">
      <w:pPr>
        <w:tabs>
          <w:tab w:val="left" w:pos="460"/>
        </w:tabs>
        <w:spacing w:after="90"/>
        <w:ind w:left="460" w:hanging="460"/>
      </w:pPr>
      <w:r>
        <w:rPr>
          <w:b/>
          <w:bCs/>
          <w:color w:val="9B2335"/>
        </w:rPr>
        <w:t>7.</w:t>
      </w:r>
      <w:r>
        <w:rPr>
          <w:b/>
          <w:bCs/>
          <w:color w:val="9B2335"/>
        </w:rPr>
        <w:tab/>
      </w:r>
      <w:r>
        <w:rPr>
          <w:b/>
          <w:bCs/>
        </w:rPr>
        <w:t>Tiredness</w:t>
      </w:r>
      <w:r>
        <w:t>: after 18 years, "</w:t>
      </w:r>
      <w:r>
        <w:rPr>
          <w:b/>
          <w:bCs/>
        </w:rPr>
        <w:t>time for a change</w:t>
      </w:r>
      <w:r>
        <w:t>"; tactical voting against Conservatives.</w:t>
      </w:r>
    </w:p>
    <w:p w14:paraId="1686A61D" w14:textId="77777777" w:rsidR="00B31FBA" w:rsidRDefault="00000000">
      <w:pPr>
        <w:pStyle w:val="Heading2"/>
      </w:pPr>
      <w:bookmarkStart w:id="50" w:name="_Toc241397723"/>
      <w:r>
        <w:t>3.5  The 1997 election (1 May 1997)</w:t>
      </w:r>
      <w:bookmarkEnd w:id="50"/>
    </w:p>
    <w:p w14:paraId="469F5EE2" w14:textId="77777777" w:rsidR="00B31FBA" w:rsidRDefault="00000000">
      <w:r>
        <w:rPr>
          <w:b/>
          <w:bCs/>
        </w:rPr>
        <w:t>Labour 418</w:t>
      </w:r>
      <w:r>
        <w:t xml:space="preserve"> seats, </w:t>
      </w:r>
      <w:r>
        <w:rPr>
          <w:b/>
          <w:bCs/>
        </w:rPr>
        <w:t>Conservatives 165</w:t>
      </w:r>
      <w:r>
        <w:t xml:space="preserve"> (their worst result since 1906), Liberal Democrats 46; a Labour majority of </w:t>
      </w:r>
      <w:r>
        <w:rPr>
          <w:b/>
          <w:bCs/>
        </w:rPr>
        <w:t>179</w:t>
      </w:r>
      <w:r>
        <w:t>. Seven cabinet ministers lost their seats.</w:t>
      </w:r>
    </w:p>
    <w:p w14:paraId="6B07CE5A" w14:textId="77777777" w:rsidR="00B31FBA" w:rsidRDefault="00000000">
      <w:pPr>
        <w:pStyle w:val="Heading2"/>
      </w:pPr>
      <w:bookmarkStart w:id="51" w:name="_Toc241397724"/>
      <w:r>
        <w:t>3.6  Major's foreign policy</w:t>
      </w:r>
      <w:bookmarkEnd w:id="51"/>
    </w:p>
    <w:p w14:paraId="25845320" w14:textId="77777777" w:rsidR="00B31FBA" w:rsidRDefault="00000000">
      <w:pPr>
        <w:pStyle w:val="ListParagraph"/>
        <w:numPr>
          <w:ilvl w:val="0"/>
          <w:numId w:val="2"/>
        </w:numPr>
        <w:spacing w:after="70" w:line="276" w:lineRule="auto"/>
      </w:pPr>
      <w:r>
        <w:rPr>
          <w:b/>
          <w:bCs/>
        </w:rPr>
        <w:t>The Gulf War</w:t>
      </w:r>
      <w:r>
        <w:t xml:space="preserve"> (</w:t>
      </w:r>
      <w:r>
        <w:rPr>
          <w:b/>
          <w:bCs/>
        </w:rPr>
        <w:t>January–February 1991</w:t>
      </w:r>
      <w:r>
        <w:t xml:space="preserve">): about </w:t>
      </w:r>
      <w:r>
        <w:rPr>
          <w:b/>
          <w:bCs/>
        </w:rPr>
        <w:t>45,000</w:t>
      </w:r>
      <w:r>
        <w:t xml:space="preserve"> British troops in the US-led coalition that freed </w:t>
      </w:r>
      <w:r>
        <w:rPr>
          <w:b/>
          <w:bCs/>
        </w:rPr>
        <w:t>Kuwait</w:t>
      </w:r>
      <w:r>
        <w:t xml:space="preserve">; Major proposed the </w:t>
      </w:r>
      <w:r>
        <w:rPr>
          <w:b/>
          <w:bCs/>
        </w:rPr>
        <w:t>safe havens</w:t>
      </w:r>
      <w:r>
        <w:t xml:space="preserve"> for the Kurds in northern Iraq and the no-fly zones.</w:t>
      </w:r>
    </w:p>
    <w:p w14:paraId="6075B2D6" w14:textId="77777777" w:rsidR="00B31FBA" w:rsidRDefault="00000000">
      <w:pPr>
        <w:pStyle w:val="ListParagraph"/>
        <w:numPr>
          <w:ilvl w:val="0"/>
          <w:numId w:val="2"/>
        </w:numPr>
        <w:spacing w:after="70" w:line="276" w:lineRule="auto"/>
      </w:pPr>
      <w:r>
        <w:rPr>
          <w:b/>
          <w:bCs/>
        </w:rPr>
        <w:t>Europe</w:t>
      </w:r>
      <w:r>
        <w:t xml:space="preserve">: </w:t>
      </w:r>
      <w:r>
        <w:rPr>
          <w:b/>
          <w:bCs/>
        </w:rPr>
        <w:t>Maastricht</w:t>
      </w:r>
      <w:r>
        <w:t xml:space="preserve"> (December 1991) — he won </w:t>
      </w:r>
      <w:r>
        <w:rPr>
          <w:b/>
          <w:bCs/>
        </w:rPr>
        <w:t>opt-outs</w:t>
      </w:r>
      <w:r>
        <w:t xml:space="preserve"> from the single currency and the Social Chapter ("</w:t>
      </w:r>
      <w:r>
        <w:rPr>
          <w:b/>
          <w:bCs/>
        </w:rPr>
        <w:t>game, set and match</w:t>
      </w:r>
      <w:r>
        <w:t>"); he wanted Britain "</w:t>
      </w:r>
      <w:r>
        <w:rPr>
          <w:b/>
          <w:bCs/>
        </w:rPr>
        <w:t xml:space="preserve">at the very heart of </w:t>
      </w:r>
      <w:r>
        <w:rPr>
          <w:b/>
          <w:bCs/>
        </w:rPr>
        <w:lastRenderedPageBreak/>
        <w:t>Europe</w:t>
      </w:r>
      <w:r>
        <w:t xml:space="preserve">" (1991), but Black Wednesday and his party's divisions weakened him; the </w:t>
      </w:r>
      <w:r>
        <w:rPr>
          <w:b/>
          <w:bCs/>
        </w:rPr>
        <w:t>beef war</w:t>
      </w:r>
      <w:r>
        <w:t xml:space="preserve"> (1996).</w:t>
      </w:r>
    </w:p>
    <w:p w14:paraId="1E5AAF22" w14:textId="77777777" w:rsidR="00B31FBA" w:rsidRDefault="00000000">
      <w:pPr>
        <w:pStyle w:val="ListParagraph"/>
        <w:numPr>
          <w:ilvl w:val="0"/>
          <w:numId w:val="2"/>
        </w:numPr>
        <w:spacing w:after="70" w:line="276" w:lineRule="auto"/>
      </w:pPr>
      <w:r>
        <w:rPr>
          <w:b/>
          <w:bCs/>
        </w:rPr>
        <w:t>Former Yugoslavia</w:t>
      </w:r>
      <w:r>
        <w:t>: British troops in the UN force (</w:t>
      </w:r>
      <w:r>
        <w:rPr>
          <w:b/>
          <w:bCs/>
        </w:rPr>
        <w:t>UNPROFOR</w:t>
      </w:r>
      <w:r>
        <w:t xml:space="preserve">) in </w:t>
      </w:r>
      <w:r>
        <w:rPr>
          <w:b/>
          <w:bCs/>
        </w:rPr>
        <w:t>Bosnia</w:t>
      </w:r>
      <w:r>
        <w:t xml:space="preserve"> (1992–95); criticised for opposing arms for the Bosnians and slow action until </w:t>
      </w:r>
      <w:r>
        <w:rPr>
          <w:b/>
          <w:bCs/>
        </w:rPr>
        <w:t>Dayton</w:t>
      </w:r>
      <w:r>
        <w:t xml:space="preserve"> (</w:t>
      </w:r>
      <w:r>
        <w:rPr>
          <w:b/>
          <w:bCs/>
        </w:rPr>
        <w:t>1995</w:t>
      </w:r>
      <w:r>
        <w:t>).</w:t>
      </w:r>
    </w:p>
    <w:p w14:paraId="17FD7AB4" w14:textId="77777777" w:rsidR="00B31FBA" w:rsidRDefault="00000000">
      <w:pPr>
        <w:pStyle w:val="ListParagraph"/>
        <w:numPr>
          <w:ilvl w:val="0"/>
          <w:numId w:val="2"/>
        </w:numPr>
        <w:spacing w:after="70" w:line="276" w:lineRule="auto"/>
      </w:pPr>
      <w:r>
        <w:rPr>
          <w:b/>
          <w:bCs/>
        </w:rPr>
        <w:t>Northern Ireland</w:t>
      </w:r>
      <w:r>
        <w:t xml:space="preserve">: the </w:t>
      </w:r>
      <w:r>
        <w:rPr>
          <w:b/>
          <w:bCs/>
        </w:rPr>
        <w:t>Downing Street Declaration</w:t>
      </w:r>
      <w:r>
        <w:t xml:space="preserve"> (</w:t>
      </w:r>
      <w:r>
        <w:rPr>
          <w:b/>
          <w:bCs/>
        </w:rPr>
        <w:t>December 1993</w:t>
      </w:r>
      <w:r>
        <w:t xml:space="preserve">) with Irish PM Albert Reynolds; the </w:t>
      </w:r>
      <w:r>
        <w:rPr>
          <w:b/>
          <w:bCs/>
        </w:rPr>
        <w:t>IRA ceasefire</w:t>
      </w:r>
      <w:r>
        <w:t xml:space="preserve"> (</w:t>
      </w:r>
      <w:r>
        <w:rPr>
          <w:b/>
          <w:bCs/>
        </w:rPr>
        <w:t>August 1994</w:t>
      </w:r>
      <w:r>
        <w:t>) — foundations for the Good Friday Agreement (1998).</w:t>
      </w:r>
    </w:p>
    <w:p w14:paraId="72590C93" w14:textId="77777777" w:rsidR="00B31FBA" w:rsidRDefault="00000000">
      <w:pPr>
        <w:pStyle w:val="ListParagraph"/>
        <w:numPr>
          <w:ilvl w:val="0"/>
          <w:numId w:val="2"/>
        </w:numPr>
        <w:spacing w:after="70" w:line="276" w:lineRule="auto"/>
      </w:pPr>
      <w:r>
        <w:rPr>
          <w:b/>
          <w:bCs/>
        </w:rPr>
        <w:t>The USA</w:t>
      </w:r>
      <w:r>
        <w:t xml:space="preserve">: friendly with George H. W. Bush; tensions with </w:t>
      </w:r>
      <w:r>
        <w:rPr>
          <w:b/>
          <w:bCs/>
        </w:rPr>
        <w:t>Bill Clinton</w:t>
      </w:r>
      <w:r>
        <w:t xml:space="preserve"> (over Bosnia and the visa for Gerry Adams, 1994).</w:t>
      </w:r>
    </w:p>
    <w:p w14:paraId="5D4464A7" w14:textId="77777777" w:rsidR="00B31FBA" w:rsidRDefault="00000000">
      <w:pPr>
        <w:pStyle w:val="ListParagraph"/>
        <w:numPr>
          <w:ilvl w:val="0"/>
          <w:numId w:val="2"/>
        </w:numPr>
        <w:spacing w:after="70" w:line="276" w:lineRule="auto"/>
      </w:pPr>
      <w:r>
        <w:rPr>
          <w:b/>
          <w:bCs/>
        </w:rPr>
        <w:t>Russia</w:t>
      </w:r>
      <w:r>
        <w:t xml:space="preserve">: support for </w:t>
      </w:r>
      <w:r>
        <w:rPr>
          <w:b/>
          <w:bCs/>
        </w:rPr>
        <w:t>Yeltsin</w:t>
      </w:r>
      <w:r>
        <w:t xml:space="preserve"> and reform; the end of the Cold War — defence cuts ("Options for Change").</w:t>
      </w:r>
    </w:p>
    <w:p w14:paraId="23D6413F" w14:textId="77777777" w:rsidR="00B31FBA" w:rsidRDefault="00000000">
      <w:pPr>
        <w:pStyle w:val="ListParagraph"/>
        <w:numPr>
          <w:ilvl w:val="0"/>
          <w:numId w:val="2"/>
        </w:numPr>
        <w:spacing w:after="70" w:line="276" w:lineRule="auto"/>
      </w:pPr>
      <w:r>
        <w:rPr>
          <w:b/>
          <w:bCs/>
        </w:rPr>
        <w:t>Hong Kong</w:t>
      </w:r>
      <w:r>
        <w:t xml:space="preserve">: Governor </w:t>
      </w:r>
      <w:r>
        <w:rPr>
          <w:b/>
          <w:bCs/>
        </w:rPr>
        <w:t>Chris Patten</w:t>
      </w:r>
      <w:r>
        <w:t xml:space="preserve">'s reforms (1992–97) angered China; handover on </w:t>
      </w:r>
      <w:r>
        <w:rPr>
          <w:b/>
          <w:bCs/>
        </w:rPr>
        <w:t>1 July 1997</w:t>
      </w:r>
      <w:r>
        <w:t>, weeks after Major left office.</w:t>
      </w:r>
    </w:p>
    <w:p w14:paraId="6D91DAE9" w14:textId="77777777" w:rsidR="00B31FBA" w:rsidRDefault="00000000">
      <w:pPr>
        <w:pStyle w:val="ListParagraph"/>
        <w:numPr>
          <w:ilvl w:val="0"/>
          <w:numId w:val="2"/>
        </w:numPr>
        <w:spacing w:after="70" w:line="276" w:lineRule="auto"/>
      </w:pPr>
      <w:r>
        <w:rPr>
          <w:b/>
          <w:bCs/>
        </w:rPr>
        <w:t>Assessment</w:t>
      </w:r>
      <w:r>
        <w:t>: competent and constructive (the Gulf, Northern Ireland, Maastricht opt-outs), but constrained by party divisions over Europe.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79675F6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F88125C" w14:textId="77777777" w:rsidR="00B31FBA"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Where Chapter 3 has been asked</w:t>
            </w:r>
          </w:p>
          <w:p w14:paraId="723514AF" w14:textId="77777777" w:rsidR="00B31FBA" w:rsidRDefault="00000000">
            <w:pPr>
              <w:spacing w:after="80" w:line="270" w:lineRule="auto"/>
            </w:pPr>
            <w:r>
              <w:rPr>
                <w:b/>
                <w:bCs/>
                <w:sz w:val="21"/>
                <w:szCs w:val="21"/>
              </w:rPr>
              <w:t>2019 Q8</w:t>
            </w:r>
            <w:r>
              <w:rPr>
                <w:sz w:val="21"/>
                <w:szCs w:val="21"/>
              </w:rPr>
              <w:t xml:space="preserve"> (why the Conservatives won in 1992 but lost in 1997) · </w:t>
            </w:r>
            <w:r>
              <w:rPr>
                <w:b/>
                <w:bCs/>
                <w:sz w:val="21"/>
                <w:szCs w:val="21"/>
              </w:rPr>
              <w:t>2026 Q8(c)</w:t>
            </w:r>
            <w:r>
              <w:rPr>
                <w:sz w:val="21"/>
                <w:szCs w:val="21"/>
              </w:rPr>
              <w:t xml:space="preserve"> (short note: Major's foreign policy). MCQ </w:t>
            </w:r>
            <w:r>
              <w:rPr>
                <w:b/>
                <w:bCs/>
                <w:sz w:val="21"/>
                <w:szCs w:val="21"/>
              </w:rPr>
              <w:t>2024</w:t>
            </w:r>
            <w:r>
              <w:rPr>
                <w:sz w:val="21"/>
                <w:szCs w:val="21"/>
              </w:rPr>
              <w:t xml:space="preserve">: Thatcher's successor was </w:t>
            </w:r>
            <w:r>
              <w:rPr>
                <w:b/>
                <w:bCs/>
                <w:sz w:val="21"/>
                <w:szCs w:val="21"/>
              </w:rPr>
              <w:t>John Major</w:t>
            </w:r>
            <w:r>
              <w:rPr>
                <w:sz w:val="21"/>
                <w:szCs w:val="21"/>
              </w:rPr>
              <w:t>.</w:t>
            </w:r>
          </w:p>
        </w:tc>
      </w:tr>
    </w:tbl>
    <w:p w14:paraId="0DC4E158" w14:textId="77777777" w:rsidR="00B31FBA" w:rsidRDefault="00B31FBA"/>
    <w:p w14:paraId="5505B37A" w14:textId="77777777" w:rsidR="00B31FBA" w:rsidRDefault="00000000">
      <w:pPr>
        <w:pStyle w:val="Heading1"/>
        <w:pageBreakBefore/>
      </w:pPr>
      <w:bookmarkStart w:id="52" w:name="_Toc241397725"/>
      <w:r>
        <w:lastRenderedPageBreak/>
        <w:t>Chapter 4 · Britain and Europe, 1946–2026</w:t>
      </w:r>
      <w:bookmarkEnd w:id="52"/>
    </w:p>
    <w:p w14:paraId="56C3263C" w14:textId="77777777" w:rsidR="00B31FBA" w:rsidRDefault="00000000">
      <w:pPr>
        <w:keepNext/>
        <w:spacing w:before="120" w:after="40" w:line="240" w:lineRule="auto"/>
        <w:jc w:val="center"/>
      </w:pPr>
      <w:r>
        <w:rPr>
          <w:noProof/>
        </w:rPr>
        <w:drawing>
          <wp:inline distT="0" distB="0" distL="0" distR="0" wp14:anchorId="78875859" wp14:editId="7B553CEC">
            <wp:extent cx="5905500" cy="3009900"/>
            <wp:effectExtent l="0" t="0" r="0" b="0"/>
            <wp:docPr id="1106310559" name="Picture 110631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009900"/>
                    </a:xfrm>
                    <a:prstGeom prst="rect">
                      <a:avLst/>
                    </a:prstGeom>
                  </pic:spPr>
                </pic:pic>
              </a:graphicData>
            </a:graphic>
          </wp:inline>
        </w:drawing>
      </w:r>
    </w:p>
    <w:p w14:paraId="179EC09D" w14:textId="77777777" w:rsidR="00B31FBA"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Britain and Europe, 1946–2026.</w:t>
      </w:r>
    </w:p>
    <w:p w14:paraId="40500154" w14:textId="77777777" w:rsidR="00B31FBA" w:rsidRDefault="00000000">
      <w:pPr>
        <w:pStyle w:val="Heading2"/>
      </w:pPr>
      <w:bookmarkStart w:id="53" w:name="_Toc241397726"/>
      <w:r>
        <w:t>4.1  Britain's contribution to the formation of European institutions</w:t>
      </w:r>
      <w:bookmarkEnd w:id="53"/>
    </w:p>
    <w:p w14:paraId="584FD97E" w14:textId="77777777" w:rsidR="00B31FBA" w:rsidRDefault="00000000">
      <w:pPr>
        <w:pStyle w:val="Heading3"/>
      </w:pPr>
      <w:bookmarkStart w:id="54" w:name="_Toc241397727"/>
      <w:r>
        <w:t>(i)  The builder (1946–1955)</w:t>
      </w:r>
      <w:bookmarkEnd w:id="54"/>
    </w:p>
    <w:p w14:paraId="0A5798C9" w14:textId="77777777" w:rsidR="00B31FBA" w:rsidRDefault="00000000">
      <w:pPr>
        <w:pStyle w:val="ListParagraph"/>
        <w:numPr>
          <w:ilvl w:val="0"/>
          <w:numId w:val="2"/>
        </w:numPr>
        <w:spacing w:after="70" w:line="276" w:lineRule="auto"/>
      </w:pPr>
      <w:r>
        <w:rPr>
          <w:b/>
          <w:bCs/>
        </w:rPr>
        <w:t>Churchill</w:t>
      </w:r>
      <w:r>
        <w:t xml:space="preserve">'s </w:t>
      </w:r>
      <w:r>
        <w:rPr>
          <w:b/>
          <w:bCs/>
        </w:rPr>
        <w:t>Zurich speech</w:t>
      </w:r>
      <w:r>
        <w:t xml:space="preserve"> (</w:t>
      </w:r>
      <w:r>
        <w:rPr>
          <w:b/>
          <w:bCs/>
        </w:rPr>
        <w:t>1946</w:t>
      </w:r>
      <w:r>
        <w:t xml:space="preserve">) called for "a kind of </w:t>
      </w:r>
      <w:r>
        <w:rPr>
          <w:b/>
          <w:bCs/>
        </w:rPr>
        <w:t>United States of Europe</w:t>
      </w:r>
      <w:r>
        <w:t>" (with Britain as a friend, not a member).</w:t>
      </w:r>
    </w:p>
    <w:p w14:paraId="5D8CFA9C" w14:textId="77777777" w:rsidR="00B31FBA" w:rsidRDefault="00000000">
      <w:pPr>
        <w:pStyle w:val="ListParagraph"/>
        <w:numPr>
          <w:ilvl w:val="0"/>
          <w:numId w:val="2"/>
        </w:numPr>
        <w:spacing w:after="70" w:line="276" w:lineRule="auto"/>
      </w:pPr>
      <w:r>
        <w:rPr>
          <w:b/>
          <w:bCs/>
        </w:rPr>
        <w:t>The Brussels Treaty</w:t>
      </w:r>
      <w:r>
        <w:t xml:space="preserve"> (1948) and </w:t>
      </w:r>
      <w:r>
        <w:rPr>
          <w:b/>
          <w:bCs/>
        </w:rPr>
        <w:t>NATO</w:t>
      </w:r>
      <w:r>
        <w:t xml:space="preserve"> (1949) — </w:t>
      </w:r>
      <w:r>
        <w:rPr>
          <w:b/>
          <w:bCs/>
        </w:rPr>
        <w:t>Bevin</w:t>
      </w:r>
      <w:r>
        <w:t>'s work.</w:t>
      </w:r>
    </w:p>
    <w:p w14:paraId="0477173B" w14:textId="77777777" w:rsidR="00B31FBA" w:rsidRDefault="00000000">
      <w:pPr>
        <w:pStyle w:val="ListParagraph"/>
        <w:numPr>
          <w:ilvl w:val="0"/>
          <w:numId w:val="2"/>
        </w:numPr>
        <w:spacing w:after="70" w:line="276" w:lineRule="auto"/>
      </w:pPr>
      <w:r>
        <w:rPr>
          <w:b/>
          <w:bCs/>
        </w:rPr>
        <w:t>The Council of Europe</w:t>
      </w:r>
      <w:r>
        <w:t xml:space="preserve"> (</w:t>
      </w:r>
      <w:r>
        <w:rPr>
          <w:b/>
          <w:bCs/>
        </w:rPr>
        <w:t>1949</w:t>
      </w:r>
      <w:r>
        <w:t xml:space="preserve">): Britain was a founding member (Treaty of London); it produced the </w:t>
      </w:r>
      <w:r>
        <w:rPr>
          <w:b/>
          <w:bCs/>
        </w:rPr>
        <w:t>European Convention on Human Rights</w:t>
      </w:r>
      <w:r>
        <w:t xml:space="preserve"> (</w:t>
      </w:r>
      <w:r>
        <w:rPr>
          <w:b/>
          <w:bCs/>
        </w:rPr>
        <w:t>1950</w:t>
      </w:r>
      <w:r>
        <w:t>), largely drafted by British lawyers (David Maxwell Fyfe).</w:t>
      </w:r>
    </w:p>
    <w:p w14:paraId="67C2DCC4" w14:textId="77777777" w:rsidR="00B31FBA" w:rsidRDefault="00000000">
      <w:pPr>
        <w:pStyle w:val="ListParagraph"/>
        <w:numPr>
          <w:ilvl w:val="0"/>
          <w:numId w:val="2"/>
        </w:numPr>
        <w:spacing w:after="70" w:line="276" w:lineRule="auto"/>
      </w:pPr>
      <w:r>
        <w:rPr>
          <w:b/>
          <w:bCs/>
        </w:rPr>
        <w:t>The OEEC</w:t>
      </w:r>
      <w:r>
        <w:t xml:space="preserve"> (1948) to share Marshall Aid.</w:t>
      </w:r>
    </w:p>
    <w:p w14:paraId="399C3D18" w14:textId="77777777" w:rsidR="00B31FBA" w:rsidRDefault="00000000">
      <w:pPr>
        <w:pStyle w:val="ListParagraph"/>
        <w:numPr>
          <w:ilvl w:val="0"/>
          <w:numId w:val="2"/>
        </w:numPr>
        <w:spacing w:after="70" w:line="276" w:lineRule="auto"/>
      </w:pPr>
      <w:r>
        <w:rPr>
          <w:b/>
          <w:bCs/>
        </w:rPr>
        <w:t>The Western European Union</w:t>
      </w:r>
      <w:r>
        <w:t xml:space="preserve"> (</w:t>
      </w:r>
      <w:r>
        <w:rPr>
          <w:b/>
          <w:bCs/>
        </w:rPr>
        <w:t>1954</w:t>
      </w:r>
      <w:r>
        <w:t>): Eden's solution to West German rearmament.</w:t>
      </w:r>
    </w:p>
    <w:p w14:paraId="39E09F28" w14:textId="77777777" w:rsidR="00B31FBA" w:rsidRDefault="00000000">
      <w:pPr>
        <w:pStyle w:val="Heading3"/>
      </w:pPr>
      <w:bookmarkStart w:id="55" w:name="_Toc241397728"/>
      <w:r>
        <w:t>(ii)  Staying out (1950–1960)</w:t>
      </w:r>
      <w:bookmarkEnd w:id="55"/>
    </w:p>
    <w:p w14:paraId="79468869" w14:textId="77777777" w:rsidR="00B31FBA" w:rsidRDefault="00000000">
      <w:pPr>
        <w:pStyle w:val="ListParagraph"/>
        <w:numPr>
          <w:ilvl w:val="0"/>
          <w:numId w:val="2"/>
        </w:numPr>
        <w:spacing w:after="70" w:line="276" w:lineRule="auto"/>
      </w:pPr>
      <w:r>
        <w:t xml:space="preserve">Britain refused to join the </w:t>
      </w:r>
      <w:r>
        <w:rPr>
          <w:b/>
          <w:bCs/>
        </w:rPr>
        <w:t>European Coal and Steel Community</w:t>
      </w:r>
      <w:r>
        <w:t xml:space="preserve"> (</w:t>
      </w:r>
      <w:r>
        <w:rPr>
          <w:b/>
          <w:bCs/>
        </w:rPr>
        <w:t>1951</w:t>
      </w:r>
      <w:r>
        <w:t xml:space="preserve">) and the </w:t>
      </w:r>
      <w:r>
        <w:rPr>
          <w:b/>
          <w:bCs/>
        </w:rPr>
        <w:t>EEC</w:t>
      </w:r>
      <w:r>
        <w:t xml:space="preserve"> (</w:t>
      </w:r>
      <w:r>
        <w:rPr>
          <w:b/>
          <w:bCs/>
        </w:rPr>
        <w:t>Treaty of Rome</w:t>
      </w:r>
      <w:r>
        <w:t xml:space="preserve">, </w:t>
      </w:r>
      <w:r>
        <w:rPr>
          <w:b/>
          <w:bCs/>
        </w:rPr>
        <w:t>1957</w:t>
      </w:r>
      <w:r>
        <w:t>), preferring the Commonwealth, the USA, national sovereignty and its own industries.</w:t>
      </w:r>
    </w:p>
    <w:p w14:paraId="21EC1DE8" w14:textId="77777777" w:rsidR="00B31FBA" w:rsidRDefault="00000000">
      <w:pPr>
        <w:pStyle w:val="ListParagraph"/>
        <w:numPr>
          <w:ilvl w:val="0"/>
          <w:numId w:val="2"/>
        </w:numPr>
        <w:spacing w:after="70" w:line="276" w:lineRule="auto"/>
      </w:pPr>
      <w:r>
        <w:t xml:space="preserve">It created the looser </w:t>
      </w:r>
      <w:r>
        <w:rPr>
          <w:b/>
          <w:bCs/>
        </w:rPr>
        <w:t>European Free Trade Association</w:t>
      </w:r>
      <w:r>
        <w:t xml:space="preserve"> (</w:t>
      </w:r>
      <w:r>
        <w:rPr>
          <w:b/>
          <w:bCs/>
        </w:rPr>
        <w:t>EFTA</w:t>
      </w:r>
      <w:r>
        <w:t xml:space="preserve">, </w:t>
      </w:r>
      <w:r>
        <w:rPr>
          <w:b/>
          <w:bCs/>
        </w:rPr>
        <w:t>1960</w:t>
      </w:r>
      <w:r>
        <w:t>).</w:t>
      </w:r>
    </w:p>
    <w:p w14:paraId="7A440733" w14:textId="77777777" w:rsidR="00B31FBA" w:rsidRDefault="00000000">
      <w:pPr>
        <w:pStyle w:val="Heading3"/>
      </w:pPr>
      <w:bookmarkStart w:id="56" w:name="_Toc241397729"/>
      <w:r>
        <w:t>(iii)  Joining (1961–1975)</w:t>
      </w:r>
      <w:bookmarkEnd w:id="56"/>
    </w:p>
    <w:p w14:paraId="1ED51907" w14:textId="77777777" w:rsidR="00B31FBA" w:rsidRDefault="00000000">
      <w:r>
        <w:t xml:space="preserve">Applications in </w:t>
      </w:r>
      <w:r>
        <w:rPr>
          <w:b/>
          <w:bCs/>
        </w:rPr>
        <w:t>1961</w:t>
      </w:r>
      <w:r>
        <w:t xml:space="preserve"> (Macmillan) and </w:t>
      </w:r>
      <w:r>
        <w:rPr>
          <w:b/>
          <w:bCs/>
        </w:rPr>
        <w:t>1967</w:t>
      </w:r>
      <w:r>
        <w:t xml:space="preserve"> (Wilson) were vetoed by </w:t>
      </w:r>
      <w:r>
        <w:rPr>
          <w:b/>
          <w:bCs/>
        </w:rPr>
        <w:t>de Gaulle</w:t>
      </w:r>
      <w:r>
        <w:t xml:space="preserve">; </w:t>
      </w:r>
      <w:r>
        <w:rPr>
          <w:b/>
          <w:bCs/>
        </w:rPr>
        <w:t>Heath</w:t>
      </w:r>
      <w:r>
        <w:t xml:space="preserve"> took Britain in on </w:t>
      </w:r>
      <w:r>
        <w:rPr>
          <w:b/>
          <w:bCs/>
        </w:rPr>
        <w:t>1 January 1973</w:t>
      </w:r>
      <w:r>
        <w:t xml:space="preserve">; the </w:t>
      </w:r>
      <w:r>
        <w:rPr>
          <w:b/>
          <w:bCs/>
        </w:rPr>
        <w:t>referendum</w:t>
      </w:r>
      <w:r>
        <w:t xml:space="preserve"> of </w:t>
      </w:r>
      <w:r>
        <w:rPr>
          <w:b/>
          <w:bCs/>
        </w:rPr>
        <w:t>1975</w:t>
      </w:r>
      <w:r>
        <w:t xml:space="preserve"> confirmed it (67 per cent).</w:t>
      </w:r>
    </w:p>
    <w:p w14:paraId="702DF1CA" w14:textId="77777777" w:rsidR="00B31FBA" w:rsidRDefault="00000000">
      <w:pPr>
        <w:pStyle w:val="Heading3"/>
      </w:pPr>
      <w:bookmarkStart w:id="57" w:name="_Toc241397730"/>
      <w:r>
        <w:lastRenderedPageBreak/>
        <w:t>(iv)  The member (1973–1992)</w:t>
      </w:r>
      <w:bookmarkEnd w:id="57"/>
    </w:p>
    <w:p w14:paraId="2DA1C0D4" w14:textId="77777777" w:rsidR="00B31FBA" w:rsidRDefault="00000000">
      <w:pPr>
        <w:pStyle w:val="ListParagraph"/>
        <w:numPr>
          <w:ilvl w:val="0"/>
          <w:numId w:val="2"/>
        </w:numPr>
        <w:spacing w:after="70" w:line="276" w:lineRule="auto"/>
      </w:pPr>
      <w:r>
        <w:rPr>
          <w:b/>
          <w:bCs/>
        </w:rPr>
        <w:t>The budget rebate</w:t>
      </w:r>
      <w:r>
        <w:t xml:space="preserve"> (</w:t>
      </w:r>
      <w:r>
        <w:rPr>
          <w:b/>
          <w:bCs/>
        </w:rPr>
        <w:t>Fontainebleau</w:t>
      </w:r>
      <w:r>
        <w:t xml:space="preserve">, </w:t>
      </w:r>
      <w:r>
        <w:rPr>
          <w:b/>
          <w:bCs/>
        </w:rPr>
        <w:t>1984</w:t>
      </w:r>
      <w:r>
        <w:t>): Thatcher's "</w:t>
      </w:r>
      <w:r>
        <w:rPr>
          <w:b/>
          <w:bCs/>
        </w:rPr>
        <w:t>I want my money back</w:t>
      </w:r>
      <w:r>
        <w:t>" won a permanent reduction in Britain's payments.</w:t>
      </w:r>
    </w:p>
    <w:p w14:paraId="316F54D1" w14:textId="77777777" w:rsidR="00B31FBA" w:rsidRDefault="00000000">
      <w:pPr>
        <w:pStyle w:val="ListParagraph"/>
        <w:numPr>
          <w:ilvl w:val="0"/>
          <w:numId w:val="2"/>
        </w:numPr>
        <w:spacing w:after="70" w:line="276" w:lineRule="auto"/>
      </w:pPr>
      <w:r>
        <w:rPr>
          <w:b/>
          <w:bCs/>
        </w:rPr>
        <w:t>The single market</w:t>
      </w:r>
      <w:r>
        <w:t xml:space="preserve">: Britain's great contribution — the </w:t>
      </w:r>
      <w:r>
        <w:rPr>
          <w:b/>
          <w:bCs/>
        </w:rPr>
        <w:t>Single European Act</w:t>
      </w:r>
      <w:r>
        <w:t xml:space="preserve"> (</w:t>
      </w:r>
      <w:r>
        <w:rPr>
          <w:b/>
          <w:bCs/>
        </w:rPr>
        <w:t>1986</w:t>
      </w:r>
      <w:r>
        <w:t xml:space="preserve">), whose single-market programme was designed by the British commissioner </w:t>
      </w:r>
      <w:r>
        <w:rPr>
          <w:b/>
          <w:bCs/>
        </w:rPr>
        <w:t>Lord Cockfield</w:t>
      </w:r>
      <w:r>
        <w:t xml:space="preserve">; it removed barriers to trade in goods, services, capital and people by </w:t>
      </w:r>
      <w:r>
        <w:rPr>
          <w:b/>
          <w:bCs/>
        </w:rPr>
        <w:t>1992</w:t>
      </w:r>
      <w:r>
        <w:t>.</w:t>
      </w:r>
    </w:p>
    <w:p w14:paraId="17159A90" w14:textId="77777777" w:rsidR="00B31FBA" w:rsidRDefault="00000000">
      <w:pPr>
        <w:pStyle w:val="ListParagraph"/>
        <w:numPr>
          <w:ilvl w:val="0"/>
          <w:numId w:val="2"/>
        </w:numPr>
        <w:spacing w:after="70" w:line="276" w:lineRule="auto"/>
      </w:pPr>
      <w:r>
        <w:rPr>
          <w:b/>
          <w:bCs/>
        </w:rPr>
        <w:t>Enlargement</w:t>
      </w:r>
      <w:r>
        <w:t>: Britain championed bringing in the new democracies of Southern and later Eastern Europe.</w:t>
      </w:r>
    </w:p>
    <w:p w14:paraId="32D7487A" w14:textId="77777777" w:rsidR="00B31FBA" w:rsidRDefault="00000000">
      <w:pPr>
        <w:pStyle w:val="ListParagraph"/>
        <w:numPr>
          <w:ilvl w:val="0"/>
          <w:numId w:val="2"/>
        </w:numPr>
        <w:spacing w:after="70" w:line="276" w:lineRule="auto"/>
      </w:pPr>
      <w:r>
        <w:rPr>
          <w:b/>
          <w:bCs/>
        </w:rPr>
        <w:t>The Bruges speech</w:t>
      </w:r>
      <w:r>
        <w:t xml:space="preserve"> (</w:t>
      </w:r>
      <w:r>
        <w:rPr>
          <w:b/>
          <w:bCs/>
        </w:rPr>
        <w:t>September 1988</w:t>
      </w:r>
      <w:r>
        <w:t>): Thatcher rejected "</w:t>
      </w:r>
      <w:r>
        <w:rPr>
          <w:b/>
          <w:bCs/>
        </w:rPr>
        <w:t>a European super-state exercising a new dominance from Brussels</w:t>
      </w:r>
      <w:r>
        <w:t>".</w:t>
      </w:r>
    </w:p>
    <w:p w14:paraId="080432B6" w14:textId="77777777" w:rsidR="00B31FBA" w:rsidRDefault="00000000">
      <w:pPr>
        <w:pStyle w:val="ListParagraph"/>
        <w:numPr>
          <w:ilvl w:val="0"/>
          <w:numId w:val="2"/>
        </w:numPr>
        <w:spacing w:after="70" w:line="276" w:lineRule="auto"/>
      </w:pPr>
      <w:r>
        <w:rPr>
          <w:b/>
          <w:bCs/>
        </w:rPr>
        <w:t>The ERM</w:t>
      </w:r>
      <w:r>
        <w:t xml:space="preserve"> (</w:t>
      </w:r>
      <w:r>
        <w:rPr>
          <w:b/>
          <w:bCs/>
        </w:rPr>
        <w:t>October 1990 – September 1992</w:t>
      </w:r>
      <w:r>
        <w:t>).</w:t>
      </w:r>
    </w:p>
    <w:p w14:paraId="241A210C" w14:textId="77777777" w:rsidR="00B31FBA" w:rsidRDefault="00000000">
      <w:pPr>
        <w:pStyle w:val="Heading3"/>
      </w:pPr>
      <w:bookmarkStart w:id="58" w:name="_Toc241397731"/>
      <w:r>
        <w:t>(v)  Maastricht and the European Union (1991–1993)</w:t>
      </w:r>
      <w:bookmarkEnd w:id="58"/>
    </w:p>
    <w:p w14:paraId="1972944A" w14:textId="77777777" w:rsidR="00B31FBA" w:rsidRDefault="00000000">
      <w:pPr>
        <w:pStyle w:val="ListParagraph"/>
        <w:numPr>
          <w:ilvl w:val="0"/>
          <w:numId w:val="2"/>
        </w:numPr>
        <w:spacing w:after="70" w:line="276" w:lineRule="auto"/>
      </w:pPr>
      <w:r>
        <w:rPr>
          <w:b/>
          <w:bCs/>
        </w:rPr>
        <w:t>The Maastricht Treaty</w:t>
      </w:r>
      <w:r>
        <w:t xml:space="preserve"> (agreed </w:t>
      </w:r>
      <w:r>
        <w:rPr>
          <w:b/>
          <w:bCs/>
        </w:rPr>
        <w:t>December 1991</w:t>
      </w:r>
      <w:r>
        <w:t xml:space="preserve">, signed </w:t>
      </w:r>
      <w:r>
        <w:rPr>
          <w:b/>
          <w:bCs/>
        </w:rPr>
        <w:t>February 1992</w:t>
      </w:r>
      <w:r>
        <w:t xml:space="preserve">) created the </w:t>
      </w:r>
      <w:r>
        <w:rPr>
          <w:b/>
          <w:bCs/>
        </w:rPr>
        <w:t>European Union</w:t>
      </w:r>
      <w:r>
        <w:t xml:space="preserve"> (from </w:t>
      </w:r>
      <w:r>
        <w:rPr>
          <w:b/>
          <w:bCs/>
        </w:rPr>
        <w:t>1 November 1993</w:t>
      </w:r>
      <w:r>
        <w:t>): economic and monetary union (the single currency), a common foreign and security policy, cooperation in justice and home affairs, European citizenship.</w:t>
      </w:r>
    </w:p>
    <w:p w14:paraId="5BAFA6EF" w14:textId="77777777" w:rsidR="00B31FBA" w:rsidRDefault="00000000">
      <w:pPr>
        <w:pStyle w:val="ListParagraph"/>
        <w:numPr>
          <w:ilvl w:val="0"/>
          <w:numId w:val="2"/>
        </w:numPr>
        <w:spacing w:after="70" w:line="276" w:lineRule="auto"/>
      </w:pPr>
      <w:r>
        <w:rPr>
          <w:b/>
          <w:bCs/>
        </w:rPr>
        <w:t>Britain's opt-outs</w:t>
      </w:r>
      <w:r>
        <w:t xml:space="preserve">: from the </w:t>
      </w:r>
      <w:r>
        <w:rPr>
          <w:b/>
          <w:bCs/>
        </w:rPr>
        <w:t>single currency</w:t>
      </w:r>
      <w:r>
        <w:t xml:space="preserve"> and the </w:t>
      </w:r>
      <w:r>
        <w:rPr>
          <w:b/>
          <w:bCs/>
        </w:rPr>
        <w:t>Social Chapter</w:t>
      </w:r>
      <w:r>
        <w:t xml:space="preserve"> (workers' rights); the principle of </w:t>
      </w:r>
      <w:r>
        <w:rPr>
          <w:b/>
          <w:bCs/>
        </w:rPr>
        <w:t>subsidiarity</w:t>
      </w:r>
      <w:r>
        <w:t xml:space="preserve"> (decisions at the lowest effective level) was a British demand.</w:t>
      </w:r>
    </w:p>
    <w:p w14:paraId="7CA406AC" w14:textId="77777777" w:rsidR="00B31FBA" w:rsidRDefault="00000000">
      <w:pPr>
        <w:pStyle w:val="ListParagraph"/>
        <w:numPr>
          <w:ilvl w:val="0"/>
          <w:numId w:val="2"/>
        </w:numPr>
        <w:spacing w:after="70" w:line="276" w:lineRule="auto"/>
      </w:pPr>
      <w:r>
        <w:rPr>
          <w:b/>
          <w:bCs/>
        </w:rPr>
        <w:t>The ratification crisis</w:t>
      </w:r>
      <w:r>
        <w:t xml:space="preserve"> (</w:t>
      </w:r>
      <w:r>
        <w:rPr>
          <w:b/>
          <w:bCs/>
        </w:rPr>
        <w:t>1992–93</w:t>
      </w:r>
      <w:r>
        <w:t xml:space="preserve">): Denmark's "No" (June 1992); Conservative rebels voted against the bill; Major had to call a </w:t>
      </w:r>
      <w:r>
        <w:rPr>
          <w:b/>
          <w:bCs/>
        </w:rPr>
        <w:t>vote of confidence</w:t>
      </w:r>
      <w:r>
        <w:t xml:space="preserve"> (</w:t>
      </w:r>
      <w:r>
        <w:rPr>
          <w:b/>
          <w:bCs/>
        </w:rPr>
        <w:t>July 1993</w:t>
      </w:r>
      <w:r>
        <w:t>) to pass it.</w:t>
      </w:r>
    </w:p>
    <w:p w14:paraId="3BA0EB3F" w14:textId="77777777" w:rsidR="00B31FBA" w:rsidRDefault="00000000">
      <w:pPr>
        <w:pStyle w:val="Heading3"/>
      </w:pPr>
      <w:bookmarkStart w:id="59" w:name="_Toc241397732"/>
      <w:r>
        <w:t>(vi)  The euro opt-out (1992–2003)</w:t>
      </w:r>
      <w:bookmarkEnd w:id="59"/>
    </w:p>
    <w:p w14:paraId="276DA5FB" w14:textId="77777777" w:rsidR="00B31FBA" w:rsidRDefault="00000000">
      <w:pPr>
        <w:pStyle w:val="ListParagraph"/>
        <w:numPr>
          <w:ilvl w:val="0"/>
          <w:numId w:val="2"/>
        </w:numPr>
        <w:spacing w:after="70" w:line="276" w:lineRule="auto"/>
      </w:pPr>
      <w:r>
        <w:rPr>
          <w:b/>
          <w:bCs/>
        </w:rPr>
        <w:t>Black Wednesday</w:t>
      </w:r>
      <w:r>
        <w:t xml:space="preserve"> (</w:t>
      </w:r>
      <w:r>
        <w:rPr>
          <w:b/>
          <w:bCs/>
        </w:rPr>
        <w:t>1992</w:t>
      </w:r>
      <w:r>
        <w:t>) made the single currency politically toxic.</w:t>
      </w:r>
    </w:p>
    <w:p w14:paraId="34855CB6" w14:textId="77777777" w:rsidR="00B31FBA" w:rsidRDefault="00000000">
      <w:pPr>
        <w:pStyle w:val="ListParagraph"/>
        <w:numPr>
          <w:ilvl w:val="0"/>
          <w:numId w:val="2"/>
        </w:numPr>
        <w:spacing w:after="70" w:line="276" w:lineRule="auto"/>
      </w:pPr>
      <w:r>
        <w:rPr>
          <w:b/>
          <w:bCs/>
        </w:rPr>
        <w:t>Blair</w:t>
      </w:r>
      <w:r>
        <w:t xml:space="preserve"> favoured the euro in principle, but </w:t>
      </w:r>
      <w:r>
        <w:rPr>
          <w:b/>
          <w:bCs/>
        </w:rPr>
        <w:t>Gordon Brown</w:t>
      </w:r>
      <w:r>
        <w:t xml:space="preserve"> set </w:t>
      </w:r>
      <w:r>
        <w:rPr>
          <w:b/>
          <w:bCs/>
        </w:rPr>
        <w:t>five economic tests</w:t>
      </w:r>
      <w:r>
        <w:t xml:space="preserve"> (</w:t>
      </w:r>
      <w:r>
        <w:rPr>
          <w:b/>
          <w:bCs/>
        </w:rPr>
        <w:t>October 1997</w:t>
      </w:r>
      <w:r>
        <w:t xml:space="preserve">); the Treasury concluded in </w:t>
      </w:r>
      <w:r>
        <w:rPr>
          <w:b/>
          <w:bCs/>
        </w:rPr>
        <w:t>2003</w:t>
      </w:r>
      <w:r>
        <w:t xml:space="preserve"> that they were not met. Britain kept the </w:t>
      </w:r>
      <w:r>
        <w:rPr>
          <w:b/>
          <w:bCs/>
        </w:rPr>
        <w:t>pound</w:t>
      </w:r>
      <w:r>
        <w:t>.</w:t>
      </w:r>
    </w:p>
    <w:p w14:paraId="7B427360" w14:textId="77777777" w:rsidR="00B31FBA" w:rsidRDefault="00000000">
      <w:pPr>
        <w:pStyle w:val="ListParagraph"/>
        <w:numPr>
          <w:ilvl w:val="0"/>
          <w:numId w:val="2"/>
        </w:numPr>
        <w:spacing w:after="70" w:line="276" w:lineRule="auto"/>
      </w:pPr>
      <w:r>
        <w:rPr>
          <w:b/>
          <w:bCs/>
        </w:rPr>
        <w:t>Blair</w:t>
      </w:r>
      <w:r>
        <w:t xml:space="preserve"> signed the </w:t>
      </w:r>
      <w:r>
        <w:rPr>
          <w:b/>
          <w:bCs/>
        </w:rPr>
        <w:t>Social Chapter</w:t>
      </w:r>
      <w:r>
        <w:t xml:space="preserve"> (1997).</w:t>
      </w:r>
    </w:p>
    <w:p w14:paraId="3F513218" w14:textId="77777777" w:rsidR="00B31FBA" w:rsidRDefault="00000000">
      <w:pPr>
        <w:pStyle w:val="Heading3"/>
      </w:pPr>
      <w:bookmarkStart w:id="60" w:name="_Toc241397733"/>
      <w:r>
        <w:t>(vii)  To Brexit and after (2004–2026)</w:t>
      </w:r>
      <w:bookmarkEnd w:id="60"/>
    </w:p>
    <w:p w14:paraId="28FBA51A" w14:textId="77777777" w:rsidR="00B31FBA" w:rsidRDefault="00000000">
      <w:pPr>
        <w:pStyle w:val="ListParagraph"/>
        <w:numPr>
          <w:ilvl w:val="0"/>
          <w:numId w:val="2"/>
        </w:numPr>
        <w:spacing w:after="70" w:line="276" w:lineRule="auto"/>
      </w:pPr>
      <w:r>
        <w:rPr>
          <w:b/>
          <w:bCs/>
        </w:rPr>
        <w:t>Enlargement</w:t>
      </w:r>
      <w:r>
        <w:t xml:space="preserve"> (</w:t>
      </w:r>
      <w:r>
        <w:rPr>
          <w:b/>
          <w:bCs/>
        </w:rPr>
        <w:t>2004</w:t>
      </w:r>
      <w:r>
        <w:t>): Britain opened its labour market to the new Eastern members at once; immigration rose sharply — a key issue later.</w:t>
      </w:r>
    </w:p>
    <w:p w14:paraId="58F99CE0" w14:textId="77777777" w:rsidR="00B31FBA" w:rsidRDefault="00000000">
      <w:pPr>
        <w:pStyle w:val="ListParagraph"/>
        <w:numPr>
          <w:ilvl w:val="0"/>
          <w:numId w:val="2"/>
        </w:numPr>
        <w:spacing w:after="70" w:line="276" w:lineRule="auto"/>
      </w:pPr>
      <w:r>
        <w:rPr>
          <w:b/>
          <w:bCs/>
        </w:rPr>
        <w:t>The Lisbon Treaty</w:t>
      </w:r>
      <w:r>
        <w:t xml:space="preserve"> (2007); </w:t>
      </w:r>
      <w:r>
        <w:rPr>
          <w:b/>
          <w:bCs/>
        </w:rPr>
        <w:t>UKIP</w:t>
      </w:r>
      <w:r>
        <w:t xml:space="preserve">'s rise; </w:t>
      </w:r>
      <w:r>
        <w:rPr>
          <w:b/>
          <w:bCs/>
        </w:rPr>
        <w:t>David Cameron</w:t>
      </w:r>
      <w:r>
        <w:t xml:space="preserve">'s </w:t>
      </w:r>
      <w:r>
        <w:rPr>
          <w:b/>
          <w:bCs/>
        </w:rPr>
        <w:t>Bloomberg speech</w:t>
      </w:r>
      <w:r>
        <w:t xml:space="preserve"> (</w:t>
      </w:r>
      <w:r>
        <w:rPr>
          <w:b/>
          <w:bCs/>
        </w:rPr>
        <w:t>January 2013</w:t>
      </w:r>
      <w:r>
        <w:t>) promised a referendum.</w:t>
      </w:r>
    </w:p>
    <w:p w14:paraId="7B0433AF" w14:textId="77777777" w:rsidR="00B31FBA" w:rsidRDefault="00000000">
      <w:pPr>
        <w:pStyle w:val="ListParagraph"/>
        <w:numPr>
          <w:ilvl w:val="0"/>
          <w:numId w:val="2"/>
        </w:numPr>
        <w:spacing w:after="70" w:line="276" w:lineRule="auto"/>
      </w:pPr>
      <w:r>
        <w:rPr>
          <w:b/>
          <w:bCs/>
        </w:rPr>
        <w:t>The referendum</w:t>
      </w:r>
      <w:r>
        <w:t xml:space="preserve"> (</w:t>
      </w:r>
      <w:r>
        <w:rPr>
          <w:b/>
          <w:bCs/>
        </w:rPr>
        <w:t>23 June 2016</w:t>
      </w:r>
      <w:r>
        <w:t xml:space="preserve">): </w:t>
      </w:r>
      <w:r>
        <w:rPr>
          <w:b/>
          <w:bCs/>
        </w:rPr>
        <w:t>Leave 51.9 per cent</w:t>
      </w:r>
      <w:r>
        <w:t xml:space="preserve">, Remain 48.1 per cent. England and Wales voted Leave; </w:t>
      </w:r>
      <w:r>
        <w:rPr>
          <w:b/>
          <w:bCs/>
        </w:rPr>
        <w:t>Scotland</w:t>
      </w:r>
      <w:r>
        <w:t xml:space="preserve"> (62 per cent Remain) and </w:t>
      </w:r>
      <w:r>
        <w:rPr>
          <w:b/>
          <w:bCs/>
        </w:rPr>
        <w:t>Northern Ireland</w:t>
      </w:r>
      <w:r>
        <w:t xml:space="preserve"> (56 per cent Remain) voted Remain.</w:t>
      </w:r>
    </w:p>
    <w:p w14:paraId="6B3FB982" w14:textId="77777777" w:rsidR="00B31FBA" w:rsidRDefault="00000000">
      <w:pPr>
        <w:pStyle w:val="ListParagraph"/>
        <w:numPr>
          <w:ilvl w:val="0"/>
          <w:numId w:val="2"/>
        </w:numPr>
        <w:spacing w:after="70" w:line="276" w:lineRule="auto"/>
      </w:pPr>
      <w:r>
        <w:rPr>
          <w:b/>
          <w:bCs/>
        </w:rPr>
        <w:t>Article 50</w:t>
      </w:r>
      <w:r>
        <w:t xml:space="preserve"> triggered (</w:t>
      </w:r>
      <w:r>
        <w:rPr>
          <w:b/>
          <w:bCs/>
        </w:rPr>
        <w:t>March 2017</w:t>
      </w:r>
      <w:r>
        <w:t xml:space="preserve">); years of deadlock; </w:t>
      </w:r>
      <w:r>
        <w:rPr>
          <w:b/>
          <w:bCs/>
        </w:rPr>
        <w:t>Boris Johnson</w:t>
      </w:r>
      <w:r>
        <w:t xml:space="preserve">'s deal; Britain </w:t>
      </w:r>
      <w:r>
        <w:rPr>
          <w:b/>
          <w:bCs/>
        </w:rPr>
        <w:t>left</w:t>
      </w:r>
      <w:r>
        <w:t xml:space="preserve"> on </w:t>
      </w:r>
      <w:r>
        <w:rPr>
          <w:b/>
          <w:bCs/>
        </w:rPr>
        <w:t>31 January 2020</w:t>
      </w:r>
      <w:r>
        <w:t xml:space="preserve">; the </w:t>
      </w:r>
      <w:r>
        <w:rPr>
          <w:b/>
          <w:bCs/>
        </w:rPr>
        <w:t>Trade and Cooperation Agreement</w:t>
      </w:r>
      <w:r>
        <w:t xml:space="preserve"> (December 2020); the </w:t>
      </w:r>
      <w:r>
        <w:rPr>
          <w:b/>
          <w:bCs/>
        </w:rPr>
        <w:t>Windsor Framework</w:t>
      </w:r>
      <w:r>
        <w:t xml:space="preserve"> for Northern Ireland (</w:t>
      </w:r>
      <w:r>
        <w:rPr>
          <w:b/>
          <w:bCs/>
        </w:rPr>
        <w:t>2023</w:t>
      </w:r>
      <w:r>
        <w:t>).</w:t>
      </w:r>
    </w:p>
    <w:p w14:paraId="06BC9083" w14:textId="77777777" w:rsidR="00B31FBA" w:rsidRDefault="00000000">
      <w:pPr>
        <w:pStyle w:val="ListParagraph"/>
        <w:numPr>
          <w:ilvl w:val="0"/>
          <w:numId w:val="2"/>
        </w:numPr>
        <w:spacing w:after="70" w:line="276" w:lineRule="auto"/>
      </w:pPr>
      <w:r>
        <w:rPr>
          <w:b/>
          <w:bCs/>
        </w:rPr>
        <w:t>Keir Starmer</w:t>
      </w:r>
      <w:r>
        <w:t xml:space="preserve"> (from 2024) sought a "</w:t>
      </w:r>
      <w:r>
        <w:rPr>
          <w:b/>
          <w:bCs/>
        </w:rPr>
        <w:t>reset</w:t>
      </w:r>
      <w:r>
        <w:t xml:space="preserve">": the </w:t>
      </w:r>
      <w:r>
        <w:rPr>
          <w:b/>
          <w:bCs/>
        </w:rPr>
        <w:t>UK–EU summit</w:t>
      </w:r>
      <w:r>
        <w:t xml:space="preserve"> of </w:t>
      </w:r>
      <w:r>
        <w:rPr>
          <w:b/>
          <w:bCs/>
        </w:rPr>
        <w:t>May 2025</w:t>
      </w:r>
      <w:r>
        <w:t xml:space="preserve"> agreed a security and defence partnership and plans for closer cooperation, without rejoining the single market or customs union.</w:t>
      </w:r>
    </w:p>
    <w:p w14:paraId="0B00B4CE" w14:textId="77777777" w:rsidR="00B31FBA" w:rsidRDefault="00000000">
      <w:pPr>
        <w:pStyle w:val="Heading2"/>
      </w:pPr>
      <w:bookmarkStart w:id="61" w:name="_Toc241397734"/>
      <w:r>
        <w:lastRenderedPageBreak/>
        <w:t>4.2  The impact on British foreign policy</w:t>
      </w:r>
      <w:bookmarkEnd w:id="61"/>
    </w:p>
    <w:p w14:paraId="3524F3B1" w14:textId="77777777" w:rsidR="00B31FBA" w:rsidRDefault="00000000">
      <w:pPr>
        <w:tabs>
          <w:tab w:val="left" w:pos="460"/>
        </w:tabs>
        <w:spacing w:after="90"/>
        <w:ind w:left="460" w:hanging="460"/>
      </w:pPr>
      <w:r>
        <w:rPr>
          <w:b/>
          <w:bCs/>
          <w:color w:val="9B2335"/>
        </w:rPr>
        <w:t>1.</w:t>
      </w:r>
      <w:r>
        <w:rPr>
          <w:b/>
          <w:bCs/>
          <w:color w:val="9B2335"/>
        </w:rPr>
        <w:tab/>
      </w:r>
      <w:r>
        <w:rPr>
          <w:b/>
          <w:bCs/>
        </w:rPr>
        <w:t>From empire to Europe</w:t>
      </w:r>
      <w:r>
        <w:t>: membership replaced the Commonwealth as Britain's main economic and diplomatic framework (Acheson's "lost an empire").</w:t>
      </w:r>
    </w:p>
    <w:p w14:paraId="65A59142" w14:textId="77777777" w:rsidR="00B31FBA" w:rsidRDefault="00000000">
      <w:pPr>
        <w:tabs>
          <w:tab w:val="left" w:pos="460"/>
        </w:tabs>
        <w:spacing w:after="90"/>
        <w:ind w:left="460" w:hanging="460"/>
      </w:pPr>
      <w:r>
        <w:rPr>
          <w:b/>
          <w:bCs/>
          <w:color w:val="9B2335"/>
        </w:rPr>
        <w:t>2.</w:t>
      </w:r>
      <w:r>
        <w:rPr>
          <w:b/>
          <w:bCs/>
          <w:color w:val="9B2335"/>
        </w:rPr>
        <w:tab/>
      </w:r>
      <w:r>
        <w:rPr>
          <w:b/>
          <w:bCs/>
        </w:rPr>
        <w:t>A bridge between the USA and Europe</w:t>
      </w:r>
      <w:r>
        <w:t>: Britain used its EU membership to add weight in Washington and its US ties to add weight in Brussels.</w:t>
      </w:r>
    </w:p>
    <w:p w14:paraId="1BC28784" w14:textId="77777777" w:rsidR="00B31FBA" w:rsidRDefault="00000000">
      <w:pPr>
        <w:tabs>
          <w:tab w:val="left" w:pos="460"/>
        </w:tabs>
        <w:spacing w:after="90"/>
        <w:ind w:left="460" w:hanging="460"/>
      </w:pPr>
      <w:r>
        <w:rPr>
          <w:b/>
          <w:bCs/>
          <w:color w:val="9B2335"/>
        </w:rPr>
        <w:t>3.</w:t>
      </w:r>
      <w:r>
        <w:rPr>
          <w:b/>
          <w:bCs/>
          <w:color w:val="9B2335"/>
        </w:rPr>
        <w:tab/>
      </w:r>
      <w:r>
        <w:rPr>
          <w:b/>
          <w:bCs/>
        </w:rPr>
        <w:t>Pooled trade policy</w:t>
      </w:r>
      <w:r>
        <w:t>: the EU negotiated trade deals for Britain.</w:t>
      </w:r>
    </w:p>
    <w:p w14:paraId="10D59412" w14:textId="77777777" w:rsidR="00B31FBA" w:rsidRDefault="00000000">
      <w:pPr>
        <w:tabs>
          <w:tab w:val="left" w:pos="460"/>
        </w:tabs>
        <w:spacing w:after="90"/>
        <w:ind w:left="460" w:hanging="460"/>
      </w:pPr>
      <w:r>
        <w:rPr>
          <w:b/>
          <w:bCs/>
          <w:color w:val="9B2335"/>
        </w:rPr>
        <w:t>4.</w:t>
      </w:r>
      <w:r>
        <w:rPr>
          <w:b/>
          <w:bCs/>
          <w:color w:val="9B2335"/>
        </w:rPr>
        <w:tab/>
      </w:r>
      <w:r>
        <w:rPr>
          <w:b/>
          <w:bCs/>
        </w:rPr>
        <w:t>A common foreign and security policy</w:t>
      </w:r>
      <w:r>
        <w:t xml:space="preserve"> (from Maastricht): cooperation on sanctions (Iran, Russia), the Balkans, aid.</w:t>
      </w:r>
    </w:p>
    <w:p w14:paraId="6C9E2418" w14:textId="77777777" w:rsidR="00B31FBA" w:rsidRDefault="00000000">
      <w:pPr>
        <w:tabs>
          <w:tab w:val="left" w:pos="460"/>
        </w:tabs>
        <w:spacing w:after="90"/>
        <w:ind w:left="460" w:hanging="460"/>
      </w:pPr>
      <w:r>
        <w:rPr>
          <w:b/>
          <w:bCs/>
          <w:color w:val="9B2335"/>
        </w:rPr>
        <w:t>5.</w:t>
      </w:r>
      <w:r>
        <w:rPr>
          <w:b/>
          <w:bCs/>
          <w:color w:val="9B2335"/>
        </w:rPr>
        <w:tab/>
      </w:r>
      <w:r>
        <w:rPr>
          <w:b/>
          <w:bCs/>
        </w:rPr>
        <w:t>An awkward partner</w:t>
      </w:r>
      <w:r>
        <w:t>: Britain resisted federalism, won opt-outs, and was often isolated (the rebate, the euro).</w:t>
      </w:r>
    </w:p>
    <w:p w14:paraId="09DB9758" w14:textId="77777777" w:rsidR="00B31FBA" w:rsidRDefault="00000000">
      <w:pPr>
        <w:tabs>
          <w:tab w:val="left" w:pos="460"/>
        </w:tabs>
        <w:spacing w:after="90"/>
        <w:ind w:left="460" w:hanging="460"/>
      </w:pPr>
      <w:r>
        <w:rPr>
          <w:b/>
          <w:bCs/>
          <w:color w:val="9B2335"/>
        </w:rPr>
        <w:t>6.</w:t>
      </w:r>
      <w:r>
        <w:rPr>
          <w:b/>
          <w:bCs/>
          <w:color w:val="9B2335"/>
        </w:rPr>
        <w:tab/>
      </w:r>
      <w:r>
        <w:rPr>
          <w:b/>
          <w:bCs/>
        </w:rPr>
        <w:t>After Brexit</w:t>
      </w:r>
      <w:r>
        <w:t>: "</w:t>
      </w:r>
      <w:r>
        <w:rPr>
          <w:b/>
          <w:bCs/>
        </w:rPr>
        <w:t>Global Britain</w:t>
      </w:r>
      <w:r>
        <w:t xml:space="preserve">" — new trade deals (Australia, Japan, CPTPP 2023), the </w:t>
      </w:r>
      <w:r>
        <w:rPr>
          <w:b/>
          <w:bCs/>
        </w:rPr>
        <w:t>AUKUS</w:t>
      </w:r>
      <w:r>
        <w:t xml:space="preserve"> pact, a tilt to the Indo-Pacific; then renewed partnership with Europe over </w:t>
      </w:r>
      <w:r>
        <w:rPr>
          <w:b/>
          <w:bCs/>
        </w:rPr>
        <w:t>Ukraine</w:t>
      </w:r>
      <w:r>
        <w:t xml:space="preserve"> and the 2025 reset.</w:t>
      </w:r>
    </w:p>
    <w:p w14:paraId="4849D0BA" w14:textId="77777777" w:rsidR="00B31FBA" w:rsidRDefault="00000000">
      <w:pPr>
        <w:pStyle w:val="Heading2"/>
      </w:pPr>
      <w:bookmarkStart w:id="62" w:name="_Toc241397735"/>
      <w:r>
        <w:t>4.3  The impact on British politics and identity since 1973</w:t>
      </w:r>
      <w:bookmarkEnd w:id="62"/>
    </w:p>
    <w:p w14:paraId="52D94D88" w14:textId="77777777" w:rsidR="00B31FBA" w:rsidRDefault="00000000">
      <w:pPr>
        <w:pStyle w:val="Heading3"/>
      </w:pPr>
      <w:bookmarkStart w:id="63" w:name="_Toc241397736"/>
      <w:r>
        <w:t>(i)  Politics</w:t>
      </w:r>
      <w:bookmarkEnd w:id="63"/>
    </w:p>
    <w:p w14:paraId="75802BB3" w14:textId="77777777" w:rsidR="00B31FBA" w:rsidRDefault="00000000">
      <w:pPr>
        <w:pStyle w:val="ListParagraph"/>
        <w:numPr>
          <w:ilvl w:val="0"/>
          <w:numId w:val="2"/>
        </w:numPr>
        <w:spacing w:after="70" w:line="276" w:lineRule="auto"/>
      </w:pPr>
      <w:r>
        <w:rPr>
          <w:b/>
          <w:bCs/>
        </w:rPr>
        <w:t>Party splits</w:t>
      </w:r>
      <w:r>
        <w:t xml:space="preserve">: Labour (the 1975 referendum; the </w:t>
      </w:r>
      <w:r>
        <w:rPr>
          <w:b/>
          <w:bCs/>
        </w:rPr>
        <w:t>SDP</w:t>
      </w:r>
      <w:r>
        <w:t xml:space="preserve"> breakaway, 1981, partly over Europe); the Conservatives (Thatcher's fall, 1990; the Maastricht rebels; the 2016–19 civil war over Brexit).</w:t>
      </w:r>
    </w:p>
    <w:p w14:paraId="5119754D" w14:textId="77777777" w:rsidR="00B31FBA" w:rsidRDefault="00000000">
      <w:pPr>
        <w:pStyle w:val="ListParagraph"/>
        <w:numPr>
          <w:ilvl w:val="0"/>
          <w:numId w:val="2"/>
        </w:numPr>
        <w:spacing w:after="70" w:line="276" w:lineRule="auto"/>
      </w:pPr>
      <w:r>
        <w:rPr>
          <w:b/>
          <w:bCs/>
        </w:rPr>
        <w:t>Prime ministers destroyed</w:t>
      </w:r>
      <w:r>
        <w:t xml:space="preserve">: Thatcher (1990), Major's authority (1992–97), </w:t>
      </w:r>
      <w:r>
        <w:rPr>
          <w:b/>
          <w:bCs/>
        </w:rPr>
        <w:t>Cameron</w:t>
      </w:r>
      <w:r>
        <w:t xml:space="preserve"> (2016), </w:t>
      </w:r>
      <w:r>
        <w:rPr>
          <w:b/>
          <w:bCs/>
        </w:rPr>
        <w:t>May</w:t>
      </w:r>
      <w:r>
        <w:t xml:space="preserve"> (2019).</w:t>
      </w:r>
    </w:p>
    <w:p w14:paraId="58B5EDCD" w14:textId="77777777" w:rsidR="00B31FBA" w:rsidRDefault="00000000">
      <w:pPr>
        <w:pStyle w:val="ListParagraph"/>
        <w:numPr>
          <w:ilvl w:val="0"/>
          <w:numId w:val="2"/>
        </w:numPr>
        <w:spacing w:after="70" w:line="276" w:lineRule="auto"/>
      </w:pPr>
      <w:r>
        <w:rPr>
          <w:b/>
          <w:bCs/>
        </w:rPr>
        <w:t>New parties</w:t>
      </w:r>
      <w:r>
        <w:t xml:space="preserve">: the </w:t>
      </w:r>
      <w:r>
        <w:rPr>
          <w:b/>
          <w:bCs/>
        </w:rPr>
        <w:t>Referendum Party</w:t>
      </w:r>
      <w:r>
        <w:t xml:space="preserve"> (1994–97), </w:t>
      </w:r>
      <w:r>
        <w:rPr>
          <w:b/>
          <w:bCs/>
        </w:rPr>
        <w:t>UKIP</w:t>
      </w:r>
      <w:r>
        <w:t xml:space="preserve"> (1993), the </w:t>
      </w:r>
      <w:r>
        <w:rPr>
          <w:b/>
          <w:bCs/>
        </w:rPr>
        <w:t>Brexit Party</w:t>
      </w:r>
      <w:r>
        <w:t>/</w:t>
      </w:r>
      <w:r>
        <w:rPr>
          <w:b/>
          <w:bCs/>
        </w:rPr>
        <w:t>Reform UK</w:t>
      </w:r>
      <w:r>
        <w:t xml:space="preserve"> (2019 onwards).</w:t>
      </w:r>
    </w:p>
    <w:p w14:paraId="5670C1B7" w14:textId="77777777" w:rsidR="00B31FBA" w:rsidRDefault="00000000">
      <w:pPr>
        <w:pStyle w:val="ListParagraph"/>
        <w:numPr>
          <w:ilvl w:val="0"/>
          <w:numId w:val="2"/>
        </w:numPr>
        <w:spacing w:after="70" w:line="276" w:lineRule="auto"/>
      </w:pPr>
      <w:r>
        <w:rPr>
          <w:b/>
          <w:bCs/>
        </w:rPr>
        <w:t>Referendums</w:t>
      </w:r>
      <w:r>
        <w:t xml:space="preserve"> became part of the constitution (1975, 2016).</w:t>
      </w:r>
    </w:p>
    <w:p w14:paraId="3EC46711" w14:textId="77777777" w:rsidR="00B31FBA" w:rsidRDefault="00000000">
      <w:pPr>
        <w:pStyle w:val="ListParagraph"/>
        <w:numPr>
          <w:ilvl w:val="0"/>
          <w:numId w:val="2"/>
        </w:numPr>
        <w:spacing w:after="70" w:line="276" w:lineRule="auto"/>
      </w:pPr>
      <w:r>
        <w:rPr>
          <w:b/>
          <w:bCs/>
        </w:rPr>
        <w:t>Sovereignty</w:t>
      </w:r>
      <w:r>
        <w:t xml:space="preserve">: the </w:t>
      </w:r>
      <w:r>
        <w:rPr>
          <w:b/>
          <w:bCs/>
        </w:rPr>
        <w:t>Factortame</w:t>
      </w:r>
      <w:r>
        <w:t xml:space="preserve"> case (</w:t>
      </w:r>
      <w:r>
        <w:rPr>
          <w:b/>
          <w:bCs/>
        </w:rPr>
        <w:t>1990</w:t>
      </w:r>
      <w:r>
        <w:t>) showed EU law could override Acts of Parliament.</w:t>
      </w:r>
    </w:p>
    <w:p w14:paraId="0FB2CBFF" w14:textId="77777777" w:rsidR="00B31FBA" w:rsidRDefault="00000000">
      <w:pPr>
        <w:pStyle w:val="Heading3"/>
      </w:pPr>
      <w:bookmarkStart w:id="64" w:name="_Toc241397737"/>
      <w:r>
        <w:t>(ii)  Identity</w:t>
      </w:r>
      <w:bookmarkEnd w:id="64"/>
    </w:p>
    <w:p w14:paraId="5948C0CA" w14:textId="77777777" w:rsidR="00B31FBA" w:rsidRDefault="00000000">
      <w:pPr>
        <w:pStyle w:val="ListParagraph"/>
        <w:numPr>
          <w:ilvl w:val="0"/>
          <w:numId w:val="2"/>
        </w:numPr>
        <w:spacing w:after="70" w:line="276" w:lineRule="auto"/>
      </w:pPr>
      <w:r>
        <w:rPr>
          <w:b/>
          <w:bCs/>
        </w:rPr>
        <w:t>British or European?</w:t>
      </w:r>
      <w:r>
        <w:t xml:space="preserve"> Most Britons, especially the English, felt "British, not European"; surveys showed one of the weakest European identities in the EU.</w:t>
      </w:r>
    </w:p>
    <w:p w14:paraId="5718E657" w14:textId="77777777" w:rsidR="00B31FBA" w:rsidRDefault="00000000">
      <w:pPr>
        <w:pStyle w:val="ListParagraph"/>
        <w:numPr>
          <w:ilvl w:val="0"/>
          <w:numId w:val="2"/>
        </w:numPr>
        <w:spacing w:after="70" w:line="276" w:lineRule="auto"/>
      </w:pPr>
      <w:r>
        <w:rPr>
          <w:b/>
          <w:bCs/>
        </w:rPr>
        <w:t>Sovereignty and "taking back control"</w:t>
      </w:r>
      <w:r>
        <w:t>: the central argument of Brexit.</w:t>
      </w:r>
    </w:p>
    <w:p w14:paraId="71497317" w14:textId="77777777" w:rsidR="00B31FBA" w:rsidRDefault="00000000">
      <w:pPr>
        <w:pStyle w:val="ListParagraph"/>
        <w:numPr>
          <w:ilvl w:val="0"/>
          <w:numId w:val="2"/>
        </w:numPr>
        <w:spacing w:after="70" w:line="276" w:lineRule="auto"/>
      </w:pPr>
      <w:r>
        <w:rPr>
          <w:b/>
          <w:bCs/>
        </w:rPr>
        <w:t>The nations</w:t>
      </w:r>
      <w:r>
        <w:t>: Scotland and Northern Ireland felt more European — Brexit strengthened Scottish nationalism and complicated the Irish border.</w:t>
      </w:r>
    </w:p>
    <w:p w14:paraId="29D1313E" w14:textId="77777777" w:rsidR="00B31FBA" w:rsidRDefault="00000000">
      <w:pPr>
        <w:pStyle w:val="ListParagraph"/>
        <w:numPr>
          <w:ilvl w:val="0"/>
          <w:numId w:val="2"/>
        </w:numPr>
        <w:spacing w:after="70" w:line="276" w:lineRule="auto"/>
      </w:pPr>
      <w:r>
        <w:rPr>
          <w:b/>
          <w:bCs/>
        </w:rPr>
        <w:t>Generations and places</w:t>
      </w:r>
      <w:r>
        <w:t>: the young, graduates and cities favoured Europe; older voters and post-industrial towns favoured leaving.</w:t>
      </w:r>
    </w:p>
    <w:p w14:paraId="595AE2FA" w14:textId="77777777" w:rsidR="00B31FBA" w:rsidRDefault="00000000">
      <w:pPr>
        <w:pStyle w:val="ListParagraph"/>
        <w:numPr>
          <w:ilvl w:val="0"/>
          <w:numId w:val="2"/>
        </w:numPr>
        <w:spacing w:after="70" w:line="276" w:lineRule="auto"/>
      </w:pPr>
      <w:r>
        <w:rPr>
          <w:b/>
          <w:bCs/>
        </w:rPr>
        <w:t>Immigration</w:t>
      </w:r>
      <w:r>
        <w:t>: free movement after 2004 made immigration central to identity politics.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73EF737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EC2674A" w14:textId="77777777" w:rsidR="00B31FBA" w:rsidRDefault="00000000">
            <w:pPr>
              <w:keepNext/>
              <w:spacing w:after="80"/>
            </w:pPr>
            <w:r>
              <w:rPr>
                <w:rFonts w:ascii="Calibri" w:eastAsia="Calibri" w:hAnsi="Calibri" w:cs="Calibri"/>
                <w:b/>
                <w:bCs/>
                <w:color w:val="9B2335"/>
                <w:spacing w:val="20"/>
                <w:sz w:val="18"/>
                <w:szCs w:val="18"/>
              </w:rPr>
              <w:lastRenderedPageBreak/>
              <w:t xml:space="preserve">WHAT THE EXAMINER HAS ASKED  ·  </w:t>
            </w:r>
            <w:r>
              <w:rPr>
                <w:rFonts w:ascii="Calibri" w:eastAsia="Calibri" w:hAnsi="Calibri" w:cs="Calibri"/>
                <w:b/>
                <w:bCs/>
                <w:color w:val="9B2335"/>
                <w:sz w:val="20"/>
                <w:szCs w:val="20"/>
              </w:rPr>
              <w:t>Where Chapter 4 has been asked</w:t>
            </w:r>
          </w:p>
          <w:p w14:paraId="53014CE3" w14:textId="77777777" w:rsidR="00B31FBA" w:rsidRDefault="00000000">
            <w:pPr>
              <w:spacing w:after="80" w:line="270" w:lineRule="auto"/>
            </w:pPr>
            <w:r>
              <w:rPr>
                <w:b/>
                <w:bCs/>
                <w:sz w:val="21"/>
                <w:szCs w:val="21"/>
              </w:rPr>
              <w:t>2018 Q8(b)</w:t>
            </w:r>
            <w:r>
              <w:rPr>
                <w:sz w:val="21"/>
                <w:szCs w:val="21"/>
              </w:rPr>
              <w:t xml:space="preserve"> (short note: Britain's role in the EU) · </w:t>
            </w:r>
            <w:r>
              <w:rPr>
                <w:b/>
                <w:bCs/>
                <w:sz w:val="21"/>
                <w:szCs w:val="21"/>
              </w:rPr>
              <w:t>2021 Q7</w:t>
            </w:r>
            <w:r>
              <w:rPr>
                <w:sz w:val="21"/>
                <w:szCs w:val="21"/>
              </w:rPr>
              <w:t xml:space="preserve"> (Britain's contribution to the Common Market and the EU; impact on foreign policy) · </w:t>
            </w:r>
            <w:r>
              <w:rPr>
                <w:b/>
                <w:bCs/>
                <w:sz w:val="21"/>
                <w:szCs w:val="21"/>
              </w:rPr>
              <w:t>2026 Q6</w:t>
            </w:r>
            <w:r>
              <w:rPr>
                <w:sz w:val="21"/>
                <w:szCs w:val="21"/>
              </w:rPr>
              <w:t xml:space="preserve"> (the impact of integration on politics and identity; Maastricht; the euro opt-out).</w:t>
            </w:r>
          </w:p>
        </w:tc>
      </w:tr>
    </w:tbl>
    <w:p w14:paraId="442E3FC7" w14:textId="77777777" w:rsidR="00B31FBA" w:rsidRDefault="00B31FBA"/>
    <w:p w14:paraId="3D518624" w14:textId="77777777" w:rsidR="00B31FBA" w:rsidRDefault="00000000">
      <w:pPr>
        <w:pStyle w:val="Heading1"/>
        <w:pageBreakBefore/>
      </w:pPr>
      <w:bookmarkStart w:id="65" w:name="_Toc241397738"/>
      <w:r>
        <w:lastRenderedPageBreak/>
        <w:t>Chapter 5 · Northern Ireland and the End of the Cold War (1979–1997)</w:t>
      </w:r>
      <w:bookmarkEnd w:id="65"/>
    </w:p>
    <w:p w14:paraId="7B93EC8A" w14:textId="77777777" w:rsidR="00B31FBA" w:rsidRDefault="00000000">
      <w:pPr>
        <w:pStyle w:val="Heading2"/>
      </w:pPr>
      <w:bookmarkStart w:id="66" w:name="_Toc241397739"/>
      <w:r>
        <w:t>5.1  Northern Ireland</w:t>
      </w:r>
      <w:bookmarkEnd w:id="66"/>
    </w:p>
    <w:p w14:paraId="74E665B0" w14:textId="77777777" w:rsidR="00B31FBA" w:rsidRDefault="00000000">
      <w:pPr>
        <w:pStyle w:val="ListParagraph"/>
        <w:numPr>
          <w:ilvl w:val="0"/>
          <w:numId w:val="2"/>
        </w:numPr>
        <w:spacing w:after="70" w:line="276" w:lineRule="auto"/>
      </w:pPr>
      <w:r>
        <w:rPr>
          <w:b/>
          <w:bCs/>
        </w:rPr>
        <w:t>The Troubles</w:t>
      </w:r>
      <w:r>
        <w:t xml:space="preserve"> (from 1968–69): conflict between mainly Catholic </w:t>
      </w:r>
      <w:r>
        <w:rPr>
          <w:b/>
          <w:bCs/>
        </w:rPr>
        <w:t>nationalists/republicans</w:t>
      </w:r>
      <w:r>
        <w:t xml:space="preserve"> (wanting a united Ireland) and mainly Protestant </w:t>
      </w:r>
      <w:r>
        <w:rPr>
          <w:b/>
          <w:bCs/>
        </w:rPr>
        <w:t>unionists/loyalists</w:t>
      </w:r>
      <w:r>
        <w:t xml:space="preserve"> (wanting to stay in the UK); the </w:t>
      </w:r>
      <w:r>
        <w:rPr>
          <w:b/>
          <w:bCs/>
        </w:rPr>
        <w:t>IRA</w:t>
      </w:r>
      <w:r>
        <w:t>'s armed campaign.</w:t>
      </w:r>
    </w:p>
    <w:p w14:paraId="45D7FF02" w14:textId="77777777" w:rsidR="00B31FBA" w:rsidRDefault="00000000">
      <w:pPr>
        <w:pStyle w:val="ListParagraph"/>
        <w:numPr>
          <w:ilvl w:val="0"/>
          <w:numId w:val="2"/>
        </w:numPr>
        <w:spacing w:after="70" w:line="276" w:lineRule="auto"/>
      </w:pPr>
      <w:r>
        <w:rPr>
          <w:b/>
          <w:bCs/>
        </w:rPr>
        <w:t>1979</w:t>
      </w:r>
      <w:r>
        <w:t xml:space="preserve">: the IRA killed </w:t>
      </w:r>
      <w:r>
        <w:rPr>
          <w:b/>
          <w:bCs/>
        </w:rPr>
        <w:t>Lord Mountbatten</w:t>
      </w:r>
      <w:r>
        <w:t xml:space="preserve"> and 18 soldiers at Warrenpoint.</w:t>
      </w:r>
    </w:p>
    <w:p w14:paraId="0A5EC320" w14:textId="77777777" w:rsidR="00B31FBA" w:rsidRDefault="00000000">
      <w:pPr>
        <w:pStyle w:val="ListParagraph"/>
        <w:numPr>
          <w:ilvl w:val="0"/>
          <w:numId w:val="2"/>
        </w:numPr>
        <w:spacing w:after="70" w:line="276" w:lineRule="auto"/>
      </w:pPr>
      <w:r>
        <w:rPr>
          <w:b/>
          <w:bCs/>
        </w:rPr>
        <w:t>The hunger strikes</w:t>
      </w:r>
      <w:r>
        <w:t xml:space="preserve"> (</w:t>
      </w:r>
      <w:r>
        <w:rPr>
          <w:b/>
          <w:bCs/>
        </w:rPr>
        <w:t>1981</w:t>
      </w:r>
      <w:r>
        <w:t xml:space="preserve">): ten republican prisoners, including </w:t>
      </w:r>
      <w:r>
        <w:rPr>
          <w:b/>
          <w:bCs/>
        </w:rPr>
        <w:t>Bobby Sands</w:t>
      </w:r>
      <w:r>
        <w:t xml:space="preserve"> (elected an MP during his strike), starved to death demanding political status; Thatcher refused.</w:t>
      </w:r>
    </w:p>
    <w:p w14:paraId="70705C78" w14:textId="77777777" w:rsidR="00B31FBA" w:rsidRDefault="00000000">
      <w:pPr>
        <w:pStyle w:val="ListParagraph"/>
        <w:numPr>
          <w:ilvl w:val="0"/>
          <w:numId w:val="2"/>
        </w:numPr>
        <w:spacing w:after="70" w:line="276" w:lineRule="auto"/>
      </w:pPr>
      <w:r>
        <w:rPr>
          <w:b/>
          <w:bCs/>
        </w:rPr>
        <w:t>The Brighton bomb</w:t>
      </w:r>
      <w:r>
        <w:t xml:space="preserve"> (</w:t>
      </w:r>
      <w:r>
        <w:rPr>
          <w:b/>
          <w:bCs/>
        </w:rPr>
        <w:t>October 1984</w:t>
      </w:r>
      <w:r>
        <w:t>).</w:t>
      </w:r>
    </w:p>
    <w:p w14:paraId="21984A20" w14:textId="77777777" w:rsidR="00B31FBA" w:rsidRDefault="00000000">
      <w:pPr>
        <w:pStyle w:val="ListParagraph"/>
        <w:numPr>
          <w:ilvl w:val="0"/>
          <w:numId w:val="2"/>
        </w:numPr>
        <w:spacing w:after="70" w:line="276" w:lineRule="auto"/>
      </w:pPr>
      <w:r>
        <w:rPr>
          <w:b/>
          <w:bCs/>
        </w:rPr>
        <w:t>The Anglo-Irish Agreement</w:t>
      </w:r>
      <w:r>
        <w:t xml:space="preserve"> (</w:t>
      </w:r>
      <w:r>
        <w:rPr>
          <w:b/>
          <w:bCs/>
        </w:rPr>
        <w:t>November 1985</w:t>
      </w:r>
      <w:r>
        <w:t>): Dublin given a consultative role — unionists furious ("Ulster says No").</w:t>
      </w:r>
    </w:p>
    <w:p w14:paraId="6A608211" w14:textId="77777777" w:rsidR="00B31FBA" w:rsidRDefault="00000000">
      <w:pPr>
        <w:pStyle w:val="ListParagraph"/>
        <w:numPr>
          <w:ilvl w:val="0"/>
          <w:numId w:val="2"/>
        </w:numPr>
        <w:spacing w:after="70" w:line="276" w:lineRule="auto"/>
      </w:pPr>
      <w:r>
        <w:rPr>
          <w:b/>
          <w:bCs/>
        </w:rPr>
        <w:t>The Downing Street Declaration</w:t>
      </w:r>
      <w:r>
        <w:t xml:space="preserve"> (</w:t>
      </w:r>
      <w:r>
        <w:rPr>
          <w:b/>
          <w:bCs/>
        </w:rPr>
        <w:t>December 1993</w:t>
      </w:r>
      <w:r>
        <w:t>, Major and Reynolds): Britain had "no selfish strategic or economic interest" in Northern Ireland; a united Ireland only by consent.</w:t>
      </w:r>
    </w:p>
    <w:p w14:paraId="136ABB38" w14:textId="77777777" w:rsidR="00B31FBA" w:rsidRDefault="00000000">
      <w:pPr>
        <w:pStyle w:val="ListParagraph"/>
        <w:numPr>
          <w:ilvl w:val="0"/>
          <w:numId w:val="2"/>
        </w:numPr>
        <w:spacing w:after="70" w:line="276" w:lineRule="auto"/>
      </w:pPr>
      <w:r>
        <w:rPr>
          <w:b/>
          <w:bCs/>
        </w:rPr>
        <w:t>The IRA ceasefire</w:t>
      </w:r>
      <w:r>
        <w:t xml:space="preserve"> (</w:t>
      </w:r>
      <w:r>
        <w:rPr>
          <w:b/>
          <w:bCs/>
        </w:rPr>
        <w:t>August 1994</w:t>
      </w:r>
      <w:r>
        <w:t xml:space="preserve">), broken in 1996 (Canary Wharf), restored in 1997 → the </w:t>
      </w:r>
      <w:r>
        <w:rPr>
          <w:b/>
          <w:bCs/>
        </w:rPr>
        <w:t>Good Friday Agreement</w:t>
      </w:r>
      <w:r>
        <w:t xml:space="preserve"> (</w:t>
      </w:r>
      <w:r>
        <w:rPr>
          <w:b/>
          <w:bCs/>
        </w:rPr>
        <w:t>1998</w:t>
      </w:r>
      <w:r>
        <w:t>, Topic 10).</w:t>
      </w:r>
    </w:p>
    <w:p w14:paraId="009CFC2F" w14:textId="77777777" w:rsidR="00B31FBA" w:rsidRDefault="00000000">
      <w:pPr>
        <w:pStyle w:val="Heading2"/>
      </w:pPr>
      <w:bookmarkStart w:id="67" w:name="_Toc241397740"/>
      <w:r>
        <w:t>5.2  The end of the Cold War</w:t>
      </w:r>
      <w:bookmarkEnd w:id="67"/>
    </w:p>
    <w:p w14:paraId="21834A54" w14:textId="77777777" w:rsidR="00B31FBA" w:rsidRDefault="00000000">
      <w:pPr>
        <w:pStyle w:val="ListParagraph"/>
        <w:numPr>
          <w:ilvl w:val="0"/>
          <w:numId w:val="2"/>
        </w:numPr>
        <w:spacing w:after="70" w:line="276" w:lineRule="auto"/>
      </w:pPr>
      <w:r>
        <w:rPr>
          <w:b/>
          <w:bCs/>
        </w:rPr>
        <w:t>Thatcher and Reagan</w:t>
      </w:r>
      <w:r>
        <w:t xml:space="preserve">: firm against the USSR (cruise missiles 1983); but she saw in </w:t>
      </w:r>
      <w:r>
        <w:rPr>
          <w:b/>
          <w:bCs/>
        </w:rPr>
        <w:t>Gorbachev</w:t>
      </w:r>
      <w:r>
        <w:t xml:space="preserve"> (1984) a leader to negotiate with.</w:t>
      </w:r>
    </w:p>
    <w:p w14:paraId="44C73549" w14:textId="77777777" w:rsidR="00B31FBA" w:rsidRDefault="00000000">
      <w:pPr>
        <w:pStyle w:val="ListParagraph"/>
        <w:numPr>
          <w:ilvl w:val="0"/>
          <w:numId w:val="2"/>
        </w:numPr>
        <w:spacing w:after="70" w:line="276" w:lineRule="auto"/>
      </w:pPr>
      <w:r>
        <w:rPr>
          <w:b/>
          <w:bCs/>
        </w:rPr>
        <w:t>1989</w:t>
      </w:r>
      <w:r>
        <w:t xml:space="preserve">: the fall of the </w:t>
      </w:r>
      <w:r>
        <w:rPr>
          <w:b/>
          <w:bCs/>
        </w:rPr>
        <w:t>Berlin Wall</w:t>
      </w:r>
      <w:r>
        <w:t xml:space="preserve"> (9 November) and the collapse of communism in Eastern Europe; Thatcher was wary of German reunification (1990).</w:t>
      </w:r>
    </w:p>
    <w:p w14:paraId="2953FC69" w14:textId="77777777" w:rsidR="00B31FBA" w:rsidRDefault="00000000">
      <w:pPr>
        <w:pStyle w:val="ListParagraph"/>
        <w:numPr>
          <w:ilvl w:val="0"/>
          <w:numId w:val="2"/>
        </w:numPr>
        <w:spacing w:after="70" w:line="276" w:lineRule="auto"/>
      </w:pPr>
      <w:r>
        <w:rPr>
          <w:b/>
          <w:bCs/>
        </w:rPr>
        <w:t>1991</w:t>
      </w:r>
      <w:r>
        <w:t xml:space="preserve">: the collapse of the </w:t>
      </w:r>
      <w:r>
        <w:rPr>
          <w:b/>
          <w:bCs/>
        </w:rPr>
        <w:t>Soviet Union</w:t>
      </w:r>
      <w:r>
        <w:t xml:space="preserve"> (December).</w:t>
      </w:r>
    </w:p>
    <w:p w14:paraId="160723EF" w14:textId="77777777" w:rsidR="00B31FBA" w:rsidRDefault="00000000">
      <w:pPr>
        <w:pStyle w:val="ListParagraph"/>
        <w:numPr>
          <w:ilvl w:val="0"/>
          <w:numId w:val="2"/>
        </w:numPr>
        <w:spacing w:after="70" w:line="276" w:lineRule="auto"/>
      </w:pPr>
      <w:r>
        <w:rPr>
          <w:b/>
          <w:bCs/>
        </w:rPr>
        <w:t>For Britain</w:t>
      </w:r>
      <w:r>
        <w:t>: defence cuts ("Options for Change", 1990); a new focus on peacekeeping (Bosnia) and "rogue states" (Iraq).</w:t>
      </w:r>
    </w:p>
    <w:p w14:paraId="2AFA4EDC" w14:textId="77777777" w:rsidR="00B31FBA" w:rsidRDefault="00000000">
      <w:pPr>
        <w:pStyle w:val="Heading1"/>
        <w:pageBreakBefore/>
      </w:pPr>
      <w:bookmarkStart w:id="68" w:name="_Toc241397741"/>
      <w:r>
        <w:lastRenderedPageBreak/>
        <w:t>Chapter 6 · The Legacy — to 2026</w:t>
      </w:r>
      <w:bookmarkEnd w:id="6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7259"/>
      </w:tblGrid>
      <w:tr w:rsidR="00B31FBA" w14:paraId="04A95108"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FB008E4" w14:textId="77777777" w:rsidR="00B31FBA" w:rsidRDefault="00000000">
            <w:pPr>
              <w:spacing w:after="30" w:line="250" w:lineRule="auto"/>
            </w:pPr>
            <w:r>
              <w:rPr>
                <w:rFonts w:ascii="Calibri" w:eastAsia="Calibri" w:hAnsi="Calibri" w:cs="Calibri"/>
                <w:b/>
                <w:bCs/>
                <w:color w:val="FFFFFF"/>
                <w:sz w:val="18"/>
                <w:szCs w:val="18"/>
              </w:rPr>
              <w:t>Theme</w:t>
            </w:r>
          </w:p>
        </w:tc>
        <w:tc>
          <w:tcPr>
            <w:tcW w:w="725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F51EACA" w14:textId="77777777" w:rsidR="00B31FBA" w:rsidRDefault="00000000">
            <w:pPr>
              <w:spacing w:after="30" w:line="250" w:lineRule="auto"/>
            </w:pPr>
            <w:r>
              <w:rPr>
                <w:rFonts w:ascii="Calibri" w:eastAsia="Calibri" w:hAnsi="Calibri" w:cs="Calibri"/>
                <w:b/>
                <w:bCs/>
                <w:color w:val="FFFFFF"/>
                <w:sz w:val="18"/>
                <w:szCs w:val="18"/>
              </w:rPr>
              <w:t>What happened later</w:t>
            </w:r>
          </w:p>
        </w:tc>
      </w:tr>
      <w:tr w:rsidR="00B31FBA" w14:paraId="43E0B4F8"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9646F1" w14:textId="77777777" w:rsidR="00B31FBA" w:rsidRDefault="00000000">
            <w:pPr>
              <w:spacing w:after="30" w:line="250" w:lineRule="auto"/>
            </w:pPr>
            <w:r>
              <w:rPr>
                <w:rFonts w:ascii="Calibri" w:eastAsia="Calibri" w:hAnsi="Calibri" w:cs="Calibri"/>
                <w:b/>
                <w:bCs/>
                <w:sz w:val="18"/>
                <w:szCs w:val="18"/>
              </w:rPr>
              <w:t>Thatcherism</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2C7DBF" w14:textId="77777777" w:rsidR="00B31FBA" w:rsidRDefault="00000000">
            <w:pPr>
              <w:spacing w:after="30" w:line="250" w:lineRule="auto"/>
            </w:pPr>
            <w:r>
              <w:rPr>
                <w:rFonts w:ascii="Calibri" w:eastAsia="Calibri" w:hAnsi="Calibri" w:cs="Calibri"/>
                <w:sz w:val="18"/>
                <w:szCs w:val="18"/>
              </w:rPr>
              <w:t>Blair's New Labour kept privatisation, union laws and low income tax; the 2008 financial crisis revived criticism of deregulation. Thatcher died in 2013.</w:t>
            </w:r>
          </w:p>
        </w:tc>
      </w:tr>
      <w:tr w:rsidR="00B31FBA" w14:paraId="400FBC43"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8B6ADB" w14:textId="77777777" w:rsidR="00B31FBA" w:rsidRDefault="00000000">
            <w:pPr>
              <w:spacing w:after="30" w:line="250" w:lineRule="auto"/>
            </w:pPr>
            <w:r>
              <w:rPr>
                <w:rFonts w:ascii="Calibri" w:eastAsia="Calibri" w:hAnsi="Calibri" w:cs="Calibri"/>
                <w:b/>
                <w:bCs/>
                <w:sz w:val="18"/>
                <w:szCs w:val="18"/>
              </w:rPr>
              <w:t>Privatisation</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8F2873" w14:textId="77777777" w:rsidR="00B31FBA" w:rsidRDefault="00000000">
            <w:pPr>
              <w:spacing w:after="30" w:line="250" w:lineRule="auto"/>
            </w:pPr>
            <w:r>
              <w:rPr>
                <w:rFonts w:ascii="Calibri" w:eastAsia="Calibri" w:hAnsi="Calibri" w:cs="Calibri"/>
                <w:sz w:val="18"/>
                <w:szCs w:val="18"/>
              </w:rPr>
              <w:t xml:space="preserve">Rail franchises returned to public ownership — </w:t>
            </w:r>
            <w:r>
              <w:rPr>
                <w:rFonts w:ascii="Calibri" w:eastAsia="Calibri" w:hAnsi="Calibri" w:cs="Calibri"/>
                <w:b/>
                <w:bCs/>
                <w:sz w:val="18"/>
                <w:szCs w:val="18"/>
              </w:rPr>
              <w:t>Great British Railways</w:t>
            </w:r>
            <w:r>
              <w:rPr>
                <w:rFonts w:ascii="Calibri" w:eastAsia="Calibri" w:hAnsi="Calibri" w:cs="Calibri"/>
                <w:sz w:val="18"/>
                <w:szCs w:val="18"/>
              </w:rPr>
              <w:t xml:space="preserve"> planned; Labour's 2024–25 legislation began bringing train operators back into the public sector. </w:t>
            </w:r>
            <w:r>
              <w:rPr>
                <w:rFonts w:ascii="Calibri" w:eastAsia="Calibri" w:hAnsi="Calibri" w:cs="Calibri"/>
                <w:b/>
                <w:bCs/>
                <w:sz w:val="18"/>
                <w:szCs w:val="18"/>
              </w:rPr>
              <w:t>Water</w:t>
            </w:r>
            <w:r>
              <w:rPr>
                <w:rFonts w:ascii="Calibri" w:eastAsia="Calibri" w:hAnsi="Calibri" w:cs="Calibri"/>
                <w:sz w:val="18"/>
                <w:szCs w:val="18"/>
              </w:rPr>
              <w:t xml:space="preserve"> companies criticised over sewage and debts (Thames Water crisis, 2024–25).</w:t>
            </w:r>
          </w:p>
        </w:tc>
      </w:tr>
      <w:tr w:rsidR="00B31FBA" w14:paraId="5FC4E29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B6332D" w14:textId="77777777" w:rsidR="00B31FBA" w:rsidRDefault="00000000">
            <w:pPr>
              <w:spacing w:after="30" w:line="250" w:lineRule="auto"/>
            </w:pPr>
            <w:r>
              <w:rPr>
                <w:rFonts w:ascii="Calibri" w:eastAsia="Calibri" w:hAnsi="Calibri" w:cs="Calibri"/>
                <w:b/>
                <w:bCs/>
                <w:sz w:val="18"/>
                <w:szCs w:val="18"/>
              </w:rPr>
              <w:t>Right to Buy</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D62137" w14:textId="77777777" w:rsidR="00B31FBA" w:rsidRDefault="00000000">
            <w:pPr>
              <w:spacing w:after="30" w:line="250" w:lineRule="auto"/>
            </w:pPr>
            <w:r>
              <w:rPr>
                <w:rFonts w:ascii="Calibri" w:eastAsia="Calibri" w:hAnsi="Calibri" w:cs="Calibri"/>
                <w:sz w:val="18"/>
                <w:szCs w:val="18"/>
              </w:rPr>
              <w:t>Restricted in Scotland (ended 2016) and Wales (2019); housing shortages remain a major issue.</w:t>
            </w:r>
          </w:p>
        </w:tc>
      </w:tr>
      <w:tr w:rsidR="00B31FBA" w14:paraId="0CA6CBDA"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36A49D" w14:textId="77777777" w:rsidR="00B31FBA" w:rsidRDefault="00000000">
            <w:pPr>
              <w:spacing w:after="30" w:line="250" w:lineRule="auto"/>
            </w:pPr>
            <w:r>
              <w:rPr>
                <w:rFonts w:ascii="Calibri" w:eastAsia="Calibri" w:hAnsi="Calibri" w:cs="Calibri"/>
                <w:b/>
                <w:bCs/>
                <w:sz w:val="18"/>
                <w:szCs w:val="18"/>
              </w:rPr>
              <w:t>Education</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E55CD04" w14:textId="77777777" w:rsidR="00B31FBA" w:rsidRDefault="00000000">
            <w:pPr>
              <w:spacing w:after="30" w:line="250" w:lineRule="auto"/>
            </w:pPr>
            <w:r>
              <w:rPr>
                <w:rFonts w:ascii="Calibri" w:eastAsia="Calibri" w:hAnsi="Calibri" w:cs="Calibri"/>
                <w:sz w:val="18"/>
                <w:szCs w:val="18"/>
              </w:rPr>
              <w:t>The National Curriculum and testing survive; academies (from 2000) grew out of grant-maintained schools and CTCs.</w:t>
            </w:r>
          </w:p>
        </w:tc>
      </w:tr>
      <w:tr w:rsidR="00B31FBA" w14:paraId="2FC7C94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5E722EA" w14:textId="77777777" w:rsidR="00B31FBA" w:rsidRDefault="00000000">
            <w:pPr>
              <w:spacing w:after="30" w:line="250" w:lineRule="auto"/>
            </w:pPr>
            <w:r>
              <w:rPr>
                <w:rFonts w:ascii="Calibri" w:eastAsia="Calibri" w:hAnsi="Calibri" w:cs="Calibri"/>
                <w:b/>
                <w:bCs/>
                <w:sz w:val="18"/>
                <w:szCs w:val="18"/>
              </w:rPr>
              <w:t>The Falklands</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F33581B" w14:textId="77777777" w:rsidR="00B31FBA" w:rsidRDefault="00000000">
            <w:pPr>
              <w:spacing w:after="30" w:line="250" w:lineRule="auto"/>
            </w:pPr>
            <w:r>
              <w:rPr>
                <w:rFonts w:ascii="Calibri" w:eastAsia="Calibri" w:hAnsi="Calibri" w:cs="Calibri"/>
                <w:sz w:val="18"/>
                <w:szCs w:val="18"/>
              </w:rPr>
              <w:t>2013 referendum; Argentina's claim continues under Milei; the islands remain British.</w:t>
            </w:r>
          </w:p>
        </w:tc>
      </w:tr>
      <w:tr w:rsidR="00B31FBA" w14:paraId="60FB08B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E811E28" w14:textId="77777777" w:rsidR="00B31FBA" w:rsidRDefault="00000000">
            <w:pPr>
              <w:spacing w:after="30" w:line="250" w:lineRule="auto"/>
            </w:pPr>
            <w:r>
              <w:rPr>
                <w:rFonts w:ascii="Calibri" w:eastAsia="Calibri" w:hAnsi="Calibri" w:cs="Calibri"/>
                <w:b/>
                <w:bCs/>
                <w:sz w:val="18"/>
                <w:szCs w:val="18"/>
              </w:rPr>
              <w:t>Europe</w:t>
            </w:r>
          </w:p>
        </w:tc>
        <w:tc>
          <w:tcPr>
            <w:tcW w:w="725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6E9FF3" w14:textId="77777777" w:rsidR="00B31FBA" w:rsidRDefault="00000000">
            <w:pPr>
              <w:spacing w:after="30" w:line="250" w:lineRule="auto"/>
            </w:pPr>
            <w:r>
              <w:rPr>
                <w:rFonts w:ascii="Calibri" w:eastAsia="Calibri" w:hAnsi="Calibri" w:cs="Calibri"/>
                <w:sz w:val="18"/>
                <w:szCs w:val="18"/>
              </w:rPr>
              <w:t>Brexit (2020); the 2025 "reset".</w:t>
            </w:r>
          </w:p>
        </w:tc>
      </w:tr>
      <w:tr w:rsidR="00B31FBA" w14:paraId="63A06371"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98938DB" w14:textId="77777777" w:rsidR="00B31FBA" w:rsidRDefault="00000000">
            <w:pPr>
              <w:spacing w:after="30" w:line="250" w:lineRule="auto"/>
            </w:pPr>
            <w:r>
              <w:rPr>
                <w:rFonts w:ascii="Calibri" w:eastAsia="Calibri" w:hAnsi="Calibri" w:cs="Calibri"/>
                <w:b/>
                <w:bCs/>
                <w:sz w:val="18"/>
                <w:szCs w:val="18"/>
              </w:rPr>
              <w:t>Northern Ireland</w:t>
            </w:r>
          </w:p>
        </w:tc>
        <w:tc>
          <w:tcPr>
            <w:tcW w:w="725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56F922" w14:textId="77777777" w:rsidR="00B31FBA" w:rsidRDefault="00000000">
            <w:pPr>
              <w:spacing w:after="30" w:line="250" w:lineRule="auto"/>
            </w:pPr>
            <w:r>
              <w:rPr>
                <w:rFonts w:ascii="Calibri" w:eastAsia="Calibri" w:hAnsi="Calibri" w:cs="Calibri"/>
                <w:sz w:val="18"/>
                <w:szCs w:val="18"/>
              </w:rPr>
              <w:t>The Good Friday Agreement (1998); power-sharing restored in 2024.</w:t>
            </w:r>
          </w:p>
        </w:tc>
      </w:tr>
    </w:tbl>
    <w:p w14:paraId="1B13DAF1" w14:textId="77777777" w:rsidR="00B31FBA" w:rsidRDefault="00B31FBA">
      <w:pPr>
        <w:spacing w:after="120"/>
      </w:pPr>
    </w:p>
    <w:p w14:paraId="63C310D0" w14:textId="77777777" w:rsidR="00B31FBA" w:rsidRDefault="00000000">
      <w:pPr>
        <w:pStyle w:val="Heading1"/>
        <w:pageBreakBefore/>
      </w:pPr>
      <w:bookmarkStart w:id="69" w:name="_Toc241397742"/>
      <w:r>
        <w:lastRenderedPageBreak/>
        <w:t>Part Four — Historians and Quotations</w:t>
      </w:r>
      <w:bookmarkEnd w:id="6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B31FBA" w14:paraId="54F8680C"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D68DD6B" w14:textId="77777777" w:rsidR="00B31FBA" w:rsidRDefault="00000000">
            <w:pPr>
              <w:spacing w:after="30" w:line="250" w:lineRule="auto"/>
            </w:pPr>
            <w:r>
              <w:rPr>
                <w:rFonts w:ascii="Calibri" w:eastAsia="Calibri" w:hAnsi="Calibri" w:cs="Calibri"/>
                <w:b/>
                <w:bCs/>
                <w:color w:val="FFFFFF"/>
                <w:sz w:val="18"/>
                <w:szCs w:val="18"/>
              </w:rPr>
              <w:t>Historian or writer</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033440" w14:textId="77777777" w:rsidR="00B31FBA" w:rsidRDefault="00000000">
            <w:pPr>
              <w:spacing w:after="30" w:line="250" w:lineRule="auto"/>
            </w:pPr>
            <w:r>
              <w:rPr>
                <w:rFonts w:ascii="Calibri" w:eastAsia="Calibri" w:hAnsi="Calibri" w:cs="Calibri"/>
                <w:b/>
                <w:bCs/>
                <w:color w:val="FFFFFF"/>
                <w:sz w:val="18"/>
                <w:szCs w:val="18"/>
              </w:rPr>
              <w:t>The view to quote</w:t>
            </w:r>
          </w:p>
        </w:tc>
      </w:tr>
      <w:tr w:rsidR="00B31FBA" w14:paraId="79E12059"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BC644F" w14:textId="77777777" w:rsidR="00B31FBA" w:rsidRDefault="00000000">
            <w:pPr>
              <w:spacing w:after="30" w:line="250" w:lineRule="auto"/>
            </w:pPr>
            <w:r>
              <w:rPr>
                <w:rFonts w:ascii="Calibri" w:eastAsia="Calibri" w:hAnsi="Calibri" w:cs="Calibri"/>
                <w:b/>
                <w:bCs/>
                <w:sz w:val="18"/>
                <w:szCs w:val="18"/>
              </w:rPr>
              <w:t>Andrew Gamble</w:t>
            </w:r>
            <w:r>
              <w:rPr>
                <w:rFonts w:ascii="Calibri" w:eastAsia="Calibri" w:hAnsi="Calibri" w:cs="Calibri"/>
                <w:sz w:val="18"/>
                <w:szCs w:val="18"/>
              </w:rPr>
              <w:t xml:space="preserve">, </w:t>
            </w:r>
            <w:r>
              <w:rPr>
                <w:rFonts w:ascii="Calibri" w:eastAsia="Calibri" w:hAnsi="Calibri" w:cs="Calibri"/>
                <w:i/>
                <w:iCs/>
                <w:sz w:val="18"/>
                <w:szCs w:val="18"/>
              </w:rPr>
              <w:t>The Free Economy and the Strong State</w:t>
            </w:r>
            <w:r>
              <w:rPr>
                <w:rFonts w:ascii="Calibri" w:eastAsia="Calibri" w:hAnsi="Calibri" w:cs="Calibri"/>
                <w:sz w:val="18"/>
                <w:szCs w:val="18"/>
              </w:rPr>
              <w:t xml:space="preserve"> (1988)</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60FD45" w14:textId="77777777" w:rsidR="00B31FBA" w:rsidRDefault="00000000">
            <w:pPr>
              <w:spacing w:after="30" w:line="250" w:lineRule="auto"/>
            </w:pPr>
            <w:r>
              <w:rPr>
                <w:rFonts w:ascii="Calibri" w:eastAsia="Calibri" w:hAnsi="Calibri" w:cs="Calibri"/>
                <w:sz w:val="18"/>
                <w:szCs w:val="18"/>
              </w:rPr>
              <w:t>Thatcherism as free markets plus a strong state.</w:t>
            </w:r>
          </w:p>
        </w:tc>
      </w:tr>
      <w:tr w:rsidR="00B31FBA" w14:paraId="69AAEE91"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CA2DFD5" w14:textId="77777777" w:rsidR="00B31FBA" w:rsidRDefault="00000000">
            <w:pPr>
              <w:spacing w:after="30" w:line="250" w:lineRule="auto"/>
            </w:pPr>
            <w:r>
              <w:rPr>
                <w:rFonts w:ascii="Calibri" w:eastAsia="Calibri" w:hAnsi="Calibri" w:cs="Calibri"/>
                <w:b/>
                <w:bCs/>
                <w:sz w:val="18"/>
                <w:szCs w:val="18"/>
              </w:rPr>
              <w:t>Stuart Hall</w:t>
            </w:r>
            <w:r>
              <w:rPr>
                <w:rFonts w:ascii="Calibri" w:eastAsia="Calibri" w:hAnsi="Calibri" w:cs="Calibri"/>
                <w:sz w:val="18"/>
                <w:szCs w:val="18"/>
              </w:rPr>
              <w:t xml:space="preserve"> (1979)</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F71BEA1" w14:textId="77777777" w:rsidR="00B31FBA" w:rsidRDefault="00000000">
            <w:pPr>
              <w:spacing w:after="30" w:line="250" w:lineRule="auto"/>
            </w:pPr>
            <w:r>
              <w:rPr>
                <w:rFonts w:ascii="Calibri" w:eastAsia="Calibri" w:hAnsi="Calibri" w:cs="Calibri"/>
                <w:sz w:val="18"/>
                <w:szCs w:val="18"/>
              </w:rPr>
              <w:t>Coined "Thatcherism"; "authoritarian populism".</w:t>
            </w:r>
          </w:p>
        </w:tc>
      </w:tr>
      <w:tr w:rsidR="00B31FBA" w14:paraId="265B9D30"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D8F26D6" w14:textId="77777777" w:rsidR="00B31FBA" w:rsidRDefault="00000000">
            <w:pPr>
              <w:spacing w:after="30" w:line="250" w:lineRule="auto"/>
            </w:pPr>
            <w:r>
              <w:rPr>
                <w:rFonts w:ascii="Calibri" w:eastAsia="Calibri" w:hAnsi="Calibri" w:cs="Calibri"/>
                <w:b/>
                <w:bCs/>
                <w:sz w:val="18"/>
                <w:szCs w:val="18"/>
              </w:rPr>
              <w:t>Charles Moore</w:t>
            </w:r>
            <w:r>
              <w:rPr>
                <w:rFonts w:ascii="Calibri" w:eastAsia="Calibri" w:hAnsi="Calibri" w:cs="Calibri"/>
                <w:sz w:val="18"/>
                <w:szCs w:val="18"/>
              </w:rPr>
              <w:t xml:space="preserve"> (official biography, 2013–19)</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D1CABD" w14:textId="77777777" w:rsidR="00B31FBA" w:rsidRDefault="00000000">
            <w:pPr>
              <w:spacing w:after="30" w:line="250" w:lineRule="auto"/>
            </w:pPr>
            <w:r>
              <w:rPr>
                <w:rFonts w:ascii="Calibri" w:eastAsia="Calibri" w:hAnsi="Calibri" w:cs="Calibri"/>
                <w:sz w:val="18"/>
                <w:szCs w:val="18"/>
              </w:rPr>
              <w:t>A heroic, transformative leader.</w:t>
            </w:r>
          </w:p>
        </w:tc>
      </w:tr>
      <w:tr w:rsidR="00B31FBA" w14:paraId="17386BD8"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3A9FCD3" w14:textId="77777777" w:rsidR="00B31FBA" w:rsidRDefault="00000000">
            <w:pPr>
              <w:spacing w:after="30" w:line="250" w:lineRule="auto"/>
            </w:pPr>
            <w:r>
              <w:rPr>
                <w:rFonts w:ascii="Calibri" w:eastAsia="Calibri" w:hAnsi="Calibri" w:cs="Calibri"/>
                <w:b/>
                <w:bCs/>
                <w:sz w:val="18"/>
                <w:szCs w:val="18"/>
              </w:rPr>
              <w:t>Hugo Young</w:t>
            </w:r>
            <w:r>
              <w:rPr>
                <w:rFonts w:ascii="Calibri" w:eastAsia="Calibri" w:hAnsi="Calibri" w:cs="Calibri"/>
                <w:sz w:val="18"/>
                <w:szCs w:val="18"/>
              </w:rPr>
              <w:t xml:space="preserve">, </w:t>
            </w:r>
            <w:r>
              <w:rPr>
                <w:rFonts w:ascii="Calibri" w:eastAsia="Calibri" w:hAnsi="Calibri" w:cs="Calibri"/>
                <w:i/>
                <w:iCs/>
                <w:sz w:val="18"/>
                <w:szCs w:val="18"/>
              </w:rPr>
              <w:t>One of Us</w:t>
            </w:r>
            <w:r>
              <w:rPr>
                <w:rFonts w:ascii="Calibri" w:eastAsia="Calibri" w:hAnsi="Calibri" w:cs="Calibri"/>
                <w:sz w:val="18"/>
                <w:szCs w:val="18"/>
              </w:rPr>
              <w:t xml:space="preserve"> (1989); </w:t>
            </w:r>
            <w:r>
              <w:rPr>
                <w:rFonts w:ascii="Calibri" w:eastAsia="Calibri" w:hAnsi="Calibri" w:cs="Calibri"/>
                <w:i/>
                <w:iCs/>
                <w:sz w:val="18"/>
                <w:szCs w:val="18"/>
              </w:rPr>
              <w:t>This Blessed Plot</w:t>
            </w:r>
            <w:r>
              <w:rPr>
                <w:rFonts w:ascii="Calibri" w:eastAsia="Calibri" w:hAnsi="Calibri" w:cs="Calibri"/>
                <w:sz w:val="18"/>
                <w:szCs w:val="18"/>
              </w:rPr>
              <w:t xml:space="preserve"> (1998)</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5501F2" w14:textId="77777777" w:rsidR="00B31FBA" w:rsidRDefault="00000000">
            <w:pPr>
              <w:spacing w:after="30" w:line="250" w:lineRule="auto"/>
            </w:pPr>
            <w:r>
              <w:rPr>
                <w:rFonts w:ascii="Calibri" w:eastAsia="Calibri" w:hAnsi="Calibri" w:cs="Calibri"/>
                <w:sz w:val="18"/>
                <w:szCs w:val="18"/>
              </w:rPr>
              <w:t>Critical biography; Britain's troubled relationship with Europe.</w:t>
            </w:r>
          </w:p>
        </w:tc>
      </w:tr>
      <w:tr w:rsidR="00B31FBA" w14:paraId="12EF1106"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A8E0985" w14:textId="77777777" w:rsidR="00B31FBA" w:rsidRDefault="00000000">
            <w:pPr>
              <w:spacing w:after="30" w:line="250" w:lineRule="auto"/>
            </w:pPr>
            <w:r>
              <w:rPr>
                <w:rFonts w:ascii="Calibri" w:eastAsia="Calibri" w:hAnsi="Calibri" w:cs="Calibri"/>
                <w:b/>
                <w:bCs/>
                <w:sz w:val="18"/>
                <w:szCs w:val="18"/>
              </w:rPr>
              <w:t>Dennis Kavanagh</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101B2A" w14:textId="77777777" w:rsidR="00B31FBA" w:rsidRDefault="00000000">
            <w:pPr>
              <w:spacing w:after="30" w:line="250" w:lineRule="auto"/>
            </w:pPr>
            <w:r>
              <w:rPr>
                <w:rFonts w:ascii="Calibri" w:eastAsia="Calibri" w:hAnsi="Calibri" w:cs="Calibri"/>
                <w:sz w:val="18"/>
                <w:szCs w:val="18"/>
              </w:rPr>
              <w:t>Thatcher ended the post-war consensus.</w:t>
            </w:r>
          </w:p>
        </w:tc>
      </w:tr>
      <w:tr w:rsidR="00B31FBA" w14:paraId="3937766F"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86CC2D5" w14:textId="77777777" w:rsidR="00B31FBA" w:rsidRDefault="00000000">
            <w:pPr>
              <w:spacing w:after="30" w:line="250" w:lineRule="auto"/>
            </w:pPr>
            <w:r>
              <w:rPr>
                <w:rFonts w:ascii="Calibri" w:eastAsia="Calibri" w:hAnsi="Calibri" w:cs="Calibri"/>
                <w:b/>
                <w:bCs/>
                <w:sz w:val="18"/>
                <w:szCs w:val="18"/>
              </w:rPr>
              <w:t>Lawrence Freedman</w:t>
            </w:r>
            <w:r>
              <w:rPr>
                <w:rFonts w:ascii="Calibri" w:eastAsia="Calibri" w:hAnsi="Calibri" w:cs="Calibri"/>
                <w:sz w:val="18"/>
                <w:szCs w:val="18"/>
              </w:rPr>
              <w:t xml:space="preserve">, </w:t>
            </w:r>
            <w:r>
              <w:rPr>
                <w:rFonts w:ascii="Calibri" w:eastAsia="Calibri" w:hAnsi="Calibri" w:cs="Calibri"/>
                <w:i/>
                <w:iCs/>
                <w:sz w:val="18"/>
                <w:szCs w:val="18"/>
              </w:rPr>
              <w:t>Official History of the Falklands Campaign</w:t>
            </w:r>
            <w:r>
              <w:rPr>
                <w:rFonts w:ascii="Calibri" w:eastAsia="Calibri" w:hAnsi="Calibri" w:cs="Calibri"/>
                <w:sz w:val="18"/>
                <w:szCs w:val="18"/>
              </w:rPr>
              <w:t xml:space="preserve"> (2005)</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7B534C" w14:textId="77777777" w:rsidR="00B31FBA" w:rsidRDefault="00000000">
            <w:pPr>
              <w:spacing w:after="30" w:line="250" w:lineRule="auto"/>
            </w:pPr>
            <w:r>
              <w:rPr>
                <w:rFonts w:ascii="Calibri" w:eastAsia="Calibri" w:hAnsi="Calibri" w:cs="Calibri"/>
                <w:sz w:val="18"/>
                <w:szCs w:val="18"/>
              </w:rPr>
              <w:t>The war's causes and conduct.</w:t>
            </w:r>
          </w:p>
        </w:tc>
      </w:tr>
      <w:tr w:rsidR="00B31FBA" w14:paraId="6F56A466"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FC7427D" w14:textId="77777777" w:rsidR="00B31FBA" w:rsidRDefault="00000000">
            <w:pPr>
              <w:spacing w:after="30" w:line="250" w:lineRule="auto"/>
            </w:pPr>
            <w:r>
              <w:rPr>
                <w:rFonts w:ascii="Calibri" w:eastAsia="Calibri" w:hAnsi="Calibri" w:cs="Calibri"/>
                <w:b/>
                <w:bCs/>
                <w:sz w:val="18"/>
                <w:szCs w:val="18"/>
              </w:rPr>
              <w:t>Anthony Seldon</w:t>
            </w:r>
            <w:r>
              <w:rPr>
                <w:rFonts w:ascii="Calibri" w:eastAsia="Calibri" w:hAnsi="Calibri" w:cs="Calibri"/>
                <w:sz w:val="18"/>
                <w:szCs w:val="18"/>
              </w:rPr>
              <w:t xml:space="preserve">, </w:t>
            </w:r>
            <w:r>
              <w:rPr>
                <w:rFonts w:ascii="Calibri" w:eastAsia="Calibri" w:hAnsi="Calibri" w:cs="Calibri"/>
                <w:i/>
                <w:iCs/>
                <w:sz w:val="18"/>
                <w:szCs w:val="18"/>
              </w:rPr>
              <w:t>Major: A Political Life</w:t>
            </w:r>
            <w:r>
              <w:rPr>
                <w:rFonts w:ascii="Calibri" w:eastAsia="Calibri" w:hAnsi="Calibri" w:cs="Calibri"/>
                <w:sz w:val="18"/>
                <w:szCs w:val="18"/>
              </w:rPr>
              <w:t xml:space="preserve"> (1997)</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A4E77CC" w14:textId="77777777" w:rsidR="00B31FBA" w:rsidRDefault="00000000">
            <w:pPr>
              <w:spacing w:after="30" w:line="250" w:lineRule="auto"/>
            </w:pPr>
            <w:r>
              <w:rPr>
                <w:rFonts w:ascii="Calibri" w:eastAsia="Calibri" w:hAnsi="Calibri" w:cs="Calibri"/>
                <w:sz w:val="18"/>
                <w:szCs w:val="18"/>
              </w:rPr>
              <w:t>Major more successful than he is given credit for.</w:t>
            </w:r>
          </w:p>
        </w:tc>
      </w:tr>
      <w:tr w:rsidR="00B31FBA" w14:paraId="4372AF74"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9EDCE58" w14:textId="77777777" w:rsidR="00B31FBA" w:rsidRDefault="00000000">
            <w:pPr>
              <w:spacing w:after="30" w:line="250" w:lineRule="auto"/>
            </w:pPr>
            <w:r>
              <w:rPr>
                <w:rFonts w:ascii="Calibri" w:eastAsia="Calibri" w:hAnsi="Calibri" w:cs="Calibri"/>
                <w:b/>
                <w:bCs/>
                <w:sz w:val="18"/>
                <w:szCs w:val="18"/>
              </w:rPr>
              <w:t>Stephen George</w:t>
            </w:r>
            <w:r>
              <w:rPr>
                <w:rFonts w:ascii="Calibri" w:eastAsia="Calibri" w:hAnsi="Calibri" w:cs="Calibri"/>
                <w:sz w:val="18"/>
                <w:szCs w:val="18"/>
              </w:rPr>
              <w:t xml:space="preserve">, </w:t>
            </w:r>
            <w:r>
              <w:rPr>
                <w:rFonts w:ascii="Calibri" w:eastAsia="Calibri" w:hAnsi="Calibri" w:cs="Calibri"/>
                <w:i/>
                <w:iCs/>
                <w:sz w:val="18"/>
                <w:szCs w:val="18"/>
              </w:rPr>
              <w:t>An Awkward Partner</w:t>
            </w:r>
            <w:r>
              <w:rPr>
                <w:rFonts w:ascii="Calibri" w:eastAsia="Calibri" w:hAnsi="Calibri" w:cs="Calibri"/>
                <w:sz w:val="18"/>
                <w:szCs w:val="18"/>
              </w:rPr>
              <w:t xml:space="preserve"> (1990)</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311F862" w14:textId="77777777" w:rsidR="00B31FBA" w:rsidRDefault="00000000">
            <w:pPr>
              <w:spacing w:after="30" w:line="250" w:lineRule="auto"/>
            </w:pPr>
            <w:r>
              <w:rPr>
                <w:rFonts w:ascii="Calibri" w:eastAsia="Calibri" w:hAnsi="Calibri" w:cs="Calibri"/>
                <w:sz w:val="18"/>
                <w:szCs w:val="18"/>
              </w:rPr>
              <w:t>Britain as the EU's "awkward partner".</w:t>
            </w:r>
          </w:p>
        </w:tc>
      </w:tr>
    </w:tbl>
    <w:p w14:paraId="21C1C58A" w14:textId="77777777" w:rsidR="00B31FBA" w:rsidRDefault="00B31FBA">
      <w:pPr>
        <w:spacing w:after="120"/>
      </w:pPr>
    </w:p>
    <w:p w14:paraId="21C41527" w14:textId="77777777" w:rsidR="00B31FBA" w:rsidRDefault="00000000">
      <w:pPr>
        <w:pBdr>
          <w:left w:val="single" w:sz="18" w:space="12" w:color="9B2335"/>
        </w:pBdr>
        <w:spacing w:before="60" w:after="160" w:line="290" w:lineRule="auto"/>
        <w:ind w:left="567" w:right="400"/>
      </w:pPr>
      <w:r>
        <w:rPr>
          <w:i/>
          <w:iCs/>
          <w:color w:val="333333"/>
        </w:rPr>
        <w:t xml:space="preserve">"Where there is discord, may we bring harmony." — </w:t>
      </w:r>
      <w:r>
        <w:rPr>
          <w:b/>
          <w:bCs/>
          <w:i/>
          <w:iCs/>
          <w:color w:val="333333"/>
        </w:rPr>
        <w:t>Thatcher</w:t>
      </w:r>
      <w:r>
        <w:rPr>
          <w:i/>
          <w:iCs/>
          <w:color w:val="333333"/>
        </w:rPr>
        <w:t>, 4 May 1979 (quoting St Francis)</w:t>
      </w:r>
    </w:p>
    <w:p w14:paraId="7A6C40B9" w14:textId="77777777" w:rsidR="00B31FBA" w:rsidRDefault="00000000">
      <w:pPr>
        <w:pBdr>
          <w:left w:val="single" w:sz="18" w:space="12" w:color="9B2335"/>
        </w:pBdr>
        <w:spacing w:before="60" w:after="160" w:line="290" w:lineRule="auto"/>
        <w:ind w:left="567" w:right="400"/>
      </w:pPr>
      <w:r>
        <w:rPr>
          <w:i/>
          <w:iCs/>
          <w:color w:val="333333"/>
        </w:rPr>
        <w:t xml:space="preserve">"The lady's not for turning." — </w:t>
      </w:r>
      <w:r>
        <w:rPr>
          <w:b/>
          <w:bCs/>
          <w:i/>
          <w:iCs/>
          <w:color w:val="333333"/>
        </w:rPr>
        <w:t>Thatcher</w:t>
      </w:r>
      <w:r>
        <w:rPr>
          <w:i/>
          <w:iCs/>
          <w:color w:val="333333"/>
        </w:rPr>
        <w:t>, October 1980</w:t>
      </w:r>
    </w:p>
    <w:p w14:paraId="25FBE4F5" w14:textId="77777777" w:rsidR="00B31FBA" w:rsidRDefault="00000000">
      <w:pPr>
        <w:pBdr>
          <w:left w:val="single" w:sz="18" w:space="12" w:color="9B2335"/>
        </w:pBdr>
        <w:spacing w:before="60" w:after="160" w:line="290" w:lineRule="auto"/>
        <w:ind w:left="567" w:right="400"/>
      </w:pPr>
      <w:r>
        <w:rPr>
          <w:i/>
          <w:iCs/>
          <w:color w:val="333333"/>
        </w:rPr>
        <w:t xml:space="preserve">"There is no such thing as society." — </w:t>
      </w:r>
      <w:r>
        <w:rPr>
          <w:b/>
          <w:bCs/>
          <w:i/>
          <w:iCs/>
          <w:color w:val="333333"/>
        </w:rPr>
        <w:t>Thatcher</w:t>
      </w:r>
      <w:r>
        <w:rPr>
          <w:i/>
          <w:iCs/>
          <w:color w:val="333333"/>
        </w:rPr>
        <w:t>, 1987</w:t>
      </w:r>
    </w:p>
    <w:p w14:paraId="4B8B461F" w14:textId="77777777" w:rsidR="00B31FBA" w:rsidRDefault="00000000">
      <w:pPr>
        <w:pBdr>
          <w:left w:val="single" w:sz="18" w:space="12" w:color="9B2335"/>
        </w:pBdr>
        <w:spacing w:before="60" w:after="160" w:line="290" w:lineRule="auto"/>
        <w:ind w:left="567" w:right="400"/>
      </w:pPr>
      <w:r>
        <w:rPr>
          <w:i/>
          <w:iCs/>
          <w:color w:val="333333"/>
        </w:rPr>
        <w:t>"Game, set and match." — attributed to Major's team after Maastricht, 1991</w:t>
      </w:r>
    </w:p>
    <w:p w14:paraId="390DF92A" w14:textId="77777777" w:rsidR="00B31FBA" w:rsidRDefault="00000000">
      <w:pPr>
        <w:pBdr>
          <w:left w:val="single" w:sz="18" w:space="12" w:color="9B2335"/>
        </w:pBdr>
        <w:spacing w:before="60" w:after="160" w:line="290" w:lineRule="auto"/>
        <w:ind w:left="567" w:right="400"/>
      </w:pPr>
      <w:r>
        <w:rPr>
          <w:i/>
          <w:iCs/>
          <w:color w:val="333333"/>
        </w:rPr>
        <w:t xml:space="preserve">"We have not successfully rolled back the frontiers of the state in Britain, only to see them re-imposed at a European level." — </w:t>
      </w:r>
      <w:r>
        <w:rPr>
          <w:b/>
          <w:bCs/>
          <w:i/>
          <w:iCs/>
          <w:color w:val="333333"/>
        </w:rPr>
        <w:t>Thatcher</w:t>
      </w:r>
      <w:r>
        <w:rPr>
          <w:i/>
          <w:iCs/>
          <w:color w:val="333333"/>
        </w:rPr>
        <w:t>, Bruges, 1988</w:t>
      </w:r>
    </w:p>
    <w:p w14:paraId="681C9B4B" w14:textId="77777777" w:rsidR="00B31FBA" w:rsidRDefault="00000000">
      <w:pPr>
        <w:pStyle w:val="Heading1"/>
        <w:pageBreakBefore/>
      </w:pPr>
      <w:bookmarkStart w:id="70" w:name="_Toc241397743"/>
      <w:r>
        <w:lastRenderedPageBreak/>
        <w:t>Part Five — The Examiner's Record</w:t>
      </w:r>
      <w:bookmarkEnd w:id="7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95"/>
        <w:gridCol w:w="4932"/>
        <w:gridCol w:w="1675"/>
        <w:gridCol w:w="1304"/>
      </w:tblGrid>
      <w:tr w:rsidR="00B31FBA" w14:paraId="5D6328A7" w14:textId="77777777">
        <w:tblPrEx>
          <w:tblCellMar>
            <w:top w:w="0" w:type="dxa"/>
            <w:bottom w:w="0" w:type="dxa"/>
          </w:tblCellMar>
        </w:tblPrEx>
        <w:trPr>
          <w:cantSplit/>
          <w:tblHeader/>
        </w:trPr>
        <w:tc>
          <w:tcPr>
            <w:tcW w:w="139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C7E80B0" w14:textId="77777777" w:rsidR="00B31FBA" w:rsidRDefault="00000000">
            <w:pPr>
              <w:spacing w:after="30" w:line="250" w:lineRule="auto"/>
            </w:pPr>
            <w:r>
              <w:rPr>
                <w:rFonts w:ascii="Calibri" w:eastAsia="Calibri" w:hAnsi="Calibri" w:cs="Calibri"/>
                <w:b/>
                <w:bCs/>
                <w:color w:val="FFFFFF"/>
                <w:sz w:val="18"/>
                <w:szCs w:val="18"/>
              </w:rPr>
              <w:t>Paper</w:t>
            </w:r>
          </w:p>
        </w:tc>
        <w:tc>
          <w:tcPr>
            <w:tcW w:w="493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C1B9DC2" w14:textId="77777777" w:rsidR="00B31FBA" w:rsidRDefault="00000000">
            <w:pPr>
              <w:spacing w:after="30" w:line="250" w:lineRule="auto"/>
            </w:pPr>
            <w:r>
              <w:rPr>
                <w:rFonts w:ascii="Calibri" w:eastAsia="Calibri" w:hAnsi="Calibri" w:cs="Calibri"/>
                <w:b/>
                <w:bCs/>
                <w:color w:val="FFFFFF"/>
                <w:sz w:val="18"/>
                <w:szCs w:val="18"/>
              </w:rPr>
              <w:t>The question as set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A7FC956" w14:textId="77777777" w:rsidR="00B31FBA" w:rsidRDefault="00000000">
            <w:pPr>
              <w:spacing w:after="30" w:line="250" w:lineRule="auto"/>
            </w:pPr>
            <w:r>
              <w:rPr>
                <w:rFonts w:ascii="Calibri" w:eastAsia="Calibri" w:hAnsi="Calibri" w:cs="Calibri"/>
                <w:b/>
                <w:bCs/>
                <w:color w:val="FFFFFF"/>
                <w:sz w:val="18"/>
                <w:szCs w:val="18"/>
              </w:rPr>
              <w:t>Family</w:t>
            </w:r>
          </w:p>
        </w:tc>
        <w:tc>
          <w:tcPr>
            <w:tcW w:w="130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35BA203" w14:textId="77777777" w:rsidR="00B31FBA" w:rsidRDefault="00000000">
            <w:pPr>
              <w:spacing w:after="30" w:line="250" w:lineRule="auto"/>
            </w:pPr>
            <w:r>
              <w:rPr>
                <w:rFonts w:ascii="Calibri" w:eastAsia="Calibri" w:hAnsi="Calibri" w:cs="Calibri"/>
                <w:b/>
                <w:bCs/>
                <w:color w:val="FFFFFF"/>
                <w:sz w:val="18"/>
                <w:szCs w:val="18"/>
              </w:rPr>
              <w:t>Type</w:t>
            </w:r>
          </w:p>
        </w:tc>
      </w:tr>
      <w:tr w:rsidR="00B31FBA" w14:paraId="07B4AA1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1B6729" w14:textId="77777777" w:rsidR="00B31FBA" w:rsidRDefault="00000000">
            <w:pPr>
              <w:spacing w:after="30" w:line="250" w:lineRule="auto"/>
            </w:pPr>
            <w:r>
              <w:rPr>
                <w:rFonts w:ascii="Calibri" w:eastAsia="Calibri" w:hAnsi="Calibri" w:cs="Calibri"/>
                <w:b/>
                <w:bCs/>
                <w:sz w:val="18"/>
                <w:szCs w:val="18"/>
              </w:rPr>
              <w:t>2016 · Q6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515739" w14:textId="77777777" w:rsidR="00B31FBA" w:rsidRDefault="00000000">
            <w:pPr>
              <w:spacing w:after="30" w:line="250" w:lineRule="auto"/>
            </w:pPr>
            <w:r>
              <w:rPr>
                <w:rFonts w:ascii="Calibri" w:eastAsia="Calibri" w:hAnsi="Calibri" w:cs="Calibri"/>
                <w:sz w:val="18"/>
                <w:szCs w:val="18"/>
              </w:rPr>
              <w:t>'Margaret Thatcher is judged to be the best post-war Prime Minister of England.' Discuss.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8C22EA" w14:textId="77777777" w:rsidR="00B31FBA" w:rsidRDefault="00000000">
            <w:pPr>
              <w:spacing w:after="30" w:line="250" w:lineRule="auto"/>
            </w:pPr>
            <w:r>
              <w:rPr>
                <w:rFonts w:ascii="Calibri" w:eastAsia="Calibri" w:hAnsi="Calibri" w:cs="Calibri"/>
                <w:sz w:val="18"/>
                <w:szCs w:val="18"/>
              </w:rPr>
              <w:t>Thatcher and Thatcherism</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243292" w14:textId="77777777" w:rsidR="00B31FBA" w:rsidRDefault="00000000">
            <w:pPr>
              <w:spacing w:after="30" w:line="250" w:lineRule="auto"/>
            </w:pPr>
            <w:r>
              <w:rPr>
                <w:rFonts w:ascii="Calibri" w:eastAsia="Calibri" w:hAnsi="Calibri" w:cs="Calibri"/>
                <w:sz w:val="18"/>
                <w:szCs w:val="18"/>
              </w:rPr>
              <w:t>Quotation / claim</w:t>
            </w:r>
          </w:p>
        </w:tc>
      </w:tr>
      <w:tr w:rsidR="00B31FBA" w14:paraId="07BF00D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ECE2EF" w14:textId="77777777" w:rsidR="00B31FBA" w:rsidRDefault="00000000">
            <w:pPr>
              <w:spacing w:after="30" w:line="250" w:lineRule="auto"/>
            </w:pPr>
            <w:r>
              <w:rPr>
                <w:rFonts w:ascii="Calibri" w:eastAsia="Calibri" w:hAnsi="Calibri" w:cs="Calibri"/>
                <w:b/>
                <w:bCs/>
                <w:sz w:val="18"/>
                <w:szCs w:val="18"/>
              </w:rPr>
              <w:t>2018 · Q8(b)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CAB8BD" w14:textId="77777777" w:rsidR="00B31FBA"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Britain's role in the EU</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1E17FB" w14:textId="77777777" w:rsidR="00B31FBA" w:rsidRDefault="00000000">
            <w:pPr>
              <w:spacing w:after="30" w:line="250" w:lineRule="auto"/>
            </w:pPr>
            <w:r>
              <w:rPr>
                <w:rFonts w:ascii="Calibri" w:eastAsia="Calibri" w:hAnsi="Calibri" w:cs="Calibri"/>
                <w:sz w:val="18"/>
                <w:szCs w:val="18"/>
              </w:rPr>
              <w:t>Britain and Europe (EEC/EU)</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B8AD2A0" w14:textId="77777777" w:rsidR="00B31FBA" w:rsidRDefault="00000000">
            <w:pPr>
              <w:spacing w:after="30" w:line="250" w:lineRule="auto"/>
            </w:pPr>
            <w:r>
              <w:rPr>
                <w:rFonts w:ascii="Calibri" w:eastAsia="Calibri" w:hAnsi="Calibri" w:cs="Calibri"/>
                <w:sz w:val="18"/>
                <w:szCs w:val="18"/>
              </w:rPr>
              <w:t>Short note</w:t>
            </w:r>
          </w:p>
        </w:tc>
      </w:tr>
      <w:tr w:rsidR="00B31FBA" w14:paraId="74CA6C10"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8F30B6" w14:textId="77777777" w:rsidR="00B31FBA" w:rsidRDefault="00000000">
            <w:pPr>
              <w:spacing w:after="30" w:line="250" w:lineRule="auto"/>
            </w:pPr>
            <w:r>
              <w:rPr>
                <w:rFonts w:ascii="Calibri" w:eastAsia="Calibri" w:hAnsi="Calibri" w:cs="Calibri"/>
                <w:b/>
                <w:bCs/>
                <w:sz w:val="18"/>
                <w:szCs w:val="18"/>
              </w:rPr>
              <w:t>2019 · Q8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4C8757" w14:textId="77777777" w:rsidR="00B31FBA" w:rsidRDefault="00000000">
            <w:pPr>
              <w:spacing w:after="30" w:line="250" w:lineRule="auto"/>
            </w:pPr>
            <w:r>
              <w:rPr>
                <w:rFonts w:ascii="Calibri" w:eastAsia="Calibri" w:hAnsi="Calibri" w:cs="Calibri"/>
                <w:sz w:val="18"/>
                <w:szCs w:val="18"/>
              </w:rPr>
              <w:t>Explain why John Major and the Conservatives won the general election of 1992 but lost the election of 1997.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FF0EA8D" w14:textId="77777777" w:rsidR="00B31FBA" w:rsidRDefault="00000000">
            <w:pPr>
              <w:spacing w:after="30" w:line="250" w:lineRule="auto"/>
            </w:pPr>
            <w:r>
              <w:rPr>
                <w:rFonts w:ascii="Calibri" w:eastAsia="Calibri" w:hAnsi="Calibri" w:cs="Calibri"/>
                <w:sz w:val="18"/>
                <w:szCs w:val="18"/>
              </w:rPr>
              <w:t>John Major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62E3D0" w14:textId="77777777" w:rsidR="00B31FBA" w:rsidRDefault="00000000">
            <w:pPr>
              <w:spacing w:after="30" w:line="250" w:lineRule="auto"/>
            </w:pPr>
            <w:r>
              <w:rPr>
                <w:rFonts w:ascii="Calibri" w:eastAsia="Calibri" w:hAnsi="Calibri" w:cs="Calibri"/>
                <w:sz w:val="18"/>
                <w:szCs w:val="18"/>
              </w:rPr>
              <w:t>Causes / results</w:t>
            </w:r>
          </w:p>
        </w:tc>
      </w:tr>
      <w:tr w:rsidR="00B31FBA" w14:paraId="3E19CAC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A0A949" w14:textId="77777777" w:rsidR="00B31FBA" w:rsidRDefault="00000000">
            <w:pPr>
              <w:spacing w:after="30" w:line="250" w:lineRule="auto"/>
            </w:pPr>
            <w:r>
              <w:rPr>
                <w:rFonts w:ascii="Calibri" w:eastAsia="Calibri" w:hAnsi="Calibri" w:cs="Calibri"/>
                <w:b/>
                <w:bCs/>
                <w:sz w:val="18"/>
                <w:szCs w:val="18"/>
              </w:rPr>
              <w:t>2020 · Q8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28B1894" w14:textId="77777777" w:rsidR="00B31FBA" w:rsidRDefault="00000000">
            <w:pPr>
              <w:spacing w:after="30" w:line="250" w:lineRule="auto"/>
            </w:pPr>
            <w:r>
              <w:rPr>
                <w:rFonts w:ascii="Calibri" w:eastAsia="Calibri" w:hAnsi="Calibri" w:cs="Calibri"/>
                <w:sz w:val="18"/>
                <w:szCs w:val="18"/>
              </w:rPr>
              <w:t>What were the causes of the Falkland War? In what way has it affected Britain's relationship with Latin American countries?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3AD568" w14:textId="77777777" w:rsidR="00B31FBA" w:rsidRDefault="00000000">
            <w:pPr>
              <w:spacing w:after="30" w:line="250" w:lineRule="auto"/>
            </w:pPr>
            <w:r>
              <w:rPr>
                <w:rFonts w:ascii="Calibri" w:eastAsia="Calibri" w:hAnsi="Calibri" w:cs="Calibri"/>
                <w:sz w:val="18"/>
                <w:szCs w:val="18"/>
              </w:rPr>
              <w:t>The Falklands War</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19E959" w14:textId="77777777" w:rsidR="00B31FBA" w:rsidRDefault="00000000">
            <w:pPr>
              <w:spacing w:after="30" w:line="250" w:lineRule="auto"/>
            </w:pPr>
            <w:r>
              <w:rPr>
                <w:rFonts w:ascii="Calibri" w:eastAsia="Calibri" w:hAnsi="Calibri" w:cs="Calibri"/>
                <w:sz w:val="18"/>
                <w:szCs w:val="18"/>
              </w:rPr>
              <w:t>Causes / results</w:t>
            </w:r>
          </w:p>
        </w:tc>
      </w:tr>
      <w:tr w:rsidR="00B31FBA" w14:paraId="14344AB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843CA1" w14:textId="77777777" w:rsidR="00B31FBA" w:rsidRDefault="00000000">
            <w:pPr>
              <w:spacing w:after="30" w:line="250" w:lineRule="auto"/>
            </w:pPr>
            <w:r>
              <w:rPr>
                <w:rFonts w:ascii="Calibri" w:eastAsia="Calibri" w:hAnsi="Calibri" w:cs="Calibri"/>
                <w:b/>
                <w:bCs/>
                <w:sz w:val="18"/>
                <w:szCs w:val="18"/>
              </w:rPr>
              <w:t>2021 · Q6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216E99F" w14:textId="77777777" w:rsidR="00B31FBA" w:rsidRDefault="00000000">
            <w:pPr>
              <w:spacing w:after="30" w:line="250" w:lineRule="auto"/>
            </w:pPr>
            <w:r>
              <w:rPr>
                <w:rFonts w:ascii="Calibri" w:eastAsia="Calibri" w:hAnsi="Calibri" w:cs="Calibri"/>
                <w:sz w:val="18"/>
                <w:szCs w:val="18"/>
              </w:rPr>
              <w:t>What was the Falkland Islands conflict? Why did the British invade the Falkland Islands and how did this war come to an end?</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40D3947" w14:textId="77777777" w:rsidR="00B31FBA" w:rsidRDefault="00000000">
            <w:pPr>
              <w:spacing w:after="30" w:line="250" w:lineRule="auto"/>
            </w:pPr>
            <w:r>
              <w:rPr>
                <w:rFonts w:ascii="Calibri" w:eastAsia="Calibri" w:hAnsi="Calibri" w:cs="Calibri"/>
                <w:sz w:val="18"/>
                <w:szCs w:val="18"/>
              </w:rPr>
              <w:t>The Falklands War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A5B1B53" w14:textId="77777777" w:rsidR="00B31FBA" w:rsidRDefault="00000000">
            <w:pPr>
              <w:spacing w:after="30" w:line="250" w:lineRule="auto"/>
            </w:pPr>
            <w:r>
              <w:rPr>
                <w:rFonts w:ascii="Calibri" w:eastAsia="Calibri" w:hAnsi="Calibri" w:cs="Calibri"/>
                <w:sz w:val="18"/>
                <w:szCs w:val="18"/>
              </w:rPr>
              <w:t>Causes / results</w:t>
            </w:r>
          </w:p>
        </w:tc>
      </w:tr>
      <w:tr w:rsidR="00B31FBA" w14:paraId="1E740167"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244426" w14:textId="77777777" w:rsidR="00B31FBA" w:rsidRDefault="00000000">
            <w:pPr>
              <w:spacing w:after="30" w:line="250" w:lineRule="auto"/>
            </w:pPr>
            <w:r>
              <w:rPr>
                <w:rFonts w:ascii="Calibri" w:eastAsia="Calibri" w:hAnsi="Calibri" w:cs="Calibri"/>
                <w:b/>
                <w:bCs/>
                <w:sz w:val="18"/>
                <w:szCs w:val="18"/>
              </w:rPr>
              <w:t>2021 · Q7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573993" w14:textId="77777777" w:rsidR="00B31FBA" w:rsidRDefault="00000000">
            <w:pPr>
              <w:spacing w:after="30" w:line="250" w:lineRule="auto"/>
            </w:pPr>
            <w:r>
              <w:rPr>
                <w:rFonts w:ascii="Calibri" w:eastAsia="Calibri" w:hAnsi="Calibri" w:cs="Calibri"/>
                <w:sz w:val="18"/>
                <w:szCs w:val="18"/>
              </w:rPr>
              <w:t>What was the contribution of Great Britain to the formation of the European Common Market and the European Union? Also highlight its impact on the foreign policy of Britain.</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C489916" w14:textId="77777777" w:rsidR="00B31FBA" w:rsidRDefault="00000000">
            <w:pPr>
              <w:spacing w:after="30" w:line="250" w:lineRule="auto"/>
            </w:pPr>
            <w:r>
              <w:rPr>
                <w:rFonts w:ascii="Calibri" w:eastAsia="Calibri" w:hAnsi="Calibri" w:cs="Calibri"/>
                <w:sz w:val="18"/>
                <w:szCs w:val="18"/>
              </w:rPr>
              <w:t>Britain and Europe (EEC/EU)</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825D548" w14:textId="77777777" w:rsidR="00B31FBA" w:rsidRDefault="00000000">
            <w:pPr>
              <w:spacing w:after="30" w:line="250" w:lineRule="auto"/>
            </w:pPr>
            <w:r>
              <w:rPr>
                <w:rFonts w:ascii="Calibri" w:eastAsia="Calibri" w:hAnsi="Calibri" w:cs="Calibri"/>
                <w:sz w:val="18"/>
                <w:szCs w:val="18"/>
              </w:rPr>
              <w:t>Policy analysis</w:t>
            </w:r>
          </w:p>
        </w:tc>
      </w:tr>
      <w:tr w:rsidR="00B31FBA" w14:paraId="53954D92"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3668284" w14:textId="77777777" w:rsidR="00B31FBA" w:rsidRDefault="00000000">
            <w:pPr>
              <w:spacing w:after="30" w:line="250" w:lineRule="auto"/>
            </w:pPr>
            <w:r>
              <w:rPr>
                <w:rFonts w:ascii="Calibri" w:eastAsia="Calibri" w:hAnsi="Calibri" w:cs="Calibri"/>
                <w:b/>
                <w:bCs/>
                <w:sz w:val="18"/>
                <w:szCs w:val="18"/>
              </w:rPr>
              <w:t>2022 · Q6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A9E156" w14:textId="77777777" w:rsidR="00B31FBA" w:rsidRDefault="00000000">
            <w:pPr>
              <w:spacing w:after="30" w:line="250" w:lineRule="auto"/>
            </w:pPr>
            <w:r>
              <w:rPr>
                <w:rFonts w:ascii="Calibri" w:eastAsia="Calibri" w:hAnsi="Calibri" w:cs="Calibri"/>
                <w:sz w:val="18"/>
                <w:szCs w:val="18"/>
              </w:rPr>
              <w:t>Explain the genesis of the Falkland War. How has it affected Britain's relationship with Latin American countries?</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63682DA" w14:textId="77777777" w:rsidR="00B31FBA" w:rsidRDefault="00000000">
            <w:pPr>
              <w:spacing w:after="30" w:line="250" w:lineRule="auto"/>
            </w:pPr>
            <w:r>
              <w:rPr>
                <w:rFonts w:ascii="Calibri" w:eastAsia="Calibri" w:hAnsi="Calibri" w:cs="Calibri"/>
                <w:sz w:val="18"/>
                <w:szCs w:val="18"/>
              </w:rPr>
              <w:t>The Falklands War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469A2B" w14:textId="77777777" w:rsidR="00B31FBA" w:rsidRDefault="00000000">
            <w:pPr>
              <w:spacing w:after="30" w:line="250" w:lineRule="auto"/>
            </w:pPr>
            <w:r>
              <w:rPr>
                <w:rFonts w:ascii="Calibri" w:eastAsia="Calibri" w:hAnsi="Calibri" w:cs="Calibri"/>
                <w:sz w:val="18"/>
                <w:szCs w:val="18"/>
              </w:rPr>
              <w:t>Causes / results</w:t>
            </w:r>
          </w:p>
        </w:tc>
      </w:tr>
      <w:tr w:rsidR="00B31FBA" w14:paraId="61BEB421"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CDADBC" w14:textId="77777777" w:rsidR="00B31FBA" w:rsidRDefault="00000000">
            <w:pPr>
              <w:spacing w:after="30" w:line="250" w:lineRule="auto"/>
            </w:pPr>
            <w:r>
              <w:rPr>
                <w:rFonts w:ascii="Calibri" w:eastAsia="Calibri" w:hAnsi="Calibri" w:cs="Calibri"/>
                <w:b/>
                <w:bCs/>
                <w:sz w:val="18"/>
                <w:szCs w:val="18"/>
              </w:rPr>
              <w:t>2024 · Q5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8EDB03" w14:textId="77777777" w:rsidR="00B31FBA" w:rsidRDefault="00000000">
            <w:pPr>
              <w:spacing w:after="30" w:line="250" w:lineRule="auto"/>
            </w:pPr>
            <w:r>
              <w:rPr>
                <w:rFonts w:ascii="Calibri" w:eastAsia="Calibri" w:hAnsi="Calibri" w:cs="Calibri"/>
                <w:sz w:val="18"/>
                <w:szCs w:val="18"/>
              </w:rPr>
              <w:t>Define the term 'Thatcherism'. Discuss Margaret Thatcher's economic and educational reforms and their impacts on people's lives.</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74FA81" w14:textId="77777777" w:rsidR="00B31FBA" w:rsidRDefault="00000000">
            <w:pPr>
              <w:spacing w:after="30" w:line="250" w:lineRule="auto"/>
            </w:pPr>
            <w:r>
              <w:rPr>
                <w:rFonts w:ascii="Calibri" w:eastAsia="Calibri" w:hAnsi="Calibri" w:cs="Calibri"/>
                <w:sz w:val="18"/>
                <w:szCs w:val="18"/>
              </w:rPr>
              <w:t>Thatcher and Thatcherism</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3BAD65D" w14:textId="77777777" w:rsidR="00B31FBA" w:rsidRDefault="00000000">
            <w:pPr>
              <w:spacing w:after="30" w:line="250" w:lineRule="auto"/>
            </w:pPr>
            <w:r>
              <w:rPr>
                <w:rFonts w:ascii="Calibri" w:eastAsia="Calibri" w:hAnsi="Calibri" w:cs="Calibri"/>
                <w:sz w:val="18"/>
                <w:szCs w:val="18"/>
              </w:rPr>
              <w:t>Policy analysis</w:t>
            </w:r>
          </w:p>
        </w:tc>
      </w:tr>
      <w:tr w:rsidR="00B31FBA" w14:paraId="1903F9DF"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C114A0D" w14:textId="77777777" w:rsidR="00B31FBA" w:rsidRDefault="00000000">
            <w:pPr>
              <w:spacing w:after="30" w:line="250" w:lineRule="auto"/>
            </w:pPr>
            <w:r>
              <w:rPr>
                <w:rFonts w:ascii="Calibri" w:eastAsia="Calibri" w:hAnsi="Calibri" w:cs="Calibri"/>
                <w:b/>
                <w:bCs/>
                <w:sz w:val="18"/>
                <w:szCs w:val="18"/>
              </w:rPr>
              <w:t>2024 · Q7(a)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52BC6C" w14:textId="77777777" w:rsidR="00B31FBA"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Falkland War</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13640E" w14:textId="77777777" w:rsidR="00B31FBA" w:rsidRDefault="00000000">
            <w:pPr>
              <w:spacing w:after="30" w:line="250" w:lineRule="auto"/>
            </w:pPr>
            <w:r>
              <w:rPr>
                <w:rFonts w:ascii="Calibri" w:eastAsia="Calibri" w:hAnsi="Calibri" w:cs="Calibri"/>
                <w:sz w:val="18"/>
                <w:szCs w:val="18"/>
              </w:rPr>
              <w:t>The Falklands War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DF271C9" w14:textId="77777777" w:rsidR="00B31FBA" w:rsidRDefault="00000000">
            <w:pPr>
              <w:spacing w:after="30" w:line="250" w:lineRule="auto"/>
            </w:pPr>
            <w:r>
              <w:rPr>
                <w:rFonts w:ascii="Calibri" w:eastAsia="Calibri" w:hAnsi="Calibri" w:cs="Calibri"/>
                <w:sz w:val="18"/>
                <w:szCs w:val="18"/>
              </w:rPr>
              <w:t>Short note</w:t>
            </w:r>
          </w:p>
        </w:tc>
      </w:tr>
      <w:tr w:rsidR="00B31FBA" w14:paraId="120120A6"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895AF49" w14:textId="77777777" w:rsidR="00B31FBA" w:rsidRDefault="00000000">
            <w:pPr>
              <w:spacing w:after="30" w:line="250" w:lineRule="auto"/>
            </w:pPr>
            <w:r>
              <w:rPr>
                <w:rFonts w:ascii="Calibri" w:eastAsia="Calibri" w:hAnsi="Calibri" w:cs="Calibri"/>
                <w:b/>
                <w:bCs/>
                <w:sz w:val="18"/>
                <w:szCs w:val="18"/>
              </w:rPr>
              <w:t>2026 · Q6 · Section B</w:t>
            </w:r>
          </w:p>
        </w:tc>
        <w:tc>
          <w:tcPr>
            <w:tcW w:w="493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172641A" w14:textId="77777777" w:rsidR="00B31FBA" w:rsidRDefault="00000000">
            <w:pPr>
              <w:spacing w:after="30" w:line="250" w:lineRule="auto"/>
            </w:pPr>
            <w:r>
              <w:rPr>
                <w:rFonts w:ascii="Calibri" w:eastAsia="Calibri" w:hAnsi="Calibri" w:cs="Calibri"/>
                <w:sz w:val="18"/>
                <w:szCs w:val="18"/>
              </w:rPr>
              <w:t>Discuss the impact of European integration on British politics and identity since 1973, with particular reference to the debates surrounding the Maastricht Treaty and the UK's opt-out from the euro.</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771875" w14:textId="77777777" w:rsidR="00B31FBA" w:rsidRDefault="00000000">
            <w:pPr>
              <w:spacing w:after="30" w:line="250" w:lineRule="auto"/>
            </w:pPr>
            <w:r>
              <w:rPr>
                <w:rFonts w:ascii="Calibri" w:eastAsia="Calibri" w:hAnsi="Calibri" w:cs="Calibri"/>
                <w:sz w:val="18"/>
                <w:szCs w:val="18"/>
              </w:rPr>
              <w:t>Britain and Europe (EEC/EU)</w:t>
            </w:r>
          </w:p>
        </w:tc>
        <w:tc>
          <w:tcPr>
            <w:tcW w:w="130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F20044" w14:textId="77777777" w:rsidR="00B31FBA" w:rsidRDefault="00000000">
            <w:pPr>
              <w:spacing w:after="30" w:line="250" w:lineRule="auto"/>
            </w:pPr>
            <w:r>
              <w:rPr>
                <w:rFonts w:ascii="Calibri" w:eastAsia="Calibri" w:hAnsi="Calibri" w:cs="Calibri"/>
                <w:sz w:val="18"/>
                <w:szCs w:val="18"/>
              </w:rPr>
              <w:t>Impact / significance</w:t>
            </w:r>
          </w:p>
        </w:tc>
      </w:tr>
      <w:tr w:rsidR="00B31FBA" w14:paraId="2F61E518" w14:textId="77777777">
        <w:tblPrEx>
          <w:tblCellMar>
            <w:top w:w="0" w:type="dxa"/>
            <w:bottom w:w="0" w:type="dxa"/>
          </w:tblCellMar>
        </w:tblPrEx>
        <w:trPr>
          <w:cantSplit/>
        </w:trPr>
        <w:tc>
          <w:tcPr>
            <w:tcW w:w="139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4E4204" w14:textId="77777777" w:rsidR="00B31FBA" w:rsidRDefault="00000000">
            <w:pPr>
              <w:spacing w:after="30" w:line="250" w:lineRule="auto"/>
            </w:pPr>
            <w:r>
              <w:rPr>
                <w:rFonts w:ascii="Calibri" w:eastAsia="Calibri" w:hAnsi="Calibri" w:cs="Calibri"/>
                <w:b/>
                <w:bCs/>
                <w:sz w:val="18"/>
                <w:szCs w:val="18"/>
              </w:rPr>
              <w:t>2026 · Q8(c) · Section B</w:t>
            </w:r>
          </w:p>
        </w:tc>
        <w:tc>
          <w:tcPr>
            <w:tcW w:w="493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54778C1" w14:textId="77777777" w:rsidR="00B31FBA" w:rsidRDefault="00000000">
            <w:pPr>
              <w:spacing w:after="30" w:line="250" w:lineRule="auto"/>
            </w:pPr>
            <w:r>
              <w:rPr>
                <w:rFonts w:ascii="Calibri" w:eastAsia="Calibri" w:hAnsi="Calibri" w:cs="Calibri"/>
                <w:i/>
                <w:iCs/>
                <w:sz w:val="18"/>
                <w:szCs w:val="18"/>
              </w:rPr>
              <w:t>Short note:</w:t>
            </w:r>
            <w:r>
              <w:rPr>
                <w:rFonts w:ascii="Calibri" w:eastAsia="Calibri" w:hAnsi="Calibri" w:cs="Calibri"/>
                <w:sz w:val="18"/>
                <w:szCs w:val="18"/>
              </w:rPr>
              <w:t xml:space="preserve"> John Major's foreign policy</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F07423" w14:textId="77777777" w:rsidR="00B31FBA" w:rsidRDefault="00000000">
            <w:pPr>
              <w:spacing w:after="30" w:line="250" w:lineRule="auto"/>
            </w:pPr>
            <w:r>
              <w:rPr>
                <w:rFonts w:ascii="Calibri" w:eastAsia="Calibri" w:hAnsi="Calibri" w:cs="Calibri"/>
                <w:sz w:val="18"/>
                <w:szCs w:val="18"/>
              </w:rPr>
              <w:t>John Major</w:t>
            </w:r>
          </w:p>
        </w:tc>
        <w:tc>
          <w:tcPr>
            <w:tcW w:w="130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0A40509" w14:textId="77777777" w:rsidR="00B31FBA" w:rsidRDefault="00000000">
            <w:pPr>
              <w:spacing w:after="30" w:line="250" w:lineRule="auto"/>
            </w:pPr>
            <w:r>
              <w:rPr>
                <w:rFonts w:ascii="Calibri" w:eastAsia="Calibri" w:hAnsi="Calibri" w:cs="Calibri"/>
                <w:sz w:val="18"/>
                <w:szCs w:val="18"/>
              </w:rPr>
              <w:t>Short note</w:t>
            </w:r>
          </w:p>
        </w:tc>
      </w:tr>
    </w:tbl>
    <w:p w14:paraId="599E8461" w14:textId="77777777" w:rsidR="00B31FBA" w:rsidRDefault="00B31FBA">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47F18EE7"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14972F4" w14:textId="77777777" w:rsidR="00B31FBA"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The pattern</w:t>
            </w:r>
          </w:p>
          <w:p w14:paraId="69CBBBD3" w14:textId="77777777" w:rsidR="00B31FBA" w:rsidRDefault="00000000">
            <w:pPr>
              <w:spacing w:after="80" w:line="270" w:lineRule="auto"/>
            </w:pPr>
            <w:r>
              <w:rPr>
                <w:b/>
                <w:bCs/>
                <w:sz w:val="21"/>
                <w:szCs w:val="21"/>
              </w:rPr>
              <w:t>Falklands</w:t>
            </w:r>
            <w:r>
              <w:rPr>
                <w:sz w:val="21"/>
                <w:szCs w:val="21"/>
              </w:rPr>
              <w:t xml:space="preserve">: causes and Latin America (2020, repeated 2022), what it was, why Britain fought, how it ended (2021), short note (2024). </w:t>
            </w:r>
            <w:r>
              <w:rPr>
                <w:b/>
                <w:bCs/>
                <w:sz w:val="21"/>
                <w:szCs w:val="21"/>
              </w:rPr>
              <w:t>Europe</w:t>
            </w:r>
            <w:r>
              <w:rPr>
                <w:sz w:val="21"/>
                <w:szCs w:val="21"/>
              </w:rPr>
              <w:t xml:space="preserve">: Britain's role (2018 sn), its contribution and the effect on foreign policy (2021), integration's impact on politics and identity with Maastricht and the euro (2026). </w:t>
            </w:r>
            <w:r>
              <w:rPr>
                <w:b/>
                <w:bCs/>
                <w:sz w:val="21"/>
                <w:szCs w:val="21"/>
              </w:rPr>
              <w:t>Thatcher</w:t>
            </w:r>
            <w:r>
              <w:rPr>
                <w:sz w:val="21"/>
                <w:szCs w:val="21"/>
              </w:rPr>
              <w:t xml:space="preserve">: "best post-war PM" (2016), Thatcherism and her economic and educational reforms (2024). </w:t>
            </w:r>
            <w:r>
              <w:rPr>
                <w:b/>
                <w:bCs/>
                <w:sz w:val="21"/>
                <w:szCs w:val="21"/>
              </w:rPr>
              <w:t>Major</w:t>
            </w:r>
            <w:r>
              <w:rPr>
                <w:sz w:val="21"/>
                <w:szCs w:val="21"/>
              </w:rPr>
              <w:t xml:space="preserve">: 1992 and 1997 (2019), foreign policy (2026 sn). Not yet set as full questions: the </w:t>
            </w:r>
            <w:r>
              <w:rPr>
                <w:b/>
                <w:bCs/>
                <w:sz w:val="21"/>
                <w:szCs w:val="21"/>
              </w:rPr>
              <w:t>miners' strike</w:t>
            </w:r>
            <w:r>
              <w:rPr>
                <w:sz w:val="21"/>
                <w:szCs w:val="21"/>
              </w:rPr>
              <w:t xml:space="preserve">, </w:t>
            </w:r>
            <w:r>
              <w:rPr>
                <w:b/>
                <w:bCs/>
                <w:sz w:val="21"/>
                <w:szCs w:val="21"/>
              </w:rPr>
              <w:t>Northern Ireland</w:t>
            </w:r>
            <w:r>
              <w:rPr>
                <w:sz w:val="21"/>
                <w:szCs w:val="21"/>
              </w:rPr>
              <w:t xml:space="preserve">, </w:t>
            </w:r>
            <w:r>
              <w:rPr>
                <w:b/>
                <w:bCs/>
                <w:sz w:val="21"/>
                <w:szCs w:val="21"/>
              </w:rPr>
              <w:t>Thatcher's foreign policy and the end of the Cold War</w:t>
            </w:r>
            <w:r>
              <w:rPr>
                <w:sz w:val="21"/>
                <w:szCs w:val="21"/>
              </w:rPr>
              <w:t xml:space="preserve">, the </w:t>
            </w:r>
            <w:r>
              <w:rPr>
                <w:b/>
                <w:bCs/>
                <w:sz w:val="21"/>
                <w:szCs w:val="21"/>
              </w:rPr>
              <w:t>poll tax and her fall</w:t>
            </w:r>
            <w:r>
              <w:rPr>
                <w:sz w:val="21"/>
                <w:szCs w:val="21"/>
              </w:rPr>
              <w:t>.</w:t>
            </w:r>
          </w:p>
        </w:tc>
      </w:tr>
    </w:tbl>
    <w:p w14:paraId="19041A6C" w14:textId="77777777" w:rsidR="00B31FBA" w:rsidRDefault="00B31FBA"/>
    <w:p w14:paraId="4D76674B" w14:textId="77777777" w:rsidR="00B31FBA" w:rsidRDefault="00000000">
      <w:pPr>
        <w:pStyle w:val="Heading1"/>
        <w:pageBreakBefore/>
      </w:pPr>
      <w:bookmarkStart w:id="71" w:name="_Toc241397744"/>
      <w:r>
        <w:lastRenderedPageBreak/>
        <w:t>Part Six — The One-Liner Bank</w:t>
      </w:r>
      <w:bookmarkEnd w:id="7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579AC571"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2657BB7" w14:textId="77777777" w:rsidR="00B31FBA"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the one-liners</w:t>
            </w:r>
          </w:p>
          <w:p w14:paraId="1A4802A9" w14:textId="77777777" w:rsidR="00B31FBA" w:rsidRDefault="00000000">
            <w:pPr>
              <w:spacing w:after="80" w:line="270" w:lineRule="auto"/>
            </w:pPr>
            <w:r>
              <w:rPr>
                <w:sz w:val="21"/>
                <w:szCs w:val="21"/>
              </w:rPr>
              <w:t xml:space="preserve">Cover the answer after the arrow and say it aloud. </w:t>
            </w:r>
            <w:r>
              <w:rPr>
                <w:b/>
                <w:bCs/>
                <w:sz w:val="21"/>
                <w:szCs w:val="21"/>
              </w:rPr>
              <w:t>120 questions</w:t>
            </w:r>
            <w:r>
              <w:rPr>
                <w:sz w:val="21"/>
                <w:szCs w:val="21"/>
              </w:rPr>
              <w:t>; bold words are the ones examiners test. The past MCQs are solved in T9QA.</w:t>
            </w:r>
          </w:p>
        </w:tc>
      </w:tr>
    </w:tbl>
    <w:p w14:paraId="679554CB" w14:textId="77777777" w:rsidR="00B31FBA" w:rsidRDefault="00B31FBA"/>
    <w:p w14:paraId="66E2DA4B" w14:textId="77777777" w:rsidR="00B31FBA" w:rsidRDefault="00000000">
      <w:pPr>
        <w:pStyle w:val="Heading2"/>
      </w:pPr>
      <w:bookmarkStart w:id="72" w:name="_Toc241397745"/>
      <w:r>
        <w:t>One-liners · Thatcher and Thatcherism</w:t>
      </w:r>
      <w:bookmarkEnd w:id="72"/>
    </w:p>
    <w:p w14:paraId="27DD5453" w14:textId="77777777" w:rsidR="00B31FBA" w:rsidRDefault="00000000">
      <w:pPr>
        <w:tabs>
          <w:tab w:val="left" w:pos="460"/>
        </w:tabs>
        <w:spacing w:after="90"/>
        <w:ind w:left="460" w:hanging="460"/>
      </w:pPr>
      <w:r>
        <w:rPr>
          <w:b/>
          <w:bCs/>
          <w:color w:val="9B2335"/>
        </w:rPr>
        <w:t>1.</w:t>
      </w:r>
      <w:r>
        <w:rPr>
          <w:b/>
          <w:bCs/>
          <w:color w:val="9B2335"/>
        </w:rPr>
        <w:tab/>
      </w:r>
      <w:r>
        <w:t xml:space="preserve">Who was Britain's </w:t>
      </w:r>
      <w:r>
        <w:rPr>
          <w:b/>
          <w:bCs/>
        </w:rPr>
        <w:t>first woman Prime Minister</w:t>
      </w:r>
      <w:r>
        <w:t xml:space="preserve">? → </w:t>
      </w:r>
      <w:r>
        <w:rPr>
          <w:b/>
          <w:bCs/>
        </w:rPr>
        <w:t>Margaret Thatcher</w:t>
      </w:r>
      <w:r>
        <w:t xml:space="preserve"> (1979–90).</w:t>
      </w:r>
    </w:p>
    <w:p w14:paraId="70F8CF43" w14:textId="77777777" w:rsidR="00B31FBA" w:rsidRDefault="00000000">
      <w:pPr>
        <w:tabs>
          <w:tab w:val="left" w:pos="460"/>
        </w:tabs>
        <w:spacing w:after="90"/>
        <w:ind w:left="460" w:hanging="460"/>
      </w:pPr>
      <w:r>
        <w:rPr>
          <w:b/>
          <w:bCs/>
          <w:color w:val="9B2335"/>
        </w:rPr>
        <w:t>2.</w:t>
      </w:r>
      <w:r>
        <w:rPr>
          <w:b/>
          <w:bCs/>
          <w:color w:val="9B2335"/>
        </w:rPr>
        <w:tab/>
      </w:r>
      <w:r>
        <w:t xml:space="preserve">Which party did she lead? → The </w:t>
      </w:r>
      <w:r>
        <w:rPr>
          <w:b/>
          <w:bCs/>
        </w:rPr>
        <w:t>Conservative</w:t>
      </w:r>
      <w:r>
        <w:t xml:space="preserve"> Party.</w:t>
      </w:r>
    </w:p>
    <w:p w14:paraId="143438C0" w14:textId="77777777" w:rsidR="00B31FBA" w:rsidRDefault="00000000">
      <w:pPr>
        <w:tabs>
          <w:tab w:val="left" w:pos="460"/>
        </w:tabs>
        <w:spacing w:after="90"/>
        <w:ind w:left="460" w:hanging="460"/>
      </w:pPr>
      <w:r>
        <w:rPr>
          <w:b/>
          <w:bCs/>
          <w:color w:val="9B2335"/>
        </w:rPr>
        <w:t>3.</w:t>
      </w:r>
      <w:r>
        <w:rPr>
          <w:b/>
          <w:bCs/>
          <w:color w:val="9B2335"/>
        </w:rPr>
        <w:tab/>
      </w:r>
      <w:r>
        <w:t xml:space="preserve">Where was she born (1925)? → </w:t>
      </w:r>
      <w:r>
        <w:rPr>
          <w:b/>
          <w:bCs/>
        </w:rPr>
        <w:t>Grantham</w:t>
      </w:r>
      <w:r>
        <w:t>, Lincolnshire.</w:t>
      </w:r>
    </w:p>
    <w:p w14:paraId="3271D785" w14:textId="77777777" w:rsidR="00B31FBA" w:rsidRDefault="00000000">
      <w:pPr>
        <w:tabs>
          <w:tab w:val="left" w:pos="460"/>
        </w:tabs>
        <w:spacing w:after="90"/>
        <w:ind w:left="460" w:hanging="460"/>
      </w:pPr>
      <w:r>
        <w:rPr>
          <w:b/>
          <w:bCs/>
          <w:color w:val="9B2335"/>
        </w:rPr>
        <w:t>4.</w:t>
      </w:r>
      <w:r>
        <w:rPr>
          <w:b/>
          <w:bCs/>
          <w:color w:val="9B2335"/>
        </w:rPr>
        <w:tab/>
      </w:r>
      <w:r>
        <w:t xml:space="preserve">Which constituency did she represent? → </w:t>
      </w:r>
      <w:r>
        <w:rPr>
          <w:b/>
          <w:bCs/>
        </w:rPr>
        <w:t>Finchley</w:t>
      </w:r>
      <w:r>
        <w:t>.</w:t>
      </w:r>
    </w:p>
    <w:p w14:paraId="5465E4E1" w14:textId="77777777" w:rsidR="00B31FBA" w:rsidRDefault="00000000">
      <w:pPr>
        <w:tabs>
          <w:tab w:val="left" w:pos="460"/>
        </w:tabs>
        <w:spacing w:after="90"/>
        <w:ind w:left="460" w:hanging="460"/>
      </w:pPr>
      <w:r>
        <w:rPr>
          <w:b/>
          <w:bCs/>
          <w:color w:val="9B2335"/>
        </w:rPr>
        <w:t>5.</w:t>
      </w:r>
      <w:r>
        <w:rPr>
          <w:b/>
          <w:bCs/>
          <w:color w:val="9B2335"/>
        </w:rPr>
        <w:tab/>
      </w:r>
      <w:r>
        <w:t>What nickname did a Soviet newspaper give her? → "</w:t>
      </w:r>
      <w:r>
        <w:rPr>
          <w:b/>
          <w:bCs/>
        </w:rPr>
        <w:t>The Iron Lady</w:t>
      </w:r>
      <w:r>
        <w:t>".</w:t>
      </w:r>
    </w:p>
    <w:p w14:paraId="640A643A" w14:textId="77777777" w:rsidR="00B31FBA" w:rsidRDefault="00000000">
      <w:pPr>
        <w:tabs>
          <w:tab w:val="left" w:pos="460"/>
        </w:tabs>
        <w:spacing w:after="90"/>
        <w:ind w:left="460" w:hanging="460"/>
      </w:pPr>
      <w:r>
        <w:rPr>
          <w:b/>
          <w:bCs/>
          <w:color w:val="9B2335"/>
        </w:rPr>
        <w:t>6.</w:t>
      </w:r>
      <w:r>
        <w:rPr>
          <w:b/>
          <w:bCs/>
          <w:color w:val="9B2335"/>
        </w:rPr>
        <w:tab/>
      </w:r>
      <w:r>
        <w:t>What was she called for ending free school milk? → "</w:t>
      </w:r>
      <w:r>
        <w:rPr>
          <w:b/>
          <w:bCs/>
        </w:rPr>
        <w:t>Thatcher, milk snatcher</w:t>
      </w:r>
      <w:r>
        <w:t>".</w:t>
      </w:r>
    </w:p>
    <w:p w14:paraId="7DB3F2C3" w14:textId="77777777" w:rsidR="00B31FBA" w:rsidRDefault="00000000">
      <w:pPr>
        <w:tabs>
          <w:tab w:val="left" w:pos="460"/>
        </w:tabs>
        <w:spacing w:after="90"/>
        <w:ind w:left="460" w:hanging="460"/>
      </w:pPr>
      <w:r>
        <w:rPr>
          <w:b/>
          <w:bCs/>
          <w:color w:val="9B2335"/>
        </w:rPr>
        <w:t>7.</w:t>
      </w:r>
      <w:r>
        <w:rPr>
          <w:b/>
          <w:bCs/>
          <w:color w:val="9B2335"/>
        </w:rPr>
        <w:tab/>
      </w:r>
      <w:r>
        <w:t xml:space="preserve">When did she become Conservative leader? → </w:t>
      </w:r>
      <w:r>
        <w:rPr>
          <w:b/>
          <w:bCs/>
        </w:rPr>
        <w:t>1975</w:t>
      </w:r>
      <w:r>
        <w:t>.</w:t>
      </w:r>
    </w:p>
    <w:p w14:paraId="7B75200B" w14:textId="77777777" w:rsidR="00B31FBA" w:rsidRDefault="00000000">
      <w:pPr>
        <w:tabs>
          <w:tab w:val="left" w:pos="460"/>
        </w:tabs>
        <w:spacing w:after="90"/>
        <w:ind w:left="460" w:hanging="460"/>
      </w:pPr>
      <w:r>
        <w:rPr>
          <w:b/>
          <w:bCs/>
          <w:color w:val="9B2335"/>
        </w:rPr>
        <w:t>8.</w:t>
      </w:r>
      <w:r>
        <w:rPr>
          <w:b/>
          <w:bCs/>
          <w:color w:val="9B2335"/>
        </w:rPr>
        <w:tab/>
      </w:r>
      <w:r>
        <w:t xml:space="preserve">When did she win her three elections? → </w:t>
      </w:r>
      <w:r>
        <w:rPr>
          <w:b/>
          <w:bCs/>
        </w:rPr>
        <w:t>1979, 1983, 1987</w:t>
      </w:r>
      <w:r>
        <w:t>.</w:t>
      </w:r>
    </w:p>
    <w:p w14:paraId="575B33EA" w14:textId="77777777" w:rsidR="00B31FBA" w:rsidRDefault="00000000">
      <w:pPr>
        <w:tabs>
          <w:tab w:val="left" w:pos="460"/>
        </w:tabs>
        <w:spacing w:after="90"/>
        <w:ind w:left="460" w:hanging="460"/>
      </w:pPr>
      <w:r>
        <w:rPr>
          <w:b/>
          <w:bCs/>
          <w:color w:val="9B2335"/>
        </w:rPr>
        <w:t>9.</w:t>
      </w:r>
      <w:r>
        <w:rPr>
          <w:b/>
          <w:bCs/>
          <w:color w:val="9B2335"/>
        </w:rPr>
        <w:tab/>
      </w:r>
      <w:r>
        <w:t>Who described Thatcherism as "</w:t>
      </w:r>
      <w:r>
        <w:rPr>
          <w:b/>
          <w:bCs/>
        </w:rPr>
        <w:t>the free economy and the strong state</w:t>
      </w:r>
      <w:r>
        <w:t xml:space="preserve">"? → </w:t>
      </w:r>
      <w:r>
        <w:rPr>
          <w:b/>
          <w:bCs/>
        </w:rPr>
        <w:t>Andrew Gamble</w:t>
      </w:r>
      <w:r>
        <w:t>.</w:t>
      </w:r>
    </w:p>
    <w:p w14:paraId="60E383D4" w14:textId="77777777" w:rsidR="00B31FBA" w:rsidRDefault="00000000">
      <w:pPr>
        <w:tabs>
          <w:tab w:val="left" w:pos="460"/>
        </w:tabs>
        <w:spacing w:after="90"/>
        <w:ind w:left="460" w:hanging="460"/>
      </w:pPr>
      <w:r>
        <w:rPr>
          <w:b/>
          <w:bCs/>
          <w:color w:val="9B2335"/>
        </w:rPr>
        <w:t>10.</w:t>
      </w:r>
      <w:r>
        <w:rPr>
          <w:b/>
          <w:bCs/>
          <w:color w:val="9B2335"/>
        </w:rPr>
        <w:tab/>
      </w:r>
      <w:r>
        <w:t xml:space="preserve">Which economist inspired </w:t>
      </w:r>
      <w:r>
        <w:rPr>
          <w:b/>
          <w:bCs/>
        </w:rPr>
        <w:t>monetarism</w:t>
      </w:r>
      <w:r>
        <w:t xml:space="preserve">? → </w:t>
      </w:r>
      <w:r>
        <w:rPr>
          <w:b/>
          <w:bCs/>
        </w:rPr>
        <w:t>Milton Friedman</w:t>
      </w:r>
      <w:r>
        <w:t>.</w:t>
      </w:r>
    </w:p>
    <w:p w14:paraId="13454478" w14:textId="77777777" w:rsidR="00B31FBA" w:rsidRDefault="00000000">
      <w:pPr>
        <w:tabs>
          <w:tab w:val="left" w:pos="460"/>
        </w:tabs>
        <w:spacing w:after="90"/>
        <w:ind w:left="460" w:hanging="460"/>
      </w:pPr>
      <w:r>
        <w:rPr>
          <w:b/>
          <w:bCs/>
          <w:color w:val="9B2335"/>
        </w:rPr>
        <w:t>11.</w:t>
      </w:r>
      <w:r>
        <w:rPr>
          <w:b/>
          <w:bCs/>
          <w:color w:val="9B2335"/>
        </w:rPr>
        <w:tab/>
      </w:r>
      <w:r>
        <w:t xml:space="preserve">Which thinker inspired her free-market ideas? → </w:t>
      </w:r>
      <w:r>
        <w:rPr>
          <w:b/>
          <w:bCs/>
        </w:rPr>
        <w:t>Friedrich Hayek</w:t>
      </w:r>
      <w:r>
        <w:t>.</w:t>
      </w:r>
    </w:p>
    <w:p w14:paraId="63606B03" w14:textId="77777777" w:rsidR="00B31FBA" w:rsidRDefault="00000000">
      <w:pPr>
        <w:tabs>
          <w:tab w:val="left" w:pos="460"/>
        </w:tabs>
        <w:spacing w:after="90"/>
        <w:ind w:left="460" w:hanging="460"/>
      </w:pPr>
      <w:r>
        <w:rPr>
          <w:b/>
          <w:bCs/>
          <w:color w:val="9B2335"/>
        </w:rPr>
        <w:t>12.</w:t>
      </w:r>
      <w:r>
        <w:rPr>
          <w:b/>
          <w:bCs/>
          <w:color w:val="9B2335"/>
        </w:rPr>
        <w:tab/>
      </w:r>
      <w:r>
        <w:t xml:space="preserve">Which minister was her intellectual guide? → </w:t>
      </w:r>
      <w:r>
        <w:rPr>
          <w:b/>
          <w:bCs/>
        </w:rPr>
        <w:t>Sir Keith Joseph</w:t>
      </w:r>
      <w:r>
        <w:t>.</w:t>
      </w:r>
    </w:p>
    <w:p w14:paraId="04F62D82" w14:textId="77777777" w:rsidR="00B31FBA" w:rsidRDefault="00000000">
      <w:pPr>
        <w:tabs>
          <w:tab w:val="left" w:pos="460"/>
        </w:tabs>
        <w:spacing w:after="90"/>
        <w:ind w:left="460" w:hanging="460"/>
      </w:pPr>
      <w:r>
        <w:rPr>
          <w:b/>
          <w:bCs/>
          <w:color w:val="9B2335"/>
        </w:rPr>
        <w:t>13.</w:t>
      </w:r>
      <w:r>
        <w:rPr>
          <w:b/>
          <w:bCs/>
          <w:color w:val="9B2335"/>
        </w:rPr>
        <w:tab/>
      </w:r>
      <w:r>
        <w:t>What did she say at the 1980 conference? → "</w:t>
      </w:r>
      <w:r>
        <w:rPr>
          <w:b/>
          <w:bCs/>
        </w:rPr>
        <w:t>The lady's not for turning</w:t>
      </w:r>
      <w:r>
        <w:t>."</w:t>
      </w:r>
    </w:p>
    <w:p w14:paraId="733C786A" w14:textId="77777777" w:rsidR="00B31FBA" w:rsidRDefault="00000000">
      <w:pPr>
        <w:tabs>
          <w:tab w:val="left" w:pos="460"/>
        </w:tabs>
        <w:spacing w:after="90"/>
        <w:ind w:left="460" w:hanging="460"/>
      </w:pPr>
      <w:r>
        <w:rPr>
          <w:b/>
          <w:bCs/>
          <w:color w:val="9B2335"/>
        </w:rPr>
        <w:t>14.</w:t>
      </w:r>
      <w:r>
        <w:rPr>
          <w:b/>
          <w:bCs/>
          <w:color w:val="9B2335"/>
        </w:rPr>
        <w:tab/>
      </w:r>
      <w:r>
        <w:t xml:space="preserve">To what did Howe raise VAT in 1979? → </w:t>
      </w:r>
      <w:r>
        <w:rPr>
          <w:b/>
          <w:bCs/>
        </w:rPr>
        <w:t>15 per cent</w:t>
      </w:r>
      <w:r>
        <w:t>.</w:t>
      </w:r>
    </w:p>
    <w:p w14:paraId="71E47071" w14:textId="77777777" w:rsidR="00B31FBA" w:rsidRDefault="00000000">
      <w:pPr>
        <w:tabs>
          <w:tab w:val="left" w:pos="460"/>
        </w:tabs>
        <w:spacing w:after="90"/>
        <w:ind w:left="460" w:hanging="460"/>
      </w:pPr>
      <w:r>
        <w:rPr>
          <w:b/>
          <w:bCs/>
          <w:color w:val="9B2335"/>
        </w:rPr>
        <w:t>15.</w:t>
      </w:r>
      <w:r>
        <w:rPr>
          <w:b/>
          <w:bCs/>
          <w:color w:val="9B2335"/>
        </w:rPr>
        <w:tab/>
      </w:r>
      <w:r>
        <w:t xml:space="preserve">How high did unemployment rise in the early 1980s? → Over </w:t>
      </w:r>
      <w:r>
        <w:rPr>
          <w:b/>
          <w:bCs/>
        </w:rPr>
        <w:t>3 million</w:t>
      </w:r>
      <w:r>
        <w:t>.</w:t>
      </w:r>
    </w:p>
    <w:p w14:paraId="63BA9B81" w14:textId="77777777" w:rsidR="00B31FBA" w:rsidRDefault="00000000">
      <w:pPr>
        <w:tabs>
          <w:tab w:val="left" w:pos="460"/>
        </w:tabs>
        <w:spacing w:after="90"/>
        <w:ind w:left="460" w:hanging="460"/>
      </w:pPr>
      <w:r>
        <w:rPr>
          <w:b/>
          <w:bCs/>
          <w:color w:val="9B2335"/>
        </w:rPr>
        <w:t>16.</w:t>
      </w:r>
      <w:r>
        <w:rPr>
          <w:b/>
          <w:bCs/>
          <w:color w:val="9B2335"/>
        </w:rPr>
        <w:tab/>
      </w:r>
      <w:r>
        <w:t xml:space="preserve">How many economists wrote against her policy in 1981? → </w:t>
      </w:r>
      <w:r>
        <w:rPr>
          <w:b/>
          <w:bCs/>
        </w:rPr>
        <w:t>364</w:t>
      </w:r>
      <w:r>
        <w:t>.</w:t>
      </w:r>
    </w:p>
    <w:p w14:paraId="08EC98D4" w14:textId="77777777" w:rsidR="00B31FBA" w:rsidRDefault="00000000">
      <w:pPr>
        <w:tabs>
          <w:tab w:val="left" w:pos="460"/>
        </w:tabs>
        <w:spacing w:after="90"/>
        <w:ind w:left="460" w:hanging="460"/>
      </w:pPr>
      <w:r>
        <w:rPr>
          <w:b/>
          <w:bCs/>
          <w:color w:val="9B2335"/>
        </w:rPr>
        <w:t>17.</w:t>
      </w:r>
      <w:r>
        <w:rPr>
          <w:b/>
          <w:bCs/>
          <w:color w:val="9B2335"/>
        </w:rPr>
        <w:tab/>
      </w:r>
      <w:r>
        <w:t xml:space="preserve">Where were the major riots of </w:t>
      </w:r>
      <w:r>
        <w:rPr>
          <w:b/>
          <w:bCs/>
        </w:rPr>
        <w:t>1981</w:t>
      </w:r>
      <w:r>
        <w:t xml:space="preserve">? → </w:t>
      </w:r>
      <w:r>
        <w:rPr>
          <w:b/>
          <w:bCs/>
        </w:rPr>
        <w:t>Brixton</w:t>
      </w:r>
      <w:r>
        <w:t xml:space="preserve"> and </w:t>
      </w:r>
      <w:r>
        <w:rPr>
          <w:b/>
          <w:bCs/>
        </w:rPr>
        <w:t>Toxteth</w:t>
      </w:r>
      <w:r>
        <w:t>.</w:t>
      </w:r>
    </w:p>
    <w:p w14:paraId="77AFC53E" w14:textId="77777777" w:rsidR="00B31FBA" w:rsidRDefault="00000000">
      <w:pPr>
        <w:tabs>
          <w:tab w:val="left" w:pos="460"/>
        </w:tabs>
        <w:spacing w:after="90"/>
        <w:ind w:left="460" w:hanging="460"/>
      </w:pPr>
      <w:r>
        <w:rPr>
          <w:b/>
          <w:bCs/>
          <w:color w:val="9B2335"/>
        </w:rPr>
        <w:t>18.</w:t>
      </w:r>
      <w:r>
        <w:rPr>
          <w:b/>
          <w:bCs/>
          <w:color w:val="9B2335"/>
        </w:rPr>
        <w:tab/>
      </w:r>
      <w:r>
        <w:t xml:space="preserve">Which PM is most associated with </w:t>
      </w:r>
      <w:r>
        <w:rPr>
          <w:b/>
          <w:bCs/>
        </w:rPr>
        <w:t>privatisation</w:t>
      </w:r>
      <w:r>
        <w:t xml:space="preserve">? → </w:t>
      </w:r>
      <w:r>
        <w:rPr>
          <w:b/>
          <w:bCs/>
        </w:rPr>
        <w:t>Margaret Thatcher</w:t>
      </w:r>
      <w:r>
        <w:t>.</w:t>
      </w:r>
    </w:p>
    <w:p w14:paraId="2D2EDFA0" w14:textId="77777777" w:rsidR="00B31FBA" w:rsidRDefault="00000000">
      <w:pPr>
        <w:tabs>
          <w:tab w:val="left" w:pos="460"/>
        </w:tabs>
        <w:spacing w:after="90"/>
        <w:ind w:left="460" w:hanging="460"/>
      </w:pPr>
      <w:r>
        <w:rPr>
          <w:b/>
          <w:bCs/>
          <w:color w:val="9B2335"/>
        </w:rPr>
        <w:t>19.</w:t>
      </w:r>
      <w:r>
        <w:rPr>
          <w:b/>
          <w:bCs/>
          <w:color w:val="9B2335"/>
        </w:rPr>
        <w:tab/>
      </w:r>
      <w:r>
        <w:t xml:space="preserve">Which company was privatised in </w:t>
      </w:r>
      <w:r>
        <w:rPr>
          <w:b/>
          <w:bCs/>
        </w:rPr>
        <w:t>1984</w:t>
      </w:r>
      <w:r>
        <w:t xml:space="preserve">? → </w:t>
      </w:r>
      <w:r>
        <w:rPr>
          <w:b/>
          <w:bCs/>
        </w:rPr>
        <w:t>British Telecom</w:t>
      </w:r>
      <w:r>
        <w:t>.</w:t>
      </w:r>
    </w:p>
    <w:p w14:paraId="7A45B997" w14:textId="77777777" w:rsidR="00B31FBA" w:rsidRDefault="00000000">
      <w:pPr>
        <w:tabs>
          <w:tab w:val="left" w:pos="460"/>
        </w:tabs>
        <w:spacing w:after="90"/>
        <w:ind w:left="460" w:hanging="460"/>
      </w:pPr>
      <w:r>
        <w:rPr>
          <w:b/>
          <w:bCs/>
          <w:color w:val="9B2335"/>
        </w:rPr>
        <w:t>20.</w:t>
      </w:r>
      <w:r>
        <w:rPr>
          <w:b/>
          <w:bCs/>
          <w:color w:val="9B2335"/>
        </w:rPr>
        <w:tab/>
      </w:r>
      <w:r>
        <w:t>What was the advertising slogan for the British Gas sale? → "</w:t>
      </w:r>
      <w:r>
        <w:rPr>
          <w:b/>
          <w:bCs/>
        </w:rPr>
        <w:t>Tell Sid</w:t>
      </w:r>
      <w:r>
        <w:t>".</w:t>
      </w:r>
    </w:p>
    <w:p w14:paraId="5FEDC619" w14:textId="77777777" w:rsidR="00B31FBA" w:rsidRDefault="00000000">
      <w:pPr>
        <w:tabs>
          <w:tab w:val="left" w:pos="460"/>
        </w:tabs>
        <w:spacing w:after="90"/>
        <w:ind w:left="460" w:hanging="460"/>
      </w:pPr>
      <w:r>
        <w:rPr>
          <w:b/>
          <w:bCs/>
          <w:color w:val="9B2335"/>
        </w:rPr>
        <w:t>21.</w:t>
      </w:r>
      <w:r>
        <w:rPr>
          <w:b/>
          <w:bCs/>
          <w:color w:val="9B2335"/>
        </w:rPr>
        <w:tab/>
      </w:r>
      <w:r>
        <w:t>Who said privatisation was "</w:t>
      </w:r>
      <w:r>
        <w:rPr>
          <w:b/>
          <w:bCs/>
        </w:rPr>
        <w:t>selling the family silver</w:t>
      </w:r>
      <w:r>
        <w:t xml:space="preserve">"? → </w:t>
      </w:r>
      <w:r>
        <w:rPr>
          <w:b/>
          <w:bCs/>
        </w:rPr>
        <w:t>Harold Macmillan</w:t>
      </w:r>
      <w:r>
        <w:t>.</w:t>
      </w:r>
    </w:p>
    <w:p w14:paraId="3FD58AAB" w14:textId="77777777" w:rsidR="00B31FBA" w:rsidRDefault="00000000">
      <w:pPr>
        <w:tabs>
          <w:tab w:val="left" w:pos="460"/>
        </w:tabs>
        <w:spacing w:after="90"/>
        <w:ind w:left="460" w:hanging="460"/>
      </w:pPr>
      <w:r>
        <w:rPr>
          <w:b/>
          <w:bCs/>
          <w:color w:val="9B2335"/>
        </w:rPr>
        <w:t>22.</w:t>
      </w:r>
      <w:r>
        <w:rPr>
          <w:b/>
          <w:bCs/>
          <w:color w:val="9B2335"/>
        </w:rPr>
        <w:tab/>
      </w:r>
      <w:r>
        <w:t>What was the "</w:t>
      </w:r>
      <w:r>
        <w:rPr>
          <w:b/>
          <w:bCs/>
        </w:rPr>
        <w:t>Big Bang</w:t>
      </w:r>
      <w:r>
        <w:t xml:space="preserve">" (1986)? → The </w:t>
      </w:r>
      <w:r>
        <w:rPr>
          <w:b/>
          <w:bCs/>
        </w:rPr>
        <w:t>deregulation</w:t>
      </w:r>
      <w:r>
        <w:t xml:space="preserve"> of the City of London.</w:t>
      </w:r>
    </w:p>
    <w:p w14:paraId="7E3596F0" w14:textId="77777777" w:rsidR="00B31FBA" w:rsidRDefault="00000000">
      <w:pPr>
        <w:tabs>
          <w:tab w:val="left" w:pos="460"/>
        </w:tabs>
        <w:spacing w:after="90"/>
        <w:ind w:left="460" w:hanging="460"/>
      </w:pPr>
      <w:r>
        <w:rPr>
          <w:b/>
          <w:bCs/>
          <w:color w:val="9B2335"/>
        </w:rPr>
        <w:t>23.</w:t>
      </w:r>
      <w:r>
        <w:rPr>
          <w:b/>
          <w:bCs/>
          <w:color w:val="9B2335"/>
        </w:rPr>
        <w:tab/>
      </w:r>
      <w:r>
        <w:t xml:space="preserve">What did the </w:t>
      </w:r>
      <w:r>
        <w:rPr>
          <w:b/>
          <w:bCs/>
        </w:rPr>
        <w:t>Housing Act 1980</w:t>
      </w:r>
      <w:r>
        <w:t xml:space="preserve"> create? → The </w:t>
      </w:r>
      <w:r>
        <w:rPr>
          <w:b/>
          <w:bCs/>
        </w:rPr>
        <w:t>Right to Buy</w:t>
      </w:r>
      <w:r>
        <w:t xml:space="preserve"> council houses.</w:t>
      </w:r>
    </w:p>
    <w:p w14:paraId="68EC66B4" w14:textId="77777777" w:rsidR="00B31FBA" w:rsidRDefault="00000000">
      <w:pPr>
        <w:tabs>
          <w:tab w:val="left" w:pos="460"/>
        </w:tabs>
        <w:spacing w:after="90"/>
        <w:ind w:left="460" w:hanging="460"/>
      </w:pPr>
      <w:r>
        <w:rPr>
          <w:b/>
          <w:bCs/>
          <w:color w:val="9B2335"/>
        </w:rPr>
        <w:t>24.</w:t>
      </w:r>
      <w:r>
        <w:rPr>
          <w:b/>
          <w:bCs/>
          <w:color w:val="9B2335"/>
        </w:rPr>
        <w:tab/>
      </w:r>
      <w:r>
        <w:t>Which Act (</w:t>
      </w:r>
      <w:r>
        <w:rPr>
          <w:b/>
          <w:bCs/>
        </w:rPr>
        <w:t>1984</w:t>
      </w:r>
      <w:r>
        <w:t xml:space="preserve">) required strike ballots? → The </w:t>
      </w:r>
      <w:r>
        <w:rPr>
          <w:b/>
          <w:bCs/>
        </w:rPr>
        <w:t>Trade Union Act</w:t>
      </w:r>
      <w:r>
        <w:t>.</w:t>
      </w:r>
    </w:p>
    <w:p w14:paraId="502CE86C" w14:textId="77777777" w:rsidR="00B31FBA" w:rsidRDefault="00000000">
      <w:pPr>
        <w:tabs>
          <w:tab w:val="left" w:pos="460"/>
        </w:tabs>
        <w:spacing w:after="90"/>
        <w:ind w:left="460" w:hanging="460"/>
      </w:pPr>
      <w:r>
        <w:rPr>
          <w:b/>
          <w:bCs/>
          <w:color w:val="9B2335"/>
        </w:rPr>
        <w:t>25.</w:t>
      </w:r>
      <w:r>
        <w:rPr>
          <w:b/>
          <w:bCs/>
          <w:color w:val="9B2335"/>
        </w:rPr>
        <w:tab/>
      </w:r>
      <w:r>
        <w:t xml:space="preserve">Which group led the major </w:t>
      </w:r>
      <w:r>
        <w:rPr>
          <w:b/>
          <w:bCs/>
        </w:rPr>
        <w:t>1984–85</w:t>
      </w:r>
      <w:r>
        <w:t xml:space="preserve"> strike? → The </w:t>
      </w:r>
      <w:r>
        <w:rPr>
          <w:b/>
          <w:bCs/>
        </w:rPr>
        <w:t>miners</w:t>
      </w:r>
      <w:r>
        <w:t xml:space="preserve"> (NUM).</w:t>
      </w:r>
    </w:p>
    <w:p w14:paraId="65DD59B0" w14:textId="77777777" w:rsidR="00B31FBA" w:rsidRDefault="00000000">
      <w:pPr>
        <w:tabs>
          <w:tab w:val="left" w:pos="460"/>
        </w:tabs>
        <w:spacing w:after="90"/>
        <w:ind w:left="460" w:hanging="460"/>
      </w:pPr>
      <w:r>
        <w:rPr>
          <w:b/>
          <w:bCs/>
          <w:color w:val="9B2335"/>
        </w:rPr>
        <w:t>26.</w:t>
      </w:r>
      <w:r>
        <w:rPr>
          <w:b/>
          <w:bCs/>
          <w:color w:val="9B2335"/>
        </w:rPr>
        <w:tab/>
      </w:r>
      <w:r>
        <w:t xml:space="preserve">Who led the miners? → </w:t>
      </w:r>
      <w:r>
        <w:rPr>
          <w:b/>
          <w:bCs/>
        </w:rPr>
        <w:t>Arthur Scargill</w:t>
      </w:r>
      <w:r>
        <w:t>.</w:t>
      </w:r>
    </w:p>
    <w:p w14:paraId="77C6A8B3" w14:textId="77777777" w:rsidR="00B31FBA" w:rsidRDefault="00000000">
      <w:pPr>
        <w:tabs>
          <w:tab w:val="left" w:pos="460"/>
        </w:tabs>
        <w:spacing w:after="90"/>
        <w:ind w:left="460" w:hanging="460"/>
      </w:pPr>
      <w:r>
        <w:rPr>
          <w:b/>
          <w:bCs/>
          <w:color w:val="9B2335"/>
        </w:rPr>
        <w:lastRenderedPageBreak/>
        <w:t>27.</w:t>
      </w:r>
      <w:r>
        <w:rPr>
          <w:b/>
          <w:bCs/>
          <w:color w:val="9B2335"/>
        </w:rPr>
        <w:tab/>
      </w:r>
      <w:r>
        <w:t xml:space="preserve">What was the violent clash of June 1984 called? → The </w:t>
      </w:r>
      <w:r>
        <w:rPr>
          <w:b/>
          <w:bCs/>
        </w:rPr>
        <w:t>Battle of Orgreave</w:t>
      </w:r>
      <w:r>
        <w:t>.</w:t>
      </w:r>
    </w:p>
    <w:p w14:paraId="1B42CD38" w14:textId="77777777" w:rsidR="00B31FBA" w:rsidRDefault="00000000">
      <w:pPr>
        <w:tabs>
          <w:tab w:val="left" w:pos="460"/>
        </w:tabs>
        <w:spacing w:after="90"/>
        <w:ind w:left="460" w:hanging="460"/>
      </w:pPr>
      <w:r>
        <w:rPr>
          <w:b/>
          <w:bCs/>
          <w:color w:val="9B2335"/>
        </w:rPr>
        <w:t>28.</w:t>
      </w:r>
      <w:r>
        <w:rPr>
          <w:b/>
          <w:bCs/>
          <w:color w:val="9B2335"/>
        </w:rPr>
        <w:tab/>
      </w:r>
      <w:r>
        <w:t>What did Thatcher call militant strikers? → "</w:t>
      </w:r>
      <w:r>
        <w:rPr>
          <w:b/>
          <w:bCs/>
        </w:rPr>
        <w:t>The enemy within</w:t>
      </w:r>
      <w:r>
        <w:t>".</w:t>
      </w:r>
    </w:p>
    <w:p w14:paraId="6CC7B049" w14:textId="77777777" w:rsidR="00B31FBA" w:rsidRDefault="00000000">
      <w:pPr>
        <w:tabs>
          <w:tab w:val="left" w:pos="460"/>
        </w:tabs>
        <w:spacing w:after="90"/>
        <w:ind w:left="460" w:hanging="460"/>
      </w:pPr>
      <w:r>
        <w:rPr>
          <w:b/>
          <w:bCs/>
          <w:color w:val="9B2335"/>
        </w:rPr>
        <w:t>29.</w:t>
      </w:r>
      <w:r>
        <w:rPr>
          <w:b/>
          <w:bCs/>
          <w:color w:val="9B2335"/>
        </w:rPr>
        <w:tab/>
      </w:r>
      <w:r>
        <w:t xml:space="preserve">Who was Chancellor during the late-1980s boom? → </w:t>
      </w:r>
      <w:r>
        <w:rPr>
          <w:b/>
          <w:bCs/>
        </w:rPr>
        <w:t>Nigel Lawson</w:t>
      </w:r>
      <w:r>
        <w:t>.</w:t>
      </w:r>
    </w:p>
    <w:p w14:paraId="43C2E3A5" w14:textId="77777777" w:rsidR="00B31FBA" w:rsidRDefault="00000000">
      <w:pPr>
        <w:tabs>
          <w:tab w:val="left" w:pos="460"/>
        </w:tabs>
        <w:spacing w:after="90"/>
        <w:ind w:left="460" w:hanging="460"/>
      </w:pPr>
      <w:r>
        <w:rPr>
          <w:b/>
          <w:bCs/>
          <w:color w:val="9B2335"/>
        </w:rPr>
        <w:t>30.</w:t>
      </w:r>
      <w:r>
        <w:rPr>
          <w:b/>
          <w:bCs/>
          <w:color w:val="9B2335"/>
        </w:rPr>
        <w:tab/>
      </w:r>
      <w:r>
        <w:t xml:space="preserve">What was the top rate of income tax after 1988? → </w:t>
      </w:r>
      <w:r>
        <w:rPr>
          <w:b/>
          <w:bCs/>
        </w:rPr>
        <w:t>40 per cent</w:t>
      </w:r>
      <w:r>
        <w:t>.</w:t>
      </w:r>
    </w:p>
    <w:p w14:paraId="26A405D6" w14:textId="77777777" w:rsidR="00B31FBA" w:rsidRDefault="00000000">
      <w:pPr>
        <w:tabs>
          <w:tab w:val="left" w:pos="460"/>
        </w:tabs>
        <w:spacing w:after="90"/>
        <w:ind w:left="460" w:hanging="460"/>
      </w:pPr>
      <w:r>
        <w:rPr>
          <w:b/>
          <w:bCs/>
          <w:color w:val="9B2335"/>
        </w:rPr>
        <w:t>31.</w:t>
      </w:r>
      <w:r>
        <w:rPr>
          <w:b/>
          <w:bCs/>
          <w:color w:val="9B2335"/>
        </w:rPr>
        <w:tab/>
      </w:r>
      <w:r>
        <w:t xml:space="preserve">What was the </w:t>
      </w:r>
      <w:r>
        <w:rPr>
          <w:b/>
          <w:bCs/>
        </w:rPr>
        <w:t>poll tax</w:t>
      </w:r>
      <w:r>
        <w:t xml:space="preserve"> officially called? → The </w:t>
      </w:r>
      <w:r>
        <w:rPr>
          <w:b/>
          <w:bCs/>
        </w:rPr>
        <w:t>Community Charge</w:t>
      </w:r>
      <w:r>
        <w:t>.</w:t>
      </w:r>
    </w:p>
    <w:p w14:paraId="7D80B4DC" w14:textId="77777777" w:rsidR="00B31FBA" w:rsidRDefault="00000000">
      <w:pPr>
        <w:tabs>
          <w:tab w:val="left" w:pos="460"/>
        </w:tabs>
        <w:spacing w:after="90"/>
        <w:ind w:left="460" w:hanging="460"/>
      </w:pPr>
      <w:r>
        <w:rPr>
          <w:b/>
          <w:bCs/>
          <w:color w:val="9B2335"/>
        </w:rPr>
        <w:t>32.</w:t>
      </w:r>
      <w:r>
        <w:rPr>
          <w:b/>
          <w:bCs/>
          <w:color w:val="9B2335"/>
        </w:rPr>
        <w:tab/>
      </w:r>
      <w:r>
        <w:t xml:space="preserve">When was the poll tax riot in London? → </w:t>
      </w:r>
      <w:r>
        <w:rPr>
          <w:b/>
          <w:bCs/>
        </w:rPr>
        <w:t>31 March 1990</w:t>
      </w:r>
      <w:r>
        <w:t>.</w:t>
      </w:r>
    </w:p>
    <w:p w14:paraId="4DA75F1F" w14:textId="77777777" w:rsidR="00B31FBA" w:rsidRDefault="00000000">
      <w:pPr>
        <w:tabs>
          <w:tab w:val="left" w:pos="460"/>
        </w:tabs>
        <w:spacing w:after="90"/>
        <w:ind w:left="460" w:hanging="460"/>
      </w:pPr>
      <w:r>
        <w:rPr>
          <w:b/>
          <w:bCs/>
          <w:color w:val="9B2335"/>
        </w:rPr>
        <w:t>33.</w:t>
      </w:r>
      <w:r>
        <w:rPr>
          <w:b/>
          <w:bCs/>
          <w:color w:val="9B2335"/>
        </w:rPr>
        <w:tab/>
      </w:r>
      <w:r>
        <w:t xml:space="preserve">Which body in London did she abolish (1986)? → The </w:t>
      </w:r>
      <w:r>
        <w:rPr>
          <w:b/>
          <w:bCs/>
        </w:rPr>
        <w:t>Greater London Council</w:t>
      </w:r>
      <w:r>
        <w:t>.</w:t>
      </w:r>
    </w:p>
    <w:p w14:paraId="28F90433" w14:textId="77777777" w:rsidR="00B31FBA" w:rsidRDefault="00000000">
      <w:pPr>
        <w:tabs>
          <w:tab w:val="left" w:pos="460"/>
        </w:tabs>
        <w:spacing w:after="90"/>
        <w:ind w:left="460" w:hanging="460"/>
      </w:pPr>
      <w:r>
        <w:rPr>
          <w:b/>
          <w:bCs/>
          <w:color w:val="9B2335"/>
        </w:rPr>
        <w:t>34.</w:t>
      </w:r>
      <w:r>
        <w:rPr>
          <w:b/>
          <w:bCs/>
          <w:color w:val="9B2335"/>
        </w:rPr>
        <w:tab/>
      </w:r>
      <w:r>
        <w:t xml:space="preserve">What replaced O-levels (first exams 1988)? → The </w:t>
      </w:r>
      <w:r>
        <w:rPr>
          <w:b/>
          <w:bCs/>
        </w:rPr>
        <w:t>GCSE</w:t>
      </w:r>
      <w:r>
        <w:t>.</w:t>
      </w:r>
    </w:p>
    <w:p w14:paraId="7422ED7E" w14:textId="77777777" w:rsidR="00B31FBA" w:rsidRDefault="00000000">
      <w:pPr>
        <w:tabs>
          <w:tab w:val="left" w:pos="460"/>
        </w:tabs>
        <w:spacing w:after="90"/>
        <w:ind w:left="460" w:hanging="460"/>
      </w:pPr>
      <w:r>
        <w:rPr>
          <w:b/>
          <w:bCs/>
          <w:color w:val="9B2335"/>
        </w:rPr>
        <w:t>35.</w:t>
      </w:r>
      <w:r>
        <w:rPr>
          <w:b/>
          <w:bCs/>
          <w:color w:val="9B2335"/>
        </w:rPr>
        <w:tab/>
      </w:r>
      <w:r>
        <w:t xml:space="preserve">Which Act of </w:t>
      </w:r>
      <w:r>
        <w:rPr>
          <w:b/>
          <w:bCs/>
        </w:rPr>
        <w:t>1988</w:t>
      </w:r>
      <w:r>
        <w:t xml:space="preserve"> created the National Curriculum? → The </w:t>
      </w:r>
      <w:r>
        <w:rPr>
          <w:b/>
          <w:bCs/>
        </w:rPr>
        <w:t>Education Reform Act</w:t>
      </w:r>
      <w:r>
        <w:t>.</w:t>
      </w:r>
    </w:p>
    <w:p w14:paraId="7AFDFA39" w14:textId="77777777" w:rsidR="00B31FBA" w:rsidRDefault="00000000">
      <w:pPr>
        <w:tabs>
          <w:tab w:val="left" w:pos="460"/>
        </w:tabs>
        <w:spacing w:after="90"/>
        <w:ind w:left="460" w:hanging="460"/>
      </w:pPr>
      <w:r>
        <w:rPr>
          <w:b/>
          <w:bCs/>
          <w:color w:val="9B2335"/>
        </w:rPr>
        <w:t>36.</w:t>
      </w:r>
      <w:r>
        <w:rPr>
          <w:b/>
          <w:bCs/>
          <w:color w:val="9B2335"/>
        </w:rPr>
        <w:tab/>
      </w:r>
      <w:r>
        <w:t xml:space="preserve">Which minister passed it? → </w:t>
      </w:r>
      <w:r>
        <w:rPr>
          <w:b/>
          <w:bCs/>
        </w:rPr>
        <w:t>Kenneth Baker</w:t>
      </w:r>
      <w:r>
        <w:t>.</w:t>
      </w:r>
    </w:p>
    <w:p w14:paraId="7C755BDB" w14:textId="77777777" w:rsidR="00B31FBA" w:rsidRDefault="00000000">
      <w:pPr>
        <w:tabs>
          <w:tab w:val="left" w:pos="460"/>
        </w:tabs>
        <w:spacing w:after="90"/>
        <w:ind w:left="460" w:hanging="460"/>
      </w:pPr>
      <w:r>
        <w:rPr>
          <w:b/>
          <w:bCs/>
          <w:color w:val="9B2335"/>
        </w:rPr>
        <w:t>37.</w:t>
      </w:r>
      <w:r>
        <w:rPr>
          <w:b/>
          <w:bCs/>
          <w:color w:val="9B2335"/>
        </w:rPr>
        <w:tab/>
      </w:r>
      <w:r>
        <w:t xml:space="preserve">What could schools do under the Act? → </w:t>
      </w:r>
      <w:r>
        <w:rPr>
          <w:b/>
          <w:bCs/>
        </w:rPr>
        <w:t>Opt out</w:t>
      </w:r>
      <w:r>
        <w:t xml:space="preserve"> (grant-maintained status).</w:t>
      </w:r>
    </w:p>
    <w:p w14:paraId="3D51EA34" w14:textId="77777777" w:rsidR="00B31FBA" w:rsidRDefault="00000000">
      <w:pPr>
        <w:tabs>
          <w:tab w:val="left" w:pos="460"/>
        </w:tabs>
        <w:spacing w:after="90"/>
        <w:ind w:left="460" w:hanging="460"/>
      </w:pPr>
      <w:r>
        <w:rPr>
          <w:b/>
          <w:bCs/>
          <w:color w:val="9B2335"/>
        </w:rPr>
        <w:t>38.</w:t>
      </w:r>
      <w:r>
        <w:rPr>
          <w:b/>
          <w:bCs/>
          <w:color w:val="9B2335"/>
        </w:rPr>
        <w:tab/>
      </w:r>
      <w:r>
        <w:t xml:space="preserve">What new schools did it create? → </w:t>
      </w:r>
      <w:r>
        <w:rPr>
          <w:b/>
          <w:bCs/>
        </w:rPr>
        <w:t>City Technology Colleges</w:t>
      </w:r>
      <w:r>
        <w:t>.</w:t>
      </w:r>
    </w:p>
    <w:p w14:paraId="0A929A4C" w14:textId="77777777" w:rsidR="00B31FBA" w:rsidRDefault="00000000">
      <w:pPr>
        <w:tabs>
          <w:tab w:val="left" w:pos="460"/>
        </w:tabs>
        <w:spacing w:after="90"/>
        <w:ind w:left="460" w:hanging="460"/>
      </w:pPr>
      <w:r>
        <w:rPr>
          <w:b/>
          <w:bCs/>
          <w:color w:val="9B2335"/>
        </w:rPr>
        <w:t>39.</w:t>
      </w:r>
      <w:r>
        <w:rPr>
          <w:b/>
          <w:bCs/>
          <w:color w:val="9B2335"/>
        </w:rPr>
        <w:tab/>
      </w:r>
      <w:r>
        <w:t>What did Thatcher say about society (1987)? → "</w:t>
      </w:r>
      <w:r>
        <w:rPr>
          <w:b/>
          <w:bCs/>
        </w:rPr>
        <w:t>There is no such thing as society</w:t>
      </w:r>
      <w:r>
        <w:t>."</w:t>
      </w:r>
    </w:p>
    <w:p w14:paraId="3535FB13" w14:textId="77777777" w:rsidR="00B31FBA" w:rsidRDefault="00000000">
      <w:pPr>
        <w:tabs>
          <w:tab w:val="left" w:pos="460"/>
        </w:tabs>
        <w:spacing w:after="90"/>
        <w:ind w:left="460" w:hanging="460"/>
      </w:pPr>
      <w:r>
        <w:rPr>
          <w:b/>
          <w:bCs/>
          <w:color w:val="9B2335"/>
        </w:rPr>
        <w:t>40.</w:t>
      </w:r>
      <w:r>
        <w:rPr>
          <w:b/>
          <w:bCs/>
          <w:color w:val="9B2335"/>
        </w:rPr>
        <w:tab/>
      </w:r>
      <w:r>
        <w:t>What did she say of Gorbachev (1984)? → "</w:t>
      </w:r>
      <w:r>
        <w:rPr>
          <w:b/>
          <w:bCs/>
        </w:rPr>
        <w:t>We can do business together</w:t>
      </w:r>
      <w:r>
        <w:t>."</w:t>
      </w:r>
    </w:p>
    <w:p w14:paraId="72EDDAD8" w14:textId="77777777" w:rsidR="00B31FBA" w:rsidRDefault="00000000">
      <w:pPr>
        <w:tabs>
          <w:tab w:val="left" w:pos="460"/>
        </w:tabs>
        <w:spacing w:after="90"/>
        <w:ind w:left="460" w:hanging="460"/>
      </w:pPr>
      <w:r>
        <w:rPr>
          <w:b/>
          <w:bCs/>
          <w:color w:val="9B2335"/>
        </w:rPr>
        <w:t>41.</w:t>
      </w:r>
      <w:r>
        <w:rPr>
          <w:b/>
          <w:bCs/>
          <w:color w:val="9B2335"/>
        </w:rPr>
        <w:tab/>
      </w:r>
      <w:r>
        <w:t xml:space="preserve">Which US President was her close ally? → </w:t>
      </w:r>
      <w:r>
        <w:rPr>
          <w:b/>
          <w:bCs/>
        </w:rPr>
        <w:t>Ronald Reagan</w:t>
      </w:r>
      <w:r>
        <w:t>.</w:t>
      </w:r>
    </w:p>
    <w:p w14:paraId="29F19398" w14:textId="77777777" w:rsidR="00B31FBA" w:rsidRDefault="00000000">
      <w:pPr>
        <w:tabs>
          <w:tab w:val="left" w:pos="460"/>
        </w:tabs>
        <w:spacing w:after="90"/>
        <w:ind w:left="460" w:hanging="460"/>
      </w:pPr>
      <w:r>
        <w:rPr>
          <w:b/>
          <w:bCs/>
          <w:color w:val="9B2335"/>
        </w:rPr>
        <w:t>42.</w:t>
      </w:r>
      <w:r>
        <w:rPr>
          <w:b/>
          <w:bCs/>
          <w:color w:val="9B2335"/>
        </w:rPr>
        <w:tab/>
      </w:r>
      <w:r>
        <w:t xml:space="preserve">Which invasion by the USA (1983) did she oppose? → </w:t>
      </w:r>
      <w:r>
        <w:rPr>
          <w:b/>
          <w:bCs/>
        </w:rPr>
        <w:t>Grenada</w:t>
      </w:r>
      <w:r>
        <w:t>.</w:t>
      </w:r>
    </w:p>
    <w:p w14:paraId="33B8031D" w14:textId="77777777" w:rsidR="00B31FBA" w:rsidRDefault="00000000">
      <w:pPr>
        <w:tabs>
          <w:tab w:val="left" w:pos="460"/>
        </w:tabs>
        <w:spacing w:after="90"/>
        <w:ind w:left="460" w:hanging="460"/>
      </w:pPr>
      <w:r>
        <w:rPr>
          <w:b/>
          <w:bCs/>
          <w:color w:val="9B2335"/>
        </w:rPr>
        <w:t>43.</w:t>
      </w:r>
      <w:r>
        <w:rPr>
          <w:b/>
          <w:bCs/>
          <w:color w:val="9B2335"/>
        </w:rPr>
        <w:tab/>
      </w:r>
      <w:r>
        <w:t xml:space="preserve">Where did the IRA bomb the Conservative conference (1984)? → </w:t>
      </w:r>
      <w:r>
        <w:rPr>
          <w:b/>
          <w:bCs/>
        </w:rPr>
        <w:t>Brighton</w:t>
      </w:r>
      <w:r>
        <w:t>.</w:t>
      </w:r>
    </w:p>
    <w:p w14:paraId="355C41A8" w14:textId="77777777" w:rsidR="00B31FBA" w:rsidRDefault="00000000">
      <w:pPr>
        <w:tabs>
          <w:tab w:val="left" w:pos="460"/>
        </w:tabs>
        <w:spacing w:after="90"/>
        <w:ind w:left="460" w:hanging="460"/>
      </w:pPr>
      <w:r>
        <w:rPr>
          <w:b/>
          <w:bCs/>
          <w:color w:val="9B2335"/>
        </w:rPr>
        <w:t>44.</w:t>
      </w:r>
      <w:r>
        <w:rPr>
          <w:b/>
          <w:bCs/>
          <w:color w:val="9B2335"/>
        </w:rPr>
        <w:tab/>
      </w:r>
      <w:r>
        <w:t xml:space="preserve">Which </w:t>
      </w:r>
      <w:r>
        <w:rPr>
          <w:b/>
          <w:bCs/>
        </w:rPr>
        <w:t>1985</w:t>
      </w:r>
      <w:r>
        <w:t xml:space="preserve"> agreement gave Dublin a role in Northern Ireland? → The </w:t>
      </w:r>
      <w:r>
        <w:rPr>
          <w:b/>
          <w:bCs/>
        </w:rPr>
        <w:t>Anglo-Irish Agreement</w:t>
      </w:r>
      <w:r>
        <w:t>.</w:t>
      </w:r>
    </w:p>
    <w:p w14:paraId="2F4FA6DE" w14:textId="77777777" w:rsidR="00B31FBA" w:rsidRDefault="00000000">
      <w:pPr>
        <w:tabs>
          <w:tab w:val="left" w:pos="460"/>
        </w:tabs>
        <w:spacing w:after="90"/>
        <w:ind w:left="460" w:hanging="460"/>
      </w:pPr>
      <w:r>
        <w:rPr>
          <w:b/>
          <w:bCs/>
          <w:color w:val="9B2335"/>
        </w:rPr>
        <w:t>45.</w:t>
      </w:r>
      <w:r>
        <w:rPr>
          <w:b/>
          <w:bCs/>
          <w:color w:val="9B2335"/>
        </w:rPr>
        <w:tab/>
      </w:r>
      <w:r>
        <w:t xml:space="preserve">Which </w:t>
      </w:r>
      <w:r>
        <w:rPr>
          <w:b/>
          <w:bCs/>
        </w:rPr>
        <w:t>1984</w:t>
      </w:r>
      <w:r>
        <w:t xml:space="preserve"> agreement settled Hong Kong's future? → The </w:t>
      </w:r>
      <w:r>
        <w:rPr>
          <w:b/>
          <w:bCs/>
        </w:rPr>
        <w:t>Sino-British Joint Declaration</w:t>
      </w:r>
      <w:r>
        <w:t>.</w:t>
      </w:r>
    </w:p>
    <w:p w14:paraId="1DC16E83" w14:textId="77777777" w:rsidR="00B31FBA" w:rsidRDefault="00000000">
      <w:pPr>
        <w:tabs>
          <w:tab w:val="left" w:pos="460"/>
        </w:tabs>
        <w:spacing w:after="90"/>
        <w:ind w:left="460" w:hanging="460"/>
      </w:pPr>
      <w:r>
        <w:rPr>
          <w:b/>
          <w:bCs/>
          <w:color w:val="9B2335"/>
        </w:rPr>
        <w:t>46.</w:t>
      </w:r>
      <w:r>
        <w:rPr>
          <w:b/>
          <w:bCs/>
          <w:color w:val="9B2335"/>
        </w:rPr>
        <w:tab/>
      </w:r>
      <w:r>
        <w:t xml:space="preserve">Whose resignation speech (1990) triggered her fall? → </w:t>
      </w:r>
      <w:r>
        <w:rPr>
          <w:b/>
          <w:bCs/>
        </w:rPr>
        <w:t>Sir Geoffrey Howe</w:t>
      </w:r>
      <w:r>
        <w:t>'s.</w:t>
      </w:r>
    </w:p>
    <w:p w14:paraId="20B96598" w14:textId="77777777" w:rsidR="00B31FBA" w:rsidRDefault="00000000">
      <w:pPr>
        <w:tabs>
          <w:tab w:val="left" w:pos="460"/>
        </w:tabs>
        <w:spacing w:after="90"/>
        <w:ind w:left="460" w:hanging="460"/>
      </w:pPr>
      <w:r>
        <w:rPr>
          <w:b/>
          <w:bCs/>
          <w:color w:val="9B2335"/>
        </w:rPr>
        <w:t>47.</w:t>
      </w:r>
      <w:r>
        <w:rPr>
          <w:b/>
          <w:bCs/>
          <w:color w:val="9B2335"/>
        </w:rPr>
        <w:tab/>
      </w:r>
      <w:r>
        <w:t xml:space="preserve">Who challenged her for the leadership? → </w:t>
      </w:r>
      <w:r>
        <w:rPr>
          <w:b/>
          <w:bCs/>
        </w:rPr>
        <w:t>Michael Heseltine</w:t>
      </w:r>
      <w:r>
        <w:t>.</w:t>
      </w:r>
    </w:p>
    <w:p w14:paraId="037B2F12" w14:textId="77777777" w:rsidR="00B31FBA" w:rsidRDefault="00000000">
      <w:pPr>
        <w:tabs>
          <w:tab w:val="left" w:pos="460"/>
        </w:tabs>
        <w:spacing w:after="90"/>
        <w:ind w:left="460" w:hanging="460"/>
      </w:pPr>
      <w:r>
        <w:rPr>
          <w:b/>
          <w:bCs/>
          <w:color w:val="9B2335"/>
        </w:rPr>
        <w:t>48.</w:t>
      </w:r>
      <w:r>
        <w:rPr>
          <w:b/>
          <w:bCs/>
          <w:color w:val="9B2335"/>
        </w:rPr>
        <w:tab/>
      </w:r>
      <w:r>
        <w:t xml:space="preserve">When did she resign? → </w:t>
      </w:r>
      <w:r>
        <w:rPr>
          <w:b/>
          <w:bCs/>
        </w:rPr>
        <w:t>22 November 1990</w:t>
      </w:r>
      <w:r>
        <w:t>.</w:t>
      </w:r>
    </w:p>
    <w:p w14:paraId="27C97785" w14:textId="77777777" w:rsidR="00B31FBA" w:rsidRDefault="00000000">
      <w:pPr>
        <w:tabs>
          <w:tab w:val="left" w:pos="460"/>
        </w:tabs>
        <w:spacing w:after="90"/>
        <w:ind w:left="460" w:hanging="460"/>
      </w:pPr>
      <w:r>
        <w:rPr>
          <w:b/>
          <w:bCs/>
          <w:color w:val="9B2335"/>
        </w:rPr>
        <w:t>49.</w:t>
      </w:r>
      <w:r>
        <w:rPr>
          <w:b/>
          <w:bCs/>
          <w:color w:val="9B2335"/>
        </w:rPr>
        <w:tab/>
      </w:r>
      <w:r>
        <w:t xml:space="preserve">Who is usually ranked the best post-war PM by historians? → </w:t>
      </w:r>
      <w:r>
        <w:rPr>
          <w:b/>
          <w:bCs/>
        </w:rPr>
        <w:t>Clement Attlee</w:t>
      </w:r>
      <w:r>
        <w:t xml:space="preserve"> (Thatcher usually second).</w:t>
      </w:r>
    </w:p>
    <w:p w14:paraId="76FAE2B5" w14:textId="77777777" w:rsidR="00B31FBA" w:rsidRDefault="00000000">
      <w:pPr>
        <w:tabs>
          <w:tab w:val="left" w:pos="460"/>
        </w:tabs>
        <w:spacing w:after="90"/>
        <w:ind w:left="460" w:hanging="460"/>
      </w:pPr>
      <w:r>
        <w:rPr>
          <w:b/>
          <w:bCs/>
          <w:color w:val="9B2335"/>
        </w:rPr>
        <w:t>50.</w:t>
      </w:r>
      <w:r>
        <w:rPr>
          <w:b/>
          <w:bCs/>
          <w:color w:val="9B2335"/>
        </w:rPr>
        <w:tab/>
      </w:r>
      <w:r>
        <w:t xml:space="preserve">When did Thatcher die? → </w:t>
      </w:r>
      <w:r>
        <w:rPr>
          <w:b/>
          <w:bCs/>
        </w:rPr>
        <w:t>8 April 2013</w:t>
      </w:r>
      <w:r>
        <w:t>.</w:t>
      </w:r>
    </w:p>
    <w:p w14:paraId="11D83F34" w14:textId="77777777" w:rsidR="00B31FBA" w:rsidRDefault="00000000">
      <w:pPr>
        <w:pStyle w:val="Heading2"/>
      </w:pPr>
      <w:bookmarkStart w:id="73" w:name="_Toc241397746"/>
      <w:r>
        <w:t>One-liners · The Falklands War</w:t>
      </w:r>
      <w:bookmarkEnd w:id="73"/>
    </w:p>
    <w:p w14:paraId="2FFD74B3" w14:textId="77777777" w:rsidR="00B31FBA" w:rsidRDefault="00000000">
      <w:pPr>
        <w:tabs>
          <w:tab w:val="left" w:pos="460"/>
        </w:tabs>
        <w:spacing w:after="90"/>
        <w:ind w:left="460" w:hanging="460"/>
      </w:pPr>
      <w:r>
        <w:rPr>
          <w:b/>
          <w:bCs/>
          <w:color w:val="9B2335"/>
        </w:rPr>
        <w:t>51.</w:t>
      </w:r>
      <w:r>
        <w:rPr>
          <w:b/>
          <w:bCs/>
          <w:color w:val="9B2335"/>
        </w:rPr>
        <w:tab/>
      </w:r>
      <w:r>
        <w:t xml:space="preserve">What does Argentina call the Falklands? → </w:t>
      </w:r>
      <w:r>
        <w:rPr>
          <w:b/>
          <w:bCs/>
        </w:rPr>
        <w:t>Las Malvinas</w:t>
      </w:r>
      <w:r>
        <w:t>.</w:t>
      </w:r>
    </w:p>
    <w:p w14:paraId="2972C375" w14:textId="77777777" w:rsidR="00B31FBA" w:rsidRDefault="00000000">
      <w:pPr>
        <w:tabs>
          <w:tab w:val="left" w:pos="460"/>
        </w:tabs>
        <w:spacing w:after="90"/>
        <w:ind w:left="460" w:hanging="460"/>
      </w:pPr>
      <w:r>
        <w:rPr>
          <w:b/>
          <w:bCs/>
          <w:color w:val="9B2335"/>
        </w:rPr>
        <w:t>52.</w:t>
      </w:r>
      <w:r>
        <w:rPr>
          <w:b/>
          <w:bCs/>
          <w:color w:val="9B2335"/>
        </w:rPr>
        <w:tab/>
      </w:r>
      <w:r>
        <w:t xml:space="preserve">Since when have the islands been British-ruled? → </w:t>
      </w:r>
      <w:r>
        <w:rPr>
          <w:b/>
          <w:bCs/>
        </w:rPr>
        <w:t>1833</w:t>
      </w:r>
      <w:r>
        <w:t>.</w:t>
      </w:r>
    </w:p>
    <w:p w14:paraId="32C11D79" w14:textId="77777777" w:rsidR="00B31FBA" w:rsidRDefault="00000000">
      <w:pPr>
        <w:tabs>
          <w:tab w:val="left" w:pos="460"/>
        </w:tabs>
        <w:spacing w:after="90"/>
        <w:ind w:left="460" w:hanging="460"/>
      </w:pPr>
      <w:r>
        <w:rPr>
          <w:b/>
          <w:bCs/>
          <w:color w:val="9B2335"/>
        </w:rPr>
        <w:t>53.</w:t>
      </w:r>
      <w:r>
        <w:rPr>
          <w:b/>
          <w:bCs/>
          <w:color w:val="9B2335"/>
        </w:rPr>
        <w:tab/>
      </w:r>
      <w:r>
        <w:t xml:space="preserve">About how many islanders lived there in 1982? → About </w:t>
      </w:r>
      <w:r>
        <w:rPr>
          <w:b/>
          <w:bCs/>
        </w:rPr>
        <w:t>1,800</w:t>
      </w:r>
      <w:r>
        <w:t>.</w:t>
      </w:r>
    </w:p>
    <w:p w14:paraId="359466C0" w14:textId="77777777" w:rsidR="00B31FBA" w:rsidRDefault="00000000">
      <w:pPr>
        <w:tabs>
          <w:tab w:val="left" w:pos="460"/>
        </w:tabs>
        <w:spacing w:after="90"/>
        <w:ind w:left="460" w:hanging="460"/>
      </w:pPr>
      <w:r>
        <w:rPr>
          <w:b/>
          <w:bCs/>
          <w:color w:val="9B2335"/>
        </w:rPr>
        <w:t>54.</w:t>
      </w:r>
      <w:r>
        <w:rPr>
          <w:b/>
          <w:bCs/>
          <w:color w:val="9B2335"/>
        </w:rPr>
        <w:tab/>
      </w:r>
      <w:r>
        <w:t>Which UN resolution (</w:t>
      </w:r>
      <w:r>
        <w:rPr>
          <w:b/>
          <w:bCs/>
        </w:rPr>
        <w:t>1965</w:t>
      </w:r>
      <w:r>
        <w:t xml:space="preserve">) called for negotiations? → </w:t>
      </w:r>
      <w:r>
        <w:rPr>
          <w:b/>
          <w:bCs/>
        </w:rPr>
        <w:t>Resolution 2065</w:t>
      </w:r>
      <w:r>
        <w:t>.</w:t>
      </w:r>
    </w:p>
    <w:p w14:paraId="1936ABA5" w14:textId="77777777" w:rsidR="00B31FBA" w:rsidRDefault="00000000">
      <w:pPr>
        <w:tabs>
          <w:tab w:val="left" w:pos="460"/>
        </w:tabs>
        <w:spacing w:after="90"/>
        <w:ind w:left="460" w:hanging="460"/>
      </w:pPr>
      <w:r>
        <w:rPr>
          <w:b/>
          <w:bCs/>
          <w:color w:val="9B2335"/>
        </w:rPr>
        <w:t>55.</w:t>
      </w:r>
      <w:r>
        <w:rPr>
          <w:b/>
          <w:bCs/>
          <w:color w:val="9B2335"/>
        </w:rPr>
        <w:tab/>
      </w:r>
      <w:r>
        <w:t xml:space="preserve">Which minister proposed </w:t>
      </w:r>
      <w:r>
        <w:rPr>
          <w:b/>
          <w:bCs/>
        </w:rPr>
        <w:t>lease-back</w:t>
      </w:r>
      <w:r>
        <w:t xml:space="preserve"> (1980)? → </w:t>
      </w:r>
      <w:r>
        <w:rPr>
          <w:b/>
          <w:bCs/>
        </w:rPr>
        <w:t>Nicholas Ridley</w:t>
      </w:r>
      <w:r>
        <w:t>.</w:t>
      </w:r>
    </w:p>
    <w:p w14:paraId="61638EE3" w14:textId="77777777" w:rsidR="00B31FBA" w:rsidRDefault="00000000">
      <w:pPr>
        <w:tabs>
          <w:tab w:val="left" w:pos="460"/>
        </w:tabs>
        <w:spacing w:after="90"/>
        <w:ind w:left="460" w:hanging="460"/>
      </w:pPr>
      <w:r>
        <w:rPr>
          <w:b/>
          <w:bCs/>
          <w:color w:val="9B2335"/>
        </w:rPr>
        <w:t>56.</w:t>
      </w:r>
      <w:r>
        <w:rPr>
          <w:b/>
          <w:bCs/>
          <w:color w:val="9B2335"/>
        </w:rPr>
        <w:tab/>
      </w:r>
      <w:r>
        <w:t xml:space="preserve">Which ship's planned withdrawal signalled weakness? → </w:t>
      </w:r>
      <w:r>
        <w:rPr>
          <w:b/>
          <w:bCs/>
        </w:rPr>
        <w:t>HMS Endurance</w:t>
      </w:r>
      <w:r>
        <w:t>.</w:t>
      </w:r>
    </w:p>
    <w:p w14:paraId="436D9246" w14:textId="77777777" w:rsidR="00B31FBA" w:rsidRDefault="00000000">
      <w:pPr>
        <w:tabs>
          <w:tab w:val="left" w:pos="460"/>
        </w:tabs>
        <w:spacing w:after="90"/>
        <w:ind w:left="460" w:hanging="460"/>
      </w:pPr>
      <w:r>
        <w:rPr>
          <w:b/>
          <w:bCs/>
          <w:color w:val="9B2335"/>
        </w:rPr>
        <w:t>57.</w:t>
      </w:r>
      <w:r>
        <w:rPr>
          <w:b/>
          <w:bCs/>
          <w:color w:val="9B2335"/>
        </w:rPr>
        <w:tab/>
      </w:r>
      <w:r>
        <w:t xml:space="preserve">Which Act of </w:t>
      </w:r>
      <w:r>
        <w:rPr>
          <w:b/>
          <w:bCs/>
        </w:rPr>
        <w:t>1981</w:t>
      </w:r>
      <w:r>
        <w:t xml:space="preserve"> denied islanders full citizenship? → The </w:t>
      </w:r>
      <w:r>
        <w:rPr>
          <w:b/>
          <w:bCs/>
        </w:rPr>
        <w:t>British Nationality Act</w:t>
      </w:r>
      <w:r>
        <w:t>.</w:t>
      </w:r>
    </w:p>
    <w:p w14:paraId="5D917247" w14:textId="77777777" w:rsidR="00B31FBA" w:rsidRDefault="00000000">
      <w:pPr>
        <w:tabs>
          <w:tab w:val="left" w:pos="460"/>
        </w:tabs>
        <w:spacing w:after="90"/>
        <w:ind w:left="460" w:hanging="460"/>
      </w:pPr>
      <w:r>
        <w:rPr>
          <w:b/>
          <w:bCs/>
          <w:color w:val="9B2335"/>
        </w:rPr>
        <w:lastRenderedPageBreak/>
        <w:t>58.</w:t>
      </w:r>
      <w:r>
        <w:rPr>
          <w:b/>
          <w:bCs/>
          <w:color w:val="9B2335"/>
        </w:rPr>
        <w:tab/>
      </w:r>
      <w:r>
        <w:t xml:space="preserve">Who led Argentina's junta in 1982? → </w:t>
      </w:r>
      <w:r>
        <w:rPr>
          <w:b/>
          <w:bCs/>
        </w:rPr>
        <w:t>General Leopoldo Galtieri</w:t>
      </w:r>
      <w:r>
        <w:t>.</w:t>
      </w:r>
    </w:p>
    <w:p w14:paraId="2FD9E862" w14:textId="77777777" w:rsidR="00B31FBA" w:rsidRDefault="00000000">
      <w:pPr>
        <w:tabs>
          <w:tab w:val="left" w:pos="460"/>
        </w:tabs>
        <w:spacing w:after="90"/>
        <w:ind w:left="460" w:hanging="460"/>
      </w:pPr>
      <w:r>
        <w:rPr>
          <w:b/>
          <w:bCs/>
          <w:color w:val="9B2335"/>
        </w:rPr>
        <w:t>59.</w:t>
      </w:r>
      <w:r>
        <w:rPr>
          <w:b/>
          <w:bCs/>
          <w:color w:val="9B2335"/>
        </w:rPr>
        <w:tab/>
      </w:r>
      <w:r>
        <w:t xml:space="preserve">When did Argentina invade? → </w:t>
      </w:r>
      <w:r>
        <w:rPr>
          <w:b/>
          <w:bCs/>
        </w:rPr>
        <w:t>2 April 1982</w:t>
      </w:r>
      <w:r>
        <w:t>.</w:t>
      </w:r>
    </w:p>
    <w:p w14:paraId="55B4C23B" w14:textId="77777777" w:rsidR="00B31FBA" w:rsidRDefault="00000000">
      <w:pPr>
        <w:tabs>
          <w:tab w:val="left" w:pos="460"/>
        </w:tabs>
        <w:spacing w:after="90"/>
        <w:ind w:left="460" w:hanging="460"/>
      </w:pPr>
      <w:r>
        <w:rPr>
          <w:b/>
          <w:bCs/>
          <w:color w:val="9B2335"/>
        </w:rPr>
        <w:t>60.</w:t>
      </w:r>
      <w:r>
        <w:rPr>
          <w:b/>
          <w:bCs/>
          <w:color w:val="9B2335"/>
        </w:rPr>
        <w:tab/>
      </w:r>
      <w:r>
        <w:t xml:space="preserve">Where did scrap-metal workers raise the Argentine flag (March 1982)? → </w:t>
      </w:r>
      <w:r>
        <w:rPr>
          <w:b/>
          <w:bCs/>
        </w:rPr>
        <w:t>South Georgia</w:t>
      </w:r>
      <w:r>
        <w:t>.</w:t>
      </w:r>
    </w:p>
    <w:p w14:paraId="128C27FB" w14:textId="77777777" w:rsidR="00B31FBA" w:rsidRDefault="00000000">
      <w:pPr>
        <w:tabs>
          <w:tab w:val="left" w:pos="460"/>
        </w:tabs>
        <w:spacing w:after="90"/>
        <w:ind w:left="460" w:hanging="460"/>
      </w:pPr>
      <w:r>
        <w:rPr>
          <w:b/>
          <w:bCs/>
          <w:color w:val="9B2335"/>
        </w:rPr>
        <w:t>61.</w:t>
      </w:r>
      <w:r>
        <w:rPr>
          <w:b/>
          <w:bCs/>
          <w:color w:val="9B2335"/>
        </w:rPr>
        <w:tab/>
      </w:r>
      <w:r>
        <w:t xml:space="preserve">Which UN resolution demanded Argentine withdrawal? → </w:t>
      </w:r>
      <w:r>
        <w:rPr>
          <w:b/>
          <w:bCs/>
        </w:rPr>
        <w:t>Resolution 502</w:t>
      </w:r>
      <w:r>
        <w:t>.</w:t>
      </w:r>
    </w:p>
    <w:p w14:paraId="25E673CB" w14:textId="77777777" w:rsidR="00B31FBA" w:rsidRDefault="00000000">
      <w:pPr>
        <w:tabs>
          <w:tab w:val="left" w:pos="460"/>
        </w:tabs>
        <w:spacing w:after="90"/>
        <w:ind w:left="460" w:hanging="460"/>
      </w:pPr>
      <w:r>
        <w:rPr>
          <w:b/>
          <w:bCs/>
          <w:color w:val="9B2335"/>
        </w:rPr>
        <w:t>62.</w:t>
      </w:r>
      <w:r>
        <w:rPr>
          <w:b/>
          <w:bCs/>
          <w:color w:val="9B2335"/>
        </w:rPr>
        <w:tab/>
      </w:r>
      <w:r>
        <w:t xml:space="preserve">Which Foreign Secretary resigned? → </w:t>
      </w:r>
      <w:r>
        <w:rPr>
          <w:b/>
          <w:bCs/>
        </w:rPr>
        <w:t>Lord Carrington</w:t>
      </w:r>
      <w:r>
        <w:t>.</w:t>
      </w:r>
    </w:p>
    <w:p w14:paraId="14F501A6" w14:textId="77777777" w:rsidR="00B31FBA" w:rsidRDefault="00000000">
      <w:pPr>
        <w:tabs>
          <w:tab w:val="left" w:pos="460"/>
        </w:tabs>
        <w:spacing w:after="90"/>
        <w:ind w:left="460" w:hanging="460"/>
      </w:pPr>
      <w:r>
        <w:rPr>
          <w:b/>
          <w:bCs/>
          <w:color w:val="9B2335"/>
        </w:rPr>
        <w:t>63.</w:t>
      </w:r>
      <w:r>
        <w:rPr>
          <w:b/>
          <w:bCs/>
          <w:color w:val="9B2335"/>
        </w:rPr>
        <w:tab/>
      </w:r>
      <w:r>
        <w:t xml:space="preserve">Which US Secretary of State tried to mediate? → </w:t>
      </w:r>
      <w:r>
        <w:rPr>
          <w:b/>
          <w:bCs/>
        </w:rPr>
        <w:t>Alexander Haig</w:t>
      </w:r>
      <w:r>
        <w:t>.</w:t>
      </w:r>
    </w:p>
    <w:p w14:paraId="164CFB0C" w14:textId="77777777" w:rsidR="00B31FBA" w:rsidRDefault="00000000">
      <w:pPr>
        <w:tabs>
          <w:tab w:val="left" w:pos="460"/>
        </w:tabs>
        <w:spacing w:after="90"/>
        <w:ind w:left="460" w:hanging="460"/>
      </w:pPr>
      <w:r>
        <w:rPr>
          <w:b/>
          <w:bCs/>
          <w:color w:val="9B2335"/>
        </w:rPr>
        <w:t>64.</w:t>
      </w:r>
      <w:r>
        <w:rPr>
          <w:b/>
          <w:bCs/>
          <w:color w:val="9B2335"/>
        </w:rPr>
        <w:tab/>
      </w:r>
      <w:r>
        <w:t xml:space="preserve">Which Argentine cruiser was sunk on </w:t>
      </w:r>
      <w:r>
        <w:rPr>
          <w:b/>
          <w:bCs/>
        </w:rPr>
        <w:t>2 May</w:t>
      </w:r>
      <w:r>
        <w:t xml:space="preserve">? → The </w:t>
      </w:r>
      <w:r>
        <w:rPr>
          <w:b/>
          <w:bCs/>
          <w:i/>
          <w:iCs/>
        </w:rPr>
        <w:t>General Belgrano</w:t>
      </w:r>
      <w:r>
        <w:t xml:space="preserve"> (323 dead).</w:t>
      </w:r>
    </w:p>
    <w:p w14:paraId="2247C89D" w14:textId="77777777" w:rsidR="00B31FBA" w:rsidRDefault="00000000">
      <w:pPr>
        <w:tabs>
          <w:tab w:val="left" w:pos="460"/>
        </w:tabs>
        <w:spacing w:after="90"/>
        <w:ind w:left="460" w:hanging="460"/>
      </w:pPr>
      <w:r>
        <w:rPr>
          <w:b/>
          <w:bCs/>
          <w:color w:val="9B2335"/>
        </w:rPr>
        <w:t>65.</w:t>
      </w:r>
      <w:r>
        <w:rPr>
          <w:b/>
          <w:bCs/>
          <w:color w:val="9B2335"/>
        </w:rPr>
        <w:tab/>
      </w:r>
      <w:r>
        <w:t xml:space="preserve">Which British destroyer was sunk by an Exocet on </w:t>
      </w:r>
      <w:r>
        <w:rPr>
          <w:b/>
          <w:bCs/>
        </w:rPr>
        <w:t>4 May</w:t>
      </w:r>
      <w:r>
        <w:t xml:space="preserve">? → </w:t>
      </w:r>
      <w:r>
        <w:rPr>
          <w:b/>
          <w:bCs/>
        </w:rPr>
        <w:t>HMS Sheffield</w:t>
      </w:r>
      <w:r>
        <w:t>.</w:t>
      </w:r>
    </w:p>
    <w:p w14:paraId="36E7ECED" w14:textId="77777777" w:rsidR="00B31FBA" w:rsidRDefault="00000000">
      <w:pPr>
        <w:tabs>
          <w:tab w:val="left" w:pos="460"/>
        </w:tabs>
        <w:spacing w:after="90"/>
        <w:ind w:left="460" w:hanging="460"/>
      </w:pPr>
      <w:r>
        <w:rPr>
          <w:b/>
          <w:bCs/>
          <w:color w:val="9B2335"/>
        </w:rPr>
        <w:t>66.</w:t>
      </w:r>
      <w:r>
        <w:rPr>
          <w:b/>
          <w:bCs/>
          <w:color w:val="9B2335"/>
        </w:rPr>
        <w:tab/>
      </w:r>
      <w:r>
        <w:t xml:space="preserve">Where did British forces land on </w:t>
      </w:r>
      <w:r>
        <w:rPr>
          <w:b/>
          <w:bCs/>
        </w:rPr>
        <w:t>21 May</w:t>
      </w:r>
      <w:r>
        <w:t xml:space="preserve">? → </w:t>
      </w:r>
      <w:r>
        <w:rPr>
          <w:b/>
          <w:bCs/>
        </w:rPr>
        <w:t>San Carlos</w:t>
      </w:r>
      <w:r>
        <w:t>.</w:t>
      </w:r>
    </w:p>
    <w:p w14:paraId="7A791B48" w14:textId="77777777" w:rsidR="00B31FBA" w:rsidRDefault="00000000">
      <w:pPr>
        <w:tabs>
          <w:tab w:val="left" w:pos="460"/>
        </w:tabs>
        <w:spacing w:after="90"/>
        <w:ind w:left="460" w:hanging="460"/>
      </w:pPr>
      <w:r>
        <w:rPr>
          <w:b/>
          <w:bCs/>
          <w:color w:val="9B2335"/>
        </w:rPr>
        <w:t>67.</w:t>
      </w:r>
      <w:r>
        <w:rPr>
          <w:b/>
          <w:bCs/>
          <w:color w:val="9B2335"/>
        </w:rPr>
        <w:tab/>
      </w:r>
      <w:r>
        <w:t xml:space="preserve">Which settlement did 2 Para capture on </w:t>
      </w:r>
      <w:r>
        <w:rPr>
          <w:b/>
          <w:bCs/>
        </w:rPr>
        <w:t>28 May</w:t>
      </w:r>
      <w:r>
        <w:t xml:space="preserve">? → </w:t>
      </w:r>
      <w:r>
        <w:rPr>
          <w:b/>
          <w:bCs/>
        </w:rPr>
        <w:t>Goose Green</w:t>
      </w:r>
      <w:r>
        <w:t>.</w:t>
      </w:r>
    </w:p>
    <w:p w14:paraId="13189B89" w14:textId="77777777" w:rsidR="00B31FBA" w:rsidRDefault="00000000">
      <w:pPr>
        <w:tabs>
          <w:tab w:val="left" w:pos="460"/>
        </w:tabs>
        <w:spacing w:after="90"/>
        <w:ind w:left="460" w:hanging="460"/>
      </w:pPr>
      <w:r>
        <w:rPr>
          <w:b/>
          <w:bCs/>
          <w:color w:val="9B2335"/>
        </w:rPr>
        <w:t>68.</w:t>
      </w:r>
      <w:r>
        <w:rPr>
          <w:b/>
          <w:bCs/>
          <w:color w:val="9B2335"/>
        </w:rPr>
        <w:tab/>
      </w:r>
      <w:r>
        <w:t xml:space="preserve">When did Argentina surrender? → </w:t>
      </w:r>
      <w:r>
        <w:rPr>
          <w:b/>
          <w:bCs/>
        </w:rPr>
        <w:t>14 June 1982</w:t>
      </w:r>
      <w:r>
        <w:t xml:space="preserve">, at </w:t>
      </w:r>
      <w:r>
        <w:rPr>
          <w:b/>
          <w:bCs/>
        </w:rPr>
        <w:t>Stanley</w:t>
      </w:r>
      <w:r>
        <w:t>.</w:t>
      </w:r>
    </w:p>
    <w:p w14:paraId="32138C58" w14:textId="77777777" w:rsidR="00B31FBA" w:rsidRDefault="00000000">
      <w:pPr>
        <w:tabs>
          <w:tab w:val="left" w:pos="460"/>
        </w:tabs>
        <w:spacing w:after="90"/>
        <w:ind w:left="460" w:hanging="460"/>
      </w:pPr>
      <w:r>
        <w:rPr>
          <w:b/>
          <w:bCs/>
          <w:color w:val="9B2335"/>
        </w:rPr>
        <w:t>69.</w:t>
      </w:r>
      <w:r>
        <w:rPr>
          <w:b/>
          <w:bCs/>
          <w:color w:val="9B2335"/>
        </w:rPr>
        <w:tab/>
      </w:r>
      <w:r>
        <w:t xml:space="preserve">How many British servicemen died? → </w:t>
      </w:r>
      <w:r>
        <w:rPr>
          <w:b/>
          <w:bCs/>
        </w:rPr>
        <w:t>255</w:t>
      </w:r>
      <w:r>
        <w:t xml:space="preserve"> (649 Argentines, 3 islanders).</w:t>
      </w:r>
    </w:p>
    <w:p w14:paraId="32FBE0F0" w14:textId="77777777" w:rsidR="00B31FBA" w:rsidRDefault="00000000">
      <w:pPr>
        <w:tabs>
          <w:tab w:val="left" w:pos="460"/>
        </w:tabs>
        <w:spacing w:after="90"/>
        <w:ind w:left="460" w:hanging="460"/>
      </w:pPr>
      <w:r>
        <w:rPr>
          <w:b/>
          <w:bCs/>
          <w:color w:val="9B2335"/>
        </w:rPr>
        <w:t>70.</w:t>
      </w:r>
      <w:r>
        <w:rPr>
          <w:b/>
          <w:bCs/>
          <w:color w:val="9B2335"/>
        </w:rPr>
        <w:tab/>
      </w:r>
      <w:r>
        <w:t xml:space="preserve">Which South American country secretly helped Britain? → </w:t>
      </w:r>
      <w:r>
        <w:rPr>
          <w:b/>
          <w:bCs/>
        </w:rPr>
        <w:t>Chile</w:t>
      </w:r>
      <w:r>
        <w:t>.</w:t>
      </w:r>
    </w:p>
    <w:p w14:paraId="03F13048" w14:textId="77777777" w:rsidR="00B31FBA" w:rsidRDefault="00000000">
      <w:pPr>
        <w:tabs>
          <w:tab w:val="left" w:pos="460"/>
        </w:tabs>
        <w:spacing w:after="90"/>
        <w:ind w:left="460" w:hanging="460"/>
      </w:pPr>
      <w:r>
        <w:rPr>
          <w:b/>
          <w:bCs/>
          <w:color w:val="9B2335"/>
        </w:rPr>
        <w:t>71.</w:t>
      </w:r>
      <w:r>
        <w:rPr>
          <w:b/>
          <w:bCs/>
          <w:color w:val="9B2335"/>
        </w:rPr>
        <w:tab/>
      </w:r>
      <w:r>
        <w:t>What happened to Galtieri? → He was forced out (</w:t>
      </w:r>
      <w:r>
        <w:rPr>
          <w:b/>
          <w:bCs/>
        </w:rPr>
        <w:t>17 June 1982</w:t>
      </w:r>
      <w:r>
        <w:t>); democracy returned in 1983.</w:t>
      </w:r>
    </w:p>
    <w:p w14:paraId="56D5EC82" w14:textId="77777777" w:rsidR="00B31FBA" w:rsidRDefault="00000000">
      <w:pPr>
        <w:tabs>
          <w:tab w:val="left" w:pos="460"/>
        </w:tabs>
        <w:spacing w:after="90"/>
        <w:ind w:left="460" w:hanging="460"/>
      </w:pPr>
      <w:r>
        <w:rPr>
          <w:b/>
          <w:bCs/>
          <w:color w:val="9B2335"/>
        </w:rPr>
        <w:t>72.</w:t>
      </w:r>
      <w:r>
        <w:rPr>
          <w:b/>
          <w:bCs/>
          <w:color w:val="9B2335"/>
        </w:rPr>
        <w:tab/>
      </w:r>
      <w:r>
        <w:t xml:space="preserve">What report (1983) examined the invasion? → The </w:t>
      </w:r>
      <w:r>
        <w:rPr>
          <w:b/>
          <w:bCs/>
        </w:rPr>
        <w:t>Franks Report</w:t>
      </w:r>
      <w:r>
        <w:t>.</w:t>
      </w:r>
    </w:p>
    <w:p w14:paraId="67DF1376" w14:textId="77777777" w:rsidR="00B31FBA" w:rsidRDefault="00000000">
      <w:pPr>
        <w:tabs>
          <w:tab w:val="left" w:pos="460"/>
        </w:tabs>
        <w:spacing w:after="90"/>
        <w:ind w:left="460" w:hanging="460"/>
      </w:pPr>
      <w:r>
        <w:rPr>
          <w:b/>
          <w:bCs/>
          <w:color w:val="9B2335"/>
        </w:rPr>
        <w:t>73.</w:t>
      </w:r>
      <w:r>
        <w:rPr>
          <w:b/>
          <w:bCs/>
          <w:color w:val="9B2335"/>
        </w:rPr>
        <w:tab/>
      </w:r>
      <w:r>
        <w:t xml:space="preserve">When were diplomatic relations with Argentina restored? → </w:t>
      </w:r>
      <w:r>
        <w:rPr>
          <w:b/>
          <w:bCs/>
        </w:rPr>
        <w:t>1990</w:t>
      </w:r>
      <w:r>
        <w:t xml:space="preserve"> (Madrid Declarations).</w:t>
      </w:r>
    </w:p>
    <w:p w14:paraId="73FA86B5" w14:textId="77777777" w:rsidR="00B31FBA" w:rsidRDefault="00000000">
      <w:pPr>
        <w:tabs>
          <w:tab w:val="left" w:pos="460"/>
        </w:tabs>
        <w:spacing w:after="90"/>
        <w:ind w:left="460" w:hanging="460"/>
      </w:pPr>
      <w:r>
        <w:rPr>
          <w:b/>
          <w:bCs/>
          <w:color w:val="9B2335"/>
        </w:rPr>
        <w:t>74.</w:t>
      </w:r>
      <w:r>
        <w:rPr>
          <w:b/>
          <w:bCs/>
          <w:color w:val="9B2335"/>
        </w:rPr>
        <w:tab/>
      </w:r>
      <w:r>
        <w:t xml:space="preserve">What percentage voted to stay British in the </w:t>
      </w:r>
      <w:r>
        <w:rPr>
          <w:b/>
          <w:bCs/>
        </w:rPr>
        <w:t>2013</w:t>
      </w:r>
      <w:r>
        <w:t xml:space="preserve"> referendum? → </w:t>
      </w:r>
      <w:r>
        <w:rPr>
          <w:b/>
          <w:bCs/>
        </w:rPr>
        <w:t>99.8 per cent</w:t>
      </w:r>
      <w:r>
        <w:t>.</w:t>
      </w:r>
    </w:p>
    <w:p w14:paraId="6D0EBCB8" w14:textId="77777777" w:rsidR="00B31FBA" w:rsidRDefault="00000000">
      <w:pPr>
        <w:tabs>
          <w:tab w:val="left" w:pos="460"/>
        </w:tabs>
        <w:spacing w:after="90"/>
        <w:ind w:left="460" w:hanging="460"/>
      </w:pPr>
      <w:r>
        <w:rPr>
          <w:b/>
          <w:bCs/>
          <w:color w:val="9B2335"/>
        </w:rPr>
        <w:t>75.</w:t>
      </w:r>
      <w:r>
        <w:rPr>
          <w:b/>
          <w:bCs/>
          <w:color w:val="9B2335"/>
        </w:rPr>
        <w:tab/>
      </w:r>
      <w:r>
        <w:t xml:space="preserve">Which Argentine constitution (1994) enshrined the claim? → The </w:t>
      </w:r>
      <w:r>
        <w:rPr>
          <w:b/>
          <w:bCs/>
        </w:rPr>
        <w:t>1994 constitution</w:t>
      </w:r>
      <w:r>
        <w:t>.</w:t>
      </w:r>
    </w:p>
    <w:p w14:paraId="696ADF7E" w14:textId="77777777" w:rsidR="00B31FBA" w:rsidRDefault="00000000">
      <w:pPr>
        <w:pStyle w:val="Heading2"/>
      </w:pPr>
      <w:bookmarkStart w:id="74" w:name="_Toc241397747"/>
      <w:r>
        <w:t>One-liners · John Major</w:t>
      </w:r>
      <w:bookmarkEnd w:id="74"/>
    </w:p>
    <w:p w14:paraId="440CE055" w14:textId="77777777" w:rsidR="00B31FBA" w:rsidRDefault="00000000">
      <w:pPr>
        <w:tabs>
          <w:tab w:val="left" w:pos="460"/>
        </w:tabs>
        <w:spacing w:after="90"/>
        <w:ind w:left="460" w:hanging="460"/>
      </w:pPr>
      <w:r>
        <w:rPr>
          <w:b/>
          <w:bCs/>
          <w:color w:val="9B2335"/>
        </w:rPr>
        <w:t>76.</w:t>
      </w:r>
      <w:r>
        <w:rPr>
          <w:b/>
          <w:bCs/>
          <w:color w:val="9B2335"/>
        </w:rPr>
        <w:tab/>
      </w:r>
      <w:r>
        <w:t xml:space="preserve">Who succeeded Thatcher as PM? → </w:t>
      </w:r>
      <w:r>
        <w:rPr>
          <w:b/>
          <w:bCs/>
        </w:rPr>
        <w:t>John Major</w:t>
      </w:r>
      <w:r>
        <w:t>.</w:t>
      </w:r>
    </w:p>
    <w:p w14:paraId="3D06E483" w14:textId="77777777" w:rsidR="00B31FBA" w:rsidRDefault="00000000">
      <w:pPr>
        <w:tabs>
          <w:tab w:val="left" w:pos="460"/>
        </w:tabs>
        <w:spacing w:after="90"/>
        <w:ind w:left="460" w:hanging="460"/>
      </w:pPr>
      <w:r>
        <w:rPr>
          <w:b/>
          <w:bCs/>
          <w:color w:val="9B2335"/>
        </w:rPr>
        <w:t>77.</w:t>
      </w:r>
      <w:r>
        <w:rPr>
          <w:b/>
          <w:bCs/>
          <w:color w:val="9B2335"/>
        </w:rPr>
        <w:tab/>
      </w:r>
      <w:r>
        <w:t xml:space="preserve">When was Major PM? → </w:t>
      </w:r>
      <w:r>
        <w:rPr>
          <w:b/>
          <w:bCs/>
        </w:rPr>
        <w:t>1990–1997</w:t>
      </w:r>
      <w:r>
        <w:t>.</w:t>
      </w:r>
    </w:p>
    <w:p w14:paraId="4C7941F1" w14:textId="77777777" w:rsidR="00B31FBA" w:rsidRDefault="00000000">
      <w:pPr>
        <w:tabs>
          <w:tab w:val="left" w:pos="460"/>
        </w:tabs>
        <w:spacing w:after="90"/>
        <w:ind w:left="460" w:hanging="460"/>
      </w:pPr>
      <w:r>
        <w:rPr>
          <w:b/>
          <w:bCs/>
          <w:color w:val="9B2335"/>
        </w:rPr>
        <w:t>78.</w:t>
      </w:r>
      <w:r>
        <w:rPr>
          <w:b/>
          <w:bCs/>
          <w:color w:val="9B2335"/>
        </w:rPr>
        <w:tab/>
      </w:r>
      <w:r>
        <w:t xml:space="preserve">What replaced the poll tax (1993)? → The </w:t>
      </w:r>
      <w:r>
        <w:rPr>
          <w:b/>
          <w:bCs/>
        </w:rPr>
        <w:t>Council Tax</w:t>
      </w:r>
      <w:r>
        <w:t>.</w:t>
      </w:r>
    </w:p>
    <w:p w14:paraId="62E397E9" w14:textId="77777777" w:rsidR="00B31FBA" w:rsidRDefault="00000000">
      <w:pPr>
        <w:tabs>
          <w:tab w:val="left" w:pos="460"/>
        </w:tabs>
        <w:spacing w:after="90"/>
        <w:ind w:left="460" w:hanging="460"/>
      </w:pPr>
      <w:r>
        <w:rPr>
          <w:b/>
          <w:bCs/>
          <w:color w:val="9B2335"/>
        </w:rPr>
        <w:t>79.</w:t>
      </w:r>
      <w:r>
        <w:rPr>
          <w:b/>
          <w:bCs/>
          <w:color w:val="9B2335"/>
        </w:rPr>
        <w:tab/>
      </w:r>
      <w:r>
        <w:t xml:space="preserve">What did the </w:t>
      </w:r>
      <w:r>
        <w:rPr>
          <w:b/>
          <w:bCs/>
        </w:rPr>
        <w:t>Citizen's Charter</w:t>
      </w:r>
      <w:r>
        <w:t xml:space="preserve"> (1991) set? → </w:t>
      </w:r>
      <w:r>
        <w:rPr>
          <w:b/>
          <w:bCs/>
        </w:rPr>
        <w:t>Standards</w:t>
      </w:r>
      <w:r>
        <w:t xml:space="preserve"> for public services.</w:t>
      </w:r>
    </w:p>
    <w:p w14:paraId="5047ABEC" w14:textId="77777777" w:rsidR="00B31FBA" w:rsidRDefault="00000000">
      <w:pPr>
        <w:tabs>
          <w:tab w:val="left" w:pos="460"/>
        </w:tabs>
        <w:spacing w:after="90"/>
        <w:ind w:left="460" w:hanging="460"/>
      </w:pPr>
      <w:r>
        <w:rPr>
          <w:b/>
          <w:bCs/>
          <w:color w:val="9B2335"/>
        </w:rPr>
        <w:t>80.</w:t>
      </w:r>
      <w:r>
        <w:rPr>
          <w:b/>
          <w:bCs/>
          <w:color w:val="9B2335"/>
        </w:rPr>
        <w:tab/>
      </w:r>
      <w:r>
        <w:t xml:space="preserve">When did Major win his election? → </w:t>
      </w:r>
      <w:r>
        <w:rPr>
          <w:b/>
          <w:bCs/>
        </w:rPr>
        <w:t>9 April 1992</w:t>
      </w:r>
      <w:r>
        <w:t>.</w:t>
      </w:r>
    </w:p>
    <w:p w14:paraId="689B5440" w14:textId="77777777" w:rsidR="00B31FBA" w:rsidRDefault="00000000">
      <w:pPr>
        <w:tabs>
          <w:tab w:val="left" w:pos="460"/>
        </w:tabs>
        <w:spacing w:after="90"/>
        <w:ind w:left="460" w:hanging="460"/>
      </w:pPr>
      <w:r>
        <w:rPr>
          <w:b/>
          <w:bCs/>
          <w:color w:val="9B2335"/>
        </w:rPr>
        <w:t>81.</w:t>
      </w:r>
      <w:r>
        <w:rPr>
          <w:b/>
          <w:bCs/>
          <w:color w:val="9B2335"/>
        </w:rPr>
        <w:tab/>
      </w:r>
      <w:r>
        <w:t xml:space="preserve">What was his majority? → </w:t>
      </w:r>
      <w:r>
        <w:rPr>
          <w:b/>
          <w:bCs/>
        </w:rPr>
        <w:t>21</w:t>
      </w:r>
      <w:r>
        <w:t xml:space="preserve"> seats.</w:t>
      </w:r>
    </w:p>
    <w:p w14:paraId="29FBFB16" w14:textId="77777777" w:rsidR="00B31FBA" w:rsidRDefault="00000000">
      <w:pPr>
        <w:tabs>
          <w:tab w:val="left" w:pos="460"/>
        </w:tabs>
        <w:spacing w:after="90"/>
        <w:ind w:left="460" w:hanging="460"/>
      </w:pPr>
      <w:r>
        <w:rPr>
          <w:b/>
          <w:bCs/>
          <w:color w:val="9B2335"/>
        </w:rPr>
        <w:t>82.</w:t>
      </w:r>
      <w:r>
        <w:rPr>
          <w:b/>
          <w:bCs/>
          <w:color w:val="9B2335"/>
        </w:rPr>
        <w:tab/>
      </w:r>
      <w:r>
        <w:t xml:space="preserve">What record did the Conservatives set in 1992? → About </w:t>
      </w:r>
      <w:r>
        <w:rPr>
          <w:b/>
          <w:bCs/>
        </w:rPr>
        <w:t>14 million votes</w:t>
      </w:r>
      <w:r>
        <w:t xml:space="preserve"> — the most ever.</w:t>
      </w:r>
    </w:p>
    <w:p w14:paraId="42DC3AAE" w14:textId="77777777" w:rsidR="00B31FBA" w:rsidRDefault="00000000">
      <w:pPr>
        <w:tabs>
          <w:tab w:val="left" w:pos="460"/>
        </w:tabs>
        <w:spacing w:after="90"/>
        <w:ind w:left="460" w:hanging="460"/>
      </w:pPr>
      <w:r>
        <w:rPr>
          <w:b/>
          <w:bCs/>
          <w:color w:val="9B2335"/>
        </w:rPr>
        <w:t>83.</w:t>
      </w:r>
      <w:r>
        <w:rPr>
          <w:b/>
          <w:bCs/>
          <w:color w:val="9B2335"/>
        </w:rPr>
        <w:tab/>
      </w:r>
      <w:r>
        <w:t>What was the Conservatives' poster about Labour's taxes? → "</w:t>
      </w:r>
      <w:r>
        <w:rPr>
          <w:b/>
          <w:bCs/>
        </w:rPr>
        <w:t>Labour's Tax Bombshell</w:t>
      </w:r>
      <w:r>
        <w:t>".</w:t>
      </w:r>
    </w:p>
    <w:p w14:paraId="15C40E30" w14:textId="77777777" w:rsidR="00B31FBA" w:rsidRDefault="00000000">
      <w:pPr>
        <w:tabs>
          <w:tab w:val="left" w:pos="460"/>
        </w:tabs>
        <w:spacing w:after="90"/>
        <w:ind w:left="460" w:hanging="460"/>
      </w:pPr>
      <w:r>
        <w:rPr>
          <w:b/>
          <w:bCs/>
          <w:color w:val="9B2335"/>
        </w:rPr>
        <w:t>84.</w:t>
      </w:r>
      <w:r>
        <w:rPr>
          <w:b/>
          <w:bCs/>
          <w:color w:val="9B2335"/>
        </w:rPr>
        <w:tab/>
      </w:r>
      <w:r>
        <w:t xml:space="preserve">Which newspaper claimed "It's The ___ Wot Won It"? → </w:t>
      </w:r>
      <w:r>
        <w:rPr>
          <w:b/>
          <w:bCs/>
          <w:i/>
          <w:iCs/>
        </w:rPr>
        <w:t>The Sun</w:t>
      </w:r>
      <w:r>
        <w:t>.</w:t>
      </w:r>
    </w:p>
    <w:p w14:paraId="1D610D46" w14:textId="77777777" w:rsidR="00B31FBA" w:rsidRDefault="00000000">
      <w:pPr>
        <w:tabs>
          <w:tab w:val="left" w:pos="460"/>
        </w:tabs>
        <w:spacing w:after="90"/>
        <w:ind w:left="460" w:hanging="460"/>
      </w:pPr>
      <w:r>
        <w:rPr>
          <w:b/>
          <w:bCs/>
          <w:color w:val="9B2335"/>
        </w:rPr>
        <w:t>85.</w:t>
      </w:r>
      <w:r>
        <w:rPr>
          <w:b/>
          <w:bCs/>
          <w:color w:val="9B2335"/>
        </w:rPr>
        <w:tab/>
      </w:r>
      <w:r>
        <w:t xml:space="preserve">When was </w:t>
      </w:r>
      <w:r>
        <w:rPr>
          <w:b/>
          <w:bCs/>
        </w:rPr>
        <w:t>Black Wednesday</w:t>
      </w:r>
      <w:r>
        <w:t xml:space="preserve">? → </w:t>
      </w:r>
      <w:r>
        <w:rPr>
          <w:b/>
          <w:bCs/>
        </w:rPr>
        <w:t>16 September 1992</w:t>
      </w:r>
      <w:r>
        <w:t>.</w:t>
      </w:r>
    </w:p>
    <w:p w14:paraId="2F46F4FF" w14:textId="77777777" w:rsidR="00B31FBA" w:rsidRDefault="00000000">
      <w:pPr>
        <w:tabs>
          <w:tab w:val="left" w:pos="460"/>
        </w:tabs>
        <w:spacing w:after="90"/>
        <w:ind w:left="460" w:hanging="460"/>
      </w:pPr>
      <w:r>
        <w:rPr>
          <w:b/>
          <w:bCs/>
          <w:color w:val="9B2335"/>
        </w:rPr>
        <w:t>86.</w:t>
      </w:r>
      <w:r>
        <w:rPr>
          <w:b/>
          <w:bCs/>
          <w:color w:val="9B2335"/>
        </w:rPr>
        <w:tab/>
      </w:r>
      <w:r>
        <w:t xml:space="preserve">What did Britain leave on Black Wednesday? → The </w:t>
      </w:r>
      <w:r>
        <w:rPr>
          <w:b/>
          <w:bCs/>
        </w:rPr>
        <w:t>ERM</w:t>
      </w:r>
      <w:r>
        <w:t>.</w:t>
      </w:r>
    </w:p>
    <w:p w14:paraId="5031A7D0" w14:textId="77777777" w:rsidR="00B31FBA" w:rsidRDefault="00000000">
      <w:pPr>
        <w:tabs>
          <w:tab w:val="left" w:pos="460"/>
        </w:tabs>
        <w:spacing w:after="90"/>
        <w:ind w:left="460" w:hanging="460"/>
      </w:pPr>
      <w:r>
        <w:rPr>
          <w:b/>
          <w:bCs/>
          <w:color w:val="9B2335"/>
        </w:rPr>
        <w:t>87.</w:t>
      </w:r>
      <w:r>
        <w:rPr>
          <w:b/>
          <w:bCs/>
          <w:color w:val="9B2335"/>
        </w:rPr>
        <w:tab/>
      </w:r>
      <w:r>
        <w:t xml:space="preserve">Who was Chancellor on Black Wednesday? → </w:t>
      </w:r>
      <w:r>
        <w:rPr>
          <w:b/>
          <w:bCs/>
        </w:rPr>
        <w:t>Norman Lamont</w:t>
      </w:r>
      <w:r>
        <w:t>.</w:t>
      </w:r>
    </w:p>
    <w:p w14:paraId="1BFFB3DA" w14:textId="77777777" w:rsidR="00B31FBA" w:rsidRDefault="00000000">
      <w:pPr>
        <w:tabs>
          <w:tab w:val="left" w:pos="460"/>
        </w:tabs>
        <w:spacing w:after="90"/>
        <w:ind w:left="460" w:hanging="460"/>
      </w:pPr>
      <w:r>
        <w:rPr>
          <w:b/>
          <w:bCs/>
          <w:color w:val="9B2335"/>
        </w:rPr>
        <w:lastRenderedPageBreak/>
        <w:t>88.</w:t>
      </w:r>
      <w:r>
        <w:rPr>
          <w:b/>
          <w:bCs/>
          <w:color w:val="9B2335"/>
        </w:rPr>
        <w:tab/>
      </w:r>
      <w:r>
        <w:t>What was the 1994 scandal of MPs taking money for questions? → "</w:t>
      </w:r>
      <w:r>
        <w:rPr>
          <w:b/>
          <w:bCs/>
        </w:rPr>
        <w:t>Cash for questions</w:t>
      </w:r>
      <w:r>
        <w:t>".</w:t>
      </w:r>
    </w:p>
    <w:p w14:paraId="3BA36B24" w14:textId="77777777" w:rsidR="00B31FBA" w:rsidRDefault="00000000">
      <w:pPr>
        <w:tabs>
          <w:tab w:val="left" w:pos="460"/>
        </w:tabs>
        <w:spacing w:after="90"/>
        <w:ind w:left="460" w:hanging="460"/>
      </w:pPr>
      <w:r>
        <w:rPr>
          <w:b/>
          <w:bCs/>
          <w:color w:val="9B2335"/>
        </w:rPr>
        <w:t>89.</w:t>
      </w:r>
      <w:r>
        <w:rPr>
          <w:b/>
          <w:bCs/>
          <w:color w:val="9B2335"/>
        </w:rPr>
        <w:tab/>
      </w:r>
      <w:r>
        <w:t>What was Major's 1993 values campaign? → "</w:t>
      </w:r>
      <w:r>
        <w:rPr>
          <w:b/>
          <w:bCs/>
        </w:rPr>
        <w:t>Back to Basics</w:t>
      </w:r>
      <w:r>
        <w:t>".</w:t>
      </w:r>
    </w:p>
    <w:p w14:paraId="07521FB8" w14:textId="77777777" w:rsidR="00B31FBA" w:rsidRDefault="00000000">
      <w:pPr>
        <w:tabs>
          <w:tab w:val="left" w:pos="460"/>
        </w:tabs>
        <w:spacing w:after="90"/>
        <w:ind w:left="460" w:hanging="460"/>
      </w:pPr>
      <w:r>
        <w:rPr>
          <w:b/>
          <w:bCs/>
          <w:color w:val="9B2335"/>
        </w:rPr>
        <w:t>90.</w:t>
      </w:r>
      <w:r>
        <w:rPr>
          <w:b/>
          <w:bCs/>
          <w:color w:val="9B2335"/>
        </w:rPr>
        <w:tab/>
      </w:r>
      <w:r>
        <w:t>What did Major say to his critics in 1995? → "</w:t>
      </w:r>
      <w:r>
        <w:rPr>
          <w:b/>
          <w:bCs/>
        </w:rPr>
        <w:t>Put up or shut up</w:t>
      </w:r>
      <w:r>
        <w:t>."</w:t>
      </w:r>
    </w:p>
    <w:p w14:paraId="74978EF0" w14:textId="77777777" w:rsidR="00B31FBA" w:rsidRDefault="00000000">
      <w:pPr>
        <w:tabs>
          <w:tab w:val="left" w:pos="460"/>
        </w:tabs>
        <w:spacing w:after="90"/>
        <w:ind w:left="460" w:hanging="460"/>
      </w:pPr>
      <w:r>
        <w:rPr>
          <w:b/>
          <w:bCs/>
          <w:color w:val="9B2335"/>
        </w:rPr>
        <w:t>91.</w:t>
      </w:r>
      <w:r>
        <w:rPr>
          <w:b/>
          <w:bCs/>
          <w:color w:val="9B2335"/>
        </w:rPr>
        <w:tab/>
      </w:r>
      <w:r>
        <w:t xml:space="preserve">Who challenged him in 1995? → </w:t>
      </w:r>
      <w:r>
        <w:rPr>
          <w:b/>
          <w:bCs/>
        </w:rPr>
        <w:t>John Redwood</w:t>
      </w:r>
      <w:r>
        <w:t>.</w:t>
      </w:r>
    </w:p>
    <w:p w14:paraId="755376C2" w14:textId="77777777" w:rsidR="00B31FBA" w:rsidRDefault="00000000">
      <w:pPr>
        <w:tabs>
          <w:tab w:val="left" w:pos="460"/>
        </w:tabs>
        <w:spacing w:after="90"/>
        <w:ind w:left="460" w:hanging="460"/>
      </w:pPr>
      <w:r>
        <w:rPr>
          <w:b/>
          <w:bCs/>
          <w:color w:val="9B2335"/>
        </w:rPr>
        <w:t>92.</w:t>
      </w:r>
      <w:r>
        <w:rPr>
          <w:b/>
          <w:bCs/>
          <w:color w:val="9B2335"/>
        </w:rPr>
        <w:tab/>
      </w:r>
      <w:r>
        <w:t xml:space="preserve">What was the 1996 beef crisis? → </w:t>
      </w:r>
      <w:r>
        <w:rPr>
          <w:b/>
          <w:bCs/>
        </w:rPr>
        <w:t>BSE</w:t>
      </w:r>
      <w:r>
        <w:t xml:space="preserve"> ("mad cow disease").</w:t>
      </w:r>
    </w:p>
    <w:p w14:paraId="1DFFEE22" w14:textId="77777777" w:rsidR="00B31FBA" w:rsidRDefault="00000000">
      <w:pPr>
        <w:tabs>
          <w:tab w:val="left" w:pos="460"/>
        </w:tabs>
        <w:spacing w:after="90"/>
        <w:ind w:left="460" w:hanging="460"/>
      </w:pPr>
      <w:r>
        <w:rPr>
          <w:b/>
          <w:bCs/>
          <w:color w:val="9B2335"/>
        </w:rPr>
        <w:t>93.</w:t>
      </w:r>
      <w:r>
        <w:rPr>
          <w:b/>
          <w:bCs/>
          <w:color w:val="9B2335"/>
        </w:rPr>
        <w:tab/>
      </w:r>
      <w:r>
        <w:t xml:space="preserve">Which Labour leader rewrote </w:t>
      </w:r>
      <w:r>
        <w:rPr>
          <w:b/>
          <w:bCs/>
        </w:rPr>
        <w:t>Clause IV</w:t>
      </w:r>
      <w:r>
        <w:t xml:space="preserve"> (1995)? → </w:t>
      </w:r>
      <w:r>
        <w:rPr>
          <w:b/>
          <w:bCs/>
        </w:rPr>
        <w:t>Tony Blair</w:t>
      </w:r>
      <w:r>
        <w:t>.</w:t>
      </w:r>
    </w:p>
    <w:p w14:paraId="7E5F595A" w14:textId="77777777" w:rsidR="00B31FBA" w:rsidRDefault="00000000">
      <w:pPr>
        <w:tabs>
          <w:tab w:val="left" w:pos="460"/>
        </w:tabs>
        <w:spacing w:after="90"/>
        <w:ind w:left="460" w:hanging="460"/>
      </w:pPr>
      <w:r>
        <w:rPr>
          <w:b/>
          <w:bCs/>
          <w:color w:val="9B2335"/>
        </w:rPr>
        <w:t>94.</w:t>
      </w:r>
      <w:r>
        <w:rPr>
          <w:b/>
          <w:bCs/>
          <w:color w:val="9B2335"/>
        </w:rPr>
        <w:tab/>
      </w:r>
      <w:r>
        <w:t xml:space="preserve">How many seats did Labour win in </w:t>
      </w:r>
      <w:r>
        <w:rPr>
          <w:b/>
          <w:bCs/>
        </w:rPr>
        <w:t>1997</w:t>
      </w:r>
      <w:r>
        <w:t xml:space="preserve">? → </w:t>
      </w:r>
      <w:r>
        <w:rPr>
          <w:b/>
          <w:bCs/>
        </w:rPr>
        <w:t>418</w:t>
      </w:r>
      <w:r>
        <w:t xml:space="preserve"> (majority 179).</w:t>
      </w:r>
    </w:p>
    <w:p w14:paraId="2AF3CB15" w14:textId="77777777" w:rsidR="00B31FBA" w:rsidRDefault="00000000">
      <w:pPr>
        <w:tabs>
          <w:tab w:val="left" w:pos="460"/>
        </w:tabs>
        <w:spacing w:after="90"/>
        <w:ind w:left="460" w:hanging="460"/>
      </w:pPr>
      <w:r>
        <w:rPr>
          <w:b/>
          <w:bCs/>
          <w:color w:val="9B2335"/>
        </w:rPr>
        <w:t>95.</w:t>
      </w:r>
      <w:r>
        <w:rPr>
          <w:b/>
          <w:bCs/>
          <w:color w:val="9B2335"/>
        </w:rPr>
        <w:tab/>
      </w:r>
      <w:r>
        <w:t xml:space="preserve">How many troops did Britain send to the </w:t>
      </w:r>
      <w:r>
        <w:rPr>
          <w:b/>
          <w:bCs/>
        </w:rPr>
        <w:t>Gulf War</w:t>
      </w:r>
      <w:r>
        <w:t xml:space="preserve"> (1991)? → About </w:t>
      </w:r>
      <w:r>
        <w:rPr>
          <w:b/>
          <w:bCs/>
        </w:rPr>
        <w:t>45,000</w:t>
      </w:r>
      <w:r>
        <w:t>.</w:t>
      </w:r>
    </w:p>
    <w:p w14:paraId="65C2A1FE" w14:textId="77777777" w:rsidR="00B31FBA" w:rsidRDefault="00000000">
      <w:pPr>
        <w:tabs>
          <w:tab w:val="left" w:pos="460"/>
        </w:tabs>
        <w:spacing w:after="90"/>
        <w:ind w:left="460" w:hanging="460"/>
      </w:pPr>
      <w:r>
        <w:rPr>
          <w:b/>
          <w:bCs/>
          <w:color w:val="9B2335"/>
        </w:rPr>
        <w:t>96.</w:t>
      </w:r>
      <w:r>
        <w:rPr>
          <w:b/>
          <w:bCs/>
          <w:color w:val="9B2335"/>
        </w:rPr>
        <w:tab/>
      </w:r>
      <w:r>
        <w:t xml:space="preserve">What did Major propose for the Kurds in 1991? → </w:t>
      </w:r>
      <w:r>
        <w:rPr>
          <w:b/>
          <w:bCs/>
        </w:rPr>
        <w:t>Safe havens</w:t>
      </w:r>
      <w:r>
        <w:t>.</w:t>
      </w:r>
    </w:p>
    <w:p w14:paraId="76CD8468" w14:textId="77777777" w:rsidR="00B31FBA" w:rsidRDefault="00000000">
      <w:pPr>
        <w:tabs>
          <w:tab w:val="left" w:pos="460"/>
        </w:tabs>
        <w:spacing w:after="90"/>
        <w:ind w:left="460" w:hanging="460"/>
      </w:pPr>
      <w:r>
        <w:rPr>
          <w:b/>
          <w:bCs/>
          <w:color w:val="9B2335"/>
        </w:rPr>
        <w:t>97.</w:t>
      </w:r>
      <w:r>
        <w:rPr>
          <w:b/>
          <w:bCs/>
          <w:color w:val="9B2335"/>
        </w:rPr>
        <w:tab/>
      </w:r>
      <w:r>
        <w:t xml:space="preserve">Which </w:t>
      </w:r>
      <w:r>
        <w:rPr>
          <w:b/>
          <w:bCs/>
        </w:rPr>
        <w:t>1993</w:t>
      </w:r>
      <w:r>
        <w:t xml:space="preserve"> declaration began the Northern Ireland peace process? → The </w:t>
      </w:r>
      <w:r>
        <w:rPr>
          <w:b/>
          <w:bCs/>
        </w:rPr>
        <w:t>Downing Street Declaration</w:t>
      </w:r>
      <w:r>
        <w:t>.</w:t>
      </w:r>
    </w:p>
    <w:p w14:paraId="455D82A4" w14:textId="77777777" w:rsidR="00B31FBA" w:rsidRDefault="00000000">
      <w:pPr>
        <w:tabs>
          <w:tab w:val="left" w:pos="460"/>
        </w:tabs>
        <w:spacing w:after="90"/>
        <w:ind w:left="460" w:hanging="460"/>
      </w:pPr>
      <w:r>
        <w:rPr>
          <w:b/>
          <w:bCs/>
          <w:color w:val="9B2335"/>
        </w:rPr>
        <w:t>98.</w:t>
      </w:r>
      <w:r>
        <w:rPr>
          <w:b/>
          <w:bCs/>
          <w:color w:val="9B2335"/>
        </w:rPr>
        <w:tab/>
      </w:r>
      <w:r>
        <w:t xml:space="preserve">When did the IRA declare a ceasefire? → </w:t>
      </w:r>
      <w:r>
        <w:rPr>
          <w:b/>
          <w:bCs/>
        </w:rPr>
        <w:t>August 1994</w:t>
      </w:r>
      <w:r>
        <w:t>.</w:t>
      </w:r>
    </w:p>
    <w:p w14:paraId="2F69A6F8" w14:textId="77777777" w:rsidR="00B31FBA" w:rsidRDefault="00000000">
      <w:pPr>
        <w:tabs>
          <w:tab w:val="left" w:pos="460"/>
        </w:tabs>
        <w:spacing w:after="90"/>
        <w:ind w:left="460" w:hanging="460"/>
      </w:pPr>
      <w:r>
        <w:rPr>
          <w:b/>
          <w:bCs/>
          <w:color w:val="9B2335"/>
        </w:rPr>
        <w:t>99.</w:t>
      </w:r>
      <w:r>
        <w:rPr>
          <w:b/>
          <w:bCs/>
          <w:color w:val="9B2335"/>
        </w:rPr>
        <w:tab/>
      </w:r>
      <w:r>
        <w:t xml:space="preserve">Which UN force included British troops in Bosnia? → </w:t>
      </w:r>
      <w:r>
        <w:rPr>
          <w:b/>
          <w:bCs/>
        </w:rPr>
        <w:t>UNPROFOR</w:t>
      </w:r>
      <w:r>
        <w:t>.</w:t>
      </w:r>
    </w:p>
    <w:p w14:paraId="03374653" w14:textId="77777777" w:rsidR="00B31FBA" w:rsidRDefault="00000000">
      <w:pPr>
        <w:tabs>
          <w:tab w:val="left" w:pos="460"/>
        </w:tabs>
        <w:spacing w:after="90"/>
        <w:ind w:left="460" w:hanging="460"/>
      </w:pPr>
      <w:r>
        <w:rPr>
          <w:b/>
          <w:bCs/>
          <w:color w:val="9B2335"/>
        </w:rPr>
        <w:t>100.</w:t>
      </w:r>
      <w:r>
        <w:rPr>
          <w:b/>
          <w:bCs/>
          <w:color w:val="9B2335"/>
        </w:rPr>
        <w:tab/>
      </w:r>
      <w:r>
        <w:t xml:space="preserve">Who was the last Governor of Hong Kong? → </w:t>
      </w:r>
      <w:r>
        <w:rPr>
          <w:b/>
          <w:bCs/>
        </w:rPr>
        <w:t>Chris Patten</w:t>
      </w:r>
      <w:r>
        <w:t>.</w:t>
      </w:r>
    </w:p>
    <w:p w14:paraId="7A91838A" w14:textId="77777777" w:rsidR="00B31FBA" w:rsidRDefault="00000000">
      <w:pPr>
        <w:pStyle w:val="Heading2"/>
      </w:pPr>
      <w:bookmarkStart w:id="75" w:name="_Toc241397748"/>
      <w:r>
        <w:t>One-liners · Britain and Europe</w:t>
      </w:r>
      <w:bookmarkEnd w:id="75"/>
    </w:p>
    <w:p w14:paraId="3B70377A" w14:textId="77777777" w:rsidR="00B31FBA" w:rsidRDefault="00000000">
      <w:pPr>
        <w:tabs>
          <w:tab w:val="left" w:pos="460"/>
        </w:tabs>
        <w:spacing w:after="90"/>
        <w:ind w:left="460" w:hanging="460"/>
      </w:pPr>
      <w:r>
        <w:rPr>
          <w:b/>
          <w:bCs/>
          <w:color w:val="9B2335"/>
        </w:rPr>
        <w:t>101.</w:t>
      </w:r>
      <w:r>
        <w:rPr>
          <w:b/>
          <w:bCs/>
          <w:color w:val="9B2335"/>
        </w:rPr>
        <w:tab/>
      </w:r>
      <w:r>
        <w:t>What did Churchill call for at Zurich (1946)? → "</w:t>
      </w:r>
      <w:r>
        <w:rPr>
          <w:b/>
          <w:bCs/>
        </w:rPr>
        <w:t>A kind of United States of Europe</w:t>
      </w:r>
      <w:r>
        <w:t>".</w:t>
      </w:r>
    </w:p>
    <w:p w14:paraId="5B0D14C4" w14:textId="77777777" w:rsidR="00B31FBA" w:rsidRDefault="00000000">
      <w:pPr>
        <w:tabs>
          <w:tab w:val="left" w:pos="460"/>
        </w:tabs>
        <w:spacing w:after="90"/>
        <w:ind w:left="460" w:hanging="460"/>
      </w:pPr>
      <w:r>
        <w:rPr>
          <w:b/>
          <w:bCs/>
          <w:color w:val="9B2335"/>
        </w:rPr>
        <w:t>102.</w:t>
      </w:r>
      <w:r>
        <w:rPr>
          <w:b/>
          <w:bCs/>
          <w:color w:val="9B2335"/>
        </w:rPr>
        <w:tab/>
      </w:r>
      <w:r>
        <w:t>Which body (</w:t>
      </w:r>
      <w:r>
        <w:rPr>
          <w:b/>
          <w:bCs/>
        </w:rPr>
        <w:t>1949</w:t>
      </w:r>
      <w:r>
        <w:t xml:space="preserve">) did Britain help found? → The </w:t>
      </w:r>
      <w:r>
        <w:rPr>
          <w:b/>
          <w:bCs/>
        </w:rPr>
        <w:t>Council of Europe</w:t>
      </w:r>
      <w:r>
        <w:t>.</w:t>
      </w:r>
    </w:p>
    <w:p w14:paraId="1FE28E0E" w14:textId="77777777" w:rsidR="00B31FBA" w:rsidRDefault="00000000">
      <w:pPr>
        <w:tabs>
          <w:tab w:val="left" w:pos="460"/>
        </w:tabs>
        <w:spacing w:after="90"/>
        <w:ind w:left="460" w:hanging="460"/>
      </w:pPr>
      <w:r>
        <w:rPr>
          <w:b/>
          <w:bCs/>
          <w:color w:val="9B2335"/>
        </w:rPr>
        <w:t>103.</w:t>
      </w:r>
      <w:r>
        <w:rPr>
          <w:b/>
          <w:bCs/>
          <w:color w:val="9B2335"/>
        </w:rPr>
        <w:tab/>
      </w:r>
      <w:r>
        <w:t>Which convention (</w:t>
      </w:r>
      <w:r>
        <w:rPr>
          <w:b/>
          <w:bCs/>
        </w:rPr>
        <w:t>1950</w:t>
      </w:r>
      <w:r>
        <w:t xml:space="preserve">) did British lawyers help draft? → The </w:t>
      </w:r>
      <w:r>
        <w:rPr>
          <w:b/>
          <w:bCs/>
        </w:rPr>
        <w:t>European Convention on Human Rights</w:t>
      </w:r>
      <w:r>
        <w:t>.</w:t>
      </w:r>
    </w:p>
    <w:p w14:paraId="5170634F" w14:textId="77777777" w:rsidR="00B31FBA" w:rsidRDefault="00000000">
      <w:pPr>
        <w:tabs>
          <w:tab w:val="left" w:pos="460"/>
        </w:tabs>
        <w:spacing w:after="90"/>
        <w:ind w:left="460" w:hanging="460"/>
      </w:pPr>
      <w:r>
        <w:rPr>
          <w:b/>
          <w:bCs/>
          <w:color w:val="9B2335"/>
        </w:rPr>
        <w:t>104.</w:t>
      </w:r>
      <w:r>
        <w:rPr>
          <w:b/>
          <w:bCs/>
          <w:color w:val="9B2335"/>
        </w:rPr>
        <w:tab/>
      </w:r>
      <w:r>
        <w:t xml:space="preserve">Which </w:t>
      </w:r>
      <w:r>
        <w:rPr>
          <w:b/>
          <w:bCs/>
        </w:rPr>
        <w:t>1957</w:t>
      </w:r>
      <w:r>
        <w:t xml:space="preserve"> treaty created the EEC? → The </w:t>
      </w:r>
      <w:r>
        <w:rPr>
          <w:b/>
          <w:bCs/>
        </w:rPr>
        <w:t>Treaty of Rome</w:t>
      </w:r>
      <w:r>
        <w:t>.</w:t>
      </w:r>
    </w:p>
    <w:p w14:paraId="5F9EBEB1" w14:textId="77777777" w:rsidR="00B31FBA" w:rsidRDefault="00000000">
      <w:pPr>
        <w:tabs>
          <w:tab w:val="left" w:pos="460"/>
        </w:tabs>
        <w:spacing w:after="90"/>
        <w:ind w:left="460" w:hanging="460"/>
      </w:pPr>
      <w:r>
        <w:rPr>
          <w:b/>
          <w:bCs/>
          <w:color w:val="9B2335"/>
        </w:rPr>
        <w:t>105.</w:t>
      </w:r>
      <w:r>
        <w:rPr>
          <w:b/>
          <w:bCs/>
          <w:color w:val="9B2335"/>
        </w:rPr>
        <w:tab/>
      </w:r>
      <w:r>
        <w:t xml:space="preserve">Which free-trade group did Britain form in </w:t>
      </w:r>
      <w:r>
        <w:rPr>
          <w:b/>
          <w:bCs/>
        </w:rPr>
        <w:t>1960</w:t>
      </w:r>
      <w:r>
        <w:t xml:space="preserve">? → </w:t>
      </w:r>
      <w:r>
        <w:rPr>
          <w:b/>
          <w:bCs/>
        </w:rPr>
        <w:t>EFTA</w:t>
      </w:r>
      <w:r>
        <w:t>.</w:t>
      </w:r>
    </w:p>
    <w:p w14:paraId="680662D7" w14:textId="77777777" w:rsidR="00B31FBA" w:rsidRDefault="00000000">
      <w:pPr>
        <w:tabs>
          <w:tab w:val="left" w:pos="460"/>
        </w:tabs>
        <w:spacing w:after="90"/>
        <w:ind w:left="460" w:hanging="460"/>
      </w:pPr>
      <w:r>
        <w:rPr>
          <w:b/>
          <w:bCs/>
          <w:color w:val="9B2335"/>
        </w:rPr>
        <w:t>106.</w:t>
      </w:r>
      <w:r>
        <w:rPr>
          <w:b/>
          <w:bCs/>
          <w:color w:val="9B2335"/>
        </w:rPr>
        <w:tab/>
      </w:r>
      <w:r>
        <w:t xml:space="preserve">When did Britain join the EEC? → </w:t>
      </w:r>
      <w:r>
        <w:rPr>
          <w:b/>
          <w:bCs/>
        </w:rPr>
        <w:t>1 January 1973</w:t>
      </w:r>
      <w:r>
        <w:t>.</w:t>
      </w:r>
    </w:p>
    <w:p w14:paraId="580ACA70" w14:textId="77777777" w:rsidR="00B31FBA" w:rsidRDefault="00000000">
      <w:pPr>
        <w:tabs>
          <w:tab w:val="left" w:pos="460"/>
        </w:tabs>
        <w:spacing w:after="90"/>
        <w:ind w:left="460" w:hanging="460"/>
      </w:pPr>
      <w:r>
        <w:rPr>
          <w:b/>
          <w:bCs/>
          <w:color w:val="9B2335"/>
        </w:rPr>
        <w:t>107.</w:t>
      </w:r>
      <w:r>
        <w:rPr>
          <w:b/>
          <w:bCs/>
          <w:color w:val="9B2335"/>
        </w:rPr>
        <w:tab/>
      </w:r>
      <w:r>
        <w:t xml:space="preserve">What share voted to stay in (1975)? → </w:t>
      </w:r>
      <w:r>
        <w:rPr>
          <w:b/>
          <w:bCs/>
        </w:rPr>
        <w:t>67 per cent</w:t>
      </w:r>
      <w:r>
        <w:t>.</w:t>
      </w:r>
    </w:p>
    <w:p w14:paraId="31051FF4" w14:textId="77777777" w:rsidR="00B31FBA" w:rsidRDefault="00000000">
      <w:pPr>
        <w:tabs>
          <w:tab w:val="left" w:pos="460"/>
        </w:tabs>
        <w:spacing w:after="90"/>
        <w:ind w:left="460" w:hanging="460"/>
      </w:pPr>
      <w:r>
        <w:rPr>
          <w:b/>
          <w:bCs/>
          <w:color w:val="9B2335"/>
        </w:rPr>
        <w:t>108.</w:t>
      </w:r>
      <w:r>
        <w:rPr>
          <w:b/>
          <w:bCs/>
          <w:color w:val="9B2335"/>
        </w:rPr>
        <w:tab/>
      </w:r>
      <w:r>
        <w:t xml:space="preserve">Where did Thatcher win the budget rebate (1984)? → </w:t>
      </w:r>
      <w:r>
        <w:rPr>
          <w:b/>
          <w:bCs/>
        </w:rPr>
        <w:t>Fontainebleau</w:t>
      </w:r>
      <w:r>
        <w:t>.</w:t>
      </w:r>
    </w:p>
    <w:p w14:paraId="2CA79162" w14:textId="77777777" w:rsidR="00B31FBA" w:rsidRDefault="00000000">
      <w:pPr>
        <w:tabs>
          <w:tab w:val="left" w:pos="460"/>
        </w:tabs>
        <w:spacing w:after="90"/>
        <w:ind w:left="460" w:hanging="460"/>
      </w:pPr>
      <w:r>
        <w:rPr>
          <w:b/>
          <w:bCs/>
          <w:color w:val="9B2335"/>
        </w:rPr>
        <w:t>109.</w:t>
      </w:r>
      <w:r>
        <w:rPr>
          <w:b/>
          <w:bCs/>
          <w:color w:val="9B2335"/>
        </w:rPr>
        <w:tab/>
      </w:r>
      <w:r>
        <w:t xml:space="preserve">What did the </w:t>
      </w:r>
      <w:r>
        <w:rPr>
          <w:b/>
          <w:bCs/>
        </w:rPr>
        <w:t>Single European Act</w:t>
      </w:r>
      <w:r>
        <w:t xml:space="preserve"> (1986) create? → The </w:t>
      </w:r>
      <w:r>
        <w:rPr>
          <w:b/>
          <w:bCs/>
        </w:rPr>
        <w:t>single market</w:t>
      </w:r>
      <w:r>
        <w:t>.</w:t>
      </w:r>
    </w:p>
    <w:p w14:paraId="338129DB" w14:textId="77777777" w:rsidR="00B31FBA" w:rsidRDefault="00000000">
      <w:pPr>
        <w:tabs>
          <w:tab w:val="left" w:pos="460"/>
        </w:tabs>
        <w:spacing w:after="90"/>
        <w:ind w:left="460" w:hanging="460"/>
      </w:pPr>
      <w:r>
        <w:rPr>
          <w:b/>
          <w:bCs/>
          <w:color w:val="9B2335"/>
        </w:rPr>
        <w:t>110.</w:t>
      </w:r>
      <w:r>
        <w:rPr>
          <w:b/>
          <w:bCs/>
          <w:color w:val="9B2335"/>
        </w:rPr>
        <w:tab/>
      </w:r>
      <w:r>
        <w:t xml:space="preserve">Which British commissioner designed it? → </w:t>
      </w:r>
      <w:r>
        <w:rPr>
          <w:b/>
          <w:bCs/>
        </w:rPr>
        <w:t>Lord Cockfield</w:t>
      </w:r>
      <w:r>
        <w:t>.</w:t>
      </w:r>
    </w:p>
    <w:p w14:paraId="7D2F7472" w14:textId="77777777" w:rsidR="00B31FBA" w:rsidRDefault="00000000">
      <w:pPr>
        <w:tabs>
          <w:tab w:val="left" w:pos="460"/>
        </w:tabs>
        <w:spacing w:after="90"/>
        <w:ind w:left="460" w:hanging="460"/>
      </w:pPr>
      <w:r>
        <w:rPr>
          <w:b/>
          <w:bCs/>
          <w:color w:val="9B2335"/>
        </w:rPr>
        <w:t>111.</w:t>
      </w:r>
      <w:r>
        <w:rPr>
          <w:b/>
          <w:bCs/>
          <w:color w:val="9B2335"/>
        </w:rPr>
        <w:tab/>
      </w:r>
      <w:r>
        <w:t xml:space="preserve">Where did Thatcher attack a "European super-state" (1988)? → </w:t>
      </w:r>
      <w:r>
        <w:rPr>
          <w:b/>
          <w:bCs/>
        </w:rPr>
        <w:t>Bruges</w:t>
      </w:r>
      <w:r>
        <w:t>.</w:t>
      </w:r>
    </w:p>
    <w:p w14:paraId="20933AF8" w14:textId="77777777" w:rsidR="00B31FBA" w:rsidRDefault="00000000">
      <w:pPr>
        <w:tabs>
          <w:tab w:val="left" w:pos="460"/>
        </w:tabs>
        <w:spacing w:after="90"/>
        <w:ind w:left="460" w:hanging="460"/>
      </w:pPr>
      <w:r>
        <w:rPr>
          <w:b/>
          <w:bCs/>
          <w:color w:val="9B2335"/>
        </w:rPr>
        <w:t>112.</w:t>
      </w:r>
      <w:r>
        <w:rPr>
          <w:b/>
          <w:bCs/>
          <w:color w:val="9B2335"/>
        </w:rPr>
        <w:tab/>
      </w:r>
      <w:r>
        <w:t xml:space="preserve">When did Britain join the </w:t>
      </w:r>
      <w:r>
        <w:rPr>
          <w:b/>
          <w:bCs/>
        </w:rPr>
        <w:t>ERM</w:t>
      </w:r>
      <w:r>
        <w:t xml:space="preserve">? → </w:t>
      </w:r>
      <w:r>
        <w:rPr>
          <w:b/>
          <w:bCs/>
        </w:rPr>
        <w:t>October 1990</w:t>
      </w:r>
      <w:r>
        <w:t>.</w:t>
      </w:r>
    </w:p>
    <w:p w14:paraId="4B49F1D1" w14:textId="77777777" w:rsidR="00B31FBA" w:rsidRDefault="00000000">
      <w:pPr>
        <w:tabs>
          <w:tab w:val="left" w:pos="460"/>
        </w:tabs>
        <w:spacing w:after="90"/>
        <w:ind w:left="460" w:hanging="460"/>
      </w:pPr>
      <w:r>
        <w:rPr>
          <w:b/>
          <w:bCs/>
          <w:color w:val="9B2335"/>
        </w:rPr>
        <w:t>113.</w:t>
      </w:r>
      <w:r>
        <w:rPr>
          <w:b/>
          <w:bCs/>
          <w:color w:val="9B2335"/>
        </w:rPr>
        <w:tab/>
      </w:r>
      <w:r>
        <w:t xml:space="preserve">Which treaty created the </w:t>
      </w:r>
      <w:r>
        <w:rPr>
          <w:b/>
          <w:bCs/>
        </w:rPr>
        <w:t>European Union</w:t>
      </w:r>
      <w:r>
        <w:t xml:space="preserve">? → </w:t>
      </w:r>
      <w:r>
        <w:rPr>
          <w:b/>
          <w:bCs/>
        </w:rPr>
        <w:t>Maastricht</w:t>
      </w:r>
      <w:r>
        <w:t xml:space="preserve"> (1992; in force </w:t>
      </w:r>
      <w:r>
        <w:rPr>
          <w:b/>
          <w:bCs/>
        </w:rPr>
        <w:t>1 November 1993</w:t>
      </w:r>
      <w:r>
        <w:t>).</w:t>
      </w:r>
    </w:p>
    <w:p w14:paraId="6ECEC1D4" w14:textId="77777777" w:rsidR="00B31FBA" w:rsidRDefault="00000000">
      <w:pPr>
        <w:tabs>
          <w:tab w:val="left" w:pos="460"/>
        </w:tabs>
        <w:spacing w:after="90"/>
        <w:ind w:left="460" w:hanging="460"/>
      </w:pPr>
      <w:r>
        <w:rPr>
          <w:b/>
          <w:bCs/>
          <w:color w:val="9B2335"/>
        </w:rPr>
        <w:t>114.</w:t>
      </w:r>
      <w:r>
        <w:rPr>
          <w:b/>
          <w:bCs/>
          <w:color w:val="9B2335"/>
        </w:rPr>
        <w:tab/>
      </w:r>
      <w:r>
        <w:t xml:space="preserve">What did Britain opt out of at Maastricht? → The </w:t>
      </w:r>
      <w:r>
        <w:rPr>
          <w:b/>
          <w:bCs/>
        </w:rPr>
        <w:t>single currency</w:t>
      </w:r>
      <w:r>
        <w:t xml:space="preserve"> (euro) and the </w:t>
      </w:r>
      <w:r>
        <w:rPr>
          <w:b/>
          <w:bCs/>
        </w:rPr>
        <w:t>Social Chapter</w:t>
      </w:r>
      <w:r>
        <w:t>.</w:t>
      </w:r>
    </w:p>
    <w:p w14:paraId="0CEED93B" w14:textId="77777777" w:rsidR="00B31FBA" w:rsidRDefault="00000000">
      <w:pPr>
        <w:tabs>
          <w:tab w:val="left" w:pos="460"/>
        </w:tabs>
        <w:spacing w:after="90"/>
        <w:ind w:left="460" w:hanging="460"/>
      </w:pPr>
      <w:r>
        <w:rPr>
          <w:b/>
          <w:bCs/>
          <w:color w:val="9B2335"/>
        </w:rPr>
        <w:t>115.</w:t>
      </w:r>
      <w:r>
        <w:rPr>
          <w:b/>
          <w:bCs/>
          <w:color w:val="9B2335"/>
        </w:rPr>
        <w:tab/>
      </w:r>
      <w:r>
        <w:t xml:space="preserve">Which principle did Britain win at Maastricht? → </w:t>
      </w:r>
      <w:r>
        <w:rPr>
          <w:b/>
          <w:bCs/>
        </w:rPr>
        <w:t>Subsidiarity</w:t>
      </w:r>
      <w:r>
        <w:t>.</w:t>
      </w:r>
    </w:p>
    <w:p w14:paraId="42105F9C" w14:textId="77777777" w:rsidR="00B31FBA" w:rsidRDefault="00000000">
      <w:pPr>
        <w:tabs>
          <w:tab w:val="left" w:pos="460"/>
        </w:tabs>
        <w:spacing w:after="90"/>
        <w:ind w:left="460" w:hanging="460"/>
      </w:pPr>
      <w:r>
        <w:rPr>
          <w:b/>
          <w:bCs/>
          <w:color w:val="9B2335"/>
        </w:rPr>
        <w:t>116.</w:t>
      </w:r>
      <w:r>
        <w:rPr>
          <w:b/>
          <w:bCs/>
          <w:color w:val="9B2335"/>
        </w:rPr>
        <w:tab/>
      </w:r>
      <w:r>
        <w:t xml:space="preserve">Who set the </w:t>
      </w:r>
      <w:r>
        <w:rPr>
          <w:b/>
          <w:bCs/>
        </w:rPr>
        <w:t>five economic tests</w:t>
      </w:r>
      <w:r>
        <w:t xml:space="preserve"> for joining the euro? → </w:t>
      </w:r>
      <w:r>
        <w:rPr>
          <w:b/>
          <w:bCs/>
        </w:rPr>
        <w:t>Gordon Brown</w:t>
      </w:r>
      <w:r>
        <w:t xml:space="preserve"> (1997).</w:t>
      </w:r>
    </w:p>
    <w:p w14:paraId="0930BFD6" w14:textId="77777777" w:rsidR="00B31FBA" w:rsidRDefault="00000000">
      <w:pPr>
        <w:tabs>
          <w:tab w:val="left" w:pos="460"/>
        </w:tabs>
        <w:spacing w:after="90"/>
        <w:ind w:left="460" w:hanging="460"/>
      </w:pPr>
      <w:r>
        <w:rPr>
          <w:b/>
          <w:bCs/>
          <w:color w:val="9B2335"/>
        </w:rPr>
        <w:t>117.</w:t>
      </w:r>
      <w:r>
        <w:rPr>
          <w:b/>
          <w:bCs/>
          <w:color w:val="9B2335"/>
        </w:rPr>
        <w:tab/>
      </w:r>
      <w:r>
        <w:t xml:space="preserve">When was the </w:t>
      </w:r>
      <w:r>
        <w:rPr>
          <w:b/>
          <w:bCs/>
        </w:rPr>
        <w:t>Brexit referendum</w:t>
      </w:r>
      <w:r>
        <w:t xml:space="preserve">? → </w:t>
      </w:r>
      <w:r>
        <w:rPr>
          <w:b/>
          <w:bCs/>
        </w:rPr>
        <w:t>23 June 2016</w:t>
      </w:r>
      <w:r>
        <w:t>.</w:t>
      </w:r>
    </w:p>
    <w:p w14:paraId="2E3C3841" w14:textId="77777777" w:rsidR="00B31FBA" w:rsidRDefault="00000000">
      <w:pPr>
        <w:tabs>
          <w:tab w:val="left" w:pos="460"/>
        </w:tabs>
        <w:spacing w:after="90"/>
        <w:ind w:left="460" w:hanging="460"/>
      </w:pPr>
      <w:r>
        <w:rPr>
          <w:b/>
          <w:bCs/>
          <w:color w:val="9B2335"/>
        </w:rPr>
        <w:lastRenderedPageBreak/>
        <w:t>118.</w:t>
      </w:r>
      <w:r>
        <w:rPr>
          <w:b/>
          <w:bCs/>
          <w:color w:val="9B2335"/>
        </w:rPr>
        <w:tab/>
      </w:r>
      <w:r>
        <w:t xml:space="preserve">What was the Leave vote? → </w:t>
      </w:r>
      <w:r>
        <w:rPr>
          <w:b/>
          <w:bCs/>
        </w:rPr>
        <w:t>51.9 per cent</w:t>
      </w:r>
      <w:r>
        <w:t>.</w:t>
      </w:r>
    </w:p>
    <w:p w14:paraId="5746E257" w14:textId="77777777" w:rsidR="00B31FBA" w:rsidRDefault="00000000">
      <w:pPr>
        <w:tabs>
          <w:tab w:val="left" w:pos="460"/>
        </w:tabs>
        <w:spacing w:after="90"/>
        <w:ind w:left="460" w:hanging="460"/>
      </w:pPr>
      <w:r>
        <w:rPr>
          <w:b/>
          <w:bCs/>
          <w:color w:val="9B2335"/>
        </w:rPr>
        <w:t>119.</w:t>
      </w:r>
      <w:r>
        <w:rPr>
          <w:b/>
          <w:bCs/>
          <w:color w:val="9B2335"/>
        </w:rPr>
        <w:tab/>
      </w:r>
      <w:r>
        <w:t xml:space="preserve">When did Britain leave the EU? → </w:t>
      </w:r>
      <w:r>
        <w:rPr>
          <w:b/>
          <w:bCs/>
        </w:rPr>
        <w:t>31 January 2020</w:t>
      </w:r>
      <w:r>
        <w:t>.</w:t>
      </w:r>
    </w:p>
    <w:p w14:paraId="5565FD72" w14:textId="77777777" w:rsidR="00B31FBA" w:rsidRDefault="00000000">
      <w:pPr>
        <w:tabs>
          <w:tab w:val="left" w:pos="460"/>
        </w:tabs>
        <w:spacing w:after="90"/>
        <w:ind w:left="460" w:hanging="460"/>
      </w:pPr>
      <w:r>
        <w:rPr>
          <w:b/>
          <w:bCs/>
          <w:color w:val="9B2335"/>
        </w:rPr>
        <w:t>120.</w:t>
      </w:r>
      <w:r>
        <w:rPr>
          <w:b/>
          <w:bCs/>
          <w:color w:val="9B2335"/>
        </w:rPr>
        <w:tab/>
      </w:r>
      <w:r>
        <w:t xml:space="preserve">Which </w:t>
      </w:r>
      <w:r>
        <w:rPr>
          <w:b/>
          <w:bCs/>
        </w:rPr>
        <w:t>1990</w:t>
      </w:r>
      <w:r>
        <w:t xml:space="preserve"> court case showed EU law could override Acts of Parliament? → </w:t>
      </w:r>
      <w:r>
        <w:rPr>
          <w:b/>
          <w:bCs/>
        </w:rPr>
        <w:t>Factortame</w:t>
      </w:r>
      <w:r>
        <w:t>.</w:t>
      </w:r>
    </w:p>
    <w:p w14:paraId="44B8D016" w14:textId="77777777" w:rsidR="00B31FBA" w:rsidRDefault="00000000">
      <w:pPr>
        <w:pStyle w:val="Heading1"/>
        <w:pageBreakBefore/>
      </w:pPr>
      <w:bookmarkStart w:id="76" w:name="_Toc241397749"/>
      <w:r>
        <w:lastRenderedPageBreak/>
        <w:t>Part Seven — Revision Sheet · Topic 9: Thatcher and Major</w:t>
      </w:r>
      <w:bookmarkEnd w:id="7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78D116C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113B563" w14:textId="77777777" w:rsidR="00B31FBA"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How to use this sheet</w:t>
            </w:r>
          </w:p>
          <w:p w14:paraId="6C223ED3" w14:textId="77777777" w:rsidR="00B31FBA" w:rsidRDefault="00000000">
            <w:pPr>
              <w:spacing w:after="80" w:line="270" w:lineRule="auto"/>
            </w:pPr>
            <w:r>
              <w:rPr>
                <w:sz w:val="21"/>
                <w:szCs w:val="21"/>
              </w:rPr>
              <w:t xml:space="preserve">Complete on its own for the night before the paper. Syllabus </w:t>
            </w:r>
            <w:r>
              <w:rPr>
                <w:b/>
                <w:bCs/>
                <w:sz w:val="21"/>
                <w:szCs w:val="21"/>
              </w:rPr>
              <w:t>Head XIV</w:t>
            </w:r>
            <w:r>
              <w:rPr>
                <w:sz w:val="21"/>
                <w:szCs w:val="21"/>
              </w:rPr>
              <w:t>. Asked: Falklands (2020, 2021, 2022, 2024 sn), Europe (2018 sn, 2021, 2026), Thatcher (2016, 2024), Major (2019, 2026 sn).</w:t>
            </w:r>
          </w:p>
        </w:tc>
      </w:tr>
    </w:tbl>
    <w:p w14:paraId="08635B03" w14:textId="77777777" w:rsidR="00B31FBA" w:rsidRDefault="00B31FBA"/>
    <w:p w14:paraId="66A734AA" w14:textId="77777777" w:rsidR="00B31FBA" w:rsidRDefault="00000000">
      <w:pPr>
        <w:pStyle w:val="Heading2"/>
      </w:pPr>
      <w:bookmarkStart w:id="77" w:name="_Toc241397750"/>
      <w:r>
        <w:t>R9.1  Thatcher and Thatcherism</w:t>
      </w:r>
      <w:bookmarkEnd w:id="77"/>
    </w:p>
    <w:p w14:paraId="379C4EE6" w14:textId="77777777" w:rsidR="00B31FBA" w:rsidRDefault="00000000">
      <w:r>
        <w:rPr>
          <w:b/>
          <w:bCs/>
        </w:rPr>
        <w:t>Thatcher</w:t>
      </w:r>
      <w:r>
        <w:t xml:space="preserve">: Grantham 1925; Finchley; Education Sec. ("milk snatcher"); leader 1975; "Iron Lady"; </w:t>
      </w:r>
      <w:r>
        <w:rPr>
          <w:b/>
          <w:bCs/>
        </w:rPr>
        <w:t>first woman PM</w:t>
      </w:r>
      <w:r>
        <w:t xml:space="preserve"> (Conservative) </w:t>
      </w:r>
      <w:r>
        <w:rPr>
          <w:b/>
          <w:bCs/>
        </w:rPr>
        <w:t>May 1979</w:t>
      </w:r>
      <w:r>
        <w:t xml:space="preserve">; won </w:t>
      </w:r>
      <w:r>
        <w:rPr>
          <w:b/>
          <w:bCs/>
        </w:rPr>
        <w:t>1979, 1983, 1987</w:t>
      </w:r>
      <w:r>
        <w:t xml:space="preserve">; resigned </w:t>
      </w:r>
      <w:r>
        <w:rPr>
          <w:b/>
          <w:bCs/>
        </w:rPr>
        <w:t>22 Nov 1990</w:t>
      </w:r>
      <w:r>
        <w:t xml:space="preserve">; died 2013. </w:t>
      </w:r>
      <w:r>
        <w:rPr>
          <w:b/>
          <w:bCs/>
        </w:rPr>
        <w:t>Thatcherism</w:t>
      </w:r>
      <w:r>
        <w:t xml:space="preserve"> (Gamble: "</w:t>
      </w:r>
      <w:r>
        <w:rPr>
          <w:b/>
          <w:bCs/>
        </w:rPr>
        <w:t>the free economy and the strong state</w:t>
      </w:r>
      <w:r>
        <w:t>"): monetarism (Friedman), free markets (Hayek), low tax, privatisation, deregulation, curbing unions, smaller state, property-owning democracy, "Victorian values", law and order, strong defence, national sovereignty, conviction not consensus.</w:t>
      </w:r>
    </w:p>
    <w:p w14:paraId="028BB20A" w14:textId="77777777" w:rsidR="00B31FBA" w:rsidRDefault="00000000">
      <w:pPr>
        <w:pStyle w:val="Heading2"/>
      </w:pPr>
      <w:bookmarkStart w:id="78" w:name="_Toc241397751"/>
      <w:r>
        <w:t>R9.2  Economic reforms</w:t>
      </w:r>
      <w:bookmarkEnd w:id="78"/>
    </w:p>
    <w:p w14:paraId="4439CD00" w14:textId="77777777" w:rsidR="00B31FBA" w:rsidRDefault="00000000">
      <w:r>
        <w:t xml:space="preserve">Howe 1979: income tax cut (top 83 → 60), </w:t>
      </w:r>
      <w:r>
        <w:rPr>
          <w:b/>
          <w:bCs/>
        </w:rPr>
        <w:t>VAT 15%</w:t>
      </w:r>
      <w:r>
        <w:t xml:space="preserve">, exchange controls ended; high interest rates → </w:t>
      </w:r>
      <w:r>
        <w:rPr>
          <w:b/>
          <w:bCs/>
        </w:rPr>
        <w:t>recession 1980–81</w:t>
      </w:r>
      <w:r>
        <w:t xml:space="preserve">, </w:t>
      </w:r>
      <w:r>
        <w:rPr>
          <w:b/>
          <w:bCs/>
        </w:rPr>
        <w:t>3m+ unemployed</w:t>
      </w:r>
      <w:r>
        <w:t>; 364 economists; "</w:t>
      </w:r>
      <w:r>
        <w:rPr>
          <w:b/>
          <w:bCs/>
        </w:rPr>
        <w:t>not for turning</w:t>
      </w:r>
      <w:r>
        <w:t xml:space="preserve">" 1980; riots </w:t>
      </w:r>
      <w:r>
        <w:rPr>
          <w:b/>
          <w:bCs/>
        </w:rPr>
        <w:t>Brixton, Toxteth</w:t>
      </w:r>
      <w:r>
        <w:t xml:space="preserve"> 1981; inflation 22% → &lt;5%. </w:t>
      </w:r>
      <w:r>
        <w:rPr>
          <w:b/>
          <w:bCs/>
        </w:rPr>
        <w:t>Privatisation</w:t>
      </w:r>
      <w:r>
        <w:t xml:space="preserve">: </w:t>
      </w:r>
      <w:r>
        <w:rPr>
          <w:b/>
          <w:bCs/>
        </w:rPr>
        <w:t>BT 1984</w:t>
      </w:r>
      <w:r>
        <w:t xml:space="preserve">, </w:t>
      </w:r>
      <w:r>
        <w:rPr>
          <w:b/>
          <w:bCs/>
        </w:rPr>
        <w:t>British Gas 1986</w:t>
      </w:r>
      <w:r>
        <w:t xml:space="preserve"> ("Tell Sid"), BA 1987, steel 1988, </w:t>
      </w:r>
      <w:r>
        <w:rPr>
          <w:b/>
          <w:bCs/>
        </w:rPr>
        <w:t>water 1989</w:t>
      </w:r>
      <w:r>
        <w:t xml:space="preserve">, electricity 1990; shareholders 3m → 11m; "family silver" (Macmillan). </w:t>
      </w:r>
      <w:r>
        <w:rPr>
          <w:b/>
          <w:bCs/>
        </w:rPr>
        <w:t>Big Bang 1986</w:t>
      </w:r>
      <w:r>
        <w:t xml:space="preserve">. </w:t>
      </w:r>
      <w:r>
        <w:rPr>
          <w:b/>
          <w:bCs/>
        </w:rPr>
        <w:t>Lawson</w:t>
      </w:r>
      <w:r>
        <w:t xml:space="preserve">: top tax 40% (1988); boom and bust. </w:t>
      </w:r>
      <w:r>
        <w:rPr>
          <w:b/>
          <w:bCs/>
        </w:rPr>
        <w:t>Unions</w:t>
      </w:r>
      <w:r>
        <w:t xml:space="preserve">: Employment Acts 1980, 1982; </w:t>
      </w:r>
      <w:r>
        <w:rPr>
          <w:b/>
          <w:bCs/>
        </w:rPr>
        <w:t>ballots 1984</w:t>
      </w:r>
      <w:r>
        <w:t xml:space="preserve">; </w:t>
      </w:r>
      <w:r>
        <w:rPr>
          <w:b/>
          <w:bCs/>
        </w:rPr>
        <w:t>miners' strike Mar 1984–Mar 1985</w:t>
      </w:r>
      <w:r>
        <w:t xml:space="preserve"> (Scargill; Orgreave; "enemy within"); unions 13m → &lt;10m. </w:t>
      </w:r>
      <w:r>
        <w:rPr>
          <w:b/>
          <w:bCs/>
        </w:rPr>
        <w:t>Right to Buy 1980</w:t>
      </w:r>
      <w:r>
        <w:t xml:space="preserve"> (1m+ sold). </w:t>
      </w:r>
      <w:r>
        <w:rPr>
          <w:b/>
          <w:bCs/>
        </w:rPr>
        <w:t>Poll tax</w:t>
      </w:r>
      <w:r>
        <w:t xml:space="preserve"> 1989–90; riot </w:t>
      </w:r>
      <w:r>
        <w:rPr>
          <w:b/>
          <w:bCs/>
        </w:rPr>
        <w:t>31 Mar 1990</w:t>
      </w:r>
      <w:r>
        <w:t>.</w:t>
      </w:r>
    </w:p>
    <w:p w14:paraId="787A48A6" w14:textId="77777777" w:rsidR="00B31FBA" w:rsidRDefault="00000000">
      <w:pPr>
        <w:pStyle w:val="Heading2"/>
      </w:pPr>
      <w:bookmarkStart w:id="79" w:name="_Toc241397752"/>
      <w:r>
        <w:t>R9.3  Educational reforms and impacts</w:t>
      </w:r>
      <w:bookmarkEnd w:id="79"/>
    </w:p>
    <w:p w14:paraId="0641FC5F" w14:textId="77777777" w:rsidR="00B31FBA" w:rsidRDefault="00000000">
      <w:r>
        <w:rPr>
          <w:b/>
          <w:bCs/>
        </w:rPr>
        <w:t>GCSE</w:t>
      </w:r>
      <w:r>
        <w:t xml:space="preserve"> (first exams 1988). </w:t>
      </w:r>
      <w:r>
        <w:rPr>
          <w:b/>
          <w:bCs/>
        </w:rPr>
        <w:t>Education Reform Act 1988</w:t>
      </w:r>
      <w:r>
        <w:t xml:space="preserve"> (Baker): </w:t>
      </w:r>
      <w:r>
        <w:rPr>
          <w:b/>
          <w:bCs/>
        </w:rPr>
        <w:t>National Curriculum</w:t>
      </w:r>
      <w:r>
        <w:t xml:space="preserve">; national tests at 7, 11, 14; Local Management of Schools; </w:t>
      </w:r>
      <w:r>
        <w:rPr>
          <w:b/>
          <w:bCs/>
        </w:rPr>
        <w:t>grant-maintained (opt-out) schools</w:t>
      </w:r>
      <w:r>
        <w:t xml:space="preserve">; </w:t>
      </w:r>
      <w:r>
        <w:rPr>
          <w:b/>
          <w:bCs/>
        </w:rPr>
        <w:t>CTCs</w:t>
      </w:r>
      <w:r>
        <w:t xml:space="preserve">; open enrolment; ILEA abolished; tenure ended. </w:t>
      </w:r>
      <w:r>
        <w:rPr>
          <w:b/>
          <w:bCs/>
        </w:rPr>
        <w:t>Impacts — winners</w:t>
      </w:r>
      <w:r>
        <w:t xml:space="preserve">: home owners, shareholders, the City, the south-east, lower inflation, school choice. </w:t>
      </w:r>
      <w:r>
        <w:rPr>
          <w:b/>
          <w:bCs/>
        </w:rPr>
        <w:t>Losers</w:t>
      </w:r>
      <w:r>
        <w:t>: the unemployed, mining and industrial towns, the north, the poor (inequality rose), teachers (workload, testing).</w:t>
      </w:r>
    </w:p>
    <w:p w14:paraId="2C7B89ED" w14:textId="77777777" w:rsidR="00B31FBA" w:rsidRDefault="00000000">
      <w:pPr>
        <w:pStyle w:val="Heading2"/>
      </w:pPr>
      <w:bookmarkStart w:id="80" w:name="_Toc241397753"/>
      <w:r>
        <w:t>R9.4  Best post-war PM?</w:t>
      </w:r>
      <w:bookmarkEnd w:id="80"/>
    </w:p>
    <w:p w14:paraId="1A671288" w14:textId="77777777" w:rsidR="00B31FBA" w:rsidRDefault="00000000">
      <w:r>
        <w:rPr>
          <w:b/>
          <w:bCs/>
        </w:rPr>
        <w:t>For</w:t>
      </w:r>
      <w:r>
        <w:t xml:space="preserve">: beat inflation and strikes; transformed economy; 3 elections, 11½ years; Falklands; Cold War; changed consensus (New Labour kept it). </w:t>
      </w:r>
      <w:r>
        <w:rPr>
          <w:b/>
          <w:bCs/>
        </w:rPr>
        <w:t>Against</w:t>
      </w:r>
      <w:r>
        <w:t xml:space="preserve">: unemployment, deindustrialisation, </w:t>
      </w:r>
      <w:r>
        <w:lastRenderedPageBreak/>
        <w:t xml:space="preserve">inequality, north–south, miners, poll tax, "no such thing as society", split party over Europe. </w:t>
      </w:r>
      <w:r>
        <w:rPr>
          <w:b/>
          <w:bCs/>
        </w:rPr>
        <w:t>Historians' polls</w:t>
      </w:r>
      <w:r>
        <w:t xml:space="preserve">: </w:t>
      </w:r>
      <w:r>
        <w:rPr>
          <w:b/>
          <w:bCs/>
        </w:rPr>
        <w:t>Attlee first</w:t>
      </w:r>
      <w:r>
        <w:t xml:space="preserve">, Thatcher second. </w:t>
      </w:r>
      <w:r>
        <w:rPr>
          <w:b/>
          <w:bCs/>
        </w:rPr>
        <w:t>Verdict</w:t>
      </w:r>
      <w:r>
        <w:t>: most transformative; "best" contested.</w:t>
      </w:r>
    </w:p>
    <w:p w14:paraId="7F3E9F2E" w14:textId="77777777" w:rsidR="00B31FBA" w:rsidRDefault="00000000">
      <w:pPr>
        <w:pStyle w:val="Heading2"/>
      </w:pPr>
      <w:bookmarkStart w:id="81" w:name="_Toc241397754"/>
      <w:r>
        <w:t>R9.5  The Falklands War</w:t>
      </w:r>
      <w:bookmarkEnd w:id="81"/>
    </w:p>
    <w:p w14:paraId="206D9542" w14:textId="77777777" w:rsidR="00B31FBA" w:rsidRDefault="00000000">
      <w:r>
        <w:rPr>
          <w:b/>
          <w:bCs/>
        </w:rPr>
        <w:t>Background</w:t>
      </w:r>
      <w:r>
        <w:t xml:space="preserve">: British since </w:t>
      </w:r>
      <w:r>
        <w:rPr>
          <w:b/>
          <w:bCs/>
        </w:rPr>
        <w:t>1833</w:t>
      </w:r>
      <w:r>
        <w:t xml:space="preserve">; Argentina's Malvinas claim (Spanish inheritance, 1816); </w:t>
      </w:r>
      <w:r>
        <w:rPr>
          <w:b/>
          <w:bCs/>
        </w:rPr>
        <w:t>UN Res. 2065 (1965)</w:t>
      </w:r>
      <w:r>
        <w:t xml:space="preserve">; lease-back (Ridley 1980) rejected. </w:t>
      </w:r>
      <w:r>
        <w:rPr>
          <w:b/>
          <w:bCs/>
        </w:rPr>
        <w:t>Causes</w:t>
      </w:r>
      <w:r>
        <w:t xml:space="preserve">: sovereignty dispute; British signals — </w:t>
      </w:r>
      <w:r>
        <w:rPr>
          <w:b/>
          <w:bCs/>
        </w:rPr>
        <w:t>HMS Endurance</w:t>
      </w:r>
      <w:r>
        <w:t xml:space="preserve"> withdrawal (1981 Defence Review), </w:t>
      </w:r>
      <w:r>
        <w:rPr>
          <w:b/>
          <w:bCs/>
        </w:rPr>
        <w:t>Nationality Act 1981</w:t>
      </w:r>
      <w:r>
        <w:t xml:space="preserve">; the </w:t>
      </w:r>
      <w:r>
        <w:rPr>
          <w:b/>
          <w:bCs/>
        </w:rPr>
        <w:t>junta</w:t>
      </w:r>
      <w:r>
        <w:t xml:space="preserve"> (</w:t>
      </w:r>
      <w:r>
        <w:rPr>
          <w:b/>
          <w:bCs/>
        </w:rPr>
        <w:t>Galtieri</w:t>
      </w:r>
      <w:r>
        <w:t xml:space="preserve">) — economic crisis, unpopularity, 150th anniversary, belief Britain wouldn't fight; South Georgia (19 Mar 1982). </w:t>
      </w:r>
      <w:r>
        <w:rPr>
          <w:b/>
          <w:bCs/>
        </w:rPr>
        <w:t>Invasion 2 April 1982</w:t>
      </w:r>
      <w:r>
        <w:t xml:space="preserve">; </w:t>
      </w:r>
      <w:r>
        <w:rPr>
          <w:b/>
          <w:bCs/>
        </w:rPr>
        <w:t>Res. 502</w:t>
      </w:r>
      <w:r>
        <w:t xml:space="preserve">; Carrington resigns; task force (5 April). </w:t>
      </w:r>
      <w:r>
        <w:rPr>
          <w:b/>
          <w:bCs/>
        </w:rPr>
        <w:t>Why Britain fought</w:t>
      </w:r>
      <w:r>
        <w:t xml:space="preserve">: self-determination of ~1,800 islanders; aggression must not pay; pride and credibility; Thatcher. </w:t>
      </w:r>
      <w:r>
        <w:rPr>
          <w:b/>
          <w:bCs/>
        </w:rPr>
        <w:t>War</w:t>
      </w:r>
      <w:r>
        <w:t xml:space="preserve">: South Georgia (25 Apr); </w:t>
      </w:r>
      <w:r>
        <w:rPr>
          <w:b/>
          <w:bCs/>
        </w:rPr>
        <w:t>Belgrano</w:t>
      </w:r>
      <w:r>
        <w:t xml:space="preserve"> (2 May, 323 dead); </w:t>
      </w:r>
      <w:r>
        <w:rPr>
          <w:b/>
          <w:bCs/>
        </w:rPr>
        <w:t>Sheffield</w:t>
      </w:r>
      <w:r>
        <w:t xml:space="preserve"> (4 May); </w:t>
      </w:r>
      <w:r>
        <w:rPr>
          <w:b/>
          <w:bCs/>
        </w:rPr>
        <w:t>San Carlos</w:t>
      </w:r>
      <w:r>
        <w:t xml:space="preserve"> (21 May); </w:t>
      </w:r>
      <w:r>
        <w:rPr>
          <w:b/>
          <w:bCs/>
        </w:rPr>
        <w:t>Goose Green</w:t>
      </w:r>
      <w:r>
        <w:t xml:space="preserve"> (28 May); Sir Galahad (8 June); </w:t>
      </w:r>
      <w:r>
        <w:rPr>
          <w:b/>
          <w:bCs/>
        </w:rPr>
        <w:t>surrender at Stanley 14 June 1982</w:t>
      </w:r>
      <w:r>
        <w:t xml:space="preserve">. Dead: </w:t>
      </w:r>
      <w:r>
        <w:rPr>
          <w:b/>
          <w:bCs/>
        </w:rPr>
        <w:t>255</w:t>
      </w:r>
      <w:r>
        <w:t xml:space="preserve"> British, </w:t>
      </w:r>
      <w:r>
        <w:rPr>
          <w:b/>
          <w:bCs/>
        </w:rPr>
        <w:t>649</w:t>
      </w:r>
      <w:r>
        <w:t xml:space="preserve"> Argentine, 3 islanders. </w:t>
      </w:r>
      <w:r>
        <w:rPr>
          <w:b/>
          <w:bCs/>
        </w:rPr>
        <w:t>Results</w:t>
      </w:r>
      <w:r>
        <w:t xml:space="preserve">: Galtieri out; Argentine democracy 1983; "Falklands factor" → 1983 landslide; Franks Report; citizenship 1983; Mount Pleasant. </w:t>
      </w:r>
      <w:r>
        <w:rPr>
          <w:b/>
          <w:bCs/>
        </w:rPr>
        <w:t>Latin America</w:t>
      </w:r>
      <w:r>
        <w:t xml:space="preserve">: relations with Argentina broken </w:t>
      </w:r>
      <w:r>
        <w:rPr>
          <w:b/>
          <w:bCs/>
        </w:rPr>
        <w:t>1982–90</w:t>
      </w:r>
      <w:r>
        <w:t xml:space="preserve"> (Madrid 1990, "sovereignty umbrella"); claim in </w:t>
      </w:r>
      <w:r>
        <w:rPr>
          <w:b/>
          <w:bCs/>
        </w:rPr>
        <w:t>1994 constitution</w:t>
      </w:r>
      <w:r>
        <w:t xml:space="preserve">; Kirchner tensions; </w:t>
      </w:r>
      <w:r>
        <w:rPr>
          <w:b/>
          <w:bCs/>
        </w:rPr>
        <w:t>2013 referendum 99.8%</w:t>
      </w:r>
      <w:r>
        <w:t xml:space="preserve">; Milei friendlier; region backed Argentina (OAS; Mercosur port ban 2011); </w:t>
      </w:r>
      <w:r>
        <w:rPr>
          <w:b/>
          <w:bCs/>
        </w:rPr>
        <w:t>Chile</w:t>
      </w:r>
      <w:r>
        <w:t xml:space="preserve"> helped Britain.</w:t>
      </w:r>
    </w:p>
    <w:p w14:paraId="2703CDE2" w14:textId="77777777" w:rsidR="00B31FBA" w:rsidRDefault="00000000">
      <w:pPr>
        <w:pStyle w:val="Heading2"/>
      </w:pPr>
      <w:bookmarkStart w:id="82" w:name="_Toc241397755"/>
      <w:r>
        <w:t>R9.6  John Major</w:t>
      </w:r>
      <w:bookmarkEnd w:id="82"/>
    </w:p>
    <w:p w14:paraId="57FE26D3" w14:textId="77777777" w:rsidR="00B31FBA" w:rsidRDefault="00000000">
      <w:r>
        <w:rPr>
          <w:b/>
          <w:bCs/>
        </w:rPr>
        <w:t>Domestic</w:t>
      </w:r>
      <w:r>
        <w:t xml:space="preserve">: Council Tax 1993; Citizen's Charter 1991; rail privatisation; Lottery 1994; polytechnics → universities 1992; "Back to Basics". </w:t>
      </w:r>
      <w:r>
        <w:rPr>
          <w:b/>
          <w:bCs/>
        </w:rPr>
        <w:t>1992 win</w:t>
      </w:r>
      <w:r>
        <w:t xml:space="preserve"> (</w:t>
      </w:r>
      <w:r>
        <w:rPr>
          <w:b/>
          <w:bCs/>
        </w:rPr>
        <w:t>336 seats, majority 21, 14m votes</w:t>
      </w:r>
      <w:r>
        <w:t>): Major likeable, soapbox; poll tax gone; "</w:t>
      </w:r>
      <w:r>
        <w:rPr>
          <w:b/>
          <w:bCs/>
        </w:rPr>
        <w:t>Tax Bombshell</w:t>
      </w:r>
      <w:r>
        <w:t xml:space="preserve">"; Kinnock's Sheffield rally; </w:t>
      </w:r>
      <w:r>
        <w:rPr>
          <w:i/>
          <w:iCs/>
        </w:rPr>
        <w:t>The Sun</w:t>
      </w:r>
      <w:r>
        <w:t xml:space="preserve">; trust on economy. </w:t>
      </w:r>
      <w:r>
        <w:rPr>
          <w:b/>
          <w:bCs/>
        </w:rPr>
        <w:t>1997 loss</w:t>
      </w:r>
      <w:r>
        <w:t xml:space="preserve"> (</w:t>
      </w:r>
      <w:r>
        <w:rPr>
          <w:b/>
          <w:bCs/>
        </w:rPr>
        <w:t>Lab 418, Con 165</w:t>
      </w:r>
      <w:r>
        <w:t xml:space="preserve">): </w:t>
      </w:r>
      <w:r>
        <w:rPr>
          <w:b/>
          <w:bCs/>
        </w:rPr>
        <w:t>Black Wednesday 16 Sept 1992</w:t>
      </w:r>
      <w:r>
        <w:t xml:space="preserve"> (ERM exit; competence lost); tax rises (VAT on fuel); </w:t>
      </w:r>
      <w:r>
        <w:rPr>
          <w:b/>
          <w:bCs/>
        </w:rPr>
        <w:t>Europe</w:t>
      </w:r>
      <w:r>
        <w:t xml:space="preserve"> — Maastricht rebels, "bastards", "put up or shut up" 1995 (Redwood); </w:t>
      </w:r>
      <w:r>
        <w:rPr>
          <w:b/>
          <w:bCs/>
        </w:rPr>
        <w:t>sleaze</w:t>
      </w:r>
      <w:r>
        <w:t xml:space="preserve"> — cash for questions, Aitken; BSE 1996; </w:t>
      </w:r>
      <w:r>
        <w:rPr>
          <w:b/>
          <w:bCs/>
        </w:rPr>
        <w:t>New Labour</w:t>
      </w:r>
      <w:r>
        <w:t xml:space="preserve"> — Blair, Clause IV 1995, </w:t>
      </w:r>
      <w:r>
        <w:rPr>
          <w:i/>
          <w:iCs/>
        </w:rPr>
        <w:t>Sun</w:t>
      </w:r>
      <w:r>
        <w:t xml:space="preserve"> switch; 18 years; tactical voting. </w:t>
      </w:r>
      <w:r>
        <w:rPr>
          <w:b/>
          <w:bCs/>
        </w:rPr>
        <w:t>Foreign</w:t>
      </w:r>
      <w:r>
        <w:t xml:space="preserve">: </w:t>
      </w:r>
      <w:r>
        <w:rPr>
          <w:b/>
          <w:bCs/>
        </w:rPr>
        <w:t>Gulf War 1991</w:t>
      </w:r>
      <w:r>
        <w:t xml:space="preserve"> (45,000; safe havens); </w:t>
      </w:r>
      <w:r>
        <w:rPr>
          <w:b/>
          <w:bCs/>
        </w:rPr>
        <w:t>Maastricht opt-outs</w:t>
      </w:r>
      <w:r>
        <w:t xml:space="preserve"> ("game, set and match"); "heart of Europe"; Black Wednesday; beef war; </w:t>
      </w:r>
      <w:r>
        <w:rPr>
          <w:b/>
          <w:bCs/>
        </w:rPr>
        <w:t>Bosnia</w:t>
      </w:r>
      <w:r>
        <w:t xml:space="preserve"> (UNPROFOR; Dayton 1995); </w:t>
      </w:r>
      <w:r>
        <w:rPr>
          <w:b/>
          <w:bCs/>
        </w:rPr>
        <w:t>Downing Street Declaration 1993</w:t>
      </w:r>
      <w:r>
        <w:t xml:space="preserve">, </w:t>
      </w:r>
      <w:r>
        <w:rPr>
          <w:b/>
          <w:bCs/>
        </w:rPr>
        <w:t>IRA ceasefire 1994</w:t>
      </w:r>
      <w:r>
        <w:t>; Clinton tensions; Yeltsin; Hong Kong (Patten).</w:t>
      </w:r>
    </w:p>
    <w:p w14:paraId="4C2450AE" w14:textId="77777777" w:rsidR="00B31FBA" w:rsidRDefault="00000000">
      <w:pPr>
        <w:pStyle w:val="Heading2"/>
      </w:pPr>
      <w:bookmarkStart w:id="83" w:name="_Toc241397756"/>
      <w:r>
        <w:t>R9.7  Britain and Europe</w:t>
      </w:r>
      <w:bookmarkEnd w:id="83"/>
    </w:p>
    <w:p w14:paraId="28380FDC" w14:textId="77777777" w:rsidR="00B31FBA" w:rsidRDefault="00000000">
      <w:r>
        <w:rPr>
          <w:b/>
          <w:bCs/>
        </w:rPr>
        <w:t>Contribution</w:t>
      </w:r>
      <w:r>
        <w:t xml:space="preserve">: Churchill Zurich 1946; Brussels Treaty, NATO; </w:t>
      </w:r>
      <w:r>
        <w:rPr>
          <w:b/>
          <w:bCs/>
        </w:rPr>
        <w:t>Council of Europe 1949</w:t>
      </w:r>
      <w:r>
        <w:t xml:space="preserve">; </w:t>
      </w:r>
      <w:r>
        <w:rPr>
          <w:b/>
          <w:bCs/>
        </w:rPr>
        <w:t>ECHR 1950</w:t>
      </w:r>
      <w:r>
        <w:t xml:space="preserve">; WEU 1954. </w:t>
      </w:r>
      <w:r>
        <w:rPr>
          <w:b/>
          <w:bCs/>
        </w:rPr>
        <w:t>Out</w:t>
      </w:r>
      <w:r>
        <w:t xml:space="preserve">: ECSC 1951, </w:t>
      </w:r>
      <w:r>
        <w:rPr>
          <w:b/>
          <w:bCs/>
        </w:rPr>
        <w:t>Rome 1957</w:t>
      </w:r>
      <w:r>
        <w:t xml:space="preserve">; </w:t>
      </w:r>
      <w:r>
        <w:rPr>
          <w:b/>
          <w:bCs/>
        </w:rPr>
        <w:t>EFTA 1960</w:t>
      </w:r>
      <w:r>
        <w:t xml:space="preserve">; vetoes 1963, 1967. </w:t>
      </w:r>
      <w:r>
        <w:rPr>
          <w:b/>
          <w:bCs/>
        </w:rPr>
        <w:t>In</w:t>
      </w:r>
      <w:r>
        <w:t xml:space="preserve">: </w:t>
      </w:r>
      <w:r>
        <w:rPr>
          <w:b/>
          <w:bCs/>
        </w:rPr>
        <w:t>1 Jan 1973</w:t>
      </w:r>
      <w:r>
        <w:t xml:space="preserve">; referendum 1975 (67%). </w:t>
      </w:r>
      <w:r>
        <w:rPr>
          <w:b/>
          <w:bCs/>
        </w:rPr>
        <w:t>As member</w:t>
      </w:r>
      <w:r>
        <w:t xml:space="preserve">: </w:t>
      </w:r>
      <w:r>
        <w:rPr>
          <w:b/>
          <w:bCs/>
        </w:rPr>
        <w:t>rebate 1984</w:t>
      </w:r>
      <w:r>
        <w:t xml:space="preserve">; </w:t>
      </w:r>
      <w:r>
        <w:rPr>
          <w:b/>
          <w:bCs/>
        </w:rPr>
        <w:t>Single European Act 1986</w:t>
      </w:r>
      <w:r>
        <w:t xml:space="preserve"> (single market — </w:t>
      </w:r>
      <w:r>
        <w:rPr>
          <w:b/>
          <w:bCs/>
        </w:rPr>
        <w:t>Cockfield</w:t>
      </w:r>
      <w:r>
        <w:t xml:space="preserve">); enlargement; </w:t>
      </w:r>
      <w:r>
        <w:rPr>
          <w:b/>
          <w:bCs/>
        </w:rPr>
        <w:t>Bruges 1988</w:t>
      </w:r>
      <w:r>
        <w:t xml:space="preserve">; ERM 1990–92. </w:t>
      </w:r>
      <w:r>
        <w:rPr>
          <w:b/>
          <w:bCs/>
        </w:rPr>
        <w:t>Maastricht</w:t>
      </w:r>
      <w:r>
        <w:t xml:space="preserve"> (1991–92; EU </w:t>
      </w:r>
      <w:r>
        <w:rPr>
          <w:b/>
          <w:bCs/>
        </w:rPr>
        <w:t>1 Nov 1993</w:t>
      </w:r>
      <w:r>
        <w:t xml:space="preserve">): EMU, CFSP, JHA, citizenship; </w:t>
      </w:r>
      <w:r>
        <w:rPr>
          <w:b/>
          <w:bCs/>
        </w:rPr>
        <w:t>opt-outs</w:t>
      </w:r>
      <w:r>
        <w:t xml:space="preserve"> euro and Social Chapter; subsidiarity; ratification crisis, confidence vote July 1993. </w:t>
      </w:r>
      <w:r>
        <w:rPr>
          <w:b/>
          <w:bCs/>
        </w:rPr>
        <w:t>Euro</w:t>
      </w:r>
      <w:r>
        <w:t xml:space="preserve">: Black Wednesday; </w:t>
      </w:r>
      <w:r>
        <w:rPr>
          <w:b/>
          <w:bCs/>
        </w:rPr>
        <w:t>Brown's five tests 1997</w:t>
      </w:r>
      <w:r>
        <w:t xml:space="preserve">; rejected 2003. </w:t>
      </w:r>
      <w:r>
        <w:rPr>
          <w:b/>
          <w:bCs/>
        </w:rPr>
        <w:t>To Brexit</w:t>
      </w:r>
      <w:r>
        <w:t xml:space="preserve">: 2004 enlargement and migration; Lisbon; UKIP; Bloomberg 2013; </w:t>
      </w:r>
      <w:r>
        <w:rPr>
          <w:b/>
          <w:bCs/>
        </w:rPr>
        <w:t>23 June 2016 (51.9% Leave)</w:t>
      </w:r>
      <w:r>
        <w:t xml:space="preserve">; left </w:t>
      </w:r>
      <w:r>
        <w:rPr>
          <w:b/>
          <w:bCs/>
        </w:rPr>
        <w:t>31 Jan 2020</w:t>
      </w:r>
      <w:r>
        <w:t xml:space="preserve">; TCA; Windsor </w:t>
      </w:r>
      <w:r>
        <w:lastRenderedPageBreak/>
        <w:t xml:space="preserve">Framework 2023; </w:t>
      </w:r>
      <w:r>
        <w:rPr>
          <w:b/>
          <w:bCs/>
        </w:rPr>
        <w:t>reset May 2025</w:t>
      </w:r>
      <w:r>
        <w:t xml:space="preserve">. </w:t>
      </w:r>
      <w:r>
        <w:rPr>
          <w:b/>
          <w:bCs/>
        </w:rPr>
        <w:t>Foreign-policy impact</w:t>
      </w:r>
      <w:r>
        <w:t xml:space="preserve">: Europe replaced empire; bridge to the USA; pooled trade; CFSP; awkward partner; "Global Britain", AUKUS. </w:t>
      </w:r>
      <w:r>
        <w:rPr>
          <w:b/>
          <w:bCs/>
        </w:rPr>
        <w:t>Politics</w:t>
      </w:r>
      <w:r>
        <w:t xml:space="preserve">: party splits (SDP 1981; Conservatives 1990s, 2016–19); PMs brought down (Thatcher, Cameron, May); UKIP/Reform; referendums; Factortame 1990. </w:t>
      </w:r>
      <w:r>
        <w:rPr>
          <w:b/>
          <w:bCs/>
        </w:rPr>
        <w:t>Identity</w:t>
      </w:r>
      <w:r>
        <w:t>: "British not European"; sovereignty; Scotland and NI Remain; age and place divides; immigration.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B31FBA" w14:paraId="4680F7C0"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09C52CF0" w14:textId="77777777" w:rsidR="00B31FBA"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The whole topic in one sentence</w:t>
            </w:r>
          </w:p>
          <w:p w14:paraId="6C59A7A3" w14:textId="77777777" w:rsidR="00B31FBA" w:rsidRDefault="00000000">
            <w:pPr>
              <w:spacing w:after="80" w:line="270" w:lineRule="auto"/>
            </w:pPr>
            <w:r>
              <w:rPr>
                <w:sz w:val="21"/>
                <w:szCs w:val="21"/>
              </w:rPr>
              <w:t>Thatcher broke the post-war consensus and remade Britain on free-market lines, won the Falklands and helped end the Cold War, but divided the nation; Major held on in 1992, but Black Wednesday, sleaze and above all Europe — the question that ran from Maastricht to Brexit — destroyed the Conservatives in 1997.</w:t>
            </w:r>
          </w:p>
        </w:tc>
      </w:tr>
    </w:tbl>
    <w:p w14:paraId="5CAD4B01" w14:textId="77777777" w:rsidR="00B31FBA" w:rsidRDefault="00B31FBA"/>
    <w:sectPr w:rsidR="00B31FBA">
      <w:headerReference w:type="default" r:id="rId12"/>
      <w:footerReference w:type="default" r:id="rId13"/>
      <w:headerReference w:type="first" r:id="rId14"/>
      <w:footerReference w:type="first" r:id="rId15"/>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CD8949" w14:textId="77777777" w:rsidR="007A5461" w:rsidRDefault="007A5461">
      <w:pPr>
        <w:spacing w:after="0" w:line="240" w:lineRule="auto"/>
      </w:pPr>
      <w:r>
        <w:separator/>
      </w:r>
    </w:p>
  </w:endnote>
  <w:endnote w:type="continuationSeparator" w:id="0">
    <w:p w14:paraId="06146AFA" w14:textId="77777777" w:rsidR="007A5461" w:rsidRDefault="007A5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E908B" w14:textId="77777777" w:rsidR="00B31FBA"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604028">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CDE0D4" w14:textId="77777777" w:rsidR="00B31FBA" w:rsidRDefault="00B31F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F61B77" w14:textId="77777777" w:rsidR="007A5461" w:rsidRDefault="007A5461">
      <w:pPr>
        <w:spacing w:after="0" w:line="240" w:lineRule="auto"/>
      </w:pPr>
      <w:r>
        <w:separator/>
      </w:r>
    </w:p>
  </w:footnote>
  <w:footnote w:type="continuationSeparator" w:id="0">
    <w:p w14:paraId="6BFA99FC" w14:textId="77777777" w:rsidR="007A5461" w:rsidRDefault="007A5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BEBD63" w14:textId="77777777" w:rsidR="00B31FBA"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T9 · Thatcher and Major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366AE" w14:textId="77777777" w:rsidR="00B31FBA" w:rsidRDefault="00B31F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17FFE"/>
    <w:multiLevelType w:val="hybridMultilevel"/>
    <w:tmpl w:val="2E90B71C"/>
    <w:lvl w:ilvl="0" w:tplc="40BA8132">
      <w:start w:val="1"/>
      <w:numFmt w:val="bullet"/>
      <w:lvlText w:val="●"/>
      <w:lvlJc w:val="left"/>
      <w:pPr>
        <w:ind w:left="720" w:hanging="360"/>
      </w:pPr>
    </w:lvl>
    <w:lvl w:ilvl="1" w:tplc="C35660D8">
      <w:start w:val="1"/>
      <w:numFmt w:val="bullet"/>
      <w:lvlText w:val="○"/>
      <w:lvlJc w:val="left"/>
      <w:pPr>
        <w:ind w:left="1440" w:hanging="360"/>
      </w:pPr>
    </w:lvl>
    <w:lvl w:ilvl="2" w:tplc="D88871D2">
      <w:start w:val="1"/>
      <w:numFmt w:val="bullet"/>
      <w:lvlText w:val="■"/>
      <w:lvlJc w:val="left"/>
      <w:pPr>
        <w:ind w:left="2160" w:hanging="360"/>
      </w:pPr>
    </w:lvl>
    <w:lvl w:ilvl="3" w:tplc="14DA5920">
      <w:start w:val="1"/>
      <w:numFmt w:val="bullet"/>
      <w:lvlText w:val="●"/>
      <w:lvlJc w:val="left"/>
      <w:pPr>
        <w:ind w:left="2880" w:hanging="360"/>
      </w:pPr>
    </w:lvl>
    <w:lvl w:ilvl="4" w:tplc="82CC74C8">
      <w:start w:val="1"/>
      <w:numFmt w:val="bullet"/>
      <w:lvlText w:val="○"/>
      <w:lvlJc w:val="left"/>
      <w:pPr>
        <w:ind w:left="3600" w:hanging="360"/>
      </w:pPr>
    </w:lvl>
    <w:lvl w:ilvl="5" w:tplc="9B5225E6">
      <w:start w:val="1"/>
      <w:numFmt w:val="bullet"/>
      <w:lvlText w:val="■"/>
      <w:lvlJc w:val="left"/>
      <w:pPr>
        <w:ind w:left="4320" w:hanging="360"/>
      </w:pPr>
    </w:lvl>
    <w:lvl w:ilvl="6" w:tplc="4D88CBD8">
      <w:start w:val="1"/>
      <w:numFmt w:val="bullet"/>
      <w:lvlText w:val="●"/>
      <w:lvlJc w:val="left"/>
      <w:pPr>
        <w:ind w:left="5040" w:hanging="360"/>
      </w:pPr>
    </w:lvl>
    <w:lvl w:ilvl="7" w:tplc="A496A304">
      <w:start w:val="1"/>
      <w:numFmt w:val="bullet"/>
      <w:lvlText w:val="●"/>
      <w:lvlJc w:val="left"/>
      <w:pPr>
        <w:ind w:left="5760" w:hanging="360"/>
      </w:pPr>
    </w:lvl>
    <w:lvl w:ilvl="8" w:tplc="73480D44">
      <w:start w:val="1"/>
      <w:numFmt w:val="bullet"/>
      <w:lvlText w:val="●"/>
      <w:lvlJc w:val="left"/>
      <w:pPr>
        <w:ind w:left="6480" w:hanging="360"/>
      </w:pPr>
    </w:lvl>
  </w:abstractNum>
  <w:abstractNum w:abstractNumId="1" w15:restartNumberingAfterBreak="0">
    <w:nsid w:val="0B2660C8"/>
    <w:multiLevelType w:val="hybridMultilevel"/>
    <w:tmpl w:val="5D9CB9AE"/>
    <w:lvl w:ilvl="0" w:tplc="F1EED7A4">
      <w:start w:val="1"/>
      <w:numFmt w:val="bullet"/>
      <w:lvlText w:val="●"/>
      <w:lvlJc w:val="left"/>
      <w:pPr>
        <w:ind w:left="400" w:hanging="260"/>
      </w:pPr>
      <w:rPr>
        <w:color w:val="9B2335"/>
        <w:sz w:val="16"/>
        <w:szCs w:val="16"/>
      </w:rPr>
    </w:lvl>
    <w:lvl w:ilvl="1" w:tplc="5598FBBA">
      <w:start w:val="1"/>
      <w:numFmt w:val="bullet"/>
      <w:lvlText w:val="○"/>
      <w:lvlJc w:val="left"/>
      <w:pPr>
        <w:ind w:left="800" w:hanging="260"/>
      </w:pPr>
      <w:rPr>
        <w:color w:val="0F6E63"/>
        <w:sz w:val="18"/>
        <w:szCs w:val="18"/>
      </w:rPr>
    </w:lvl>
    <w:lvl w:ilvl="2" w:tplc="9C38B948">
      <w:start w:val="1"/>
      <w:numFmt w:val="bullet"/>
      <w:lvlText w:val="▪"/>
      <w:lvlJc w:val="left"/>
      <w:pPr>
        <w:ind w:left="1200" w:hanging="260"/>
      </w:pPr>
      <w:rPr>
        <w:color w:val="1B2A4A"/>
        <w:sz w:val="18"/>
        <w:szCs w:val="18"/>
      </w:rPr>
    </w:lvl>
    <w:lvl w:ilvl="3" w:tplc="B3E87CCA">
      <w:numFmt w:val="decimal"/>
      <w:lvlText w:val=""/>
      <w:lvlJc w:val="left"/>
    </w:lvl>
    <w:lvl w:ilvl="4" w:tplc="B5A4C466">
      <w:numFmt w:val="decimal"/>
      <w:lvlText w:val=""/>
      <w:lvlJc w:val="left"/>
    </w:lvl>
    <w:lvl w:ilvl="5" w:tplc="3A1A613C">
      <w:numFmt w:val="decimal"/>
      <w:lvlText w:val=""/>
      <w:lvlJc w:val="left"/>
    </w:lvl>
    <w:lvl w:ilvl="6" w:tplc="A7362EE2">
      <w:numFmt w:val="decimal"/>
      <w:lvlText w:val=""/>
      <w:lvlJc w:val="left"/>
    </w:lvl>
    <w:lvl w:ilvl="7" w:tplc="E8E09D30">
      <w:numFmt w:val="decimal"/>
      <w:lvlText w:val=""/>
      <w:lvlJc w:val="left"/>
    </w:lvl>
    <w:lvl w:ilvl="8" w:tplc="C0807030">
      <w:numFmt w:val="decimal"/>
      <w:lvlText w:val=""/>
      <w:lvlJc w:val="left"/>
    </w:lvl>
  </w:abstractNum>
  <w:num w:numId="1" w16cid:durableId="1343162200">
    <w:abstractNumId w:val="0"/>
    <w:lvlOverride w:ilvl="0">
      <w:startOverride w:val="1"/>
    </w:lvlOverride>
  </w:num>
  <w:num w:numId="2" w16cid:durableId="178738346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BA"/>
    <w:rsid w:val="00604028"/>
    <w:rsid w:val="007A5461"/>
    <w:rsid w:val="00B31FBA"/>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3A7CE568"/>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semiHidden/>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9709</Words>
  <Characters>55344</Characters>
  <Application>Microsoft Office Word</Application>
  <DocSecurity>0</DocSecurity>
  <Lines>461</Lines>
  <Paragraphs>129</Paragraphs>
  <ScaleCrop>false</ScaleCrop>
  <Company/>
  <LinksUpToDate>false</LinksUpToDate>
  <CharactersWithSpaces>64924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Thatcher and Major (1979–1997)</dc:title>
  <dc:creator>CSS British History notes</dc:creator>
  <dc:description>Eighteen years of Conservative government — Margaret Thatcher and Thatcherism, the Falklands War, the miners' strike, the end of the Cold War, John Major, Maastricht and Black Wednesday, and Britain's long argument with Europe, carried on to 2026</dc:description>
  <cp:lastModifiedBy>Rasheed Ahmad</cp:lastModifiedBy>
  <cp:revision>2</cp:revision>
  <dcterms:created xsi:type="dcterms:W3CDTF">2026-09-26T11:04:00Z</dcterms:created>
  <dcterms:modified xsi:type="dcterms:W3CDTF">2026-09-27T04:19:00Z</dcterms:modified>
</cp:coreProperties>
</file>