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4520D3" w14:textId="77777777" w:rsidR="00365CAB" w:rsidRDefault="00000000">
      <w:pPr>
        <w:spacing w:before="900" w:after="120"/>
      </w:pPr>
      <w:r>
        <w:rPr>
          <w:rFonts w:ascii="Calibri" w:eastAsia="Calibri" w:hAnsi="Calibri" w:cs="Calibri"/>
          <w:b/>
          <w:bCs/>
          <w:color w:val="9B2335"/>
          <w:spacing w:val="40"/>
        </w:rPr>
        <w:t>CSS BRITISH HISTORY · TOPIC 9 · QUESTION ANSWERS</w:t>
      </w:r>
    </w:p>
    <w:p w14:paraId="11093CE9" w14:textId="77777777" w:rsidR="00365CAB" w:rsidRDefault="00000000">
      <w:pPr>
        <w:spacing w:after="200"/>
      </w:pPr>
      <w:r>
        <w:rPr>
          <w:b/>
          <w:bCs/>
          <w:color w:val="1B2A4A"/>
          <w:sz w:val="64"/>
          <w:szCs w:val="64"/>
        </w:rPr>
        <w:t>Thatcher and Major (1979–1997)</w:t>
      </w:r>
    </w:p>
    <w:p w14:paraId="2A726C98" w14:textId="77777777" w:rsidR="00365CAB" w:rsidRDefault="00000000">
      <w:pPr>
        <w:spacing w:after="300"/>
      </w:pPr>
      <w:r>
        <w:rPr>
          <w:i/>
          <w:iCs/>
          <w:color w:val="5B5B5B"/>
          <w:sz w:val="28"/>
          <w:szCs w:val="28"/>
        </w:rPr>
        <w:t>Every past question on Thatcher, the Falklands, John Major and Britain and Europe — answered in full, in simple words, with answer maps</w:t>
      </w:r>
    </w:p>
    <w:p w14:paraId="02BCD4AB" w14:textId="77777777" w:rsidR="00365CAB" w:rsidRDefault="00365CAB">
      <w:pPr>
        <w:pBdr>
          <w:bottom w:val="single" w:sz="18" w:space="1" w:color="9B2335"/>
        </w:pBdr>
        <w:spacing w:after="300"/>
      </w:pPr>
    </w:p>
    <w:p w14:paraId="2137689C" w14:textId="77777777" w:rsidR="00365CAB" w:rsidRDefault="00000000">
      <w:pPr>
        <w:spacing w:before="120" w:after="160" w:line="240" w:lineRule="auto"/>
        <w:jc w:val="center"/>
      </w:pPr>
      <w:r>
        <w:rPr>
          <w:noProof/>
        </w:rPr>
        <w:drawing>
          <wp:inline distT="0" distB="0" distL="0" distR="0" wp14:anchorId="24E5021B" wp14:editId="008E91B7">
            <wp:extent cx="5905500" cy="574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743575"/>
                    </a:xfrm>
                    <a:prstGeom prst="rect">
                      <a:avLst/>
                    </a:prstGeom>
                  </pic:spPr>
                </pic:pic>
              </a:graphicData>
            </a:graphic>
          </wp:inline>
        </w:drawing>
      </w:r>
    </w:p>
    <w:p w14:paraId="65B4DCE6" w14:textId="77777777" w:rsidR="00365CAB" w:rsidRDefault="00000000">
      <w:pPr>
        <w:spacing w:before="200" w:after="80"/>
      </w:pPr>
      <w:r>
        <w:rPr>
          <w:rFonts w:ascii="Calibri" w:eastAsia="Calibri" w:hAnsi="Calibri" w:cs="Calibri"/>
          <w:b/>
          <w:bCs/>
          <w:sz w:val="21"/>
          <w:szCs w:val="21"/>
        </w:rPr>
        <w:lastRenderedPageBreak/>
        <w:t>All 11 past items</w:t>
      </w:r>
      <w:r>
        <w:rPr>
          <w:rFonts w:ascii="Calibri" w:eastAsia="Calibri" w:hAnsi="Calibri" w:cs="Calibri"/>
          <w:sz w:val="21"/>
          <w:szCs w:val="21"/>
        </w:rPr>
        <w:t xml:space="preserve"> (2015–2026): </w:t>
      </w:r>
      <w:r>
        <w:rPr>
          <w:rFonts w:ascii="Calibri" w:eastAsia="Calibri" w:hAnsi="Calibri" w:cs="Calibri"/>
          <w:b/>
          <w:bCs/>
          <w:sz w:val="21"/>
          <w:szCs w:val="21"/>
        </w:rPr>
        <w:t>seven full answers</w:t>
      </w:r>
      <w:r>
        <w:rPr>
          <w:rFonts w:ascii="Calibri" w:eastAsia="Calibri" w:hAnsi="Calibri" w:cs="Calibri"/>
          <w:sz w:val="21"/>
          <w:szCs w:val="21"/>
        </w:rPr>
        <w:t xml:space="preserve">, </w:t>
      </w:r>
      <w:r>
        <w:rPr>
          <w:rFonts w:ascii="Calibri" w:eastAsia="Calibri" w:hAnsi="Calibri" w:cs="Calibri"/>
          <w:b/>
          <w:bCs/>
          <w:sz w:val="21"/>
          <w:szCs w:val="21"/>
        </w:rPr>
        <w:t>one repeat</w:t>
      </w:r>
      <w:r>
        <w:rPr>
          <w:rFonts w:ascii="Calibri" w:eastAsia="Calibri" w:hAnsi="Calibri" w:cs="Calibri"/>
          <w:sz w:val="21"/>
          <w:szCs w:val="21"/>
        </w:rPr>
        <w:t xml:space="preserve"> shown with its adaptation, and </w:t>
      </w:r>
      <w:r>
        <w:rPr>
          <w:rFonts w:ascii="Calibri" w:eastAsia="Calibri" w:hAnsi="Calibri" w:cs="Calibri"/>
          <w:b/>
          <w:bCs/>
          <w:sz w:val="21"/>
          <w:szCs w:val="21"/>
        </w:rPr>
        <w:t>three short notes</w:t>
      </w:r>
      <w:r>
        <w:rPr>
          <w:rFonts w:ascii="Calibri" w:eastAsia="Calibri" w:hAnsi="Calibri" w:cs="Calibri"/>
          <w:sz w:val="21"/>
          <w:szCs w:val="21"/>
        </w:rPr>
        <w:t xml:space="preserve">; the </w:t>
      </w:r>
      <w:r>
        <w:rPr>
          <w:rFonts w:ascii="Calibri" w:eastAsia="Calibri" w:hAnsi="Calibri" w:cs="Calibri"/>
          <w:b/>
          <w:bCs/>
          <w:sz w:val="21"/>
          <w:szCs w:val="21"/>
        </w:rPr>
        <w:t>four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668B452F" w14:textId="77777777" w:rsidR="00365CAB" w:rsidRDefault="00000000">
      <w:pPr>
        <w:spacing w:before="120"/>
      </w:pPr>
      <w:r>
        <w:rPr>
          <w:rFonts w:ascii="Calibri" w:eastAsia="Calibri" w:hAnsi="Calibri" w:cs="Calibri"/>
          <w:color w:val="5B5B5B"/>
          <w:sz w:val="19"/>
          <w:szCs w:val="19"/>
        </w:rPr>
        <w:t>Topic 9 of 10 · companion to T9KB (the Knowledge Base)</w:t>
      </w:r>
    </w:p>
    <w:p w14:paraId="07EA0FEB" w14:textId="77777777" w:rsidR="00365CAB"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62C8F8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97156CE" w14:textId="77777777" w:rsidR="00365CAB"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4C1BEBA9" w14:textId="77777777" w:rsidR="00365CAB"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568B25C7" w14:textId="77777777" w:rsidR="00365CAB" w:rsidRDefault="00365CAB"/>
    <w:p w14:paraId="48B79F5C" w14:textId="201930D5" w:rsidR="00194960"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7897" w:history="1">
        <w:r w:rsidR="00194960" w:rsidRPr="00AE3DFB">
          <w:rPr>
            <w:rStyle w:val="Hyperlink"/>
            <w:noProof/>
          </w:rPr>
          <w:t>How to Use These Answers</w:t>
        </w:r>
        <w:r w:rsidR="00194960">
          <w:rPr>
            <w:noProof/>
            <w:webHidden/>
          </w:rPr>
          <w:tab/>
        </w:r>
        <w:r w:rsidR="00194960">
          <w:rPr>
            <w:noProof/>
            <w:webHidden/>
          </w:rPr>
          <w:fldChar w:fldCharType="begin"/>
        </w:r>
        <w:r w:rsidR="00194960">
          <w:rPr>
            <w:noProof/>
            <w:webHidden/>
          </w:rPr>
          <w:instrText xml:space="preserve"> PAGEREF _Toc241397897 \h </w:instrText>
        </w:r>
        <w:r w:rsidR="00194960">
          <w:rPr>
            <w:noProof/>
            <w:webHidden/>
          </w:rPr>
        </w:r>
        <w:r w:rsidR="00194960">
          <w:rPr>
            <w:noProof/>
            <w:webHidden/>
          </w:rPr>
          <w:fldChar w:fldCharType="separate"/>
        </w:r>
        <w:r w:rsidR="00194960">
          <w:rPr>
            <w:noProof/>
            <w:webHidden/>
          </w:rPr>
          <w:t>7</w:t>
        </w:r>
        <w:r w:rsidR="00194960">
          <w:rPr>
            <w:noProof/>
            <w:webHidden/>
          </w:rPr>
          <w:fldChar w:fldCharType="end"/>
        </w:r>
      </w:hyperlink>
    </w:p>
    <w:p w14:paraId="47696E34" w14:textId="3A748689"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898" w:history="1">
        <w:r w:rsidRPr="00AE3DFB">
          <w:rPr>
            <w:rStyle w:val="Hyperlink"/>
            <w:noProof/>
          </w:rPr>
          <w:t>Answer 1 · Thatcher: The Best Post-War Prime Minister?</w:t>
        </w:r>
        <w:r>
          <w:rPr>
            <w:noProof/>
            <w:webHidden/>
          </w:rPr>
          <w:tab/>
        </w:r>
        <w:r>
          <w:rPr>
            <w:noProof/>
            <w:webHidden/>
          </w:rPr>
          <w:fldChar w:fldCharType="begin"/>
        </w:r>
        <w:r>
          <w:rPr>
            <w:noProof/>
            <w:webHidden/>
          </w:rPr>
          <w:instrText xml:space="preserve"> PAGEREF _Toc241397898 \h </w:instrText>
        </w:r>
        <w:r>
          <w:rPr>
            <w:noProof/>
            <w:webHidden/>
          </w:rPr>
        </w:r>
        <w:r>
          <w:rPr>
            <w:noProof/>
            <w:webHidden/>
          </w:rPr>
          <w:fldChar w:fldCharType="separate"/>
        </w:r>
        <w:r>
          <w:rPr>
            <w:noProof/>
            <w:webHidden/>
          </w:rPr>
          <w:t>8</w:t>
        </w:r>
        <w:r>
          <w:rPr>
            <w:noProof/>
            <w:webHidden/>
          </w:rPr>
          <w:fldChar w:fldCharType="end"/>
        </w:r>
      </w:hyperlink>
    </w:p>
    <w:p w14:paraId="32B59C4E" w14:textId="506378D3"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899" w:history="1">
        <w:r w:rsidRPr="00AE3DFB">
          <w:rPr>
            <w:rStyle w:val="Hyperlink"/>
            <w:noProof/>
          </w:rPr>
          <w:t>The model answer</w:t>
        </w:r>
        <w:r>
          <w:rPr>
            <w:noProof/>
            <w:webHidden/>
          </w:rPr>
          <w:tab/>
        </w:r>
        <w:r>
          <w:rPr>
            <w:noProof/>
            <w:webHidden/>
          </w:rPr>
          <w:fldChar w:fldCharType="begin"/>
        </w:r>
        <w:r>
          <w:rPr>
            <w:noProof/>
            <w:webHidden/>
          </w:rPr>
          <w:instrText xml:space="preserve"> PAGEREF _Toc241397899 \h </w:instrText>
        </w:r>
        <w:r>
          <w:rPr>
            <w:noProof/>
            <w:webHidden/>
          </w:rPr>
        </w:r>
        <w:r>
          <w:rPr>
            <w:noProof/>
            <w:webHidden/>
          </w:rPr>
          <w:fldChar w:fldCharType="separate"/>
        </w:r>
        <w:r>
          <w:rPr>
            <w:noProof/>
            <w:webHidden/>
          </w:rPr>
          <w:t>9</w:t>
        </w:r>
        <w:r>
          <w:rPr>
            <w:noProof/>
            <w:webHidden/>
          </w:rPr>
          <w:fldChar w:fldCharType="end"/>
        </w:r>
      </w:hyperlink>
    </w:p>
    <w:p w14:paraId="7C3A26E3" w14:textId="2C4F4659"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0" w:history="1">
        <w:r w:rsidRPr="00AE3DFB">
          <w:rPr>
            <w:rStyle w:val="Hyperlink"/>
            <w:noProof/>
          </w:rPr>
          <w:t>Introduction</w:t>
        </w:r>
        <w:r>
          <w:rPr>
            <w:noProof/>
            <w:webHidden/>
          </w:rPr>
          <w:tab/>
        </w:r>
        <w:r>
          <w:rPr>
            <w:noProof/>
            <w:webHidden/>
          </w:rPr>
          <w:fldChar w:fldCharType="begin"/>
        </w:r>
        <w:r>
          <w:rPr>
            <w:noProof/>
            <w:webHidden/>
          </w:rPr>
          <w:instrText xml:space="preserve"> PAGEREF _Toc241397900 \h </w:instrText>
        </w:r>
        <w:r>
          <w:rPr>
            <w:noProof/>
            <w:webHidden/>
          </w:rPr>
        </w:r>
        <w:r>
          <w:rPr>
            <w:noProof/>
            <w:webHidden/>
          </w:rPr>
          <w:fldChar w:fldCharType="separate"/>
        </w:r>
        <w:r>
          <w:rPr>
            <w:noProof/>
            <w:webHidden/>
          </w:rPr>
          <w:t>9</w:t>
        </w:r>
        <w:r>
          <w:rPr>
            <w:noProof/>
            <w:webHidden/>
          </w:rPr>
          <w:fldChar w:fldCharType="end"/>
        </w:r>
      </w:hyperlink>
    </w:p>
    <w:p w14:paraId="5DF2C867" w14:textId="60977BA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1" w:history="1">
        <w:r w:rsidRPr="00AE3DFB">
          <w:rPr>
            <w:rStyle w:val="Hyperlink"/>
            <w:noProof/>
          </w:rPr>
          <w:t>(1)  The criteria for "best"</w:t>
        </w:r>
        <w:r>
          <w:rPr>
            <w:noProof/>
            <w:webHidden/>
          </w:rPr>
          <w:tab/>
        </w:r>
        <w:r>
          <w:rPr>
            <w:noProof/>
            <w:webHidden/>
          </w:rPr>
          <w:fldChar w:fldCharType="begin"/>
        </w:r>
        <w:r>
          <w:rPr>
            <w:noProof/>
            <w:webHidden/>
          </w:rPr>
          <w:instrText xml:space="preserve"> PAGEREF _Toc241397901 \h </w:instrText>
        </w:r>
        <w:r>
          <w:rPr>
            <w:noProof/>
            <w:webHidden/>
          </w:rPr>
        </w:r>
        <w:r>
          <w:rPr>
            <w:noProof/>
            <w:webHidden/>
          </w:rPr>
          <w:fldChar w:fldCharType="separate"/>
        </w:r>
        <w:r>
          <w:rPr>
            <w:noProof/>
            <w:webHidden/>
          </w:rPr>
          <w:t>9</w:t>
        </w:r>
        <w:r>
          <w:rPr>
            <w:noProof/>
            <w:webHidden/>
          </w:rPr>
          <w:fldChar w:fldCharType="end"/>
        </w:r>
      </w:hyperlink>
    </w:p>
    <w:p w14:paraId="45FEED83" w14:textId="36C26F79"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2" w:history="1">
        <w:r w:rsidRPr="00AE3DFB">
          <w:rPr>
            <w:rStyle w:val="Hyperlink"/>
            <w:noProof/>
          </w:rPr>
          <w:t>The case for</w:t>
        </w:r>
        <w:r>
          <w:rPr>
            <w:noProof/>
            <w:webHidden/>
          </w:rPr>
          <w:tab/>
        </w:r>
        <w:r>
          <w:rPr>
            <w:noProof/>
            <w:webHidden/>
          </w:rPr>
          <w:fldChar w:fldCharType="begin"/>
        </w:r>
        <w:r>
          <w:rPr>
            <w:noProof/>
            <w:webHidden/>
          </w:rPr>
          <w:instrText xml:space="preserve"> PAGEREF _Toc241397902 \h </w:instrText>
        </w:r>
        <w:r>
          <w:rPr>
            <w:noProof/>
            <w:webHidden/>
          </w:rPr>
        </w:r>
        <w:r>
          <w:rPr>
            <w:noProof/>
            <w:webHidden/>
          </w:rPr>
          <w:fldChar w:fldCharType="separate"/>
        </w:r>
        <w:r>
          <w:rPr>
            <w:noProof/>
            <w:webHidden/>
          </w:rPr>
          <w:t>9</w:t>
        </w:r>
        <w:r>
          <w:rPr>
            <w:noProof/>
            <w:webHidden/>
          </w:rPr>
          <w:fldChar w:fldCharType="end"/>
        </w:r>
      </w:hyperlink>
    </w:p>
    <w:p w14:paraId="5FEA891D" w14:textId="6AA6B5A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3" w:history="1">
        <w:r w:rsidRPr="00AE3DFB">
          <w:rPr>
            <w:rStyle w:val="Hyperlink"/>
            <w:noProof/>
          </w:rPr>
          <w:t>(2)  She reversed Britain's decline</w:t>
        </w:r>
        <w:r>
          <w:rPr>
            <w:noProof/>
            <w:webHidden/>
          </w:rPr>
          <w:tab/>
        </w:r>
        <w:r>
          <w:rPr>
            <w:noProof/>
            <w:webHidden/>
          </w:rPr>
          <w:fldChar w:fldCharType="begin"/>
        </w:r>
        <w:r>
          <w:rPr>
            <w:noProof/>
            <w:webHidden/>
          </w:rPr>
          <w:instrText xml:space="preserve"> PAGEREF _Toc241397903 \h </w:instrText>
        </w:r>
        <w:r>
          <w:rPr>
            <w:noProof/>
            <w:webHidden/>
          </w:rPr>
        </w:r>
        <w:r>
          <w:rPr>
            <w:noProof/>
            <w:webHidden/>
          </w:rPr>
          <w:fldChar w:fldCharType="separate"/>
        </w:r>
        <w:r>
          <w:rPr>
            <w:noProof/>
            <w:webHidden/>
          </w:rPr>
          <w:t>9</w:t>
        </w:r>
        <w:r>
          <w:rPr>
            <w:noProof/>
            <w:webHidden/>
          </w:rPr>
          <w:fldChar w:fldCharType="end"/>
        </w:r>
      </w:hyperlink>
    </w:p>
    <w:p w14:paraId="439B0529" w14:textId="64932C1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4" w:history="1">
        <w:r w:rsidRPr="00AE3DFB">
          <w:rPr>
            <w:rStyle w:val="Hyperlink"/>
            <w:noProof/>
          </w:rPr>
          <w:t>(3)  She widened ownership</w:t>
        </w:r>
        <w:r>
          <w:rPr>
            <w:noProof/>
            <w:webHidden/>
          </w:rPr>
          <w:tab/>
        </w:r>
        <w:r>
          <w:rPr>
            <w:noProof/>
            <w:webHidden/>
          </w:rPr>
          <w:fldChar w:fldCharType="begin"/>
        </w:r>
        <w:r>
          <w:rPr>
            <w:noProof/>
            <w:webHidden/>
          </w:rPr>
          <w:instrText xml:space="preserve"> PAGEREF _Toc241397904 \h </w:instrText>
        </w:r>
        <w:r>
          <w:rPr>
            <w:noProof/>
            <w:webHidden/>
          </w:rPr>
        </w:r>
        <w:r>
          <w:rPr>
            <w:noProof/>
            <w:webHidden/>
          </w:rPr>
          <w:fldChar w:fldCharType="separate"/>
        </w:r>
        <w:r>
          <w:rPr>
            <w:noProof/>
            <w:webHidden/>
          </w:rPr>
          <w:t>9</w:t>
        </w:r>
        <w:r>
          <w:rPr>
            <w:noProof/>
            <w:webHidden/>
          </w:rPr>
          <w:fldChar w:fldCharType="end"/>
        </w:r>
      </w:hyperlink>
    </w:p>
    <w:p w14:paraId="2D21D7C1" w14:textId="359214D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5" w:history="1">
        <w:r w:rsidRPr="00AE3DFB">
          <w:rPr>
            <w:rStyle w:val="Hyperlink"/>
            <w:noProof/>
          </w:rPr>
          <w:t>(4)  Leadership and electoral success</w:t>
        </w:r>
        <w:r>
          <w:rPr>
            <w:noProof/>
            <w:webHidden/>
          </w:rPr>
          <w:tab/>
        </w:r>
        <w:r>
          <w:rPr>
            <w:noProof/>
            <w:webHidden/>
          </w:rPr>
          <w:fldChar w:fldCharType="begin"/>
        </w:r>
        <w:r>
          <w:rPr>
            <w:noProof/>
            <w:webHidden/>
          </w:rPr>
          <w:instrText xml:space="preserve"> PAGEREF _Toc241397905 \h </w:instrText>
        </w:r>
        <w:r>
          <w:rPr>
            <w:noProof/>
            <w:webHidden/>
          </w:rPr>
        </w:r>
        <w:r>
          <w:rPr>
            <w:noProof/>
            <w:webHidden/>
          </w:rPr>
          <w:fldChar w:fldCharType="separate"/>
        </w:r>
        <w:r>
          <w:rPr>
            <w:noProof/>
            <w:webHidden/>
          </w:rPr>
          <w:t>10</w:t>
        </w:r>
        <w:r>
          <w:rPr>
            <w:noProof/>
            <w:webHidden/>
          </w:rPr>
          <w:fldChar w:fldCharType="end"/>
        </w:r>
      </w:hyperlink>
    </w:p>
    <w:p w14:paraId="065EC322" w14:textId="2C1435A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6" w:history="1">
        <w:r w:rsidRPr="00AE3DFB">
          <w:rPr>
            <w:rStyle w:val="Hyperlink"/>
            <w:noProof/>
          </w:rPr>
          <w:t>(5)  World stature</w:t>
        </w:r>
        <w:r>
          <w:rPr>
            <w:noProof/>
            <w:webHidden/>
          </w:rPr>
          <w:tab/>
        </w:r>
        <w:r>
          <w:rPr>
            <w:noProof/>
            <w:webHidden/>
          </w:rPr>
          <w:fldChar w:fldCharType="begin"/>
        </w:r>
        <w:r>
          <w:rPr>
            <w:noProof/>
            <w:webHidden/>
          </w:rPr>
          <w:instrText xml:space="preserve"> PAGEREF _Toc241397906 \h </w:instrText>
        </w:r>
        <w:r>
          <w:rPr>
            <w:noProof/>
            <w:webHidden/>
          </w:rPr>
        </w:r>
        <w:r>
          <w:rPr>
            <w:noProof/>
            <w:webHidden/>
          </w:rPr>
          <w:fldChar w:fldCharType="separate"/>
        </w:r>
        <w:r>
          <w:rPr>
            <w:noProof/>
            <w:webHidden/>
          </w:rPr>
          <w:t>10</w:t>
        </w:r>
        <w:r>
          <w:rPr>
            <w:noProof/>
            <w:webHidden/>
          </w:rPr>
          <w:fldChar w:fldCharType="end"/>
        </w:r>
      </w:hyperlink>
    </w:p>
    <w:p w14:paraId="7C70B5C8" w14:textId="511A7D7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7" w:history="1">
        <w:r w:rsidRPr="00AE3DFB">
          <w:rPr>
            <w:rStyle w:val="Hyperlink"/>
            <w:noProof/>
          </w:rPr>
          <w:t>(6)  Lasting impact</w:t>
        </w:r>
        <w:r>
          <w:rPr>
            <w:noProof/>
            <w:webHidden/>
          </w:rPr>
          <w:tab/>
        </w:r>
        <w:r>
          <w:rPr>
            <w:noProof/>
            <w:webHidden/>
          </w:rPr>
          <w:fldChar w:fldCharType="begin"/>
        </w:r>
        <w:r>
          <w:rPr>
            <w:noProof/>
            <w:webHidden/>
          </w:rPr>
          <w:instrText xml:space="preserve"> PAGEREF _Toc241397907 \h </w:instrText>
        </w:r>
        <w:r>
          <w:rPr>
            <w:noProof/>
            <w:webHidden/>
          </w:rPr>
        </w:r>
        <w:r>
          <w:rPr>
            <w:noProof/>
            <w:webHidden/>
          </w:rPr>
          <w:fldChar w:fldCharType="separate"/>
        </w:r>
        <w:r>
          <w:rPr>
            <w:noProof/>
            <w:webHidden/>
          </w:rPr>
          <w:t>10</w:t>
        </w:r>
        <w:r>
          <w:rPr>
            <w:noProof/>
            <w:webHidden/>
          </w:rPr>
          <w:fldChar w:fldCharType="end"/>
        </w:r>
      </w:hyperlink>
    </w:p>
    <w:p w14:paraId="0AFAAFF9" w14:textId="3383C4FD"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8" w:history="1">
        <w:r w:rsidRPr="00AE3DFB">
          <w:rPr>
            <w:rStyle w:val="Hyperlink"/>
            <w:noProof/>
          </w:rPr>
          <w:t>The case against</w:t>
        </w:r>
        <w:r>
          <w:rPr>
            <w:noProof/>
            <w:webHidden/>
          </w:rPr>
          <w:tab/>
        </w:r>
        <w:r>
          <w:rPr>
            <w:noProof/>
            <w:webHidden/>
          </w:rPr>
          <w:fldChar w:fldCharType="begin"/>
        </w:r>
        <w:r>
          <w:rPr>
            <w:noProof/>
            <w:webHidden/>
          </w:rPr>
          <w:instrText xml:space="preserve"> PAGEREF _Toc241397908 \h </w:instrText>
        </w:r>
        <w:r>
          <w:rPr>
            <w:noProof/>
            <w:webHidden/>
          </w:rPr>
        </w:r>
        <w:r>
          <w:rPr>
            <w:noProof/>
            <w:webHidden/>
          </w:rPr>
          <w:fldChar w:fldCharType="separate"/>
        </w:r>
        <w:r>
          <w:rPr>
            <w:noProof/>
            <w:webHidden/>
          </w:rPr>
          <w:t>10</w:t>
        </w:r>
        <w:r>
          <w:rPr>
            <w:noProof/>
            <w:webHidden/>
          </w:rPr>
          <w:fldChar w:fldCharType="end"/>
        </w:r>
      </w:hyperlink>
    </w:p>
    <w:p w14:paraId="4E3D8FBD" w14:textId="7AC3EBAB"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09" w:history="1">
        <w:r w:rsidRPr="00AE3DFB">
          <w:rPr>
            <w:rStyle w:val="Hyperlink"/>
            <w:noProof/>
          </w:rPr>
          <w:t>(7)  The social cost</w:t>
        </w:r>
        <w:r>
          <w:rPr>
            <w:noProof/>
            <w:webHidden/>
          </w:rPr>
          <w:tab/>
        </w:r>
        <w:r>
          <w:rPr>
            <w:noProof/>
            <w:webHidden/>
          </w:rPr>
          <w:fldChar w:fldCharType="begin"/>
        </w:r>
        <w:r>
          <w:rPr>
            <w:noProof/>
            <w:webHidden/>
          </w:rPr>
          <w:instrText xml:space="preserve"> PAGEREF _Toc241397909 \h </w:instrText>
        </w:r>
        <w:r>
          <w:rPr>
            <w:noProof/>
            <w:webHidden/>
          </w:rPr>
        </w:r>
        <w:r>
          <w:rPr>
            <w:noProof/>
            <w:webHidden/>
          </w:rPr>
          <w:fldChar w:fldCharType="separate"/>
        </w:r>
        <w:r>
          <w:rPr>
            <w:noProof/>
            <w:webHidden/>
          </w:rPr>
          <w:t>10</w:t>
        </w:r>
        <w:r>
          <w:rPr>
            <w:noProof/>
            <w:webHidden/>
          </w:rPr>
          <w:fldChar w:fldCharType="end"/>
        </w:r>
      </w:hyperlink>
    </w:p>
    <w:p w14:paraId="2AC02CEA" w14:textId="108D2C67"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0" w:history="1">
        <w:r w:rsidRPr="00AE3DFB">
          <w:rPr>
            <w:rStyle w:val="Hyperlink"/>
            <w:noProof/>
          </w:rPr>
          <w:t>(8)  Mistakes</w:t>
        </w:r>
        <w:r>
          <w:rPr>
            <w:noProof/>
            <w:webHidden/>
          </w:rPr>
          <w:tab/>
        </w:r>
        <w:r>
          <w:rPr>
            <w:noProof/>
            <w:webHidden/>
          </w:rPr>
          <w:fldChar w:fldCharType="begin"/>
        </w:r>
        <w:r>
          <w:rPr>
            <w:noProof/>
            <w:webHidden/>
          </w:rPr>
          <w:instrText xml:space="preserve"> PAGEREF _Toc241397910 \h </w:instrText>
        </w:r>
        <w:r>
          <w:rPr>
            <w:noProof/>
            <w:webHidden/>
          </w:rPr>
        </w:r>
        <w:r>
          <w:rPr>
            <w:noProof/>
            <w:webHidden/>
          </w:rPr>
          <w:fldChar w:fldCharType="separate"/>
        </w:r>
        <w:r>
          <w:rPr>
            <w:noProof/>
            <w:webHidden/>
          </w:rPr>
          <w:t>10</w:t>
        </w:r>
        <w:r>
          <w:rPr>
            <w:noProof/>
            <w:webHidden/>
          </w:rPr>
          <w:fldChar w:fldCharType="end"/>
        </w:r>
      </w:hyperlink>
    </w:p>
    <w:p w14:paraId="2987CC06" w14:textId="30144E5A"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1" w:history="1">
        <w:r w:rsidRPr="00AE3DFB">
          <w:rPr>
            <w:rStyle w:val="Hyperlink"/>
            <w:noProof/>
          </w:rPr>
          <w:t>(9)  Division</w:t>
        </w:r>
        <w:r>
          <w:rPr>
            <w:noProof/>
            <w:webHidden/>
          </w:rPr>
          <w:tab/>
        </w:r>
        <w:r>
          <w:rPr>
            <w:noProof/>
            <w:webHidden/>
          </w:rPr>
          <w:fldChar w:fldCharType="begin"/>
        </w:r>
        <w:r>
          <w:rPr>
            <w:noProof/>
            <w:webHidden/>
          </w:rPr>
          <w:instrText xml:space="preserve"> PAGEREF _Toc241397911 \h </w:instrText>
        </w:r>
        <w:r>
          <w:rPr>
            <w:noProof/>
            <w:webHidden/>
          </w:rPr>
        </w:r>
        <w:r>
          <w:rPr>
            <w:noProof/>
            <w:webHidden/>
          </w:rPr>
          <w:fldChar w:fldCharType="separate"/>
        </w:r>
        <w:r>
          <w:rPr>
            <w:noProof/>
            <w:webHidden/>
          </w:rPr>
          <w:t>10</w:t>
        </w:r>
        <w:r>
          <w:rPr>
            <w:noProof/>
            <w:webHidden/>
          </w:rPr>
          <w:fldChar w:fldCharType="end"/>
        </w:r>
      </w:hyperlink>
    </w:p>
    <w:p w14:paraId="59AAD2CD" w14:textId="4BCCF7A4"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2" w:history="1">
        <w:r w:rsidRPr="00AE3DFB">
          <w:rPr>
            <w:rStyle w:val="Hyperlink"/>
            <w:noProof/>
          </w:rPr>
          <w:t>Comparison with other post-war Prime Ministers</w:t>
        </w:r>
        <w:r>
          <w:rPr>
            <w:noProof/>
            <w:webHidden/>
          </w:rPr>
          <w:tab/>
        </w:r>
        <w:r>
          <w:rPr>
            <w:noProof/>
            <w:webHidden/>
          </w:rPr>
          <w:fldChar w:fldCharType="begin"/>
        </w:r>
        <w:r>
          <w:rPr>
            <w:noProof/>
            <w:webHidden/>
          </w:rPr>
          <w:instrText xml:space="preserve"> PAGEREF _Toc241397912 \h </w:instrText>
        </w:r>
        <w:r>
          <w:rPr>
            <w:noProof/>
            <w:webHidden/>
          </w:rPr>
        </w:r>
        <w:r>
          <w:rPr>
            <w:noProof/>
            <w:webHidden/>
          </w:rPr>
          <w:fldChar w:fldCharType="separate"/>
        </w:r>
        <w:r>
          <w:rPr>
            <w:noProof/>
            <w:webHidden/>
          </w:rPr>
          <w:t>11</w:t>
        </w:r>
        <w:r>
          <w:rPr>
            <w:noProof/>
            <w:webHidden/>
          </w:rPr>
          <w:fldChar w:fldCharType="end"/>
        </w:r>
      </w:hyperlink>
    </w:p>
    <w:p w14:paraId="0965ED66" w14:textId="241B4ED5"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13" w:history="1">
        <w:r w:rsidRPr="00AE3DFB">
          <w:rPr>
            <w:rStyle w:val="Hyperlink"/>
            <w:noProof/>
          </w:rPr>
          <w:t>Answer 2 · Thatcherism: Economic and Educational Reforms and Their Impact</w:t>
        </w:r>
        <w:r>
          <w:rPr>
            <w:noProof/>
            <w:webHidden/>
          </w:rPr>
          <w:tab/>
        </w:r>
        <w:r>
          <w:rPr>
            <w:noProof/>
            <w:webHidden/>
          </w:rPr>
          <w:fldChar w:fldCharType="begin"/>
        </w:r>
        <w:r>
          <w:rPr>
            <w:noProof/>
            <w:webHidden/>
          </w:rPr>
          <w:instrText xml:space="preserve"> PAGEREF _Toc241397913 \h </w:instrText>
        </w:r>
        <w:r>
          <w:rPr>
            <w:noProof/>
            <w:webHidden/>
          </w:rPr>
        </w:r>
        <w:r>
          <w:rPr>
            <w:noProof/>
            <w:webHidden/>
          </w:rPr>
          <w:fldChar w:fldCharType="separate"/>
        </w:r>
        <w:r>
          <w:rPr>
            <w:noProof/>
            <w:webHidden/>
          </w:rPr>
          <w:t>12</w:t>
        </w:r>
        <w:r>
          <w:rPr>
            <w:noProof/>
            <w:webHidden/>
          </w:rPr>
          <w:fldChar w:fldCharType="end"/>
        </w:r>
      </w:hyperlink>
    </w:p>
    <w:p w14:paraId="26511D40" w14:textId="4EF9DA6D"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4" w:history="1">
        <w:r w:rsidRPr="00AE3DFB">
          <w:rPr>
            <w:rStyle w:val="Hyperlink"/>
            <w:noProof/>
          </w:rPr>
          <w:t>The model answer</w:t>
        </w:r>
        <w:r>
          <w:rPr>
            <w:noProof/>
            <w:webHidden/>
          </w:rPr>
          <w:tab/>
        </w:r>
        <w:r>
          <w:rPr>
            <w:noProof/>
            <w:webHidden/>
          </w:rPr>
          <w:fldChar w:fldCharType="begin"/>
        </w:r>
        <w:r>
          <w:rPr>
            <w:noProof/>
            <w:webHidden/>
          </w:rPr>
          <w:instrText xml:space="preserve"> PAGEREF _Toc241397914 \h </w:instrText>
        </w:r>
        <w:r>
          <w:rPr>
            <w:noProof/>
            <w:webHidden/>
          </w:rPr>
        </w:r>
        <w:r>
          <w:rPr>
            <w:noProof/>
            <w:webHidden/>
          </w:rPr>
          <w:fldChar w:fldCharType="separate"/>
        </w:r>
        <w:r>
          <w:rPr>
            <w:noProof/>
            <w:webHidden/>
          </w:rPr>
          <w:t>13</w:t>
        </w:r>
        <w:r>
          <w:rPr>
            <w:noProof/>
            <w:webHidden/>
          </w:rPr>
          <w:fldChar w:fldCharType="end"/>
        </w:r>
      </w:hyperlink>
    </w:p>
    <w:p w14:paraId="10DBE6C3" w14:textId="69D81FF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5" w:history="1">
        <w:r w:rsidRPr="00AE3DFB">
          <w:rPr>
            <w:rStyle w:val="Hyperlink"/>
            <w:noProof/>
          </w:rPr>
          <w:t>Introduction</w:t>
        </w:r>
        <w:r>
          <w:rPr>
            <w:noProof/>
            <w:webHidden/>
          </w:rPr>
          <w:tab/>
        </w:r>
        <w:r>
          <w:rPr>
            <w:noProof/>
            <w:webHidden/>
          </w:rPr>
          <w:fldChar w:fldCharType="begin"/>
        </w:r>
        <w:r>
          <w:rPr>
            <w:noProof/>
            <w:webHidden/>
          </w:rPr>
          <w:instrText xml:space="preserve"> PAGEREF _Toc241397915 \h </w:instrText>
        </w:r>
        <w:r>
          <w:rPr>
            <w:noProof/>
            <w:webHidden/>
          </w:rPr>
        </w:r>
        <w:r>
          <w:rPr>
            <w:noProof/>
            <w:webHidden/>
          </w:rPr>
          <w:fldChar w:fldCharType="separate"/>
        </w:r>
        <w:r>
          <w:rPr>
            <w:noProof/>
            <w:webHidden/>
          </w:rPr>
          <w:t>13</w:t>
        </w:r>
        <w:r>
          <w:rPr>
            <w:noProof/>
            <w:webHidden/>
          </w:rPr>
          <w:fldChar w:fldCharType="end"/>
        </w:r>
      </w:hyperlink>
    </w:p>
    <w:p w14:paraId="5F307764" w14:textId="19C4577E"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6" w:history="1">
        <w:r w:rsidRPr="00AE3DFB">
          <w:rPr>
            <w:rStyle w:val="Hyperlink"/>
            <w:noProof/>
          </w:rPr>
          <w:t>Part 1 · Defining Thatcherism</w:t>
        </w:r>
        <w:r>
          <w:rPr>
            <w:noProof/>
            <w:webHidden/>
          </w:rPr>
          <w:tab/>
        </w:r>
        <w:r>
          <w:rPr>
            <w:noProof/>
            <w:webHidden/>
          </w:rPr>
          <w:fldChar w:fldCharType="begin"/>
        </w:r>
        <w:r>
          <w:rPr>
            <w:noProof/>
            <w:webHidden/>
          </w:rPr>
          <w:instrText xml:space="preserve"> PAGEREF _Toc241397916 \h </w:instrText>
        </w:r>
        <w:r>
          <w:rPr>
            <w:noProof/>
            <w:webHidden/>
          </w:rPr>
        </w:r>
        <w:r>
          <w:rPr>
            <w:noProof/>
            <w:webHidden/>
          </w:rPr>
          <w:fldChar w:fldCharType="separate"/>
        </w:r>
        <w:r>
          <w:rPr>
            <w:noProof/>
            <w:webHidden/>
          </w:rPr>
          <w:t>13</w:t>
        </w:r>
        <w:r>
          <w:rPr>
            <w:noProof/>
            <w:webHidden/>
          </w:rPr>
          <w:fldChar w:fldCharType="end"/>
        </w:r>
      </w:hyperlink>
    </w:p>
    <w:p w14:paraId="61612C24" w14:textId="3E2AB7C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7" w:history="1">
        <w:r w:rsidRPr="00AE3DFB">
          <w:rPr>
            <w:rStyle w:val="Hyperlink"/>
            <w:noProof/>
          </w:rPr>
          <w:t>(1)  Definition</w:t>
        </w:r>
        <w:r>
          <w:rPr>
            <w:noProof/>
            <w:webHidden/>
          </w:rPr>
          <w:tab/>
        </w:r>
        <w:r>
          <w:rPr>
            <w:noProof/>
            <w:webHidden/>
          </w:rPr>
          <w:fldChar w:fldCharType="begin"/>
        </w:r>
        <w:r>
          <w:rPr>
            <w:noProof/>
            <w:webHidden/>
          </w:rPr>
          <w:instrText xml:space="preserve"> PAGEREF _Toc241397917 \h </w:instrText>
        </w:r>
        <w:r>
          <w:rPr>
            <w:noProof/>
            <w:webHidden/>
          </w:rPr>
        </w:r>
        <w:r>
          <w:rPr>
            <w:noProof/>
            <w:webHidden/>
          </w:rPr>
          <w:fldChar w:fldCharType="separate"/>
        </w:r>
        <w:r>
          <w:rPr>
            <w:noProof/>
            <w:webHidden/>
          </w:rPr>
          <w:t>13</w:t>
        </w:r>
        <w:r>
          <w:rPr>
            <w:noProof/>
            <w:webHidden/>
          </w:rPr>
          <w:fldChar w:fldCharType="end"/>
        </w:r>
      </w:hyperlink>
    </w:p>
    <w:p w14:paraId="67E741BC" w14:textId="141FFEA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8" w:history="1">
        <w:r w:rsidRPr="00AE3DFB">
          <w:rPr>
            <w:rStyle w:val="Hyperlink"/>
            <w:noProof/>
          </w:rPr>
          <w:t>(2)  Its main elements</w:t>
        </w:r>
        <w:r>
          <w:rPr>
            <w:noProof/>
            <w:webHidden/>
          </w:rPr>
          <w:tab/>
        </w:r>
        <w:r>
          <w:rPr>
            <w:noProof/>
            <w:webHidden/>
          </w:rPr>
          <w:fldChar w:fldCharType="begin"/>
        </w:r>
        <w:r>
          <w:rPr>
            <w:noProof/>
            <w:webHidden/>
          </w:rPr>
          <w:instrText xml:space="preserve"> PAGEREF _Toc241397918 \h </w:instrText>
        </w:r>
        <w:r>
          <w:rPr>
            <w:noProof/>
            <w:webHidden/>
          </w:rPr>
        </w:r>
        <w:r>
          <w:rPr>
            <w:noProof/>
            <w:webHidden/>
          </w:rPr>
          <w:fldChar w:fldCharType="separate"/>
        </w:r>
        <w:r>
          <w:rPr>
            <w:noProof/>
            <w:webHidden/>
          </w:rPr>
          <w:t>13</w:t>
        </w:r>
        <w:r>
          <w:rPr>
            <w:noProof/>
            <w:webHidden/>
          </w:rPr>
          <w:fldChar w:fldCharType="end"/>
        </w:r>
      </w:hyperlink>
    </w:p>
    <w:p w14:paraId="2DD1AF47" w14:textId="2628FA6A"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19" w:history="1">
        <w:r w:rsidRPr="00AE3DFB">
          <w:rPr>
            <w:rStyle w:val="Hyperlink"/>
            <w:noProof/>
          </w:rPr>
          <w:t>Part 2 · The economic reforms</w:t>
        </w:r>
        <w:r>
          <w:rPr>
            <w:noProof/>
            <w:webHidden/>
          </w:rPr>
          <w:tab/>
        </w:r>
        <w:r>
          <w:rPr>
            <w:noProof/>
            <w:webHidden/>
          </w:rPr>
          <w:fldChar w:fldCharType="begin"/>
        </w:r>
        <w:r>
          <w:rPr>
            <w:noProof/>
            <w:webHidden/>
          </w:rPr>
          <w:instrText xml:space="preserve"> PAGEREF _Toc241397919 \h </w:instrText>
        </w:r>
        <w:r>
          <w:rPr>
            <w:noProof/>
            <w:webHidden/>
          </w:rPr>
        </w:r>
        <w:r>
          <w:rPr>
            <w:noProof/>
            <w:webHidden/>
          </w:rPr>
          <w:fldChar w:fldCharType="separate"/>
        </w:r>
        <w:r>
          <w:rPr>
            <w:noProof/>
            <w:webHidden/>
          </w:rPr>
          <w:t>14</w:t>
        </w:r>
        <w:r>
          <w:rPr>
            <w:noProof/>
            <w:webHidden/>
          </w:rPr>
          <w:fldChar w:fldCharType="end"/>
        </w:r>
      </w:hyperlink>
    </w:p>
    <w:p w14:paraId="603DF26F" w14:textId="7305F6F6"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0" w:history="1">
        <w:r w:rsidRPr="00AE3DFB">
          <w:rPr>
            <w:rStyle w:val="Hyperlink"/>
            <w:noProof/>
          </w:rPr>
          <w:t>(3)  Monetarism and tax reform</w:t>
        </w:r>
        <w:r>
          <w:rPr>
            <w:noProof/>
            <w:webHidden/>
          </w:rPr>
          <w:tab/>
        </w:r>
        <w:r>
          <w:rPr>
            <w:noProof/>
            <w:webHidden/>
          </w:rPr>
          <w:fldChar w:fldCharType="begin"/>
        </w:r>
        <w:r>
          <w:rPr>
            <w:noProof/>
            <w:webHidden/>
          </w:rPr>
          <w:instrText xml:space="preserve"> PAGEREF _Toc241397920 \h </w:instrText>
        </w:r>
        <w:r>
          <w:rPr>
            <w:noProof/>
            <w:webHidden/>
          </w:rPr>
        </w:r>
        <w:r>
          <w:rPr>
            <w:noProof/>
            <w:webHidden/>
          </w:rPr>
          <w:fldChar w:fldCharType="separate"/>
        </w:r>
        <w:r>
          <w:rPr>
            <w:noProof/>
            <w:webHidden/>
          </w:rPr>
          <w:t>14</w:t>
        </w:r>
        <w:r>
          <w:rPr>
            <w:noProof/>
            <w:webHidden/>
          </w:rPr>
          <w:fldChar w:fldCharType="end"/>
        </w:r>
      </w:hyperlink>
    </w:p>
    <w:p w14:paraId="438A7CA4" w14:textId="21BF1435"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1" w:history="1">
        <w:r w:rsidRPr="00AE3DFB">
          <w:rPr>
            <w:rStyle w:val="Hyperlink"/>
            <w:noProof/>
          </w:rPr>
          <w:t>(4)  Privatisation</w:t>
        </w:r>
        <w:r>
          <w:rPr>
            <w:noProof/>
            <w:webHidden/>
          </w:rPr>
          <w:tab/>
        </w:r>
        <w:r>
          <w:rPr>
            <w:noProof/>
            <w:webHidden/>
          </w:rPr>
          <w:fldChar w:fldCharType="begin"/>
        </w:r>
        <w:r>
          <w:rPr>
            <w:noProof/>
            <w:webHidden/>
          </w:rPr>
          <w:instrText xml:space="preserve"> PAGEREF _Toc241397921 \h </w:instrText>
        </w:r>
        <w:r>
          <w:rPr>
            <w:noProof/>
            <w:webHidden/>
          </w:rPr>
        </w:r>
        <w:r>
          <w:rPr>
            <w:noProof/>
            <w:webHidden/>
          </w:rPr>
          <w:fldChar w:fldCharType="separate"/>
        </w:r>
        <w:r>
          <w:rPr>
            <w:noProof/>
            <w:webHidden/>
          </w:rPr>
          <w:t>14</w:t>
        </w:r>
        <w:r>
          <w:rPr>
            <w:noProof/>
            <w:webHidden/>
          </w:rPr>
          <w:fldChar w:fldCharType="end"/>
        </w:r>
      </w:hyperlink>
    </w:p>
    <w:p w14:paraId="32DC8422" w14:textId="00CDA876"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2" w:history="1">
        <w:r w:rsidRPr="00AE3DFB">
          <w:rPr>
            <w:rStyle w:val="Hyperlink"/>
            <w:noProof/>
          </w:rPr>
          <w:t>(5)  Deregulation</w:t>
        </w:r>
        <w:r>
          <w:rPr>
            <w:noProof/>
            <w:webHidden/>
          </w:rPr>
          <w:tab/>
        </w:r>
        <w:r>
          <w:rPr>
            <w:noProof/>
            <w:webHidden/>
          </w:rPr>
          <w:fldChar w:fldCharType="begin"/>
        </w:r>
        <w:r>
          <w:rPr>
            <w:noProof/>
            <w:webHidden/>
          </w:rPr>
          <w:instrText xml:space="preserve"> PAGEREF _Toc241397922 \h </w:instrText>
        </w:r>
        <w:r>
          <w:rPr>
            <w:noProof/>
            <w:webHidden/>
          </w:rPr>
        </w:r>
        <w:r>
          <w:rPr>
            <w:noProof/>
            <w:webHidden/>
          </w:rPr>
          <w:fldChar w:fldCharType="separate"/>
        </w:r>
        <w:r>
          <w:rPr>
            <w:noProof/>
            <w:webHidden/>
          </w:rPr>
          <w:t>14</w:t>
        </w:r>
        <w:r>
          <w:rPr>
            <w:noProof/>
            <w:webHidden/>
          </w:rPr>
          <w:fldChar w:fldCharType="end"/>
        </w:r>
      </w:hyperlink>
    </w:p>
    <w:p w14:paraId="50C5DD0C" w14:textId="44CEF38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3" w:history="1">
        <w:r w:rsidRPr="00AE3DFB">
          <w:rPr>
            <w:rStyle w:val="Hyperlink"/>
            <w:noProof/>
          </w:rPr>
          <w:t>(6)  Trade-union reform</w:t>
        </w:r>
        <w:r>
          <w:rPr>
            <w:noProof/>
            <w:webHidden/>
          </w:rPr>
          <w:tab/>
        </w:r>
        <w:r>
          <w:rPr>
            <w:noProof/>
            <w:webHidden/>
          </w:rPr>
          <w:fldChar w:fldCharType="begin"/>
        </w:r>
        <w:r>
          <w:rPr>
            <w:noProof/>
            <w:webHidden/>
          </w:rPr>
          <w:instrText xml:space="preserve"> PAGEREF _Toc241397923 \h </w:instrText>
        </w:r>
        <w:r>
          <w:rPr>
            <w:noProof/>
            <w:webHidden/>
          </w:rPr>
        </w:r>
        <w:r>
          <w:rPr>
            <w:noProof/>
            <w:webHidden/>
          </w:rPr>
          <w:fldChar w:fldCharType="separate"/>
        </w:r>
        <w:r>
          <w:rPr>
            <w:noProof/>
            <w:webHidden/>
          </w:rPr>
          <w:t>14</w:t>
        </w:r>
        <w:r>
          <w:rPr>
            <w:noProof/>
            <w:webHidden/>
          </w:rPr>
          <w:fldChar w:fldCharType="end"/>
        </w:r>
      </w:hyperlink>
    </w:p>
    <w:p w14:paraId="51BE0740" w14:textId="1BAD5298"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4" w:history="1">
        <w:r w:rsidRPr="00AE3DFB">
          <w:rPr>
            <w:rStyle w:val="Hyperlink"/>
            <w:noProof/>
          </w:rPr>
          <w:t>(7)  Housing and local government</w:t>
        </w:r>
        <w:r>
          <w:rPr>
            <w:noProof/>
            <w:webHidden/>
          </w:rPr>
          <w:tab/>
        </w:r>
        <w:r>
          <w:rPr>
            <w:noProof/>
            <w:webHidden/>
          </w:rPr>
          <w:fldChar w:fldCharType="begin"/>
        </w:r>
        <w:r>
          <w:rPr>
            <w:noProof/>
            <w:webHidden/>
          </w:rPr>
          <w:instrText xml:space="preserve"> PAGEREF _Toc241397924 \h </w:instrText>
        </w:r>
        <w:r>
          <w:rPr>
            <w:noProof/>
            <w:webHidden/>
          </w:rPr>
        </w:r>
        <w:r>
          <w:rPr>
            <w:noProof/>
            <w:webHidden/>
          </w:rPr>
          <w:fldChar w:fldCharType="separate"/>
        </w:r>
        <w:r>
          <w:rPr>
            <w:noProof/>
            <w:webHidden/>
          </w:rPr>
          <w:t>14</w:t>
        </w:r>
        <w:r>
          <w:rPr>
            <w:noProof/>
            <w:webHidden/>
          </w:rPr>
          <w:fldChar w:fldCharType="end"/>
        </w:r>
      </w:hyperlink>
    </w:p>
    <w:p w14:paraId="0228FFB1" w14:textId="1C94D202"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5" w:history="1">
        <w:r w:rsidRPr="00AE3DFB">
          <w:rPr>
            <w:rStyle w:val="Hyperlink"/>
            <w:noProof/>
          </w:rPr>
          <w:t>Part 3 · The educational reforms</w:t>
        </w:r>
        <w:r>
          <w:rPr>
            <w:noProof/>
            <w:webHidden/>
          </w:rPr>
          <w:tab/>
        </w:r>
        <w:r>
          <w:rPr>
            <w:noProof/>
            <w:webHidden/>
          </w:rPr>
          <w:fldChar w:fldCharType="begin"/>
        </w:r>
        <w:r>
          <w:rPr>
            <w:noProof/>
            <w:webHidden/>
          </w:rPr>
          <w:instrText xml:space="preserve"> PAGEREF _Toc241397925 \h </w:instrText>
        </w:r>
        <w:r>
          <w:rPr>
            <w:noProof/>
            <w:webHidden/>
          </w:rPr>
        </w:r>
        <w:r>
          <w:rPr>
            <w:noProof/>
            <w:webHidden/>
          </w:rPr>
          <w:fldChar w:fldCharType="separate"/>
        </w:r>
        <w:r>
          <w:rPr>
            <w:noProof/>
            <w:webHidden/>
          </w:rPr>
          <w:t>14</w:t>
        </w:r>
        <w:r>
          <w:rPr>
            <w:noProof/>
            <w:webHidden/>
          </w:rPr>
          <w:fldChar w:fldCharType="end"/>
        </w:r>
      </w:hyperlink>
    </w:p>
    <w:p w14:paraId="79E5C9D1" w14:textId="5B73F5C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6" w:history="1">
        <w:r w:rsidRPr="00AE3DFB">
          <w:rPr>
            <w:rStyle w:val="Hyperlink"/>
            <w:noProof/>
          </w:rPr>
          <w:t>(8)  The GCSE</w:t>
        </w:r>
        <w:r>
          <w:rPr>
            <w:noProof/>
            <w:webHidden/>
          </w:rPr>
          <w:tab/>
        </w:r>
        <w:r>
          <w:rPr>
            <w:noProof/>
            <w:webHidden/>
          </w:rPr>
          <w:fldChar w:fldCharType="begin"/>
        </w:r>
        <w:r>
          <w:rPr>
            <w:noProof/>
            <w:webHidden/>
          </w:rPr>
          <w:instrText xml:space="preserve"> PAGEREF _Toc241397926 \h </w:instrText>
        </w:r>
        <w:r>
          <w:rPr>
            <w:noProof/>
            <w:webHidden/>
          </w:rPr>
        </w:r>
        <w:r>
          <w:rPr>
            <w:noProof/>
            <w:webHidden/>
          </w:rPr>
          <w:fldChar w:fldCharType="separate"/>
        </w:r>
        <w:r>
          <w:rPr>
            <w:noProof/>
            <w:webHidden/>
          </w:rPr>
          <w:t>14</w:t>
        </w:r>
        <w:r>
          <w:rPr>
            <w:noProof/>
            <w:webHidden/>
          </w:rPr>
          <w:fldChar w:fldCharType="end"/>
        </w:r>
      </w:hyperlink>
    </w:p>
    <w:p w14:paraId="7F7C50AF" w14:textId="76B59C67"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7" w:history="1">
        <w:r w:rsidRPr="00AE3DFB">
          <w:rPr>
            <w:rStyle w:val="Hyperlink"/>
            <w:noProof/>
          </w:rPr>
          <w:t>(9)  The Education Reform Act (1988)</w:t>
        </w:r>
        <w:r>
          <w:rPr>
            <w:noProof/>
            <w:webHidden/>
          </w:rPr>
          <w:tab/>
        </w:r>
        <w:r>
          <w:rPr>
            <w:noProof/>
            <w:webHidden/>
          </w:rPr>
          <w:fldChar w:fldCharType="begin"/>
        </w:r>
        <w:r>
          <w:rPr>
            <w:noProof/>
            <w:webHidden/>
          </w:rPr>
          <w:instrText xml:space="preserve"> PAGEREF _Toc241397927 \h </w:instrText>
        </w:r>
        <w:r>
          <w:rPr>
            <w:noProof/>
            <w:webHidden/>
          </w:rPr>
        </w:r>
        <w:r>
          <w:rPr>
            <w:noProof/>
            <w:webHidden/>
          </w:rPr>
          <w:fldChar w:fldCharType="separate"/>
        </w:r>
        <w:r>
          <w:rPr>
            <w:noProof/>
            <w:webHidden/>
          </w:rPr>
          <w:t>15</w:t>
        </w:r>
        <w:r>
          <w:rPr>
            <w:noProof/>
            <w:webHidden/>
          </w:rPr>
          <w:fldChar w:fldCharType="end"/>
        </w:r>
      </w:hyperlink>
    </w:p>
    <w:p w14:paraId="5F3040C9" w14:textId="56359CDB"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8" w:history="1">
        <w:r w:rsidRPr="00AE3DFB">
          <w:rPr>
            <w:rStyle w:val="Hyperlink"/>
            <w:noProof/>
          </w:rPr>
          <w:t>(10)  The ideas behind them</w:t>
        </w:r>
        <w:r>
          <w:rPr>
            <w:noProof/>
            <w:webHidden/>
          </w:rPr>
          <w:tab/>
        </w:r>
        <w:r>
          <w:rPr>
            <w:noProof/>
            <w:webHidden/>
          </w:rPr>
          <w:fldChar w:fldCharType="begin"/>
        </w:r>
        <w:r>
          <w:rPr>
            <w:noProof/>
            <w:webHidden/>
          </w:rPr>
          <w:instrText xml:space="preserve"> PAGEREF _Toc241397928 \h </w:instrText>
        </w:r>
        <w:r>
          <w:rPr>
            <w:noProof/>
            <w:webHidden/>
          </w:rPr>
        </w:r>
        <w:r>
          <w:rPr>
            <w:noProof/>
            <w:webHidden/>
          </w:rPr>
          <w:fldChar w:fldCharType="separate"/>
        </w:r>
        <w:r>
          <w:rPr>
            <w:noProof/>
            <w:webHidden/>
          </w:rPr>
          <w:t>15</w:t>
        </w:r>
        <w:r>
          <w:rPr>
            <w:noProof/>
            <w:webHidden/>
          </w:rPr>
          <w:fldChar w:fldCharType="end"/>
        </w:r>
      </w:hyperlink>
    </w:p>
    <w:p w14:paraId="5932388F" w14:textId="6E49A855"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29" w:history="1">
        <w:r w:rsidRPr="00AE3DFB">
          <w:rPr>
            <w:rStyle w:val="Hyperlink"/>
            <w:noProof/>
          </w:rPr>
          <w:t>Part 4 · The impacts on people's lives</w:t>
        </w:r>
        <w:r>
          <w:rPr>
            <w:noProof/>
            <w:webHidden/>
          </w:rPr>
          <w:tab/>
        </w:r>
        <w:r>
          <w:rPr>
            <w:noProof/>
            <w:webHidden/>
          </w:rPr>
          <w:fldChar w:fldCharType="begin"/>
        </w:r>
        <w:r>
          <w:rPr>
            <w:noProof/>
            <w:webHidden/>
          </w:rPr>
          <w:instrText xml:space="preserve"> PAGEREF _Toc241397929 \h </w:instrText>
        </w:r>
        <w:r>
          <w:rPr>
            <w:noProof/>
            <w:webHidden/>
          </w:rPr>
        </w:r>
        <w:r>
          <w:rPr>
            <w:noProof/>
            <w:webHidden/>
          </w:rPr>
          <w:fldChar w:fldCharType="separate"/>
        </w:r>
        <w:r>
          <w:rPr>
            <w:noProof/>
            <w:webHidden/>
          </w:rPr>
          <w:t>15</w:t>
        </w:r>
        <w:r>
          <w:rPr>
            <w:noProof/>
            <w:webHidden/>
          </w:rPr>
          <w:fldChar w:fldCharType="end"/>
        </w:r>
      </w:hyperlink>
    </w:p>
    <w:p w14:paraId="76B0A21C" w14:textId="123597C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0" w:history="1">
        <w:r w:rsidRPr="00AE3DFB">
          <w:rPr>
            <w:rStyle w:val="Hyperlink"/>
            <w:noProof/>
          </w:rPr>
          <w:t>(11)  Positive impacts</w:t>
        </w:r>
        <w:r>
          <w:rPr>
            <w:noProof/>
            <w:webHidden/>
          </w:rPr>
          <w:tab/>
        </w:r>
        <w:r>
          <w:rPr>
            <w:noProof/>
            <w:webHidden/>
          </w:rPr>
          <w:fldChar w:fldCharType="begin"/>
        </w:r>
        <w:r>
          <w:rPr>
            <w:noProof/>
            <w:webHidden/>
          </w:rPr>
          <w:instrText xml:space="preserve"> PAGEREF _Toc241397930 \h </w:instrText>
        </w:r>
        <w:r>
          <w:rPr>
            <w:noProof/>
            <w:webHidden/>
          </w:rPr>
        </w:r>
        <w:r>
          <w:rPr>
            <w:noProof/>
            <w:webHidden/>
          </w:rPr>
          <w:fldChar w:fldCharType="separate"/>
        </w:r>
        <w:r>
          <w:rPr>
            <w:noProof/>
            <w:webHidden/>
          </w:rPr>
          <w:t>15</w:t>
        </w:r>
        <w:r>
          <w:rPr>
            <w:noProof/>
            <w:webHidden/>
          </w:rPr>
          <w:fldChar w:fldCharType="end"/>
        </w:r>
      </w:hyperlink>
    </w:p>
    <w:p w14:paraId="7147F60B" w14:textId="40088298"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1" w:history="1">
        <w:r w:rsidRPr="00AE3DFB">
          <w:rPr>
            <w:rStyle w:val="Hyperlink"/>
            <w:noProof/>
          </w:rPr>
          <w:t>(12)  Negative impacts</w:t>
        </w:r>
        <w:r>
          <w:rPr>
            <w:noProof/>
            <w:webHidden/>
          </w:rPr>
          <w:tab/>
        </w:r>
        <w:r>
          <w:rPr>
            <w:noProof/>
            <w:webHidden/>
          </w:rPr>
          <w:fldChar w:fldCharType="begin"/>
        </w:r>
        <w:r>
          <w:rPr>
            <w:noProof/>
            <w:webHidden/>
          </w:rPr>
          <w:instrText xml:space="preserve"> PAGEREF _Toc241397931 \h </w:instrText>
        </w:r>
        <w:r>
          <w:rPr>
            <w:noProof/>
            <w:webHidden/>
          </w:rPr>
        </w:r>
        <w:r>
          <w:rPr>
            <w:noProof/>
            <w:webHidden/>
          </w:rPr>
          <w:fldChar w:fldCharType="separate"/>
        </w:r>
        <w:r>
          <w:rPr>
            <w:noProof/>
            <w:webHidden/>
          </w:rPr>
          <w:t>15</w:t>
        </w:r>
        <w:r>
          <w:rPr>
            <w:noProof/>
            <w:webHidden/>
          </w:rPr>
          <w:fldChar w:fldCharType="end"/>
        </w:r>
      </w:hyperlink>
    </w:p>
    <w:p w14:paraId="70B6F729" w14:textId="4F68EAC8"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32" w:history="1">
        <w:r w:rsidRPr="00AE3DFB">
          <w:rPr>
            <w:rStyle w:val="Hyperlink"/>
            <w:noProof/>
          </w:rPr>
          <w:t>Answer 3 · The Causes of the Falklands War and Its Effect on Relations with Latin America</w:t>
        </w:r>
        <w:r>
          <w:rPr>
            <w:noProof/>
            <w:webHidden/>
          </w:rPr>
          <w:tab/>
        </w:r>
        <w:r>
          <w:rPr>
            <w:noProof/>
            <w:webHidden/>
          </w:rPr>
          <w:fldChar w:fldCharType="begin"/>
        </w:r>
        <w:r>
          <w:rPr>
            <w:noProof/>
            <w:webHidden/>
          </w:rPr>
          <w:instrText xml:space="preserve"> PAGEREF _Toc241397932 \h </w:instrText>
        </w:r>
        <w:r>
          <w:rPr>
            <w:noProof/>
            <w:webHidden/>
          </w:rPr>
        </w:r>
        <w:r>
          <w:rPr>
            <w:noProof/>
            <w:webHidden/>
          </w:rPr>
          <w:fldChar w:fldCharType="separate"/>
        </w:r>
        <w:r>
          <w:rPr>
            <w:noProof/>
            <w:webHidden/>
          </w:rPr>
          <w:t>17</w:t>
        </w:r>
        <w:r>
          <w:rPr>
            <w:noProof/>
            <w:webHidden/>
          </w:rPr>
          <w:fldChar w:fldCharType="end"/>
        </w:r>
      </w:hyperlink>
    </w:p>
    <w:p w14:paraId="3634C0C7" w14:textId="3A7FEC5A"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3" w:history="1">
        <w:r w:rsidRPr="00AE3DFB">
          <w:rPr>
            <w:rStyle w:val="Hyperlink"/>
            <w:noProof/>
          </w:rPr>
          <w:t>The model answer</w:t>
        </w:r>
        <w:r>
          <w:rPr>
            <w:noProof/>
            <w:webHidden/>
          </w:rPr>
          <w:tab/>
        </w:r>
        <w:r>
          <w:rPr>
            <w:noProof/>
            <w:webHidden/>
          </w:rPr>
          <w:fldChar w:fldCharType="begin"/>
        </w:r>
        <w:r>
          <w:rPr>
            <w:noProof/>
            <w:webHidden/>
          </w:rPr>
          <w:instrText xml:space="preserve"> PAGEREF _Toc241397933 \h </w:instrText>
        </w:r>
        <w:r>
          <w:rPr>
            <w:noProof/>
            <w:webHidden/>
          </w:rPr>
        </w:r>
        <w:r>
          <w:rPr>
            <w:noProof/>
            <w:webHidden/>
          </w:rPr>
          <w:fldChar w:fldCharType="separate"/>
        </w:r>
        <w:r>
          <w:rPr>
            <w:noProof/>
            <w:webHidden/>
          </w:rPr>
          <w:t>18</w:t>
        </w:r>
        <w:r>
          <w:rPr>
            <w:noProof/>
            <w:webHidden/>
          </w:rPr>
          <w:fldChar w:fldCharType="end"/>
        </w:r>
      </w:hyperlink>
    </w:p>
    <w:p w14:paraId="20D466E4" w14:textId="4D2EE57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4" w:history="1">
        <w:r w:rsidRPr="00AE3DFB">
          <w:rPr>
            <w:rStyle w:val="Hyperlink"/>
            <w:noProof/>
          </w:rPr>
          <w:t>Introduction</w:t>
        </w:r>
        <w:r>
          <w:rPr>
            <w:noProof/>
            <w:webHidden/>
          </w:rPr>
          <w:tab/>
        </w:r>
        <w:r>
          <w:rPr>
            <w:noProof/>
            <w:webHidden/>
          </w:rPr>
          <w:fldChar w:fldCharType="begin"/>
        </w:r>
        <w:r>
          <w:rPr>
            <w:noProof/>
            <w:webHidden/>
          </w:rPr>
          <w:instrText xml:space="preserve"> PAGEREF _Toc241397934 \h </w:instrText>
        </w:r>
        <w:r>
          <w:rPr>
            <w:noProof/>
            <w:webHidden/>
          </w:rPr>
        </w:r>
        <w:r>
          <w:rPr>
            <w:noProof/>
            <w:webHidden/>
          </w:rPr>
          <w:fldChar w:fldCharType="separate"/>
        </w:r>
        <w:r>
          <w:rPr>
            <w:noProof/>
            <w:webHidden/>
          </w:rPr>
          <w:t>18</w:t>
        </w:r>
        <w:r>
          <w:rPr>
            <w:noProof/>
            <w:webHidden/>
          </w:rPr>
          <w:fldChar w:fldCharType="end"/>
        </w:r>
      </w:hyperlink>
    </w:p>
    <w:p w14:paraId="0F7BEF14" w14:textId="07343AF4"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5" w:history="1">
        <w:r w:rsidRPr="00AE3DFB">
          <w:rPr>
            <w:rStyle w:val="Hyperlink"/>
            <w:noProof/>
          </w:rPr>
          <w:t>Limb 1 · The causes</w:t>
        </w:r>
        <w:r>
          <w:rPr>
            <w:noProof/>
            <w:webHidden/>
          </w:rPr>
          <w:tab/>
        </w:r>
        <w:r>
          <w:rPr>
            <w:noProof/>
            <w:webHidden/>
          </w:rPr>
          <w:fldChar w:fldCharType="begin"/>
        </w:r>
        <w:r>
          <w:rPr>
            <w:noProof/>
            <w:webHidden/>
          </w:rPr>
          <w:instrText xml:space="preserve"> PAGEREF _Toc241397935 \h </w:instrText>
        </w:r>
        <w:r>
          <w:rPr>
            <w:noProof/>
            <w:webHidden/>
          </w:rPr>
        </w:r>
        <w:r>
          <w:rPr>
            <w:noProof/>
            <w:webHidden/>
          </w:rPr>
          <w:fldChar w:fldCharType="separate"/>
        </w:r>
        <w:r>
          <w:rPr>
            <w:noProof/>
            <w:webHidden/>
          </w:rPr>
          <w:t>18</w:t>
        </w:r>
        <w:r>
          <w:rPr>
            <w:noProof/>
            <w:webHidden/>
          </w:rPr>
          <w:fldChar w:fldCharType="end"/>
        </w:r>
      </w:hyperlink>
    </w:p>
    <w:p w14:paraId="208F993A" w14:textId="4797FD7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6" w:history="1">
        <w:r w:rsidRPr="00AE3DFB">
          <w:rPr>
            <w:rStyle w:val="Hyperlink"/>
            <w:noProof/>
          </w:rPr>
          <w:t>(1)  The long-term cause: the sovereignty dispute</w:t>
        </w:r>
        <w:r>
          <w:rPr>
            <w:noProof/>
            <w:webHidden/>
          </w:rPr>
          <w:tab/>
        </w:r>
        <w:r>
          <w:rPr>
            <w:noProof/>
            <w:webHidden/>
          </w:rPr>
          <w:fldChar w:fldCharType="begin"/>
        </w:r>
        <w:r>
          <w:rPr>
            <w:noProof/>
            <w:webHidden/>
          </w:rPr>
          <w:instrText xml:space="preserve"> PAGEREF _Toc241397936 \h </w:instrText>
        </w:r>
        <w:r>
          <w:rPr>
            <w:noProof/>
            <w:webHidden/>
          </w:rPr>
        </w:r>
        <w:r>
          <w:rPr>
            <w:noProof/>
            <w:webHidden/>
          </w:rPr>
          <w:fldChar w:fldCharType="separate"/>
        </w:r>
        <w:r>
          <w:rPr>
            <w:noProof/>
            <w:webHidden/>
          </w:rPr>
          <w:t>18</w:t>
        </w:r>
        <w:r>
          <w:rPr>
            <w:noProof/>
            <w:webHidden/>
          </w:rPr>
          <w:fldChar w:fldCharType="end"/>
        </w:r>
      </w:hyperlink>
    </w:p>
    <w:p w14:paraId="3FF5FA12" w14:textId="11C932B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7" w:history="1">
        <w:r w:rsidRPr="00AE3DFB">
          <w:rPr>
            <w:rStyle w:val="Hyperlink"/>
            <w:noProof/>
          </w:rPr>
          <w:t>(2)  Short-term cause: British signals of weakness</w:t>
        </w:r>
        <w:r>
          <w:rPr>
            <w:noProof/>
            <w:webHidden/>
          </w:rPr>
          <w:tab/>
        </w:r>
        <w:r>
          <w:rPr>
            <w:noProof/>
            <w:webHidden/>
          </w:rPr>
          <w:fldChar w:fldCharType="begin"/>
        </w:r>
        <w:r>
          <w:rPr>
            <w:noProof/>
            <w:webHidden/>
          </w:rPr>
          <w:instrText xml:space="preserve"> PAGEREF _Toc241397937 \h </w:instrText>
        </w:r>
        <w:r>
          <w:rPr>
            <w:noProof/>
            <w:webHidden/>
          </w:rPr>
        </w:r>
        <w:r>
          <w:rPr>
            <w:noProof/>
            <w:webHidden/>
          </w:rPr>
          <w:fldChar w:fldCharType="separate"/>
        </w:r>
        <w:r>
          <w:rPr>
            <w:noProof/>
            <w:webHidden/>
          </w:rPr>
          <w:t>19</w:t>
        </w:r>
        <w:r>
          <w:rPr>
            <w:noProof/>
            <w:webHidden/>
          </w:rPr>
          <w:fldChar w:fldCharType="end"/>
        </w:r>
      </w:hyperlink>
    </w:p>
    <w:p w14:paraId="5A8760A0" w14:textId="64F7F8B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8" w:history="1">
        <w:r w:rsidRPr="00AE3DFB">
          <w:rPr>
            <w:rStyle w:val="Hyperlink"/>
            <w:noProof/>
          </w:rPr>
          <w:t>(3)  Short-term cause: the Argentine junta</w:t>
        </w:r>
        <w:r>
          <w:rPr>
            <w:noProof/>
            <w:webHidden/>
          </w:rPr>
          <w:tab/>
        </w:r>
        <w:r>
          <w:rPr>
            <w:noProof/>
            <w:webHidden/>
          </w:rPr>
          <w:fldChar w:fldCharType="begin"/>
        </w:r>
        <w:r>
          <w:rPr>
            <w:noProof/>
            <w:webHidden/>
          </w:rPr>
          <w:instrText xml:space="preserve"> PAGEREF _Toc241397938 \h </w:instrText>
        </w:r>
        <w:r>
          <w:rPr>
            <w:noProof/>
            <w:webHidden/>
          </w:rPr>
        </w:r>
        <w:r>
          <w:rPr>
            <w:noProof/>
            <w:webHidden/>
          </w:rPr>
          <w:fldChar w:fldCharType="separate"/>
        </w:r>
        <w:r>
          <w:rPr>
            <w:noProof/>
            <w:webHidden/>
          </w:rPr>
          <w:t>19</w:t>
        </w:r>
        <w:r>
          <w:rPr>
            <w:noProof/>
            <w:webHidden/>
          </w:rPr>
          <w:fldChar w:fldCharType="end"/>
        </w:r>
      </w:hyperlink>
    </w:p>
    <w:p w14:paraId="1692BD08" w14:textId="7924149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39" w:history="1">
        <w:r w:rsidRPr="00AE3DFB">
          <w:rPr>
            <w:rStyle w:val="Hyperlink"/>
            <w:noProof/>
          </w:rPr>
          <w:t>(4)  The trigger</w:t>
        </w:r>
        <w:r>
          <w:rPr>
            <w:noProof/>
            <w:webHidden/>
          </w:rPr>
          <w:tab/>
        </w:r>
        <w:r>
          <w:rPr>
            <w:noProof/>
            <w:webHidden/>
          </w:rPr>
          <w:fldChar w:fldCharType="begin"/>
        </w:r>
        <w:r>
          <w:rPr>
            <w:noProof/>
            <w:webHidden/>
          </w:rPr>
          <w:instrText xml:space="preserve"> PAGEREF _Toc241397939 \h </w:instrText>
        </w:r>
        <w:r>
          <w:rPr>
            <w:noProof/>
            <w:webHidden/>
          </w:rPr>
        </w:r>
        <w:r>
          <w:rPr>
            <w:noProof/>
            <w:webHidden/>
          </w:rPr>
          <w:fldChar w:fldCharType="separate"/>
        </w:r>
        <w:r>
          <w:rPr>
            <w:noProof/>
            <w:webHidden/>
          </w:rPr>
          <w:t>19</w:t>
        </w:r>
        <w:r>
          <w:rPr>
            <w:noProof/>
            <w:webHidden/>
          </w:rPr>
          <w:fldChar w:fldCharType="end"/>
        </w:r>
      </w:hyperlink>
    </w:p>
    <w:p w14:paraId="166AACC2" w14:textId="0E3503A7"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0" w:history="1">
        <w:r w:rsidRPr="00AE3DFB">
          <w:rPr>
            <w:rStyle w:val="Hyperlink"/>
            <w:noProof/>
          </w:rPr>
          <w:t>Limb 2 · The effect on relations with Latin America</w:t>
        </w:r>
        <w:r>
          <w:rPr>
            <w:noProof/>
            <w:webHidden/>
          </w:rPr>
          <w:tab/>
        </w:r>
        <w:r>
          <w:rPr>
            <w:noProof/>
            <w:webHidden/>
          </w:rPr>
          <w:fldChar w:fldCharType="begin"/>
        </w:r>
        <w:r>
          <w:rPr>
            <w:noProof/>
            <w:webHidden/>
          </w:rPr>
          <w:instrText xml:space="preserve"> PAGEREF _Toc241397940 \h </w:instrText>
        </w:r>
        <w:r>
          <w:rPr>
            <w:noProof/>
            <w:webHidden/>
          </w:rPr>
        </w:r>
        <w:r>
          <w:rPr>
            <w:noProof/>
            <w:webHidden/>
          </w:rPr>
          <w:fldChar w:fldCharType="separate"/>
        </w:r>
        <w:r>
          <w:rPr>
            <w:noProof/>
            <w:webHidden/>
          </w:rPr>
          <w:t>19</w:t>
        </w:r>
        <w:r>
          <w:rPr>
            <w:noProof/>
            <w:webHidden/>
          </w:rPr>
          <w:fldChar w:fldCharType="end"/>
        </w:r>
      </w:hyperlink>
    </w:p>
    <w:p w14:paraId="15724195" w14:textId="1BA06E7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1" w:history="1">
        <w:r w:rsidRPr="00AE3DFB">
          <w:rPr>
            <w:rStyle w:val="Hyperlink"/>
            <w:noProof/>
          </w:rPr>
          <w:t>(5)  Argentina — broken and restored relations</w:t>
        </w:r>
        <w:r>
          <w:rPr>
            <w:noProof/>
            <w:webHidden/>
          </w:rPr>
          <w:tab/>
        </w:r>
        <w:r>
          <w:rPr>
            <w:noProof/>
            <w:webHidden/>
          </w:rPr>
          <w:fldChar w:fldCharType="begin"/>
        </w:r>
        <w:r>
          <w:rPr>
            <w:noProof/>
            <w:webHidden/>
          </w:rPr>
          <w:instrText xml:space="preserve"> PAGEREF _Toc241397941 \h </w:instrText>
        </w:r>
        <w:r>
          <w:rPr>
            <w:noProof/>
            <w:webHidden/>
          </w:rPr>
        </w:r>
        <w:r>
          <w:rPr>
            <w:noProof/>
            <w:webHidden/>
          </w:rPr>
          <w:fldChar w:fldCharType="separate"/>
        </w:r>
        <w:r>
          <w:rPr>
            <w:noProof/>
            <w:webHidden/>
          </w:rPr>
          <w:t>19</w:t>
        </w:r>
        <w:r>
          <w:rPr>
            <w:noProof/>
            <w:webHidden/>
          </w:rPr>
          <w:fldChar w:fldCharType="end"/>
        </w:r>
      </w:hyperlink>
    </w:p>
    <w:p w14:paraId="5B4A9FF5" w14:textId="0F1D44B8"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2" w:history="1">
        <w:r w:rsidRPr="00AE3DFB">
          <w:rPr>
            <w:rStyle w:val="Hyperlink"/>
            <w:noProof/>
          </w:rPr>
          <w:t>(6)  Argentina — renewed tension (2003–2015)</w:t>
        </w:r>
        <w:r>
          <w:rPr>
            <w:noProof/>
            <w:webHidden/>
          </w:rPr>
          <w:tab/>
        </w:r>
        <w:r>
          <w:rPr>
            <w:noProof/>
            <w:webHidden/>
          </w:rPr>
          <w:fldChar w:fldCharType="begin"/>
        </w:r>
        <w:r>
          <w:rPr>
            <w:noProof/>
            <w:webHidden/>
          </w:rPr>
          <w:instrText xml:space="preserve"> PAGEREF _Toc241397942 \h </w:instrText>
        </w:r>
        <w:r>
          <w:rPr>
            <w:noProof/>
            <w:webHidden/>
          </w:rPr>
        </w:r>
        <w:r>
          <w:rPr>
            <w:noProof/>
            <w:webHidden/>
          </w:rPr>
          <w:fldChar w:fldCharType="separate"/>
        </w:r>
        <w:r>
          <w:rPr>
            <w:noProof/>
            <w:webHidden/>
          </w:rPr>
          <w:t>20</w:t>
        </w:r>
        <w:r>
          <w:rPr>
            <w:noProof/>
            <w:webHidden/>
          </w:rPr>
          <w:fldChar w:fldCharType="end"/>
        </w:r>
      </w:hyperlink>
    </w:p>
    <w:p w14:paraId="58E767FF" w14:textId="283BAE3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3" w:history="1">
        <w:r w:rsidRPr="00AE3DFB">
          <w:rPr>
            <w:rStyle w:val="Hyperlink"/>
            <w:noProof/>
          </w:rPr>
          <w:t>(7)  Argentina — cautious improvement (2015–2026)</w:t>
        </w:r>
        <w:r>
          <w:rPr>
            <w:noProof/>
            <w:webHidden/>
          </w:rPr>
          <w:tab/>
        </w:r>
        <w:r>
          <w:rPr>
            <w:noProof/>
            <w:webHidden/>
          </w:rPr>
          <w:fldChar w:fldCharType="begin"/>
        </w:r>
        <w:r>
          <w:rPr>
            <w:noProof/>
            <w:webHidden/>
          </w:rPr>
          <w:instrText xml:space="preserve"> PAGEREF _Toc241397943 \h </w:instrText>
        </w:r>
        <w:r>
          <w:rPr>
            <w:noProof/>
            <w:webHidden/>
          </w:rPr>
        </w:r>
        <w:r>
          <w:rPr>
            <w:noProof/>
            <w:webHidden/>
          </w:rPr>
          <w:fldChar w:fldCharType="separate"/>
        </w:r>
        <w:r>
          <w:rPr>
            <w:noProof/>
            <w:webHidden/>
          </w:rPr>
          <w:t>20</w:t>
        </w:r>
        <w:r>
          <w:rPr>
            <w:noProof/>
            <w:webHidden/>
          </w:rPr>
          <w:fldChar w:fldCharType="end"/>
        </w:r>
      </w:hyperlink>
    </w:p>
    <w:p w14:paraId="408D945A" w14:textId="2BF34DF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4" w:history="1">
        <w:r w:rsidRPr="00AE3DFB">
          <w:rPr>
            <w:rStyle w:val="Hyperlink"/>
            <w:noProof/>
          </w:rPr>
          <w:t>(8)  The wider region</w:t>
        </w:r>
        <w:r>
          <w:rPr>
            <w:noProof/>
            <w:webHidden/>
          </w:rPr>
          <w:tab/>
        </w:r>
        <w:r>
          <w:rPr>
            <w:noProof/>
            <w:webHidden/>
          </w:rPr>
          <w:fldChar w:fldCharType="begin"/>
        </w:r>
        <w:r>
          <w:rPr>
            <w:noProof/>
            <w:webHidden/>
          </w:rPr>
          <w:instrText xml:space="preserve"> PAGEREF _Toc241397944 \h </w:instrText>
        </w:r>
        <w:r>
          <w:rPr>
            <w:noProof/>
            <w:webHidden/>
          </w:rPr>
        </w:r>
        <w:r>
          <w:rPr>
            <w:noProof/>
            <w:webHidden/>
          </w:rPr>
          <w:fldChar w:fldCharType="separate"/>
        </w:r>
        <w:r>
          <w:rPr>
            <w:noProof/>
            <w:webHidden/>
          </w:rPr>
          <w:t>20</w:t>
        </w:r>
        <w:r>
          <w:rPr>
            <w:noProof/>
            <w:webHidden/>
          </w:rPr>
          <w:fldChar w:fldCharType="end"/>
        </w:r>
      </w:hyperlink>
    </w:p>
    <w:p w14:paraId="12811E0F" w14:textId="15BB597C"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5" w:history="1">
        <w:r w:rsidRPr="00AE3DFB">
          <w:rPr>
            <w:rStyle w:val="Hyperlink"/>
            <w:noProof/>
          </w:rPr>
          <w:t>(9)  Overall assessment</w:t>
        </w:r>
        <w:r>
          <w:rPr>
            <w:noProof/>
            <w:webHidden/>
          </w:rPr>
          <w:tab/>
        </w:r>
        <w:r>
          <w:rPr>
            <w:noProof/>
            <w:webHidden/>
          </w:rPr>
          <w:fldChar w:fldCharType="begin"/>
        </w:r>
        <w:r>
          <w:rPr>
            <w:noProof/>
            <w:webHidden/>
          </w:rPr>
          <w:instrText xml:space="preserve"> PAGEREF _Toc241397945 \h </w:instrText>
        </w:r>
        <w:r>
          <w:rPr>
            <w:noProof/>
            <w:webHidden/>
          </w:rPr>
        </w:r>
        <w:r>
          <w:rPr>
            <w:noProof/>
            <w:webHidden/>
          </w:rPr>
          <w:fldChar w:fldCharType="separate"/>
        </w:r>
        <w:r>
          <w:rPr>
            <w:noProof/>
            <w:webHidden/>
          </w:rPr>
          <w:t>20</w:t>
        </w:r>
        <w:r>
          <w:rPr>
            <w:noProof/>
            <w:webHidden/>
          </w:rPr>
          <w:fldChar w:fldCharType="end"/>
        </w:r>
      </w:hyperlink>
    </w:p>
    <w:p w14:paraId="7E6AE55C" w14:textId="615AF698"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46" w:history="1">
        <w:r w:rsidRPr="00AE3DFB">
          <w:rPr>
            <w:rStyle w:val="Hyperlink"/>
            <w:noProof/>
          </w:rPr>
          <w:t>Answer 4 · The Same Question, Set Again</w:t>
        </w:r>
        <w:r>
          <w:rPr>
            <w:noProof/>
            <w:webHidden/>
          </w:rPr>
          <w:tab/>
        </w:r>
        <w:r>
          <w:rPr>
            <w:noProof/>
            <w:webHidden/>
          </w:rPr>
          <w:fldChar w:fldCharType="begin"/>
        </w:r>
        <w:r>
          <w:rPr>
            <w:noProof/>
            <w:webHidden/>
          </w:rPr>
          <w:instrText xml:space="preserve"> PAGEREF _Toc241397946 \h </w:instrText>
        </w:r>
        <w:r>
          <w:rPr>
            <w:noProof/>
            <w:webHidden/>
          </w:rPr>
        </w:r>
        <w:r>
          <w:rPr>
            <w:noProof/>
            <w:webHidden/>
          </w:rPr>
          <w:fldChar w:fldCharType="separate"/>
        </w:r>
        <w:r>
          <w:rPr>
            <w:noProof/>
            <w:webHidden/>
          </w:rPr>
          <w:t>22</w:t>
        </w:r>
        <w:r>
          <w:rPr>
            <w:noProof/>
            <w:webHidden/>
          </w:rPr>
          <w:fldChar w:fldCharType="end"/>
        </w:r>
      </w:hyperlink>
    </w:p>
    <w:p w14:paraId="65EDF84D" w14:textId="62F573DC"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7" w:history="1">
        <w:r w:rsidRPr="00AE3DFB">
          <w:rPr>
            <w:rStyle w:val="Hyperlink"/>
            <w:noProof/>
          </w:rPr>
          <w:t>How to reuse Answer 3</w:t>
        </w:r>
        <w:r>
          <w:rPr>
            <w:noProof/>
            <w:webHidden/>
          </w:rPr>
          <w:tab/>
        </w:r>
        <w:r>
          <w:rPr>
            <w:noProof/>
            <w:webHidden/>
          </w:rPr>
          <w:fldChar w:fldCharType="begin"/>
        </w:r>
        <w:r>
          <w:rPr>
            <w:noProof/>
            <w:webHidden/>
          </w:rPr>
          <w:instrText xml:space="preserve"> PAGEREF _Toc241397947 \h </w:instrText>
        </w:r>
        <w:r>
          <w:rPr>
            <w:noProof/>
            <w:webHidden/>
          </w:rPr>
        </w:r>
        <w:r>
          <w:rPr>
            <w:noProof/>
            <w:webHidden/>
          </w:rPr>
          <w:fldChar w:fldCharType="separate"/>
        </w:r>
        <w:r>
          <w:rPr>
            <w:noProof/>
            <w:webHidden/>
          </w:rPr>
          <w:t>22</w:t>
        </w:r>
        <w:r>
          <w:rPr>
            <w:noProof/>
            <w:webHidden/>
          </w:rPr>
          <w:fldChar w:fldCharType="end"/>
        </w:r>
      </w:hyperlink>
    </w:p>
    <w:p w14:paraId="755B81CE" w14:textId="01E58F4E"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48" w:history="1">
        <w:r w:rsidRPr="00AE3DFB">
          <w:rPr>
            <w:rStyle w:val="Hyperlink"/>
            <w:noProof/>
          </w:rPr>
          <w:t>Answer 5 · The Falkland Islands Conflict: What, Why and How It Ended</w:t>
        </w:r>
        <w:r>
          <w:rPr>
            <w:noProof/>
            <w:webHidden/>
          </w:rPr>
          <w:tab/>
        </w:r>
        <w:r>
          <w:rPr>
            <w:noProof/>
            <w:webHidden/>
          </w:rPr>
          <w:fldChar w:fldCharType="begin"/>
        </w:r>
        <w:r>
          <w:rPr>
            <w:noProof/>
            <w:webHidden/>
          </w:rPr>
          <w:instrText xml:space="preserve"> PAGEREF _Toc241397948 \h </w:instrText>
        </w:r>
        <w:r>
          <w:rPr>
            <w:noProof/>
            <w:webHidden/>
          </w:rPr>
        </w:r>
        <w:r>
          <w:rPr>
            <w:noProof/>
            <w:webHidden/>
          </w:rPr>
          <w:fldChar w:fldCharType="separate"/>
        </w:r>
        <w:r>
          <w:rPr>
            <w:noProof/>
            <w:webHidden/>
          </w:rPr>
          <w:t>23</w:t>
        </w:r>
        <w:r>
          <w:rPr>
            <w:noProof/>
            <w:webHidden/>
          </w:rPr>
          <w:fldChar w:fldCharType="end"/>
        </w:r>
      </w:hyperlink>
    </w:p>
    <w:p w14:paraId="528FA1E3" w14:textId="375F9FB5"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49" w:history="1">
        <w:r w:rsidRPr="00AE3DFB">
          <w:rPr>
            <w:rStyle w:val="Hyperlink"/>
            <w:noProof/>
          </w:rPr>
          <w:t>The model answer</w:t>
        </w:r>
        <w:r>
          <w:rPr>
            <w:noProof/>
            <w:webHidden/>
          </w:rPr>
          <w:tab/>
        </w:r>
        <w:r>
          <w:rPr>
            <w:noProof/>
            <w:webHidden/>
          </w:rPr>
          <w:fldChar w:fldCharType="begin"/>
        </w:r>
        <w:r>
          <w:rPr>
            <w:noProof/>
            <w:webHidden/>
          </w:rPr>
          <w:instrText xml:space="preserve"> PAGEREF _Toc241397949 \h </w:instrText>
        </w:r>
        <w:r>
          <w:rPr>
            <w:noProof/>
            <w:webHidden/>
          </w:rPr>
        </w:r>
        <w:r>
          <w:rPr>
            <w:noProof/>
            <w:webHidden/>
          </w:rPr>
          <w:fldChar w:fldCharType="separate"/>
        </w:r>
        <w:r>
          <w:rPr>
            <w:noProof/>
            <w:webHidden/>
          </w:rPr>
          <w:t>24</w:t>
        </w:r>
        <w:r>
          <w:rPr>
            <w:noProof/>
            <w:webHidden/>
          </w:rPr>
          <w:fldChar w:fldCharType="end"/>
        </w:r>
      </w:hyperlink>
    </w:p>
    <w:p w14:paraId="6B426A70" w14:textId="1A668CC8"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0" w:history="1">
        <w:r w:rsidRPr="00AE3DFB">
          <w:rPr>
            <w:rStyle w:val="Hyperlink"/>
            <w:noProof/>
          </w:rPr>
          <w:t>Introduction</w:t>
        </w:r>
        <w:r>
          <w:rPr>
            <w:noProof/>
            <w:webHidden/>
          </w:rPr>
          <w:tab/>
        </w:r>
        <w:r>
          <w:rPr>
            <w:noProof/>
            <w:webHidden/>
          </w:rPr>
          <w:fldChar w:fldCharType="begin"/>
        </w:r>
        <w:r>
          <w:rPr>
            <w:noProof/>
            <w:webHidden/>
          </w:rPr>
          <w:instrText xml:space="preserve"> PAGEREF _Toc241397950 \h </w:instrText>
        </w:r>
        <w:r>
          <w:rPr>
            <w:noProof/>
            <w:webHidden/>
          </w:rPr>
        </w:r>
        <w:r>
          <w:rPr>
            <w:noProof/>
            <w:webHidden/>
          </w:rPr>
          <w:fldChar w:fldCharType="separate"/>
        </w:r>
        <w:r>
          <w:rPr>
            <w:noProof/>
            <w:webHidden/>
          </w:rPr>
          <w:t>24</w:t>
        </w:r>
        <w:r>
          <w:rPr>
            <w:noProof/>
            <w:webHidden/>
          </w:rPr>
          <w:fldChar w:fldCharType="end"/>
        </w:r>
      </w:hyperlink>
    </w:p>
    <w:p w14:paraId="6DFA36E2" w14:textId="36168E33"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1" w:history="1">
        <w:r w:rsidRPr="00AE3DFB">
          <w:rPr>
            <w:rStyle w:val="Hyperlink"/>
            <w:noProof/>
          </w:rPr>
          <w:t>Part 1 · What was the conflict?</w:t>
        </w:r>
        <w:r>
          <w:rPr>
            <w:noProof/>
            <w:webHidden/>
          </w:rPr>
          <w:tab/>
        </w:r>
        <w:r>
          <w:rPr>
            <w:noProof/>
            <w:webHidden/>
          </w:rPr>
          <w:fldChar w:fldCharType="begin"/>
        </w:r>
        <w:r>
          <w:rPr>
            <w:noProof/>
            <w:webHidden/>
          </w:rPr>
          <w:instrText xml:space="preserve"> PAGEREF _Toc241397951 \h </w:instrText>
        </w:r>
        <w:r>
          <w:rPr>
            <w:noProof/>
            <w:webHidden/>
          </w:rPr>
        </w:r>
        <w:r>
          <w:rPr>
            <w:noProof/>
            <w:webHidden/>
          </w:rPr>
          <w:fldChar w:fldCharType="separate"/>
        </w:r>
        <w:r>
          <w:rPr>
            <w:noProof/>
            <w:webHidden/>
          </w:rPr>
          <w:t>24</w:t>
        </w:r>
        <w:r>
          <w:rPr>
            <w:noProof/>
            <w:webHidden/>
          </w:rPr>
          <w:fldChar w:fldCharType="end"/>
        </w:r>
      </w:hyperlink>
    </w:p>
    <w:p w14:paraId="33186108" w14:textId="0E251C4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2" w:history="1">
        <w:r w:rsidRPr="00AE3DFB">
          <w:rPr>
            <w:rStyle w:val="Hyperlink"/>
            <w:noProof/>
          </w:rPr>
          <w:t>(1)  The islands and the dispute</w:t>
        </w:r>
        <w:r>
          <w:rPr>
            <w:noProof/>
            <w:webHidden/>
          </w:rPr>
          <w:tab/>
        </w:r>
        <w:r>
          <w:rPr>
            <w:noProof/>
            <w:webHidden/>
          </w:rPr>
          <w:fldChar w:fldCharType="begin"/>
        </w:r>
        <w:r>
          <w:rPr>
            <w:noProof/>
            <w:webHidden/>
          </w:rPr>
          <w:instrText xml:space="preserve"> PAGEREF _Toc241397952 \h </w:instrText>
        </w:r>
        <w:r>
          <w:rPr>
            <w:noProof/>
            <w:webHidden/>
          </w:rPr>
        </w:r>
        <w:r>
          <w:rPr>
            <w:noProof/>
            <w:webHidden/>
          </w:rPr>
          <w:fldChar w:fldCharType="separate"/>
        </w:r>
        <w:r>
          <w:rPr>
            <w:noProof/>
            <w:webHidden/>
          </w:rPr>
          <w:t>24</w:t>
        </w:r>
        <w:r>
          <w:rPr>
            <w:noProof/>
            <w:webHidden/>
          </w:rPr>
          <w:fldChar w:fldCharType="end"/>
        </w:r>
      </w:hyperlink>
    </w:p>
    <w:p w14:paraId="494F3D28" w14:textId="7718A9C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3" w:history="1">
        <w:r w:rsidRPr="00AE3DFB">
          <w:rPr>
            <w:rStyle w:val="Hyperlink"/>
            <w:noProof/>
          </w:rPr>
          <w:t>(2)  The Argentine invasion</w:t>
        </w:r>
        <w:r>
          <w:rPr>
            <w:noProof/>
            <w:webHidden/>
          </w:rPr>
          <w:tab/>
        </w:r>
        <w:r>
          <w:rPr>
            <w:noProof/>
            <w:webHidden/>
          </w:rPr>
          <w:fldChar w:fldCharType="begin"/>
        </w:r>
        <w:r>
          <w:rPr>
            <w:noProof/>
            <w:webHidden/>
          </w:rPr>
          <w:instrText xml:space="preserve"> PAGEREF _Toc241397953 \h </w:instrText>
        </w:r>
        <w:r>
          <w:rPr>
            <w:noProof/>
            <w:webHidden/>
          </w:rPr>
        </w:r>
        <w:r>
          <w:rPr>
            <w:noProof/>
            <w:webHidden/>
          </w:rPr>
          <w:fldChar w:fldCharType="separate"/>
        </w:r>
        <w:r>
          <w:rPr>
            <w:noProof/>
            <w:webHidden/>
          </w:rPr>
          <w:t>24</w:t>
        </w:r>
        <w:r>
          <w:rPr>
            <w:noProof/>
            <w:webHidden/>
          </w:rPr>
          <w:fldChar w:fldCharType="end"/>
        </w:r>
      </w:hyperlink>
    </w:p>
    <w:p w14:paraId="7FEA0BC8" w14:textId="0F8934E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4" w:history="1">
        <w:r w:rsidRPr="00AE3DFB">
          <w:rPr>
            <w:rStyle w:val="Hyperlink"/>
            <w:noProof/>
          </w:rPr>
          <w:t>(3)  The two sides</w:t>
        </w:r>
        <w:r>
          <w:rPr>
            <w:noProof/>
            <w:webHidden/>
          </w:rPr>
          <w:tab/>
        </w:r>
        <w:r>
          <w:rPr>
            <w:noProof/>
            <w:webHidden/>
          </w:rPr>
          <w:fldChar w:fldCharType="begin"/>
        </w:r>
        <w:r>
          <w:rPr>
            <w:noProof/>
            <w:webHidden/>
          </w:rPr>
          <w:instrText xml:space="preserve"> PAGEREF _Toc241397954 \h </w:instrText>
        </w:r>
        <w:r>
          <w:rPr>
            <w:noProof/>
            <w:webHidden/>
          </w:rPr>
        </w:r>
        <w:r>
          <w:rPr>
            <w:noProof/>
            <w:webHidden/>
          </w:rPr>
          <w:fldChar w:fldCharType="separate"/>
        </w:r>
        <w:r>
          <w:rPr>
            <w:noProof/>
            <w:webHidden/>
          </w:rPr>
          <w:t>24</w:t>
        </w:r>
        <w:r>
          <w:rPr>
            <w:noProof/>
            <w:webHidden/>
          </w:rPr>
          <w:fldChar w:fldCharType="end"/>
        </w:r>
      </w:hyperlink>
    </w:p>
    <w:p w14:paraId="50D2F935" w14:textId="2A3C53C8"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5" w:history="1">
        <w:r w:rsidRPr="00AE3DFB">
          <w:rPr>
            <w:rStyle w:val="Hyperlink"/>
            <w:noProof/>
          </w:rPr>
          <w:t>Part 2 · Why Britain sent forces to retake the islands</w:t>
        </w:r>
        <w:r>
          <w:rPr>
            <w:noProof/>
            <w:webHidden/>
          </w:rPr>
          <w:tab/>
        </w:r>
        <w:r>
          <w:rPr>
            <w:noProof/>
            <w:webHidden/>
          </w:rPr>
          <w:fldChar w:fldCharType="begin"/>
        </w:r>
        <w:r>
          <w:rPr>
            <w:noProof/>
            <w:webHidden/>
          </w:rPr>
          <w:instrText xml:space="preserve"> PAGEREF _Toc241397955 \h </w:instrText>
        </w:r>
        <w:r>
          <w:rPr>
            <w:noProof/>
            <w:webHidden/>
          </w:rPr>
        </w:r>
        <w:r>
          <w:rPr>
            <w:noProof/>
            <w:webHidden/>
          </w:rPr>
          <w:fldChar w:fldCharType="separate"/>
        </w:r>
        <w:r>
          <w:rPr>
            <w:noProof/>
            <w:webHidden/>
          </w:rPr>
          <w:t>25</w:t>
        </w:r>
        <w:r>
          <w:rPr>
            <w:noProof/>
            <w:webHidden/>
          </w:rPr>
          <w:fldChar w:fldCharType="end"/>
        </w:r>
      </w:hyperlink>
    </w:p>
    <w:p w14:paraId="48AF4257" w14:textId="7264C6F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6" w:history="1">
        <w:r w:rsidRPr="00AE3DFB">
          <w:rPr>
            <w:rStyle w:val="Hyperlink"/>
            <w:noProof/>
          </w:rPr>
          <w:t>(4)  Self-determination</w:t>
        </w:r>
        <w:r>
          <w:rPr>
            <w:noProof/>
            <w:webHidden/>
          </w:rPr>
          <w:tab/>
        </w:r>
        <w:r>
          <w:rPr>
            <w:noProof/>
            <w:webHidden/>
          </w:rPr>
          <w:fldChar w:fldCharType="begin"/>
        </w:r>
        <w:r>
          <w:rPr>
            <w:noProof/>
            <w:webHidden/>
          </w:rPr>
          <w:instrText xml:space="preserve"> PAGEREF _Toc241397956 \h </w:instrText>
        </w:r>
        <w:r>
          <w:rPr>
            <w:noProof/>
            <w:webHidden/>
          </w:rPr>
        </w:r>
        <w:r>
          <w:rPr>
            <w:noProof/>
            <w:webHidden/>
          </w:rPr>
          <w:fldChar w:fldCharType="separate"/>
        </w:r>
        <w:r>
          <w:rPr>
            <w:noProof/>
            <w:webHidden/>
          </w:rPr>
          <w:t>25</w:t>
        </w:r>
        <w:r>
          <w:rPr>
            <w:noProof/>
            <w:webHidden/>
          </w:rPr>
          <w:fldChar w:fldCharType="end"/>
        </w:r>
      </w:hyperlink>
    </w:p>
    <w:p w14:paraId="0690E684" w14:textId="7D09BD29"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7" w:history="1">
        <w:r w:rsidRPr="00AE3DFB">
          <w:rPr>
            <w:rStyle w:val="Hyperlink"/>
            <w:noProof/>
          </w:rPr>
          <w:t>(5)  International law — aggression must not pay</w:t>
        </w:r>
        <w:r>
          <w:rPr>
            <w:noProof/>
            <w:webHidden/>
          </w:rPr>
          <w:tab/>
        </w:r>
        <w:r>
          <w:rPr>
            <w:noProof/>
            <w:webHidden/>
          </w:rPr>
          <w:fldChar w:fldCharType="begin"/>
        </w:r>
        <w:r>
          <w:rPr>
            <w:noProof/>
            <w:webHidden/>
          </w:rPr>
          <w:instrText xml:space="preserve"> PAGEREF _Toc241397957 \h </w:instrText>
        </w:r>
        <w:r>
          <w:rPr>
            <w:noProof/>
            <w:webHidden/>
          </w:rPr>
        </w:r>
        <w:r>
          <w:rPr>
            <w:noProof/>
            <w:webHidden/>
          </w:rPr>
          <w:fldChar w:fldCharType="separate"/>
        </w:r>
        <w:r>
          <w:rPr>
            <w:noProof/>
            <w:webHidden/>
          </w:rPr>
          <w:t>25</w:t>
        </w:r>
        <w:r>
          <w:rPr>
            <w:noProof/>
            <w:webHidden/>
          </w:rPr>
          <w:fldChar w:fldCharType="end"/>
        </w:r>
      </w:hyperlink>
    </w:p>
    <w:p w14:paraId="7FE8006F" w14:textId="2789541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8" w:history="1">
        <w:r w:rsidRPr="00AE3DFB">
          <w:rPr>
            <w:rStyle w:val="Hyperlink"/>
            <w:noProof/>
          </w:rPr>
          <w:t>(6)  National pride and credibility</w:t>
        </w:r>
        <w:r>
          <w:rPr>
            <w:noProof/>
            <w:webHidden/>
          </w:rPr>
          <w:tab/>
        </w:r>
        <w:r>
          <w:rPr>
            <w:noProof/>
            <w:webHidden/>
          </w:rPr>
          <w:fldChar w:fldCharType="begin"/>
        </w:r>
        <w:r>
          <w:rPr>
            <w:noProof/>
            <w:webHidden/>
          </w:rPr>
          <w:instrText xml:space="preserve"> PAGEREF _Toc241397958 \h </w:instrText>
        </w:r>
        <w:r>
          <w:rPr>
            <w:noProof/>
            <w:webHidden/>
          </w:rPr>
        </w:r>
        <w:r>
          <w:rPr>
            <w:noProof/>
            <w:webHidden/>
          </w:rPr>
          <w:fldChar w:fldCharType="separate"/>
        </w:r>
        <w:r>
          <w:rPr>
            <w:noProof/>
            <w:webHidden/>
          </w:rPr>
          <w:t>25</w:t>
        </w:r>
        <w:r>
          <w:rPr>
            <w:noProof/>
            <w:webHidden/>
          </w:rPr>
          <w:fldChar w:fldCharType="end"/>
        </w:r>
      </w:hyperlink>
    </w:p>
    <w:p w14:paraId="0265A228" w14:textId="5E70651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59" w:history="1">
        <w:r w:rsidRPr="00AE3DFB">
          <w:rPr>
            <w:rStyle w:val="Hyperlink"/>
            <w:noProof/>
          </w:rPr>
          <w:t>(7)  Political pressure and leadership</w:t>
        </w:r>
        <w:r>
          <w:rPr>
            <w:noProof/>
            <w:webHidden/>
          </w:rPr>
          <w:tab/>
        </w:r>
        <w:r>
          <w:rPr>
            <w:noProof/>
            <w:webHidden/>
          </w:rPr>
          <w:fldChar w:fldCharType="begin"/>
        </w:r>
        <w:r>
          <w:rPr>
            <w:noProof/>
            <w:webHidden/>
          </w:rPr>
          <w:instrText xml:space="preserve"> PAGEREF _Toc241397959 \h </w:instrText>
        </w:r>
        <w:r>
          <w:rPr>
            <w:noProof/>
            <w:webHidden/>
          </w:rPr>
        </w:r>
        <w:r>
          <w:rPr>
            <w:noProof/>
            <w:webHidden/>
          </w:rPr>
          <w:fldChar w:fldCharType="separate"/>
        </w:r>
        <w:r>
          <w:rPr>
            <w:noProof/>
            <w:webHidden/>
          </w:rPr>
          <w:t>25</w:t>
        </w:r>
        <w:r>
          <w:rPr>
            <w:noProof/>
            <w:webHidden/>
          </w:rPr>
          <w:fldChar w:fldCharType="end"/>
        </w:r>
      </w:hyperlink>
    </w:p>
    <w:p w14:paraId="100A875D" w14:textId="3FFC82F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0" w:history="1">
        <w:r w:rsidRPr="00AE3DFB">
          <w:rPr>
            <w:rStyle w:val="Hyperlink"/>
            <w:noProof/>
          </w:rPr>
          <w:t>(8)  It was militarily possible</w:t>
        </w:r>
        <w:r>
          <w:rPr>
            <w:noProof/>
            <w:webHidden/>
          </w:rPr>
          <w:tab/>
        </w:r>
        <w:r>
          <w:rPr>
            <w:noProof/>
            <w:webHidden/>
          </w:rPr>
          <w:fldChar w:fldCharType="begin"/>
        </w:r>
        <w:r>
          <w:rPr>
            <w:noProof/>
            <w:webHidden/>
          </w:rPr>
          <w:instrText xml:space="preserve"> PAGEREF _Toc241397960 \h </w:instrText>
        </w:r>
        <w:r>
          <w:rPr>
            <w:noProof/>
            <w:webHidden/>
          </w:rPr>
        </w:r>
        <w:r>
          <w:rPr>
            <w:noProof/>
            <w:webHidden/>
          </w:rPr>
          <w:fldChar w:fldCharType="separate"/>
        </w:r>
        <w:r>
          <w:rPr>
            <w:noProof/>
            <w:webHidden/>
          </w:rPr>
          <w:t>25</w:t>
        </w:r>
        <w:r>
          <w:rPr>
            <w:noProof/>
            <w:webHidden/>
          </w:rPr>
          <w:fldChar w:fldCharType="end"/>
        </w:r>
      </w:hyperlink>
    </w:p>
    <w:p w14:paraId="7EF7C26A" w14:textId="2D247C49"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1" w:history="1">
        <w:r w:rsidRPr="00AE3DFB">
          <w:rPr>
            <w:rStyle w:val="Hyperlink"/>
            <w:noProof/>
          </w:rPr>
          <w:t>Part 3 · How the war came to an end</w:t>
        </w:r>
        <w:r>
          <w:rPr>
            <w:noProof/>
            <w:webHidden/>
          </w:rPr>
          <w:tab/>
        </w:r>
        <w:r>
          <w:rPr>
            <w:noProof/>
            <w:webHidden/>
          </w:rPr>
          <w:fldChar w:fldCharType="begin"/>
        </w:r>
        <w:r>
          <w:rPr>
            <w:noProof/>
            <w:webHidden/>
          </w:rPr>
          <w:instrText xml:space="preserve"> PAGEREF _Toc241397961 \h </w:instrText>
        </w:r>
        <w:r>
          <w:rPr>
            <w:noProof/>
            <w:webHidden/>
          </w:rPr>
        </w:r>
        <w:r>
          <w:rPr>
            <w:noProof/>
            <w:webHidden/>
          </w:rPr>
          <w:fldChar w:fldCharType="separate"/>
        </w:r>
        <w:r>
          <w:rPr>
            <w:noProof/>
            <w:webHidden/>
          </w:rPr>
          <w:t>25</w:t>
        </w:r>
        <w:r>
          <w:rPr>
            <w:noProof/>
            <w:webHidden/>
          </w:rPr>
          <w:fldChar w:fldCharType="end"/>
        </w:r>
      </w:hyperlink>
    </w:p>
    <w:p w14:paraId="01EA663B" w14:textId="5D5736D6"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2" w:history="1">
        <w:r w:rsidRPr="00AE3DFB">
          <w:rPr>
            <w:rStyle w:val="Hyperlink"/>
            <w:noProof/>
          </w:rPr>
          <w:t>(9)  Diplomacy fails (April–May)</w:t>
        </w:r>
        <w:r>
          <w:rPr>
            <w:noProof/>
            <w:webHidden/>
          </w:rPr>
          <w:tab/>
        </w:r>
        <w:r>
          <w:rPr>
            <w:noProof/>
            <w:webHidden/>
          </w:rPr>
          <w:fldChar w:fldCharType="begin"/>
        </w:r>
        <w:r>
          <w:rPr>
            <w:noProof/>
            <w:webHidden/>
          </w:rPr>
          <w:instrText xml:space="preserve"> PAGEREF _Toc241397962 \h </w:instrText>
        </w:r>
        <w:r>
          <w:rPr>
            <w:noProof/>
            <w:webHidden/>
          </w:rPr>
        </w:r>
        <w:r>
          <w:rPr>
            <w:noProof/>
            <w:webHidden/>
          </w:rPr>
          <w:fldChar w:fldCharType="separate"/>
        </w:r>
        <w:r>
          <w:rPr>
            <w:noProof/>
            <w:webHidden/>
          </w:rPr>
          <w:t>25</w:t>
        </w:r>
        <w:r>
          <w:rPr>
            <w:noProof/>
            <w:webHidden/>
          </w:rPr>
          <w:fldChar w:fldCharType="end"/>
        </w:r>
      </w:hyperlink>
    </w:p>
    <w:p w14:paraId="1860935E" w14:textId="1FAD3CC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3" w:history="1">
        <w:r w:rsidRPr="00AE3DFB">
          <w:rPr>
            <w:rStyle w:val="Hyperlink"/>
            <w:noProof/>
          </w:rPr>
          <w:t>(10)  The war at sea and in the air</w:t>
        </w:r>
        <w:r>
          <w:rPr>
            <w:noProof/>
            <w:webHidden/>
          </w:rPr>
          <w:tab/>
        </w:r>
        <w:r>
          <w:rPr>
            <w:noProof/>
            <w:webHidden/>
          </w:rPr>
          <w:fldChar w:fldCharType="begin"/>
        </w:r>
        <w:r>
          <w:rPr>
            <w:noProof/>
            <w:webHidden/>
          </w:rPr>
          <w:instrText xml:space="preserve"> PAGEREF _Toc241397963 \h </w:instrText>
        </w:r>
        <w:r>
          <w:rPr>
            <w:noProof/>
            <w:webHidden/>
          </w:rPr>
        </w:r>
        <w:r>
          <w:rPr>
            <w:noProof/>
            <w:webHidden/>
          </w:rPr>
          <w:fldChar w:fldCharType="separate"/>
        </w:r>
        <w:r>
          <w:rPr>
            <w:noProof/>
            <w:webHidden/>
          </w:rPr>
          <w:t>25</w:t>
        </w:r>
        <w:r>
          <w:rPr>
            <w:noProof/>
            <w:webHidden/>
          </w:rPr>
          <w:fldChar w:fldCharType="end"/>
        </w:r>
      </w:hyperlink>
    </w:p>
    <w:p w14:paraId="4C023DE3" w14:textId="3EF5DBB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4" w:history="1">
        <w:r w:rsidRPr="00AE3DFB">
          <w:rPr>
            <w:rStyle w:val="Hyperlink"/>
            <w:noProof/>
          </w:rPr>
          <w:t>(11)  The land campaign</w:t>
        </w:r>
        <w:r>
          <w:rPr>
            <w:noProof/>
            <w:webHidden/>
          </w:rPr>
          <w:tab/>
        </w:r>
        <w:r>
          <w:rPr>
            <w:noProof/>
            <w:webHidden/>
          </w:rPr>
          <w:fldChar w:fldCharType="begin"/>
        </w:r>
        <w:r>
          <w:rPr>
            <w:noProof/>
            <w:webHidden/>
          </w:rPr>
          <w:instrText xml:space="preserve"> PAGEREF _Toc241397964 \h </w:instrText>
        </w:r>
        <w:r>
          <w:rPr>
            <w:noProof/>
            <w:webHidden/>
          </w:rPr>
        </w:r>
        <w:r>
          <w:rPr>
            <w:noProof/>
            <w:webHidden/>
          </w:rPr>
          <w:fldChar w:fldCharType="separate"/>
        </w:r>
        <w:r>
          <w:rPr>
            <w:noProof/>
            <w:webHidden/>
          </w:rPr>
          <w:t>26</w:t>
        </w:r>
        <w:r>
          <w:rPr>
            <w:noProof/>
            <w:webHidden/>
          </w:rPr>
          <w:fldChar w:fldCharType="end"/>
        </w:r>
      </w:hyperlink>
    </w:p>
    <w:p w14:paraId="0D0D1BEA" w14:textId="2CD2CAA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5" w:history="1">
        <w:r w:rsidRPr="00AE3DFB">
          <w:rPr>
            <w:rStyle w:val="Hyperlink"/>
            <w:noProof/>
          </w:rPr>
          <w:t>(12)  The surrender</w:t>
        </w:r>
        <w:r>
          <w:rPr>
            <w:noProof/>
            <w:webHidden/>
          </w:rPr>
          <w:tab/>
        </w:r>
        <w:r>
          <w:rPr>
            <w:noProof/>
            <w:webHidden/>
          </w:rPr>
          <w:fldChar w:fldCharType="begin"/>
        </w:r>
        <w:r>
          <w:rPr>
            <w:noProof/>
            <w:webHidden/>
          </w:rPr>
          <w:instrText xml:space="preserve"> PAGEREF _Toc241397965 \h </w:instrText>
        </w:r>
        <w:r>
          <w:rPr>
            <w:noProof/>
            <w:webHidden/>
          </w:rPr>
        </w:r>
        <w:r>
          <w:rPr>
            <w:noProof/>
            <w:webHidden/>
          </w:rPr>
          <w:fldChar w:fldCharType="separate"/>
        </w:r>
        <w:r>
          <w:rPr>
            <w:noProof/>
            <w:webHidden/>
          </w:rPr>
          <w:t>26</w:t>
        </w:r>
        <w:r>
          <w:rPr>
            <w:noProof/>
            <w:webHidden/>
          </w:rPr>
          <w:fldChar w:fldCharType="end"/>
        </w:r>
      </w:hyperlink>
    </w:p>
    <w:p w14:paraId="4AF48971" w14:textId="0A07EA4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6" w:history="1">
        <w:r w:rsidRPr="00AE3DFB">
          <w:rPr>
            <w:rStyle w:val="Hyperlink"/>
            <w:noProof/>
          </w:rPr>
          <w:t>(13)  The immediate aftermath</w:t>
        </w:r>
        <w:r>
          <w:rPr>
            <w:noProof/>
            <w:webHidden/>
          </w:rPr>
          <w:tab/>
        </w:r>
        <w:r>
          <w:rPr>
            <w:noProof/>
            <w:webHidden/>
          </w:rPr>
          <w:fldChar w:fldCharType="begin"/>
        </w:r>
        <w:r>
          <w:rPr>
            <w:noProof/>
            <w:webHidden/>
          </w:rPr>
          <w:instrText xml:space="preserve"> PAGEREF _Toc241397966 \h </w:instrText>
        </w:r>
        <w:r>
          <w:rPr>
            <w:noProof/>
            <w:webHidden/>
          </w:rPr>
        </w:r>
        <w:r>
          <w:rPr>
            <w:noProof/>
            <w:webHidden/>
          </w:rPr>
          <w:fldChar w:fldCharType="separate"/>
        </w:r>
        <w:r>
          <w:rPr>
            <w:noProof/>
            <w:webHidden/>
          </w:rPr>
          <w:t>26</w:t>
        </w:r>
        <w:r>
          <w:rPr>
            <w:noProof/>
            <w:webHidden/>
          </w:rPr>
          <w:fldChar w:fldCharType="end"/>
        </w:r>
      </w:hyperlink>
    </w:p>
    <w:p w14:paraId="22499F0D" w14:textId="19C453AE"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67" w:history="1">
        <w:r w:rsidRPr="00AE3DFB">
          <w:rPr>
            <w:rStyle w:val="Hyperlink"/>
            <w:noProof/>
          </w:rPr>
          <w:t>Answer 6 · Why Major Won in 1992 but Lost in 1997</w:t>
        </w:r>
        <w:r>
          <w:rPr>
            <w:noProof/>
            <w:webHidden/>
          </w:rPr>
          <w:tab/>
        </w:r>
        <w:r>
          <w:rPr>
            <w:noProof/>
            <w:webHidden/>
          </w:rPr>
          <w:fldChar w:fldCharType="begin"/>
        </w:r>
        <w:r>
          <w:rPr>
            <w:noProof/>
            <w:webHidden/>
          </w:rPr>
          <w:instrText xml:space="preserve"> PAGEREF _Toc241397967 \h </w:instrText>
        </w:r>
        <w:r>
          <w:rPr>
            <w:noProof/>
            <w:webHidden/>
          </w:rPr>
        </w:r>
        <w:r>
          <w:rPr>
            <w:noProof/>
            <w:webHidden/>
          </w:rPr>
          <w:fldChar w:fldCharType="separate"/>
        </w:r>
        <w:r>
          <w:rPr>
            <w:noProof/>
            <w:webHidden/>
          </w:rPr>
          <w:t>27</w:t>
        </w:r>
        <w:r>
          <w:rPr>
            <w:noProof/>
            <w:webHidden/>
          </w:rPr>
          <w:fldChar w:fldCharType="end"/>
        </w:r>
      </w:hyperlink>
    </w:p>
    <w:p w14:paraId="7D6777E2" w14:textId="531E89D5"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8" w:history="1">
        <w:r w:rsidRPr="00AE3DFB">
          <w:rPr>
            <w:rStyle w:val="Hyperlink"/>
            <w:noProof/>
          </w:rPr>
          <w:t>The model answer</w:t>
        </w:r>
        <w:r>
          <w:rPr>
            <w:noProof/>
            <w:webHidden/>
          </w:rPr>
          <w:tab/>
        </w:r>
        <w:r>
          <w:rPr>
            <w:noProof/>
            <w:webHidden/>
          </w:rPr>
          <w:fldChar w:fldCharType="begin"/>
        </w:r>
        <w:r>
          <w:rPr>
            <w:noProof/>
            <w:webHidden/>
          </w:rPr>
          <w:instrText xml:space="preserve"> PAGEREF _Toc241397968 \h </w:instrText>
        </w:r>
        <w:r>
          <w:rPr>
            <w:noProof/>
            <w:webHidden/>
          </w:rPr>
        </w:r>
        <w:r>
          <w:rPr>
            <w:noProof/>
            <w:webHidden/>
          </w:rPr>
          <w:fldChar w:fldCharType="separate"/>
        </w:r>
        <w:r>
          <w:rPr>
            <w:noProof/>
            <w:webHidden/>
          </w:rPr>
          <w:t>28</w:t>
        </w:r>
        <w:r>
          <w:rPr>
            <w:noProof/>
            <w:webHidden/>
          </w:rPr>
          <w:fldChar w:fldCharType="end"/>
        </w:r>
      </w:hyperlink>
    </w:p>
    <w:p w14:paraId="056F01DB" w14:textId="26AF414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69" w:history="1">
        <w:r w:rsidRPr="00AE3DFB">
          <w:rPr>
            <w:rStyle w:val="Hyperlink"/>
            <w:noProof/>
          </w:rPr>
          <w:t>Introduction</w:t>
        </w:r>
        <w:r>
          <w:rPr>
            <w:noProof/>
            <w:webHidden/>
          </w:rPr>
          <w:tab/>
        </w:r>
        <w:r>
          <w:rPr>
            <w:noProof/>
            <w:webHidden/>
          </w:rPr>
          <w:fldChar w:fldCharType="begin"/>
        </w:r>
        <w:r>
          <w:rPr>
            <w:noProof/>
            <w:webHidden/>
          </w:rPr>
          <w:instrText xml:space="preserve"> PAGEREF _Toc241397969 \h </w:instrText>
        </w:r>
        <w:r>
          <w:rPr>
            <w:noProof/>
            <w:webHidden/>
          </w:rPr>
        </w:r>
        <w:r>
          <w:rPr>
            <w:noProof/>
            <w:webHidden/>
          </w:rPr>
          <w:fldChar w:fldCharType="separate"/>
        </w:r>
        <w:r>
          <w:rPr>
            <w:noProof/>
            <w:webHidden/>
          </w:rPr>
          <w:t>28</w:t>
        </w:r>
        <w:r>
          <w:rPr>
            <w:noProof/>
            <w:webHidden/>
          </w:rPr>
          <w:fldChar w:fldCharType="end"/>
        </w:r>
      </w:hyperlink>
    </w:p>
    <w:p w14:paraId="0EA6DF7D" w14:textId="0ECCD262"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0" w:history="1">
        <w:r w:rsidRPr="00AE3DFB">
          <w:rPr>
            <w:rStyle w:val="Hyperlink"/>
            <w:noProof/>
          </w:rPr>
          <w:t>Why the Conservatives won in 1992</w:t>
        </w:r>
        <w:r>
          <w:rPr>
            <w:noProof/>
            <w:webHidden/>
          </w:rPr>
          <w:tab/>
        </w:r>
        <w:r>
          <w:rPr>
            <w:noProof/>
            <w:webHidden/>
          </w:rPr>
          <w:fldChar w:fldCharType="begin"/>
        </w:r>
        <w:r>
          <w:rPr>
            <w:noProof/>
            <w:webHidden/>
          </w:rPr>
          <w:instrText xml:space="preserve"> PAGEREF _Toc241397970 \h </w:instrText>
        </w:r>
        <w:r>
          <w:rPr>
            <w:noProof/>
            <w:webHidden/>
          </w:rPr>
        </w:r>
        <w:r>
          <w:rPr>
            <w:noProof/>
            <w:webHidden/>
          </w:rPr>
          <w:fldChar w:fldCharType="separate"/>
        </w:r>
        <w:r>
          <w:rPr>
            <w:noProof/>
            <w:webHidden/>
          </w:rPr>
          <w:t>28</w:t>
        </w:r>
        <w:r>
          <w:rPr>
            <w:noProof/>
            <w:webHidden/>
          </w:rPr>
          <w:fldChar w:fldCharType="end"/>
        </w:r>
      </w:hyperlink>
    </w:p>
    <w:p w14:paraId="32D88957" w14:textId="0B4D0A6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1" w:history="1">
        <w:r w:rsidRPr="00AE3DFB">
          <w:rPr>
            <w:rStyle w:val="Hyperlink"/>
            <w:noProof/>
          </w:rPr>
          <w:t>(1)  A new leader</w:t>
        </w:r>
        <w:r>
          <w:rPr>
            <w:noProof/>
            <w:webHidden/>
          </w:rPr>
          <w:tab/>
        </w:r>
        <w:r>
          <w:rPr>
            <w:noProof/>
            <w:webHidden/>
          </w:rPr>
          <w:fldChar w:fldCharType="begin"/>
        </w:r>
        <w:r>
          <w:rPr>
            <w:noProof/>
            <w:webHidden/>
          </w:rPr>
          <w:instrText xml:space="preserve"> PAGEREF _Toc241397971 \h </w:instrText>
        </w:r>
        <w:r>
          <w:rPr>
            <w:noProof/>
            <w:webHidden/>
          </w:rPr>
        </w:r>
        <w:r>
          <w:rPr>
            <w:noProof/>
            <w:webHidden/>
          </w:rPr>
          <w:fldChar w:fldCharType="separate"/>
        </w:r>
        <w:r>
          <w:rPr>
            <w:noProof/>
            <w:webHidden/>
          </w:rPr>
          <w:t>28</w:t>
        </w:r>
        <w:r>
          <w:rPr>
            <w:noProof/>
            <w:webHidden/>
          </w:rPr>
          <w:fldChar w:fldCharType="end"/>
        </w:r>
      </w:hyperlink>
    </w:p>
    <w:p w14:paraId="38199AA9" w14:textId="3F0BAE77"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2" w:history="1">
        <w:r w:rsidRPr="00AE3DFB">
          <w:rPr>
            <w:rStyle w:val="Hyperlink"/>
            <w:noProof/>
          </w:rPr>
          <w:t>(2)  Fear of Labour's taxes</w:t>
        </w:r>
        <w:r>
          <w:rPr>
            <w:noProof/>
            <w:webHidden/>
          </w:rPr>
          <w:tab/>
        </w:r>
        <w:r>
          <w:rPr>
            <w:noProof/>
            <w:webHidden/>
          </w:rPr>
          <w:fldChar w:fldCharType="begin"/>
        </w:r>
        <w:r>
          <w:rPr>
            <w:noProof/>
            <w:webHidden/>
          </w:rPr>
          <w:instrText xml:space="preserve"> PAGEREF _Toc241397972 \h </w:instrText>
        </w:r>
        <w:r>
          <w:rPr>
            <w:noProof/>
            <w:webHidden/>
          </w:rPr>
        </w:r>
        <w:r>
          <w:rPr>
            <w:noProof/>
            <w:webHidden/>
          </w:rPr>
          <w:fldChar w:fldCharType="separate"/>
        </w:r>
        <w:r>
          <w:rPr>
            <w:noProof/>
            <w:webHidden/>
          </w:rPr>
          <w:t>28</w:t>
        </w:r>
        <w:r>
          <w:rPr>
            <w:noProof/>
            <w:webHidden/>
          </w:rPr>
          <w:fldChar w:fldCharType="end"/>
        </w:r>
      </w:hyperlink>
    </w:p>
    <w:p w14:paraId="494F06E2" w14:textId="7629A5B0"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3" w:history="1">
        <w:r w:rsidRPr="00AE3DFB">
          <w:rPr>
            <w:rStyle w:val="Hyperlink"/>
            <w:noProof/>
          </w:rPr>
          <w:t>(3)  Doubts about Neil Kinnock</w:t>
        </w:r>
        <w:r>
          <w:rPr>
            <w:noProof/>
            <w:webHidden/>
          </w:rPr>
          <w:tab/>
        </w:r>
        <w:r>
          <w:rPr>
            <w:noProof/>
            <w:webHidden/>
          </w:rPr>
          <w:fldChar w:fldCharType="begin"/>
        </w:r>
        <w:r>
          <w:rPr>
            <w:noProof/>
            <w:webHidden/>
          </w:rPr>
          <w:instrText xml:space="preserve"> PAGEREF _Toc241397973 \h </w:instrText>
        </w:r>
        <w:r>
          <w:rPr>
            <w:noProof/>
            <w:webHidden/>
          </w:rPr>
        </w:r>
        <w:r>
          <w:rPr>
            <w:noProof/>
            <w:webHidden/>
          </w:rPr>
          <w:fldChar w:fldCharType="separate"/>
        </w:r>
        <w:r>
          <w:rPr>
            <w:noProof/>
            <w:webHidden/>
          </w:rPr>
          <w:t>29</w:t>
        </w:r>
        <w:r>
          <w:rPr>
            <w:noProof/>
            <w:webHidden/>
          </w:rPr>
          <w:fldChar w:fldCharType="end"/>
        </w:r>
      </w:hyperlink>
    </w:p>
    <w:p w14:paraId="77C7DC7F" w14:textId="71B35D5B"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4" w:history="1">
        <w:r w:rsidRPr="00AE3DFB">
          <w:rPr>
            <w:rStyle w:val="Hyperlink"/>
            <w:noProof/>
          </w:rPr>
          <w:t>(4)  Economic trust</w:t>
        </w:r>
        <w:r>
          <w:rPr>
            <w:noProof/>
            <w:webHidden/>
          </w:rPr>
          <w:tab/>
        </w:r>
        <w:r>
          <w:rPr>
            <w:noProof/>
            <w:webHidden/>
          </w:rPr>
          <w:fldChar w:fldCharType="begin"/>
        </w:r>
        <w:r>
          <w:rPr>
            <w:noProof/>
            <w:webHidden/>
          </w:rPr>
          <w:instrText xml:space="preserve"> PAGEREF _Toc241397974 \h </w:instrText>
        </w:r>
        <w:r>
          <w:rPr>
            <w:noProof/>
            <w:webHidden/>
          </w:rPr>
        </w:r>
        <w:r>
          <w:rPr>
            <w:noProof/>
            <w:webHidden/>
          </w:rPr>
          <w:fldChar w:fldCharType="separate"/>
        </w:r>
        <w:r>
          <w:rPr>
            <w:noProof/>
            <w:webHidden/>
          </w:rPr>
          <w:t>29</w:t>
        </w:r>
        <w:r>
          <w:rPr>
            <w:noProof/>
            <w:webHidden/>
          </w:rPr>
          <w:fldChar w:fldCharType="end"/>
        </w:r>
      </w:hyperlink>
    </w:p>
    <w:p w14:paraId="4962F084" w14:textId="7B4B055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5" w:history="1">
        <w:r w:rsidRPr="00AE3DFB">
          <w:rPr>
            <w:rStyle w:val="Hyperlink"/>
            <w:noProof/>
          </w:rPr>
          <w:t>(5)  The "shy Tories"</w:t>
        </w:r>
        <w:r>
          <w:rPr>
            <w:noProof/>
            <w:webHidden/>
          </w:rPr>
          <w:tab/>
        </w:r>
        <w:r>
          <w:rPr>
            <w:noProof/>
            <w:webHidden/>
          </w:rPr>
          <w:fldChar w:fldCharType="begin"/>
        </w:r>
        <w:r>
          <w:rPr>
            <w:noProof/>
            <w:webHidden/>
          </w:rPr>
          <w:instrText xml:space="preserve"> PAGEREF _Toc241397975 \h </w:instrText>
        </w:r>
        <w:r>
          <w:rPr>
            <w:noProof/>
            <w:webHidden/>
          </w:rPr>
        </w:r>
        <w:r>
          <w:rPr>
            <w:noProof/>
            <w:webHidden/>
          </w:rPr>
          <w:fldChar w:fldCharType="separate"/>
        </w:r>
        <w:r>
          <w:rPr>
            <w:noProof/>
            <w:webHidden/>
          </w:rPr>
          <w:t>29</w:t>
        </w:r>
        <w:r>
          <w:rPr>
            <w:noProof/>
            <w:webHidden/>
          </w:rPr>
          <w:fldChar w:fldCharType="end"/>
        </w:r>
      </w:hyperlink>
    </w:p>
    <w:p w14:paraId="73B1E5DF" w14:textId="2B9D6C06"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6" w:history="1">
        <w:r w:rsidRPr="00AE3DFB">
          <w:rPr>
            <w:rStyle w:val="Hyperlink"/>
            <w:noProof/>
          </w:rPr>
          <w:t>Why the Conservatives lost in 1997</w:t>
        </w:r>
        <w:r>
          <w:rPr>
            <w:noProof/>
            <w:webHidden/>
          </w:rPr>
          <w:tab/>
        </w:r>
        <w:r>
          <w:rPr>
            <w:noProof/>
            <w:webHidden/>
          </w:rPr>
          <w:fldChar w:fldCharType="begin"/>
        </w:r>
        <w:r>
          <w:rPr>
            <w:noProof/>
            <w:webHidden/>
          </w:rPr>
          <w:instrText xml:space="preserve"> PAGEREF _Toc241397976 \h </w:instrText>
        </w:r>
        <w:r>
          <w:rPr>
            <w:noProof/>
            <w:webHidden/>
          </w:rPr>
        </w:r>
        <w:r>
          <w:rPr>
            <w:noProof/>
            <w:webHidden/>
          </w:rPr>
          <w:fldChar w:fldCharType="separate"/>
        </w:r>
        <w:r>
          <w:rPr>
            <w:noProof/>
            <w:webHidden/>
          </w:rPr>
          <w:t>29</w:t>
        </w:r>
        <w:r>
          <w:rPr>
            <w:noProof/>
            <w:webHidden/>
          </w:rPr>
          <w:fldChar w:fldCharType="end"/>
        </w:r>
      </w:hyperlink>
    </w:p>
    <w:p w14:paraId="0ACC87C3" w14:textId="056377AC"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7" w:history="1">
        <w:r w:rsidRPr="00AE3DFB">
          <w:rPr>
            <w:rStyle w:val="Hyperlink"/>
            <w:noProof/>
          </w:rPr>
          <w:t>(6)  Black Wednesday — the loss of economic credibility</w:t>
        </w:r>
        <w:r>
          <w:rPr>
            <w:noProof/>
            <w:webHidden/>
          </w:rPr>
          <w:tab/>
        </w:r>
        <w:r>
          <w:rPr>
            <w:noProof/>
            <w:webHidden/>
          </w:rPr>
          <w:fldChar w:fldCharType="begin"/>
        </w:r>
        <w:r>
          <w:rPr>
            <w:noProof/>
            <w:webHidden/>
          </w:rPr>
          <w:instrText xml:space="preserve"> PAGEREF _Toc241397977 \h </w:instrText>
        </w:r>
        <w:r>
          <w:rPr>
            <w:noProof/>
            <w:webHidden/>
          </w:rPr>
        </w:r>
        <w:r>
          <w:rPr>
            <w:noProof/>
            <w:webHidden/>
          </w:rPr>
          <w:fldChar w:fldCharType="separate"/>
        </w:r>
        <w:r>
          <w:rPr>
            <w:noProof/>
            <w:webHidden/>
          </w:rPr>
          <w:t>29</w:t>
        </w:r>
        <w:r>
          <w:rPr>
            <w:noProof/>
            <w:webHidden/>
          </w:rPr>
          <w:fldChar w:fldCharType="end"/>
        </w:r>
      </w:hyperlink>
    </w:p>
    <w:p w14:paraId="6380FEF5" w14:textId="21F828D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8" w:history="1">
        <w:r w:rsidRPr="00AE3DFB">
          <w:rPr>
            <w:rStyle w:val="Hyperlink"/>
            <w:noProof/>
          </w:rPr>
          <w:t>(7)  Broken promises on tax</w:t>
        </w:r>
        <w:r>
          <w:rPr>
            <w:noProof/>
            <w:webHidden/>
          </w:rPr>
          <w:tab/>
        </w:r>
        <w:r>
          <w:rPr>
            <w:noProof/>
            <w:webHidden/>
          </w:rPr>
          <w:fldChar w:fldCharType="begin"/>
        </w:r>
        <w:r>
          <w:rPr>
            <w:noProof/>
            <w:webHidden/>
          </w:rPr>
          <w:instrText xml:space="preserve"> PAGEREF _Toc241397978 \h </w:instrText>
        </w:r>
        <w:r>
          <w:rPr>
            <w:noProof/>
            <w:webHidden/>
          </w:rPr>
        </w:r>
        <w:r>
          <w:rPr>
            <w:noProof/>
            <w:webHidden/>
          </w:rPr>
          <w:fldChar w:fldCharType="separate"/>
        </w:r>
        <w:r>
          <w:rPr>
            <w:noProof/>
            <w:webHidden/>
          </w:rPr>
          <w:t>29</w:t>
        </w:r>
        <w:r>
          <w:rPr>
            <w:noProof/>
            <w:webHidden/>
          </w:rPr>
          <w:fldChar w:fldCharType="end"/>
        </w:r>
      </w:hyperlink>
    </w:p>
    <w:p w14:paraId="66C1E2E8" w14:textId="4A99B46C"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79" w:history="1">
        <w:r w:rsidRPr="00AE3DFB">
          <w:rPr>
            <w:rStyle w:val="Hyperlink"/>
            <w:noProof/>
          </w:rPr>
          <w:t>(8)  Division over Europe</w:t>
        </w:r>
        <w:r>
          <w:rPr>
            <w:noProof/>
            <w:webHidden/>
          </w:rPr>
          <w:tab/>
        </w:r>
        <w:r>
          <w:rPr>
            <w:noProof/>
            <w:webHidden/>
          </w:rPr>
          <w:fldChar w:fldCharType="begin"/>
        </w:r>
        <w:r>
          <w:rPr>
            <w:noProof/>
            <w:webHidden/>
          </w:rPr>
          <w:instrText xml:space="preserve"> PAGEREF _Toc241397979 \h </w:instrText>
        </w:r>
        <w:r>
          <w:rPr>
            <w:noProof/>
            <w:webHidden/>
          </w:rPr>
        </w:r>
        <w:r>
          <w:rPr>
            <w:noProof/>
            <w:webHidden/>
          </w:rPr>
          <w:fldChar w:fldCharType="separate"/>
        </w:r>
        <w:r>
          <w:rPr>
            <w:noProof/>
            <w:webHidden/>
          </w:rPr>
          <w:t>29</w:t>
        </w:r>
        <w:r>
          <w:rPr>
            <w:noProof/>
            <w:webHidden/>
          </w:rPr>
          <w:fldChar w:fldCharType="end"/>
        </w:r>
      </w:hyperlink>
    </w:p>
    <w:p w14:paraId="372AB952" w14:textId="1EB4CA5C"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0" w:history="1">
        <w:r w:rsidRPr="00AE3DFB">
          <w:rPr>
            <w:rStyle w:val="Hyperlink"/>
            <w:noProof/>
          </w:rPr>
          <w:t>(9)  Sleaze</w:t>
        </w:r>
        <w:r>
          <w:rPr>
            <w:noProof/>
            <w:webHidden/>
          </w:rPr>
          <w:tab/>
        </w:r>
        <w:r>
          <w:rPr>
            <w:noProof/>
            <w:webHidden/>
          </w:rPr>
          <w:fldChar w:fldCharType="begin"/>
        </w:r>
        <w:r>
          <w:rPr>
            <w:noProof/>
            <w:webHidden/>
          </w:rPr>
          <w:instrText xml:space="preserve"> PAGEREF _Toc241397980 \h </w:instrText>
        </w:r>
        <w:r>
          <w:rPr>
            <w:noProof/>
            <w:webHidden/>
          </w:rPr>
        </w:r>
        <w:r>
          <w:rPr>
            <w:noProof/>
            <w:webHidden/>
          </w:rPr>
          <w:fldChar w:fldCharType="separate"/>
        </w:r>
        <w:r>
          <w:rPr>
            <w:noProof/>
            <w:webHidden/>
          </w:rPr>
          <w:t>30</w:t>
        </w:r>
        <w:r>
          <w:rPr>
            <w:noProof/>
            <w:webHidden/>
          </w:rPr>
          <w:fldChar w:fldCharType="end"/>
        </w:r>
      </w:hyperlink>
    </w:p>
    <w:p w14:paraId="7D144CDC" w14:textId="2D874C8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1" w:history="1">
        <w:r w:rsidRPr="00AE3DFB">
          <w:rPr>
            <w:rStyle w:val="Hyperlink"/>
            <w:noProof/>
          </w:rPr>
          <w:t>(10)  Other problems</w:t>
        </w:r>
        <w:r>
          <w:rPr>
            <w:noProof/>
            <w:webHidden/>
          </w:rPr>
          <w:tab/>
        </w:r>
        <w:r>
          <w:rPr>
            <w:noProof/>
            <w:webHidden/>
          </w:rPr>
          <w:fldChar w:fldCharType="begin"/>
        </w:r>
        <w:r>
          <w:rPr>
            <w:noProof/>
            <w:webHidden/>
          </w:rPr>
          <w:instrText xml:space="preserve"> PAGEREF _Toc241397981 \h </w:instrText>
        </w:r>
        <w:r>
          <w:rPr>
            <w:noProof/>
            <w:webHidden/>
          </w:rPr>
        </w:r>
        <w:r>
          <w:rPr>
            <w:noProof/>
            <w:webHidden/>
          </w:rPr>
          <w:fldChar w:fldCharType="separate"/>
        </w:r>
        <w:r>
          <w:rPr>
            <w:noProof/>
            <w:webHidden/>
          </w:rPr>
          <w:t>30</w:t>
        </w:r>
        <w:r>
          <w:rPr>
            <w:noProof/>
            <w:webHidden/>
          </w:rPr>
          <w:fldChar w:fldCharType="end"/>
        </w:r>
      </w:hyperlink>
    </w:p>
    <w:p w14:paraId="0ED59E78" w14:textId="1CF8DA5A"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2" w:history="1">
        <w:r w:rsidRPr="00AE3DFB">
          <w:rPr>
            <w:rStyle w:val="Hyperlink"/>
            <w:noProof/>
          </w:rPr>
          <w:t>(11)  New Labour</w:t>
        </w:r>
        <w:r>
          <w:rPr>
            <w:noProof/>
            <w:webHidden/>
          </w:rPr>
          <w:tab/>
        </w:r>
        <w:r>
          <w:rPr>
            <w:noProof/>
            <w:webHidden/>
          </w:rPr>
          <w:fldChar w:fldCharType="begin"/>
        </w:r>
        <w:r>
          <w:rPr>
            <w:noProof/>
            <w:webHidden/>
          </w:rPr>
          <w:instrText xml:space="preserve"> PAGEREF _Toc241397982 \h </w:instrText>
        </w:r>
        <w:r>
          <w:rPr>
            <w:noProof/>
            <w:webHidden/>
          </w:rPr>
        </w:r>
        <w:r>
          <w:rPr>
            <w:noProof/>
            <w:webHidden/>
          </w:rPr>
          <w:fldChar w:fldCharType="separate"/>
        </w:r>
        <w:r>
          <w:rPr>
            <w:noProof/>
            <w:webHidden/>
          </w:rPr>
          <w:t>30</w:t>
        </w:r>
        <w:r>
          <w:rPr>
            <w:noProof/>
            <w:webHidden/>
          </w:rPr>
          <w:fldChar w:fldCharType="end"/>
        </w:r>
      </w:hyperlink>
    </w:p>
    <w:p w14:paraId="342D0F87" w14:textId="7919B4F7"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3" w:history="1">
        <w:r w:rsidRPr="00AE3DFB">
          <w:rPr>
            <w:rStyle w:val="Hyperlink"/>
            <w:noProof/>
          </w:rPr>
          <w:t>Linking the two elections</w:t>
        </w:r>
        <w:r>
          <w:rPr>
            <w:noProof/>
            <w:webHidden/>
          </w:rPr>
          <w:tab/>
        </w:r>
        <w:r>
          <w:rPr>
            <w:noProof/>
            <w:webHidden/>
          </w:rPr>
          <w:fldChar w:fldCharType="begin"/>
        </w:r>
        <w:r>
          <w:rPr>
            <w:noProof/>
            <w:webHidden/>
          </w:rPr>
          <w:instrText xml:space="preserve"> PAGEREF _Toc241397983 \h </w:instrText>
        </w:r>
        <w:r>
          <w:rPr>
            <w:noProof/>
            <w:webHidden/>
          </w:rPr>
        </w:r>
        <w:r>
          <w:rPr>
            <w:noProof/>
            <w:webHidden/>
          </w:rPr>
          <w:fldChar w:fldCharType="separate"/>
        </w:r>
        <w:r>
          <w:rPr>
            <w:noProof/>
            <w:webHidden/>
          </w:rPr>
          <w:t>30</w:t>
        </w:r>
        <w:r>
          <w:rPr>
            <w:noProof/>
            <w:webHidden/>
          </w:rPr>
          <w:fldChar w:fldCharType="end"/>
        </w:r>
      </w:hyperlink>
    </w:p>
    <w:p w14:paraId="3FB96EC8" w14:textId="45139FA9"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84" w:history="1">
        <w:r w:rsidRPr="00AE3DFB">
          <w:rPr>
            <w:rStyle w:val="Hyperlink"/>
            <w:noProof/>
          </w:rPr>
          <w:t>Answer 7 · Britain's Contribution to the Common Market and the European Union</w:t>
        </w:r>
        <w:r>
          <w:rPr>
            <w:noProof/>
            <w:webHidden/>
          </w:rPr>
          <w:tab/>
        </w:r>
        <w:r>
          <w:rPr>
            <w:noProof/>
            <w:webHidden/>
          </w:rPr>
          <w:fldChar w:fldCharType="begin"/>
        </w:r>
        <w:r>
          <w:rPr>
            <w:noProof/>
            <w:webHidden/>
          </w:rPr>
          <w:instrText xml:space="preserve"> PAGEREF _Toc241397984 \h </w:instrText>
        </w:r>
        <w:r>
          <w:rPr>
            <w:noProof/>
            <w:webHidden/>
          </w:rPr>
        </w:r>
        <w:r>
          <w:rPr>
            <w:noProof/>
            <w:webHidden/>
          </w:rPr>
          <w:fldChar w:fldCharType="separate"/>
        </w:r>
        <w:r>
          <w:rPr>
            <w:noProof/>
            <w:webHidden/>
          </w:rPr>
          <w:t>32</w:t>
        </w:r>
        <w:r>
          <w:rPr>
            <w:noProof/>
            <w:webHidden/>
          </w:rPr>
          <w:fldChar w:fldCharType="end"/>
        </w:r>
      </w:hyperlink>
    </w:p>
    <w:p w14:paraId="47DBC619" w14:textId="798480F6"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5" w:history="1">
        <w:r w:rsidRPr="00AE3DFB">
          <w:rPr>
            <w:rStyle w:val="Hyperlink"/>
            <w:noProof/>
          </w:rPr>
          <w:t>The model answer</w:t>
        </w:r>
        <w:r>
          <w:rPr>
            <w:noProof/>
            <w:webHidden/>
          </w:rPr>
          <w:tab/>
        </w:r>
        <w:r>
          <w:rPr>
            <w:noProof/>
            <w:webHidden/>
          </w:rPr>
          <w:fldChar w:fldCharType="begin"/>
        </w:r>
        <w:r>
          <w:rPr>
            <w:noProof/>
            <w:webHidden/>
          </w:rPr>
          <w:instrText xml:space="preserve"> PAGEREF _Toc241397985 \h </w:instrText>
        </w:r>
        <w:r>
          <w:rPr>
            <w:noProof/>
            <w:webHidden/>
          </w:rPr>
        </w:r>
        <w:r>
          <w:rPr>
            <w:noProof/>
            <w:webHidden/>
          </w:rPr>
          <w:fldChar w:fldCharType="separate"/>
        </w:r>
        <w:r>
          <w:rPr>
            <w:noProof/>
            <w:webHidden/>
          </w:rPr>
          <w:t>33</w:t>
        </w:r>
        <w:r>
          <w:rPr>
            <w:noProof/>
            <w:webHidden/>
          </w:rPr>
          <w:fldChar w:fldCharType="end"/>
        </w:r>
      </w:hyperlink>
    </w:p>
    <w:p w14:paraId="554B85F2" w14:textId="1D7FA84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6" w:history="1">
        <w:r w:rsidRPr="00AE3DFB">
          <w:rPr>
            <w:rStyle w:val="Hyperlink"/>
            <w:noProof/>
          </w:rPr>
          <w:t>Introduction</w:t>
        </w:r>
        <w:r>
          <w:rPr>
            <w:noProof/>
            <w:webHidden/>
          </w:rPr>
          <w:tab/>
        </w:r>
        <w:r>
          <w:rPr>
            <w:noProof/>
            <w:webHidden/>
          </w:rPr>
          <w:fldChar w:fldCharType="begin"/>
        </w:r>
        <w:r>
          <w:rPr>
            <w:noProof/>
            <w:webHidden/>
          </w:rPr>
          <w:instrText xml:space="preserve"> PAGEREF _Toc241397986 \h </w:instrText>
        </w:r>
        <w:r>
          <w:rPr>
            <w:noProof/>
            <w:webHidden/>
          </w:rPr>
        </w:r>
        <w:r>
          <w:rPr>
            <w:noProof/>
            <w:webHidden/>
          </w:rPr>
          <w:fldChar w:fldCharType="separate"/>
        </w:r>
        <w:r>
          <w:rPr>
            <w:noProof/>
            <w:webHidden/>
          </w:rPr>
          <w:t>33</w:t>
        </w:r>
        <w:r>
          <w:rPr>
            <w:noProof/>
            <w:webHidden/>
          </w:rPr>
          <w:fldChar w:fldCharType="end"/>
        </w:r>
      </w:hyperlink>
    </w:p>
    <w:p w14:paraId="4D5E7F16" w14:textId="0F5B9BA8"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7" w:history="1">
        <w:r w:rsidRPr="00AE3DFB">
          <w:rPr>
            <w:rStyle w:val="Hyperlink"/>
            <w:noProof/>
          </w:rPr>
          <w:t>Limb 1 · Britain's contribution</w:t>
        </w:r>
        <w:r>
          <w:rPr>
            <w:noProof/>
            <w:webHidden/>
          </w:rPr>
          <w:tab/>
        </w:r>
        <w:r>
          <w:rPr>
            <w:noProof/>
            <w:webHidden/>
          </w:rPr>
          <w:fldChar w:fldCharType="begin"/>
        </w:r>
        <w:r>
          <w:rPr>
            <w:noProof/>
            <w:webHidden/>
          </w:rPr>
          <w:instrText xml:space="preserve"> PAGEREF _Toc241397987 \h </w:instrText>
        </w:r>
        <w:r>
          <w:rPr>
            <w:noProof/>
            <w:webHidden/>
          </w:rPr>
        </w:r>
        <w:r>
          <w:rPr>
            <w:noProof/>
            <w:webHidden/>
          </w:rPr>
          <w:fldChar w:fldCharType="separate"/>
        </w:r>
        <w:r>
          <w:rPr>
            <w:noProof/>
            <w:webHidden/>
          </w:rPr>
          <w:t>33</w:t>
        </w:r>
        <w:r>
          <w:rPr>
            <w:noProof/>
            <w:webHidden/>
          </w:rPr>
          <w:fldChar w:fldCharType="end"/>
        </w:r>
      </w:hyperlink>
    </w:p>
    <w:p w14:paraId="3D3E5798" w14:textId="6EF6C37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8" w:history="1">
        <w:r w:rsidRPr="00AE3DFB">
          <w:rPr>
            <w:rStyle w:val="Hyperlink"/>
            <w:noProof/>
          </w:rPr>
          <w:t>(1)  Inspiration and early building (1946–1955)</w:t>
        </w:r>
        <w:r>
          <w:rPr>
            <w:noProof/>
            <w:webHidden/>
          </w:rPr>
          <w:tab/>
        </w:r>
        <w:r>
          <w:rPr>
            <w:noProof/>
            <w:webHidden/>
          </w:rPr>
          <w:fldChar w:fldCharType="begin"/>
        </w:r>
        <w:r>
          <w:rPr>
            <w:noProof/>
            <w:webHidden/>
          </w:rPr>
          <w:instrText xml:space="preserve"> PAGEREF _Toc241397988 \h </w:instrText>
        </w:r>
        <w:r>
          <w:rPr>
            <w:noProof/>
            <w:webHidden/>
          </w:rPr>
        </w:r>
        <w:r>
          <w:rPr>
            <w:noProof/>
            <w:webHidden/>
          </w:rPr>
          <w:fldChar w:fldCharType="separate"/>
        </w:r>
        <w:r>
          <w:rPr>
            <w:noProof/>
            <w:webHidden/>
          </w:rPr>
          <w:t>33</w:t>
        </w:r>
        <w:r>
          <w:rPr>
            <w:noProof/>
            <w:webHidden/>
          </w:rPr>
          <w:fldChar w:fldCharType="end"/>
        </w:r>
      </w:hyperlink>
    </w:p>
    <w:p w14:paraId="1BB32B93" w14:textId="3331A5D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89" w:history="1">
        <w:r w:rsidRPr="00AE3DFB">
          <w:rPr>
            <w:rStyle w:val="Hyperlink"/>
            <w:noProof/>
          </w:rPr>
          <w:t>(2)  Standing aside from the Common Market (1950–1972)</w:t>
        </w:r>
        <w:r>
          <w:rPr>
            <w:noProof/>
            <w:webHidden/>
          </w:rPr>
          <w:tab/>
        </w:r>
        <w:r>
          <w:rPr>
            <w:noProof/>
            <w:webHidden/>
          </w:rPr>
          <w:fldChar w:fldCharType="begin"/>
        </w:r>
        <w:r>
          <w:rPr>
            <w:noProof/>
            <w:webHidden/>
          </w:rPr>
          <w:instrText xml:space="preserve"> PAGEREF _Toc241397989 \h </w:instrText>
        </w:r>
        <w:r>
          <w:rPr>
            <w:noProof/>
            <w:webHidden/>
          </w:rPr>
        </w:r>
        <w:r>
          <w:rPr>
            <w:noProof/>
            <w:webHidden/>
          </w:rPr>
          <w:fldChar w:fldCharType="separate"/>
        </w:r>
        <w:r>
          <w:rPr>
            <w:noProof/>
            <w:webHidden/>
          </w:rPr>
          <w:t>34</w:t>
        </w:r>
        <w:r>
          <w:rPr>
            <w:noProof/>
            <w:webHidden/>
          </w:rPr>
          <w:fldChar w:fldCharType="end"/>
        </w:r>
      </w:hyperlink>
    </w:p>
    <w:p w14:paraId="439B7993" w14:textId="05B251AB"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0" w:history="1">
        <w:r w:rsidRPr="00AE3DFB">
          <w:rPr>
            <w:rStyle w:val="Hyperlink"/>
            <w:noProof/>
          </w:rPr>
          <w:t>(3)  Contributions as a member (1973–1992)</w:t>
        </w:r>
        <w:r>
          <w:rPr>
            <w:noProof/>
            <w:webHidden/>
          </w:rPr>
          <w:tab/>
        </w:r>
        <w:r>
          <w:rPr>
            <w:noProof/>
            <w:webHidden/>
          </w:rPr>
          <w:fldChar w:fldCharType="begin"/>
        </w:r>
        <w:r>
          <w:rPr>
            <w:noProof/>
            <w:webHidden/>
          </w:rPr>
          <w:instrText xml:space="preserve"> PAGEREF _Toc241397990 \h </w:instrText>
        </w:r>
        <w:r>
          <w:rPr>
            <w:noProof/>
            <w:webHidden/>
          </w:rPr>
        </w:r>
        <w:r>
          <w:rPr>
            <w:noProof/>
            <w:webHidden/>
          </w:rPr>
          <w:fldChar w:fldCharType="separate"/>
        </w:r>
        <w:r>
          <w:rPr>
            <w:noProof/>
            <w:webHidden/>
          </w:rPr>
          <w:t>34</w:t>
        </w:r>
        <w:r>
          <w:rPr>
            <w:noProof/>
            <w:webHidden/>
          </w:rPr>
          <w:fldChar w:fldCharType="end"/>
        </w:r>
      </w:hyperlink>
    </w:p>
    <w:p w14:paraId="3E93C7B5" w14:textId="35D1A386"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1" w:history="1">
        <w:r w:rsidRPr="00AE3DFB">
          <w:rPr>
            <w:rStyle w:val="Hyperlink"/>
            <w:noProof/>
          </w:rPr>
          <w:t>(4)  Maastricht and the creation of the European Union (1991–1993)</w:t>
        </w:r>
        <w:r>
          <w:rPr>
            <w:noProof/>
            <w:webHidden/>
          </w:rPr>
          <w:tab/>
        </w:r>
        <w:r>
          <w:rPr>
            <w:noProof/>
            <w:webHidden/>
          </w:rPr>
          <w:fldChar w:fldCharType="begin"/>
        </w:r>
        <w:r>
          <w:rPr>
            <w:noProof/>
            <w:webHidden/>
          </w:rPr>
          <w:instrText xml:space="preserve"> PAGEREF _Toc241397991 \h </w:instrText>
        </w:r>
        <w:r>
          <w:rPr>
            <w:noProof/>
            <w:webHidden/>
          </w:rPr>
        </w:r>
        <w:r>
          <w:rPr>
            <w:noProof/>
            <w:webHidden/>
          </w:rPr>
          <w:fldChar w:fldCharType="separate"/>
        </w:r>
        <w:r>
          <w:rPr>
            <w:noProof/>
            <w:webHidden/>
          </w:rPr>
          <w:t>34</w:t>
        </w:r>
        <w:r>
          <w:rPr>
            <w:noProof/>
            <w:webHidden/>
          </w:rPr>
          <w:fldChar w:fldCharType="end"/>
        </w:r>
      </w:hyperlink>
    </w:p>
    <w:p w14:paraId="46613349" w14:textId="7AAC2FE5"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2" w:history="1">
        <w:r w:rsidRPr="00AE3DFB">
          <w:rPr>
            <w:rStyle w:val="Hyperlink"/>
            <w:noProof/>
          </w:rPr>
          <w:t>(5)  Later contributions (1997–2016)</w:t>
        </w:r>
        <w:r>
          <w:rPr>
            <w:noProof/>
            <w:webHidden/>
          </w:rPr>
          <w:tab/>
        </w:r>
        <w:r>
          <w:rPr>
            <w:noProof/>
            <w:webHidden/>
          </w:rPr>
          <w:fldChar w:fldCharType="begin"/>
        </w:r>
        <w:r>
          <w:rPr>
            <w:noProof/>
            <w:webHidden/>
          </w:rPr>
          <w:instrText xml:space="preserve"> PAGEREF _Toc241397992 \h </w:instrText>
        </w:r>
        <w:r>
          <w:rPr>
            <w:noProof/>
            <w:webHidden/>
          </w:rPr>
        </w:r>
        <w:r>
          <w:rPr>
            <w:noProof/>
            <w:webHidden/>
          </w:rPr>
          <w:fldChar w:fldCharType="separate"/>
        </w:r>
        <w:r>
          <w:rPr>
            <w:noProof/>
            <w:webHidden/>
          </w:rPr>
          <w:t>35</w:t>
        </w:r>
        <w:r>
          <w:rPr>
            <w:noProof/>
            <w:webHidden/>
          </w:rPr>
          <w:fldChar w:fldCharType="end"/>
        </w:r>
      </w:hyperlink>
    </w:p>
    <w:p w14:paraId="19F94AC4" w14:textId="0044FEBE"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3" w:history="1">
        <w:r w:rsidRPr="00AE3DFB">
          <w:rPr>
            <w:rStyle w:val="Hyperlink"/>
            <w:noProof/>
          </w:rPr>
          <w:t>Limb 2 · The impact on British foreign policy</w:t>
        </w:r>
        <w:r>
          <w:rPr>
            <w:noProof/>
            <w:webHidden/>
          </w:rPr>
          <w:tab/>
        </w:r>
        <w:r>
          <w:rPr>
            <w:noProof/>
            <w:webHidden/>
          </w:rPr>
          <w:fldChar w:fldCharType="begin"/>
        </w:r>
        <w:r>
          <w:rPr>
            <w:noProof/>
            <w:webHidden/>
          </w:rPr>
          <w:instrText xml:space="preserve"> PAGEREF _Toc241397993 \h </w:instrText>
        </w:r>
        <w:r>
          <w:rPr>
            <w:noProof/>
            <w:webHidden/>
          </w:rPr>
        </w:r>
        <w:r>
          <w:rPr>
            <w:noProof/>
            <w:webHidden/>
          </w:rPr>
          <w:fldChar w:fldCharType="separate"/>
        </w:r>
        <w:r>
          <w:rPr>
            <w:noProof/>
            <w:webHidden/>
          </w:rPr>
          <w:t>35</w:t>
        </w:r>
        <w:r>
          <w:rPr>
            <w:noProof/>
            <w:webHidden/>
          </w:rPr>
          <w:fldChar w:fldCharType="end"/>
        </w:r>
      </w:hyperlink>
    </w:p>
    <w:p w14:paraId="0BB6137A" w14:textId="3AD8E67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4" w:history="1">
        <w:r w:rsidRPr="00AE3DFB">
          <w:rPr>
            <w:rStyle w:val="Hyperlink"/>
            <w:noProof/>
          </w:rPr>
          <w:t>(6)  From empire to Europe</w:t>
        </w:r>
        <w:r>
          <w:rPr>
            <w:noProof/>
            <w:webHidden/>
          </w:rPr>
          <w:tab/>
        </w:r>
        <w:r>
          <w:rPr>
            <w:noProof/>
            <w:webHidden/>
          </w:rPr>
          <w:fldChar w:fldCharType="begin"/>
        </w:r>
        <w:r>
          <w:rPr>
            <w:noProof/>
            <w:webHidden/>
          </w:rPr>
          <w:instrText xml:space="preserve"> PAGEREF _Toc241397994 \h </w:instrText>
        </w:r>
        <w:r>
          <w:rPr>
            <w:noProof/>
            <w:webHidden/>
          </w:rPr>
        </w:r>
        <w:r>
          <w:rPr>
            <w:noProof/>
            <w:webHidden/>
          </w:rPr>
          <w:fldChar w:fldCharType="separate"/>
        </w:r>
        <w:r>
          <w:rPr>
            <w:noProof/>
            <w:webHidden/>
          </w:rPr>
          <w:t>35</w:t>
        </w:r>
        <w:r>
          <w:rPr>
            <w:noProof/>
            <w:webHidden/>
          </w:rPr>
          <w:fldChar w:fldCharType="end"/>
        </w:r>
      </w:hyperlink>
    </w:p>
    <w:p w14:paraId="6315F3BA" w14:textId="20A0E2F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5" w:history="1">
        <w:r w:rsidRPr="00AE3DFB">
          <w:rPr>
            <w:rStyle w:val="Hyperlink"/>
            <w:noProof/>
          </w:rPr>
          <w:t>(7)  A bridge between America and Europe</w:t>
        </w:r>
        <w:r>
          <w:rPr>
            <w:noProof/>
            <w:webHidden/>
          </w:rPr>
          <w:tab/>
        </w:r>
        <w:r>
          <w:rPr>
            <w:noProof/>
            <w:webHidden/>
          </w:rPr>
          <w:fldChar w:fldCharType="begin"/>
        </w:r>
        <w:r>
          <w:rPr>
            <w:noProof/>
            <w:webHidden/>
          </w:rPr>
          <w:instrText xml:space="preserve"> PAGEREF _Toc241397995 \h </w:instrText>
        </w:r>
        <w:r>
          <w:rPr>
            <w:noProof/>
            <w:webHidden/>
          </w:rPr>
        </w:r>
        <w:r>
          <w:rPr>
            <w:noProof/>
            <w:webHidden/>
          </w:rPr>
          <w:fldChar w:fldCharType="separate"/>
        </w:r>
        <w:r>
          <w:rPr>
            <w:noProof/>
            <w:webHidden/>
          </w:rPr>
          <w:t>35</w:t>
        </w:r>
        <w:r>
          <w:rPr>
            <w:noProof/>
            <w:webHidden/>
          </w:rPr>
          <w:fldChar w:fldCharType="end"/>
        </w:r>
      </w:hyperlink>
    </w:p>
    <w:p w14:paraId="5C34208D" w14:textId="0FB98FBA"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6" w:history="1">
        <w:r w:rsidRPr="00AE3DFB">
          <w:rPr>
            <w:rStyle w:val="Hyperlink"/>
            <w:noProof/>
          </w:rPr>
          <w:t>(8)  Pooled powers</w:t>
        </w:r>
        <w:r>
          <w:rPr>
            <w:noProof/>
            <w:webHidden/>
          </w:rPr>
          <w:tab/>
        </w:r>
        <w:r>
          <w:rPr>
            <w:noProof/>
            <w:webHidden/>
          </w:rPr>
          <w:fldChar w:fldCharType="begin"/>
        </w:r>
        <w:r>
          <w:rPr>
            <w:noProof/>
            <w:webHidden/>
          </w:rPr>
          <w:instrText xml:space="preserve"> PAGEREF _Toc241397996 \h </w:instrText>
        </w:r>
        <w:r>
          <w:rPr>
            <w:noProof/>
            <w:webHidden/>
          </w:rPr>
        </w:r>
        <w:r>
          <w:rPr>
            <w:noProof/>
            <w:webHidden/>
          </w:rPr>
          <w:fldChar w:fldCharType="separate"/>
        </w:r>
        <w:r>
          <w:rPr>
            <w:noProof/>
            <w:webHidden/>
          </w:rPr>
          <w:t>35</w:t>
        </w:r>
        <w:r>
          <w:rPr>
            <w:noProof/>
            <w:webHidden/>
          </w:rPr>
          <w:fldChar w:fldCharType="end"/>
        </w:r>
      </w:hyperlink>
    </w:p>
    <w:p w14:paraId="56D1B656" w14:textId="06A30EE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7" w:history="1">
        <w:r w:rsidRPr="00AE3DFB">
          <w:rPr>
            <w:rStyle w:val="Hyperlink"/>
            <w:noProof/>
          </w:rPr>
          <w:t>(9)  The "awkward partner"</w:t>
        </w:r>
        <w:r>
          <w:rPr>
            <w:noProof/>
            <w:webHidden/>
          </w:rPr>
          <w:tab/>
        </w:r>
        <w:r>
          <w:rPr>
            <w:noProof/>
            <w:webHidden/>
          </w:rPr>
          <w:fldChar w:fldCharType="begin"/>
        </w:r>
        <w:r>
          <w:rPr>
            <w:noProof/>
            <w:webHidden/>
          </w:rPr>
          <w:instrText xml:space="preserve"> PAGEREF _Toc241397997 \h </w:instrText>
        </w:r>
        <w:r>
          <w:rPr>
            <w:noProof/>
            <w:webHidden/>
          </w:rPr>
        </w:r>
        <w:r>
          <w:rPr>
            <w:noProof/>
            <w:webHidden/>
          </w:rPr>
          <w:fldChar w:fldCharType="separate"/>
        </w:r>
        <w:r>
          <w:rPr>
            <w:noProof/>
            <w:webHidden/>
          </w:rPr>
          <w:t>35</w:t>
        </w:r>
        <w:r>
          <w:rPr>
            <w:noProof/>
            <w:webHidden/>
          </w:rPr>
          <w:fldChar w:fldCharType="end"/>
        </w:r>
      </w:hyperlink>
    </w:p>
    <w:p w14:paraId="464CD769" w14:textId="6A35555F"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998" w:history="1">
        <w:r w:rsidRPr="00AE3DFB">
          <w:rPr>
            <w:rStyle w:val="Hyperlink"/>
            <w:noProof/>
          </w:rPr>
          <w:t>(10)  After Brexit (2020–2026)</w:t>
        </w:r>
        <w:r>
          <w:rPr>
            <w:noProof/>
            <w:webHidden/>
          </w:rPr>
          <w:tab/>
        </w:r>
        <w:r>
          <w:rPr>
            <w:noProof/>
            <w:webHidden/>
          </w:rPr>
          <w:fldChar w:fldCharType="begin"/>
        </w:r>
        <w:r>
          <w:rPr>
            <w:noProof/>
            <w:webHidden/>
          </w:rPr>
          <w:instrText xml:space="preserve"> PAGEREF _Toc241397998 \h </w:instrText>
        </w:r>
        <w:r>
          <w:rPr>
            <w:noProof/>
            <w:webHidden/>
          </w:rPr>
        </w:r>
        <w:r>
          <w:rPr>
            <w:noProof/>
            <w:webHidden/>
          </w:rPr>
          <w:fldChar w:fldCharType="separate"/>
        </w:r>
        <w:r>
          <w:rPr>
            <w:noProof/>
            <w:webHidden/>
          </w:rPr>
          <w:t>35</w:t>
        </w:r>
        <w:r>
          <w:rPr>
            <w:noProof/>
            <w:webHidden/>
          </w:rPr>
          <w:fldChar w:fldCharType="end"/>
        </w:r>
      </w:hyperlink>
    </w:p>
    <w:p w14:paraId="0CF0ACA4" w14:textId="2B961E2D"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999" w:history="1">
        <w:r w:rsidRPr="00AE3DFB">
          <w:rPr>
            <w:rStyle w:val="Hyperlink"/>
            <w:noProof/>
          </w:rPr>
          <w:t>Answer 8 · European Integration and British Politics and Identity since 1973</w:t>
        </w:r>
        <w:r>
          <w:rPr>
            <w:noProof/>
            <w:webHidden/>
          </w:rPr>
          <w:tab/>
        </w:r>
        <w:r>
          <w:rPr>
            <w:noProof/>
            <w:webHidden/>
          </w:rPr>
          <w:fldChar w:fldCharType="begin"/>
        </w:r>
        <w:r>
          <w:rPr>
            <w:noProof/>
            <w:webHidden/>
          </w:rPr>
          <w:instrText xml:space="preserve"> PAGEREF _Toc241397999 \h </w:instrText>
        </w:r>
        <w:r>
          <w:rPr>
            <w:noProof/>
            <w:webHidden/>
          </w:rPr>
        </w:r>
        <w:r>
          <w:rPr>
            <w:noProof/>
            <w:webHidden/>
          </w:rPr>
          <w:fldChar w:fldCharType="separate"/>
        </w:r>
        <w:r>
          <w:rPr>
            <w:noProof/>
            <w:webHidden/>
          </w:rPr>
          <w:t>37</w:t>
        </w:r>
        <w:r>
          <w:rPr>
            <w:noProof/>
            <w:webHidden/>
          </w:rPr>
          <w:fldChar w:fldCharType="end"/>
        </w:r>
      </w:hyperlink>
    </w:p>
    <w:p w14:paraId="081BCCB9" w14:textId="43A70415"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0" w:history="1">
        <w:r w:rsidRPr="00AE3DFB">
          <w:rPr>
            <w:rStyle w:val="Hyperlink"/>
            <w:noProof/>
          </w:rPr>
          <w:t>The model answer</w:t>
        </w:r>
        <w:r>
          <w:rPr>
            <w:noProof/>
            <w:webHidden/>
          </w:rPr>
          <w:tab/>
        </w:r>
        <w:r>
          <w:rPr>
            <w:noProof/>
            <w:webHidden/>
          </w:rPr>
          <w:fldChar w:fldCharType="begin"/>
        </w:r>
        <w:r>
          <w:rPr>
            <w:noProof/>
            <w:webHidden/>
          </w:rPr>
          <w:instrText xml:space="preserve"> PAGEREF _Toc241398000 \h </w:instrText>
        </w:r>
        <w:r>
          <w:rPr>
            <w:noProof/>
            <w:webHidden/>
          </w:rPr>
        </w:r>
        <w:r>
          <w:rPr>
            <w:noProof/>
            <w:webHidden/>
          </w:rPr>
          <w:fldChar w:fldCharType="separate"/>
        </w:r>
        <w:r>
          <w:rPr>
            <w:noProof/>
            <w:webHidden/>
          </w:rPr>
          <w:t>38</w:t>
        </w:r>
        <w:r>
          <w:rPr>
            <w:noProof/>
            <w:webHidden/>
          </w:rPr>
          <w:fldChar w:fldCharType="end"/>
        </w:r>
      </w:hyperlink>
    </w:p>
    <w:p w14:paraId="2D899114" w14:textId="37B6561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1" w:history="1">
        <w:r w:rsidRPr="00AE3DFB">
          <w:rPr>
            <w:rStyle w:val="Hyperlink"/>
            <w:noProof/>
          </w:rPr>
          <w:t>Introduction</w:t>
        </w:r>
        <w:r>
          <w:rPr>
            <w:noProof/>
            <w:webHidden/>
          </w:rPr>
          <w:tab/>
        </w:r>
        <w:r>
          <w:rPr>
            <w:noProof/>
            <w:webHidden/>
          </w:rPr>
          <w:fldChar w:fldCharType="begin"/>
        </w:r>
        <w:r>
          <w:rPr>
            <w:noProof/>
            <w:webHidden/>
          </w:rPr>
          <w:instrText xml:space="preserve"> PAGEREF _Toc241398001 \h </w:instrText>
        </w:r>
        <w:r>
          <w:rPr>
            <w:noProof/>
            <w:webHidden/>
          </w:rPr>
        </w:r>
        <w:r>
          <w:rPr>
            <w:noProof/>
            <w:webHidden/>
          </w:rPr>
          <w:fldChar w:fldCharType="separate"/>
        </w:r>
        <w:r>
          <w:rPr>
            <w:noProof/>
            <w:webHidden/>
          </w:rPr>
          <w:t>38</w:t>
        </w:r>
        <w:r>
          <w:rPr>
            <w:noProof/>
            <w:webHidden/>
          </w:rPr>
          <w:fldChar w:fldCharType="end"/>
        </w:r>
      </w:hyperlink>
    </w:p>
    <w:p w14:paraId="118F64C4" w14:textId="4CC4DA1B"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2" w:history="1">
        <w:r w:rsidRPr="00AE3DFB">
          <w:rPr>
            <w:rStyle w:val="Hyperlink"/>
            <w:noProof/>
          </w:rPr>
          <w:t>Politics, 1973–1990</w:t>
        </w:r>
        <w:r>
          <w:rPr>
            <w:noProof/>
            <w:webHidden/>
          </w:rPr>
          <w:tab/>
        </w:r>
        <w:r>
          <w:rPr>
            <w:noProof/>
            <w:webHidden/>
          </w:rPr>
          <w:fldChar w:fldCharType="begin"/>
        </w:r>
        <w:r>
          <w:rPr>
            <w:noProof/>
            <w:webHidden/>
          </w:rPr>
          <w:instrText xml:space="preserve"> PAGEREF _Toc241398002 \h </w:instrText>
        </w:r>
        <w:r>
          <w:rPr>
            <w:noProof/>
            <w:webHidden/>
          </w:rPr>
        </w:r>
        <w:r>
          <w:rPr>
            <w:noProof/>
            <w:webHidden/>
          </w:rPr>
          <w:fldChar w:fldCharType="separate"/>
        </w:r>
        <w:r>
          <w:rPr>
            <w:noProof/>
            <w:webHidden/>
          </w:rPr>
          <w:t>38</w:t>
        </w:r>
        <w:r>
          <w:rPr>
            <w:noProof/>
            <w:webHidden/>
          </w:rPr>
          <w:fldChar w:fldCharType="end"/>
        </w:r>
      </w:hyperlink>
    </w:p>
    <w:p w14:paraId="45196508" w14:textId="334F5269"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3" w:history="1">
        <w:r w:rsidRPr="00AE3DFB">
          <w:rPr>
            <w:rStyle w:val="Hyperlink"/>
            <w:noProof/>
          </w:rPr>
          <w:t>(1)  Labour's divisions</w:t>
        </w:r>
        <w:r>
          <w:rPr>
            <w:noProof/>
            <w:webHidden/>
          </w:rPr>
          <w:tab/>
        </w:r>
        <w:r>
          <w:rPr>
            <w:noProof/>
            <w:webHidden/>
          </w:rPr>
          <w:fldChar w:fldCharType="begin"/>
        </w:r>
        <w:r>
          <w:rPr>
            <w:noProof/>
            <w:webHidden/>
          </w:rPr>
          <w:instrText xml:space="preserve"> PAGEREF _Toc241398003 \h </w:instrText>
        </w:r>
        <w:r>
          <w:rPr>
            <w:noProof/>
            <w:webHidden/>
          </w:rPr>
        </w:r>
        <w:r>
          <w:rPr>
            <w:noProof/>
            <w:webHidden/>
          </w:rPr>
          <w:fldChar w:fldCharType="separate"/>
        </w:r>
        <w:r>
          <w:rPr>
            <w:noProof/>
            <w:webHidden/>
          </w:rPr>
          <w:t>38</w:t>
        </w:r>
        <w:r>
          <w:rPr>
            <w:noProof/>
            <w:webHidden/>
          </w:rPr>
          <w:fldChar w:fldCharType="end"/>
        </w:r>
      </w:hyperlink>
    </w:p>
    <w:p w14:paraId="7A45B5BA" w14:textId="36A43954"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4" w:history="1">
        <w:r w:rsidRPr="00AE3DFB">
          <w:rPr>
            <w:rStyle w:val="Hyperlink"/>
            <w:noProof/>
          </w:rPr>
          <w:t>(2)  Thatcher and Europe</w:t>
        </w:r>
        <w:r>
          <w:rPr>
            <w:noProof/>
            <w:webHidden/>
          </w:rPr>
          <w:tab/>
        </w:r>
        <w:r>
          <w:rPr>
            <w:noProof/>
            <w:webHidden/>
          </w:rPr>
          <w:fldChar w:fldCharType="begin"/>
        </w:r>
        <w:r>
          <w:rPr>
            <w:noProof/>
            <w:webHidden/>
          </w:rPr>
          <w:instrText xml:space="preserve"> PAGEREF _Toc241398004 \h </w:instrText>
        </w:r>
        <w:r>
          <w:rPr>
            <w:noProof/>
            <w:webHidden/>
          </w:rPr>
        </w:r>
        <w:r>
          <w:rPr>
            <w:noProof/>
            <w:webHidden/>
          </w:rPr>
          <w:fldChar w:fldCharType="separate"/>
        </w:r>
        <w:r>
          <w:rPr>
            <w:noProof/>
            <w:webHidden/>
          </w:rPr>
          <w:t>38</w:t>
        </w:r>
        <w:r>
          <w:rPr>
            <w:noProof/>
            <w:webHidden/>
          </w:rPr>
          <w:fldChar w:fldCharType="end"/>
        </w:r>
      </w:hyperlink>
    </w:p>
    <w:p w14:paraId="5F5987E5" w14:textId="630CC79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5" w:history="1">
        <w:r w:rsidRPr="00AE3DFB">
          <w:rPr>
            <w:rStyle w:val="Hyperlink"/>
            <w:noProof/>
          </w:rPr>
          <w:t>(3)  Sovereignty in law</w:t>
        </w:r>
        <w:r>
          <w:rPr>
            <w:noProof/>
            <w:webHidden/>
          </w:rPr>
          <w:tab/>
        </w:r>
        <w:r>
          <w:rPr>
            <w:noProof/>
            <w:webHidden/>
          </w:rPr>
          <w:fldChar w:fldCharType="begin"/>
        </w:r>
        <w:r>
          <w:rPr>
            <w:noProof/>
            <w:webHidden/>
          </w:rPr>
          <w:instrText xml:space="preserve"> PAGEREF _Toc241398005 \h </w:instrText>
        </w:r>
        <w:r>
          <w:rPr>
            <w:noProof/>
            <w:webHidden/>
          </w:rPr>
        </w:r>
        <w:r>
          <w:rPr>
            <w:noProof/>
            <w:webHidden/>
          </w:rPr>
          <w:fldChar w:fldCharType="separate"/>
        </w:r>
        <w:r>
          <w:rPr>
            <w:noProof/>
            <w:webHidden/>
          </w:rPr>
          <w:t>38</w:t>
        </w:r>
        <w:r>
          <w:rPr>
            <w:noProof/>
            <w:webHidden/>
          </w:rPr>
          <w:fldChar w:fldCharType="end"/>
        </w:r>
      </w:hyperlink>
    </w:p>
    <w:p w14:paraId="08BF489E" w14:textId="0B5BF942"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6" w:history="1">
        <w:r w:rsidRPr="00AE3DFB">
          <w:rPr>
            <w:rStyle w:val="Hyperlink"/>
            <w:noProof/>
          </w:rPr>
          <w:t>The Maastricht debates (1991–1993)</w:t>
        </w:r>
        <w:r>
          <w:rPr>
            <w:noProof/>
            <w:webHidden/>
          </w:rPr>
          <w:tab/>
        </w:r>
        <w:r>
          <w:rPr>
            <w:noProof/>
            <w:webHidden/>
          </w:rPr>
          <w:fldChar w:fldCharType="begin"/>
        </w:r>
        <w:r>
          <w:rPr>
            <w:noProof/>
            <w:webHidden/>
          </w:rPr>
          <w:instrText xml:space="preserve"> PAGEREF _Toc241398006 \h </w:instrText>
        </w:r>
        <w:r>
          <w:rPr>
            <w:noProof/>
            <w:webHidden/>
          </w:rPr>
        </w:r>
        <w:r>
          <w:rPr>
            <w:noProof/>
            <w:webHidden/>
          </w:rPr>
          <w:fldChar w:fldCharType="separate"/>
        </w:r>
        <w:r>
          <w:rPr>
            <w:noProof/>
            <w:webHidden/>
          </w:rPr>
          <w:t>39</w:t>
        </w:r>
        <w:r>
          <w:rPr>
            <w:noProof/>
            <w:webHidden/>
          </w:rPr>
          <w:fldChar w:fldCharType="end"/>
        </w:r>
      </w:hyperlink>
    </w:p>
    <w:p w14:paraId="2D518282" w14:textId="63F6E4C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7" w:history="1">
        <w:r w:rsidRPr="00AE3DFB">
          <w:rPr>
            <w:rStyle w:val="Hyperlink"/>
            <w:noProof/>
          </w:rPr>
          <w:t>(4)  What Maastricht did</w:t>
        </w:r>
        <w:r>
          <w:rPr>
            <w:noProof/>
            <w:webHidden/>
          </w:rPr>
          <w:tab/>
        </w:r>
        <w:r>
          <w:rPr>
            <w:noProof/>
            <w:webHidden/>
          </w:rPr>
          <w:fldChar w:fldCharType="begin"/>
        </w:r>
        <w:r>
          <w:rPr>
            <w:noProof/>
            <w:webHidden/>
          </w:rPr>
          <w:instrText xml:space="preserve"> PAGEREF _Toc241398007 \h </w:instrText>
        </w:r>
        <w:r>
          <w:rPr>
            <w:noProof/>
            <w:webHidden/>
          </w:rPr>
        </w:r>
        <w:r>
          <w:rPr>
            <w:noProof/>
            <w:webHidden/>
          </w:rPr>
          <w:fldChar w:fldCharType="separate"/>
        </w:r>
        <w:r>
          <w:rPr>
            <w:noProof/>
            <w:webHidden/>
          </w:rPr>
          <w:t>39</w:t>
        </w:r>
        <w:r>
          <w:rPr>
            <w:noProof/>
            <w:webHidden/>
          </w:rPr>
          <w:fldChar w:fldCharType="end"/>
        </w:r>
      </w:hyperlink>
    </w:p>
    <w:p w14:paraId="2B08760B" w14:textId="19875905"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8" w:history="1">
        <w:r w:rsidRPr="00AE3DFB">
          <w:rPr>
            <w:rStyle w:val="Hyperlink"/>
            <w:noProof/>
          </w:rPr>
          <w:t>(5)  Major's opt-outs</w:t>
        </w:r>
        <w:r>
          <w:rPr>
            <w:noProof/>
            <w:webHidden/>
          </w:rPr>
          <w:tab/>
        </w:r>
        <w:r>
          <w:rPr>
            <w:noProof/>
            <w:webHidden/>
          </w:rPr>
          <w:fldChar w:fldCharType="begin"/>
        </w:r>
        <w:r>
          <w:rPr>
            <w:noProof/>
            <w:webHidden/>
          </w:rPr>
          <w:instrText xml:space="preserve"> PAGEREF _Toc241398008 \h </w:instrText>
        </w:r>
        <w:r>
          <w:rPr>
            <w:noProof/>
            <w:webHidden/>
          </w:rPr>
        </w:r>
        <w:r>
          <w:rPr>
            <w:noProof/>
            <w:webHidden/>
          </w:rPr>
          <w:fldChar w:fldCharType="separate"/>
        </w:r>
        <w:r>
          <w:rPr>
            <w:noProof/>
            <w:webHidden/>
          </w:rPr>
          <w:t>39</w:t>
        </w:r>
        <w:r>
          <w:rPr>
            <w:noProof/>
            <w:webHidden/>
          </w:rPr>
          <w:fldChar w:fldCharType="end"/>
        </w:r>
      </w:hyperlink>
    </w:p>
    <w:p w14:paraId="7EA53C0A" w14:textId="4FEC558D"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09" w:history="1">
        <w:r w:rsidRPr="00AE3DFB">
          <w:rPr>
            <w:rStyle w:val="Hyperlink"/>
            <w:noProof/>
          </w:rPr>
          <w:t>(6)  The ratification crisis</w:t>
        </w:r>
        <w:r>
          <w:rPr>
            <w:noProof/>
            <w:webHidden/>
          </w:rPr>
          <w:tab/>
        </w:r>
        <w:r>
          <w:rPr>
            <w:noProof/>
            <w:webHidden/>
          </w:rPr>
          <w:fldChar w:fldCharType="begin"/>
        </w:r>
        <w:r>
          <w:rPr>
            <w:noProof/>
            <w:webHidden/>
          </w:rPr>
          <w:instrText xml:space="preserve"> PAGEREF _Toc241398009 \h </w:instrText>
        </w:r>
        <w:r>
          <w:rPr>
            <w:noProof/>
            <w:webHidden/>
          </w:rPr>
        </w:r>
        <w:r>
          <w:rPr>
            <w:noProof/>
            <w:webHidden/>
          </w:rPr>
          <w:fldChar w:fldCharType="separate"/>
        </w:r>
        <w:r>
          <w:rPr>
            <w:noProof/>
            <w:webHidden/>
          </w:rPr>
          <w:t>39</w:t>
        </w:r>
        <w:r>
          <w:rPr>
            <w:noProof/>
            <w:webHidden/>
          </w:rPr>
          <w:fldChar w:fldCharType="end"/>
        </w:r>
      </w:hyperlink>
    </w:p>
    <w:p w14:paraId="23FD46BE" w14:textId="298B916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0" w:history="1">
        <w:r w:rsidRPr="00AE3DFB">
          <w:rPr>
            <w:rStyle w:val="Hyperlink"/>
            <w:noProof/>
          </w:rPr>
          <w:t>(7)  New Eurosceptic politics</w:t>
        </w:r>
        <w:r>
          <w:rPr>
            <w:noProof/>
            <w:webHidden/>
          </w:rPr>
          <w:tab/>
        </w:r>
        <w:r>
          <w:rPr>
            <w:noProof/>
            <w:webHidden/>
          </w:rPr>
          <w:fldChar w:fldCharType="begin"/>
        </w:r>
        <w:r>
          <w:rPr>
            <w:noProof/>
            <w:webHidden/>
          </w:rPr>
          <w:instrText xml:space="preserve"> PAGEREF _Toc241398010 \h </w:instrText>
        </w:r>
        <w:r>
          <w:rPr>
            <w:noProof/>
            <w:webHidden/>
          </w:rPr>
        </w:r>
        <w:r>
          <w:rPr>
            <w:noProof/>
            <w:webHidden/>
          </w:rPr>
          <w:fldChar w:fldCharType="separate"/>
        </w:r>
        <w:r>
          <w:rPr>
            <w:noProof/>
            <w:webHidden/>
          </w:rPr>
          <w:t>39</w:t>
        </w:r>
        <w:r>
          <w:rPr>
            <w:noProof/>
            <w:webHidden/>
          </w:rPr>
          <w:fldChar w:fldCharType="end"/>
        </w:r>
      </w:hyperlink>
    </w:p>
    <w:p w14:paraId="468FAB48" w14:textId="5C0BE44C"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1" w:history="1">
        <w:r w:rsidRPr="00AE3DFB">
          <w:rPr>
            <w:rStyle w:val="Hyperlink"/>
            <w:noProof/>
          </w:rPr>
          <w:t>The euro opt-out</w:t>
        </w:r>
        <w:r>
          <w:rPr>
            <w:noProof/>
            <w:webHidden/>
          </w:rPr>
          <w:tab/>
        </w:r>
        <w:r>
          <w:rPr>
            <w:noProof/>
            <w:webHidden/>
          </w:rPr>
          <w:fldChar w:fldCharType="begin"/>
        </w:r>
        <w:r>
          <w:rPr>
            <w:noProof/>
            <w:webHidden/>
          </w:rPr>
          <w:instrText xml:space="preserve"> PAGEREF _Toc241398011 \h </w:instrText>
        </w:r>
        <w:r>
          <w:rPr>
            <w:noProof/>
            <w:webHidden/>
          </w:rPr>
        </w:r>
        <w:r>
          <w:rPr>
            <w:noProof/>
            <w:webHidden/>
          </w:rPr>
          <w:fldChar w:fldCharType="separate"/>
        </w:r>
        <w:r>
          <w:rPr>
            <w:noProof/>
            <w:webHidden/>
          </w:rPr>
          <w:t>39</w:t>
        </w:r>
        <w:r>
          <w:rPr>
            <w:noProof/>
            <w:webHidden/>
          </w:rPr>
          <w:fldChar w:fldCharType="end"/>
        </w:r>
      </w:hyperlink>
    </w:p>
    <w:p w14:paraId="10AAD535" w14:textId="392206B8"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2" w:history="1">
        <w:r w:rsidRPr="00AE3DFB">
          <w:rPr>
            <w:rStyle w:val="Hyperlink"/>
            <w:noProof/>
          </w:rPr>
          <w:t>(8)  Black Wednesday and the euro</w:t>
        </w:r>
        <w:r>
          <w:rPr>
            <w:noProof/>
            <w:webHidden/>
          </w:rPr>
          <w:tab/>
        </w:r>
        <w:r>
          <w:rPr>
            <w:noProof/>
            <w:webHidden/>
          </w:rPr>
          <w:fldChar w:fldCharType="begin"/>
        </w:r>
        <w:r>
          <w:rPr>
            <w:noProof/>
            <w:webHidden/>
          </w:rPr>
          <w:instrText xml:space="preserve"> PAGEREF _Toc241398012 \h </w:instrText>
        </w:r>
        <w:r>
          <w:rPr>
            <w:noProof/>
            <w:webHidden/>
          </w:rPr>
        </w:r>
        <w:r>
          <w:rPr>
            <w:noProof/>
            <w:webHidden/>
          </w:rPr>
          <w:fldChar w:fldCharType="separate"/>
        </w:r>
        <w:r>
          <w:rPr>
            <w:noProof/>
            <w:webHidden/>
          </w:rPr>
          <w:t>39</w:t>
        </w:r>
        <w:r>
          <w:rPr>
            <w:noProof/>
            <w:webHidden/>
          </w:rPr>
          <w:fldChar w:fldCharType="end"/>
        </w:r>
      </w:hyperlink>
    </w:p>
    <w:p w14:paraId="04C202E3" w14:textId="6D1FBBF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3" w:history="1">
        <w:r w:rsidRPr="00AE3DFB">
          <w:rPr>
            <w:rStyle w:val="Hyperlink"/>
            <w:noProof/>
          </w:rPr>
          <w:t>(9)  Blair and Brown</w:t>
        </w:r>
        <w:r>
          <w:rPr>
            <w:noProof/>
            <w:webHidden/>
          </w:rPr>
          <w:tab/>
        </w:r>
        <w:r>
          <w:rPr>
            <w:noProof/>
            <w:webHidden/>
          </w:rPr>
          <w:fldChar w:fldCharType="begin"/>
        </w:r>
        <w:r>
          <w:rPr>
            <w:noProof/>
            <w:webHidden/>
          </w:rPr>
          <w:instrText xml:space="preserve"> PAGEREF _Toc241398013 \h </w:instrText>
        </w:r>
        <w:r>
          <w:rPr>
            <w:noProof/>
            <w:webHidden/>
          </w:rPr>
        </w:r>
        <w:r>
          <w:rPr>
            <w:noProof/>
            <w:webHidden/>
          </w:rPr>
          <w:fldChar w:fldCharType="separate"/>
        </w:r>
        <w:r>
          <w:rPr>
            <w:noProof/>
            <w:webHidden/>
          </w:rPr>
          <w:t>39</w:t>
        </w:r>
        <w:r>
          <w:rPr>
            <w:noProof/>
            <w:webHidden/>
          </w:rPr>
          <w:fldChar w:fldCharType="end"/>
        </w:r>
      </w:hyperlink>
    </w:p>
    <w:p w14:paraId="21F56D86" w14:textId="71491B1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4" w:history="1">
        <w:r w:rsidRPr="00AE3DFB">
          <w:rPr>
            <w:rStyle w:val="Hyperlink"/>
            <w:noProof/>
          </w:rPr>
          <w:t>(10)  Why the opt-out mattered</w:t>
        </w:r>
        <w:r>
          <w:rPr>
            <w:noProof/>
            <w:webHidden/>
          </w:rPr>
          <w:tab/>
        </w:r>
        <w:r>
          <w:rPr>
            <w:noProof/>
            <w:webHidden/>
          </w:rPr>
          <w:fldChar w:fldCharType="begin"/>
        </w:r>
        <w:r>
          <w:rPr>
            <w:noProof/>
            <w:webHidden/>
          </w:rPr>
          <w:instrText xml:space="preserve"> PAGEREF _Toc241398014 \h </w:instrText>
        </w:r>
        <w:r>
          <w:rPr>
            <w:noProof/>
            <w:webHidden/>
          </w:rPr>
        </w:r>
        <w:r>
          <w:rPr>
            <w:noProof/>
            <w:webHidden/>
          </w:rPr>
          <w:fldChar w:fldCharType="separate"/>
        </w:r>
        <w:r>
          <w:rPr>
            <w:noProof/>
            <w:webHidden/>
          </w:rPr>
          <w:t>40</w:t>
        </w:r>
        <w:r>
          <w:rPr>
            <w:noProof/>
            <w:webHidden/>
          </w:rPr>
          <w:fldChar w:fldCharType="end"/>
        </w:r>
      </w:hyperlink>
    </w:p>
    <w:p w14:paraId="5F7763DA" w14:textId="190593EB"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5" w:history="1">
        <w:r w:rsidRPr="00AE3DFB">
          <w:rPr>
            <w:rStyle w:val="Hyperlink"/>
            <w:noProof/>
          </w:rPr>
          <w:t>From Maastricht to Brexit (2004–2020)</w:t>
        </w:r>
        <w:r>
          <w:rPr>
            <w:noProof/>
            <w:webHidden/>
          </w:rPr>
          <w:tab/>
        </w:r>
        <w:r>
          <w:rPr>
            <w:noProof/>
            <w:webHidden/>
          </w:rPr>
          <w:fldChar w:fldCharType="begin"/>
        </w:r>
        <w:r>
          <w:rPr>
            <w:noProof/>
            <w:webHidden/>
          </w:rPr>
          <w:instrText xml:space="preserve"> PAGEREF _Toc241398015 \h </w:instrText>
        </w:r>
        <w:r>
          <w:rPr>
            <w:noProof/>
            <w:webHidden/>
          </w:rPr>
        </w:r>
        <w:r>
          <w:rPr>
            <w:noProof/>
            <w:webHidden/>
          </w:rPr>
          <w:fldChar w:fldCharType="separate"/>
        </w:r>
        <w:r>
          <w:rPr>
            <w:noProof/>
            <w:webHidden/>
          </w:rPr>
          <w:t>40</w:t>
        </w:r>
        <w:r>
          <w:rPr>
            <w:noProof/>
            <w:webHidden/>
          </w:rPr>
          <w:fldChar w:fldCharType="end"/>
        </w:r>
      </w:hyperlink>
    </w:p>
    <w:p w14:paraId="023E888D" w14:textId="0C913175"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6" w:history="1">
        <w:r w:rsidRPr="00AE3DFB">
          <w:rPr>
            <w:rStyle w:val="Hyperlink"/>
            <w:noProof/>
          </w:rPr>
          <w:t>(11)  The road to the referendum</w:t>
        </w:r>
        <w:r>
          <w:rPr>
            <w:noProof/>
            <w:webHidden/>
          </w:rPr>
          <w:tab/>
        </w:r>
        <w:r>
          <w:rPr>
            <w:noProof/>
            <w:webHidden/>
          </w:rPr>
          <w:fldChar w:fldCharType="begin"/>
        </w:r>
        <w:r>
          <w:rPr>
            <w:noProof/>
            <w:webHidden/>
          </w:rPr>
          <w:instrText xml:space="preserve"> PAGEREF _Toc241398016 \h </w:instrText>
        </w:r>
        <w:r>
          <w:rPr>
            <w:noProof/>
            <w:webHidden/>
          </w:rPr>
        </w:r>
        <w:r>
          <w:rPr>
            <w:noProof/>
            <w:webHidden/>
          </w:rPr>
          <w:fldChar w:fldCharType="separate"/>
        </w:r>
        <w:r>
          <w:rPr>
            <w:noProof/>
            <w:webHidden/>
          </w:rPr>
          <w:t>40</w:t>
        </w:r>
        <w:r>
          <w:rPr>
            <w:noProof/>
            <w:webHidden/>
          </w:rPr>
          <w:fldChar w:fldCharType="end"/>
        </w:r>
      </w:hyperlink>
    </w:p>
    <w:p w14:paraId="34094158" w14:textId="12809B50"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7" w:history="1">
        <w:r w:rsidRPr="00AE3DFB">
          <w:rPr>
            <w:rStyle w:val="Hyperlink"/>
            <w:noProof/>
          </w:rPr>
          <w:t>The impact on identity</w:t>
        </w:r>
        <w:r>
          <w:rPr>
            <w:noProof/>
            <w:webHidden/>
          </w:rPr>
          <w:tab/>
        </w:r>
        <w:r>
          <w:rPr>
            <w:noProof/>
            <w:webHidden/>
          </w:rPr>
          <w:fldChar w:fldCharType="begin"/>
        </w:r>
        <w:r>
          <w:rPr>
            <w:noProof/>
            <w:webHidden/>
          </w:rPr>
          <w:instrText xml:space="preserve"> PAGEREF _Toc241398017 \h </w:instrText>
        </w:r>
        <w:r>
          <w:rPr>
            <w:noProof/>
            <w:webHidden/>
          </w:rPr>
        </w:r>
        <w:r>
          <w:rPr>
            <w:noProof/>
            <w:webHidden/>
          </w:rPr>
          <w:fldChar w:fldCharType="separate"/>
        </w:r>
        <w:r>
          <w:rPr>
            <w:noProof/>
            <w:webHidden/>
          </w:rPr>
          <w:t>40</w:t>
        </w:r>
        <w:r>
          <w:rPr>
            <w:noProof/>
            <w:webHidden/>
          </w:rPr>
          <w:fldChar w:fldCharType="end"/>
        </w:r>
      </w:hyperlink>
    </w:p>
    <w:p w14:paraId="621CA8AE" w14:textId="3C403BB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8" w:history="1">
        <w:r w:rsidRPr="00AE3DFB">
          <w:rPr>
            <w:rStyle w:val="Hyperlink"/>
            <w:noProof/>
          </w:rPr>
          <w:t>(12)  "British, not European"</w:t>
        </w:r>
        <w:r>
          <w:rPr>
            <w:noProof/>
            <w:webHidden/>
          </w:rPr>
          <w:tab/>
        </w:r>
        <w:r>
          <w:rPr>
            <w:noProof/>
            <w:webHidden/>
          </w:rPr>
          <w:fldChar w:fldCharType="begin"/>
        </w:r>
        <w:r>
          <w:rPr>
            <w:noProof/>
            <w:webHidden/>
          </w:rPr>
          <w:instrText xml:space="preserve"> PAGEREF _Toc241398018 \h </w:instrText>
        </w:r>
        <w:r>
          <w:rPr>
            <w:noProof/>
            <w:webHidden/>
          </w:rPr>
        </w:r>
        <w:r>
          <w:rPr>
            <w:noProof/>
            <w:webHidden/>
          </w:rPr>
          <w:fldChar w:fldCharType="separate"/>
        </w:r>
        <w:r>
          <w:rPr>
            <w:noProof/>
            <w:webHidden/>
          </w:rPr>
          <w:t>40</w:t>
        </w:r>
        <w:r>
          <w:rPr>
            <w:noProof/>
            <w:webHidden/>
          </w:rPr>
          <w:fldChar w:fldCharType="end"/>
        </w:r>
      </w:hyperlink>
    </w:p>
    <w:p w14:paraId="008018A5" w14:textId="10162452"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19" w:history="1">
        <w:r w:rsidRPr="00AE3DFB">
          <w:rPr>
            <w:rStyle w:val="Hyperlink"/>
            <w:noProof/>
          </w:rPr>
          <w:t>(13)  Sovereignty</w:t>
        </w:r>
        <w:r>
          <w:rPr>
            <w:noProof/>
            <w:webHidden/>
          </w:rPr>
          <w:tab/>
        </w:r>
        <w:r>
          <w:rPr>
            <w:noProof/>
            <w:webHidden/>
          </w:rPr>
          <w:fldChar w:fldCharType="begin"/>
        </w:r>
        <w:r>
          <w:rPr>
            <w:noProof/>
            <w:webHidden/>
          </w:rPr>
          <w:instrText xml:space="preserve"> PAGEREF _Toc241398019 \h </w:instrText>
        </w:r>
        <w:r>
          <w:rPr>
            <w:noProof/>
            <w:webHidden/>
          </w:rPr>
        </w:r>
        <w:r>
          <w:rPr>
            <w:noProof/>
            <w:webHidden/>
          </w:rPr>
          <w:fldChar w:fldCharType="separate"/>
        </w:r>
        <w:r>
          <w:rPr>
            <w:noProof/>
            <w:webHidden/>
          </w:rPr>
          <w:t>40</w:t>
        </w:r>
        <w:r>
          <w:rPr>
            <w:noProof/>
            <w:webHidden/>
          </w:rPr>
          <w:fldChar w:fldCharType="end"/>
        </w:r>
      </w:hyperlink>
    </w:p>
    <w:p w14:paraId="4D3E27F7" w14:textId="016C8FD3"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0" w:history="1">
        <w:r w:rsidRPr="00AE3DFB">
          <w:rPr>
            <w:rStyle w:val="Hyperlink"/>
            <w:noProof/>
          </w:rPr>
          <w:t>(14)  A divided nation</w:t>
        </w:r>
        <w:r>
          <w:rPr>
            <w:noProof/>
            <w:webHidden/>
          </w:rPr>
          <w:tab/>
        </w:r>
        <w:r>
          <w:rPr>
            <w:noProof/>
            <w:webHidden/>
          </w:rPr>
          <w:fldChar w:fldCharType="begin"/>
        </w:r>
        <w:r>
          <w:rPr>
            <w:noProof/>
            <w:webHidden/>
          </w:rPr>
          <w:instrText xml:space="preserve"> PAGEREF _Toc241398020 \h </w:instrText>
        </w:r>
        <w:r>
          <w:rPr>
            <w:noProof/>
            <w:webHidden/>
          </w:rPr>
        </w:r>
        <w:r>
          <w:rPr>
            <w:noProof/>
            <w:webHidden/>
          </w:rPr>
          <w:fldChar w:fldCharType="separate"/>
        </w:r>
        <w:r>
          <w:rPr>
            <w:noProof/>
            <w:webHidden/>
          </w:rPr>
          <w:t>40</w:t>
        </w:r>
        <w:r>
          <w:rPr>
            <w:noProof/>
            <w:webHidden/>
          </w:rPr>
          <w:fldChar w:fldCharType="end"/>
        </w:r>
      </w:hyperlink>
    </w:p>
    <w:p w14:paraId="64900725" w14:textId="01DF2369"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1" w:history="1">
        <w:r w:rsidRPr="00AE3DFB">
          <w:rPr>
            <w:rStyle w:val="Hyperlink"/>
            <w:noProof/>
          </w:rPr>
          <w:t>Summary of the impact</w:t>
        </w:r>
        <w:r>
          <w:rPr>
            <w:noProof/>
            <w:webHidden/>
          </w:rPr>
          <w:tab/>
        </w:r>
        <w:r>
          <w:rPr>
            <w:noProof/>
            <w:webHidden/>
          </w:rPr>
          <w:fldChar w:fldCharType="begin"/>
        </w:r>
        <w:r>
          <w:rPr>
            <w:noProof/>
            <w:webHidden/>
          </w:rPr>
          <w:instrText xml:space="preserve"> PAGEREF _Toc241398021 \h </w:instrText>
        </w:r>
        <w:r>
          <w:rPr>
            <w:noProof/>
            <w:webHidden/>
          </w:rPr>
        </w:r>
        <w:r>
          <w:rPr>
            <w:noProof/>
            <w:webHidden/>
          </w:rPr>
          <w:fldChar w:fldCharType="separate"/>
        </w:r>
        <w:r>
          <w:rPr>
            <w:noProof/>
            <w:webHidden/>
          </w:rPr>
          <w:t>41</w:t>
        </w:r>
        <w:r>
          <w:rPr>
            <w:noProof/>
            <w:webHidden/>
          </w:rPr>
          <w:fldChar w:fldCharType="end"/>
        </w:r>
      </w:hyperlink>
    </w:p>
    <w:p w14:paraId="046F08A3" w14:textId="7C4D7257"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022" w:history="1">
        <w:r w:rsidRPr="00AE3DFB">
          <w:rPr>
            <w:rStyle w:val="Hyperlink"/>
            <w:noProof/>
          </w:rPr>
          <w:t>Short Notes</w:t>
        </w:r>
        <w:r>
          <w:rPr>
            <w:noProof/>
            <w:webHidden/>
          </w:rPr>
          <w:tab/>
        </w:r>
        <w:r>
          <w:rPr>
            <w:noProof/>
            <w:webHidden/>
          </w:rPr>
          <w:fldChar w:fldCharType="begin"/>
        </w:r>
        <w:r>
          <w:rPr>
            <w:noProof/>
            <w:webHidden/>
          </w:rPr>
          <w:instrText xml:space="preserve"> PAGEREF _Toc241398022 \h </w:instrText>
        </w:r>
        <w:r>
          <w:rPr>
            <w:noProof/>
            <w:webHidden/>
          </w:rPr>
        </w:r>
        <w:r>
          <w:rPr>
            <w:noProof/>
            <w:webHidden/>
          </w:rPr>
          <w:fldChar w:fldCharType="separate"/>
        </w:r>
        <w:r>
          <w:rPr>
            <w:noProof/>
            <w:webHidden/>
          </w:rPr>
          <w:t>42</w:t>
        </w:r>
        <w:r>
          <w:rPr>
            <w:noProof/>
            <w:webHidden/>
          </w:rPr>
          <w:fldChar w:fldCharType="end"/>
        </w:r>
      </w:hyperlink>
    </w:p>
    <w:p w14:paraId="32AB01CC" w14:textId="2670CC9E"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3" w:history="1">
        <w:r w:rsidRPr="00AE3DFB">
          <w:rPr>
            <w:rStyle w:val="Hyperlink"/>
            <w:noProof/>
          </w:rPr>
          <w:t>Britain's Role in the European Union</w:t>
        </w:r>
        <w:r>
          <w:rPr>
            <w:noProof/>
            <w:webHidden/>
          </w:rPr>
          <w:tab/>
        </w:r>
        <w:r>
          <w:rPr>
            <w:noProof/>
            <w:webHidden/>
          </w:rPr>
          <w:fldChar w:fldCharType="begin"/>
        </w:r>
        <w:r>
          <w:rPr>
            <w:noProof/>
            <w:webHidden/>
          </w:rPr>
          <w:instrText xml:space="preserve"> PAGEREF _Toc241398023 \h </w:instrText>
        </w:r>
        <w:r>
          <w:rPr>
            <w:noProof/>
            <w:webHidden/>
          </w:rPr>
        </w:r>
        <w:r>
          <w:rPr>
            <w:noProof/>
            <w:webHidden/>
          </w:rPr>
          <w:fldChar w:fldCharType="separate"/>
        </w:r>
        <w:r>
          <w:rPr>
            <w:noProof/>
            <w:webHidden/>
          </w:rPr>
          <w:t>42</w:t>
        </w:r>
        <w:r>
          <w:rPr>
            <w:noProof/>
            <w:webHidden/>
          </w:rPr>
          <w:fldChar w:fldCharType="end"/>
        </w:r>
      </w:hyperlink>
    </w:p>
    <w:p w14:paraId="6570CBDE" w14:textId="0B469BB5"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4" w:history="1">
        <w:r w:rsidRPr="00AE3DFB">
          <w:rPr>
            <w:rStyle w:val="Hyperlink"/>
            <w:noProof/>
          </w:rPr>
          <w:t>The Falklands War (1982)</w:t>
        </w:r>
        <w:r>
          <w:rPr>
            <w:noProof/>
            <w:webHidden/>
          </w:rPr>
          <w:tab/>
        </w:r>
        <w:r>
          <w:rPr>
            <w:noProof/>
            <w:webHidden/>
          </w:rPr>
          <w:fldChar w:fldCharType="begin"/>
        </w:r>
        <w:r>
          <w:rPr>
            <w:noProof/>
            <w:webHidden/>
          </w:rPr>
          <w:instrText xml:space="preserve"> PAGEREF _Toc241398024 \h </w:instrText>
        </w:r>
        <w:r>
          <w:rPr>
            <w:noProof/>
            <w:webHidden/>
          </w:rPr>
        </w:r>
        <w:r>
          <w:rPr>
            <w:noProof/>
            <w:webHidden/>
          </w:rPr>
          <w:fldChar w:fldCharType="separate"/>
        </w:r>
        <w:r>
          <w:rPr>
            <w:noProof/>
            <w:webHidden/>
          </w:rPr>
          <w:t>42</w:t>
        </w:r>
        <w:r>
          <w:rPr>
            <w:noProof/>
            <w:webHidden/>
          </w:rPr>
          <w:fldChar w:fldCharType="end"/>
        </w:r>
      </w:hyperlink>
    </w:p>
    <w:p w14:paraId="3349FEE8" w14:textId="03B50C7A"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5" w:history="1">
        <w:r w:rsidRPr="00AE3DFB">
          <w:rPr>
            <w:rStyle w:val="Hyperlink"/>
            <w:noProof/>
          </w:rPr>
          <w:t>John Major's Foreign Policy (1990–1997)</w:t>
        </w:r>
        <w:r>
          <w:rPr>
            <w:noProof/>
            <w:webHidden/>
          </w:rPr>
          <w:tab/>
        </w:r>
        <w:r>
          <w:rPr>
            <w:noProof/>
            <w:webHidden/>
          </w:rPr>
          <w:fldChar w:fldCharType="begin"/>
        </w:r>
        <w:r>
          <w:rPr>
            <w:noProof/>
            <w:webHidden/>
          </w:rPr>
          <w:instrText xml:space="preserve"> PAGEREF _Toc241398025 \h </w:instrText>
        </w:r>
        <w:r>
          <w:rPr>
            <w:noProof/>
            <w:webHidden/>
          </w:rPr>
        </w:r>
        <w:r>
          <w:rPr>
            <w:noProof/>
            <w:webHidden/>
          </w:rPr>
          <w:fldChar w:fldCharType="separate"/>
        </w:r>
        <w:r>
          <w:rPr>
            <w:noProof/>
            <w:webHidden/>
          </w:rPr>
          <w:t>43</w:t>
        </w:r>
        <w:r>
          <w:rPr>
            <w:noProof/>
            <w:webHidden/>
          </w:rPr>
          <w:fldChar w:fldCharType="end"/>
        </w:r>
      </w:hyperlink>
    </w:p>
    <w:p w14:paraId="38C4DC67" w14:textId="16C7D23D"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026" w:history="1">
        <w:r w:rsidRPr="00AE3DFB">
          <w:rPr>
            <w:rStyle w:val="Hyperlink"/>
            <w:noProof/>
          </w:rPr>
          <w:t>Part Two — The Past MCQs, Solved</w:t>
        </w:r>
        <w:r>
          <w:rPr>
            <w:noProof/>
            <w:webHidden/>
          </w:rPr>
          <w:tab/>
        </w:r>
        <w:r>
          <w:rPr>
            <w:noProof/>
            <w:webHidden/>
          </w:rPr>
          <w:fldChar w:fldCharType="begin"/>
        </w:r>
        <w:r>
          <w:rPr>
            <w:noProof/>
            <w:webHidden/>
          </w:rPr>
          <w:instrText xml:space="preserve"> PAGEREF _Toc241398026 \h </w:instrText>
        </w:r>
        <w:r>
          <w:rPr>
            <w:noProof/>
            <w:webHidden/>
          </w:rPr>
        </w:r>
        <w:r>
          <w:rPr>
            <w:noProof/>
            <w:webHidden/>
          </w:rPr>
          <w:fldChar w:fldCharType="separate"/>
        </w:r>
        <w:r>
          <w:rPr>
            <w:noProof/>
            <w:webHidden/>
          </w:rPr>
          <w:t>44</w:t>
        </w:r>
        <w:r>
          <w:rPr>
            <w:noProof/>
            <w:webHidden/>
          </w:rPr>
          <w:fldChar w:fldCharType="end"/>
        </w:r>
      </w:hyperlink>
    </w:p>
    <w:p w14:paraId="73483840" w14:textId="4A30B641"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7" w:history="1">
        <w:r w:rsidRPr="00AE3DFB">
          <w:rPr>
            <w:rStyle w:val="Hyperlink"/>
            <w:noProof/>
          </w:rPr>
          <w:t>CSS 2024 · MCQ 9</w:t>
        </w:r>
        <w:r>
          <w:rPr>
            <w:noProof/>
            <w:webHidden/>
          </w:rPr>
          <w:tab/>
        </w:r>
        <w:r>
          <w:rPr>
            <w:noProof/>
            <w:webHidden/>
          </w:rPr>
          <w:fldChar w:fldCharType="begin"/>
        </w:r>
        <w:r>
          <w:rPr>
            <w:noProof/>
            <w:webHidden/>
          </w:rPr>
          <w:instrText xml:space="preserve"> PAGEREF _Toc241398027 \h </w:instrText>
        </w:r>
        <w:r>
          <w:rPr>
            <w:noProof/>
            <w:webHidden/>
          </w:rPr>
        </w:r>
        <w:r>
          <w:rPr>
            <w:noProof/>
            <w:webHidden/>
          </w:rPr>
          <w:fldChar w:fldCharType="separate"/>
        </w:r>
        <w:r>
          <w:rPr>
            <w:noProof/>
            <w:webHidden/>
          </w:rPr>
          <w:t>44</w:t>
        </w:r>
        <w:r>
          <w:rPr>
            <w:noProof/>
            <w:webHidden/>
          </w:rPr>
          <w:fldChar w:fldCharType="end"/>
        </w:r>
      </w:hyperlink>
    </w:p>
    <w:p w14:paraId="34A2F17A" w14:textId="4BCA66CA"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8" w:history="1">
        <w:r w:rsidRPr="00AE3DFB">
          <w:rPr>
            <w:rStyle w:val="Hyperlink"/>
            <w:noProof/>
          </w:rPr>
          <w:t>CSS 2025 · MCQ 14</w:t>
        </w:r>
        <w:r>
          <w:rPr>
            <w:noProof/>
            <w:webHidden/>
          </w:rPr>
          <w:tab/>
        </w:r>
        <w:r>
          <w:rPr>
            <w:noProof/>
            <w:webHidden/>
          </w:rPr>
          <w:fldChar w:fldCharType="begin"/>
        </w:r>
        <w:r>
          <w:rPr>
            <w:noProof/>
            <w:webHidden/>
          </w:rPr>
          <w:instrText xml:space="preserve"> PAGEREF _Toc241398028 \h </w:instrText>
        </w:r>
        <w:r>
          <w:rPr>
            <w:noProof/>
            <w:webHidden/>
          </w:rPr>
        </w:r>
        <w:r>
          <w:rPr>
            <w:noProof/>
            <w:webHidden/>
          </w:rPr>
          <w:fldChar w:fldCharType="separate"/>
        </w:r>
        <w:r>
          <w:rPr>
            <w:noProof/>
            <w:webHidden/>
          </w:rPr>
          <w:t>44</w:t>
        </w:r>
        <w:r>
          <w:rPr>
            <w:noProof/>
            <w:webHidden/>
          </w:rPr>
          <w:fldChar w:fldCharType="end"/>
        </w:r>
      </w:hyperlink>
    </w:p>
    <w:p w14:paraId="6A16A352" w14:textId="691BDAAE"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29" w:history="1">
        <w:r w:rsidRPr="00AE3DFB">
          <w:rPr>
            <w:rStyle w:val="Hyperlink"/>
            <w:noProof/>
          </w:rPr>
          <w:t>CSS 2025 · MCQ 19</w:t>
        </w:r>
        <w:r>
          <w:rPr>
            <w:noProof/>
            <w:webHidden/>
          </w:rPr>
          <w:tab/>
        </w:r>
        <w:r>
          <w:rPr>
            <w:noProof/>
            <w:webHidden/>
          </w:rPr>
          <w:fldChar w:fldCharType="begin"/>
        </w:r>
        <w:r>
          <w:rPr>
            <w:noProof/>
            <w:webHidden/>
          </w:rPr>
          <w:instrText xml:space="preserve"> PAGEREF _Toc241398029 \h </w:instrText>
        </w:r>
        <w:r>
          <w:rPr>
            <w:noProof/>
            <w:webHidden/>
          </w:rPr>
        </w:r>
        <w:r>
          <w:rPr>
            <w:noProof/>
            <w:webHidden/>
          </w:rPr>
          <w:fldChar w:fldCharType="separate"/>
        </w:r>
        <w:r>
          <w:rPr>
            <w:noProof/>
            <w:webHidden/>
          </w:rPr>
          <w:t>44</w:t>
        </w:r>
        <w:r>
          <w:rPr>
            <w:noProof/>
            <w:webHidden/>
          </w:rPr>
          <w:fldChar w:fldCharType="end"/>
        </w:r>
      </w:hyperlink>
    </w:p>
    <w:p w14:paraId="01845E01" w14:textId="7E72CD66" w:rsidR="00194960" w:rsidRDefault="00194960">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0" w:history="1">
        <w:r w:rsidRPr="00AE3DFB">
          <w:rPr>
            <w:rStyle w:val="Hyperlink"/>
            <w:noProof/>
          </w:rPr>
          <w:t>CSS 2026 · MCQ 10</w:t>
        </w:r>
        <w:r>
          <w:rPr>
            <w:noProof/>
            <w:webHidden/>
          </w:rPr>
          <w:tab/>
        </w:r>
        <w:r>
          <w:rPr>
            <w:noProof/>
            <w:webHidden/>
          </w:rPr>
          <w:fldChar w:fldCharType="begin"/>
        </w:r>
        <w:r>
          <w:rPr>
            <w:noProof/>
            <w:webHidden/>
          </w:rPr>
          <w:instrText xml:space="preserve"> PAGEREF _Toc241398030 \h </w:instrText>
        </w:r>
        <w:r>
          <w:rPr>
            <w:noProof/>
            <w:webHidden/>
          </w:rPr>
        </w:r>
        <w:r>
          <w:rPr>
            <w:noProof/>
            <w:webHidden/>
          </w:rPr>
          <w:fldChar w:fldCharType="separate"/>
        </w:r>
        <w:r>
          <w:rPr>
            <w:noProof/>
            <w:webHidden/>
          </w:rPr>
          <w:t>44</w:t>
        </w:r>
        <w:r>
          <w:rPr>
            <w:noProof/>
            <w:webHidden/>
          </w:rPr>
          <w:fldChar w:fldCharType="end"/>
        </w:r>
      </w:hyperlink>
    </w:p>
    <w:p w14:paraId="4E16FE57" w14:textId="2039D78F" w:rsidR="00194960" w:rsidRDefault="0019496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8031" w:history="1">
        <w:r w:rsidRPr="00AE3DFB">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_Toc241398031 \h </w:instrText>
        </w:r>
        <w:r>
          <w:rPr>
            <w:noProof/>
            <w:webHidden/>
          </w:rPr>
        </w:r>
        <w:r>
          <w:rPr>
            <w:noProof/>
            <w:webHidden/>
          </w:rPr>
          <w:fldChar w:fldCharType="separate"/>
        </w:r>
        <w:r>
          <w:rPr>
            <w:noProof/>
            <w:webHidden/>
          </w:rPr>
          <w:t>46</w:t>
        </w:r>
        <w:r>
          <w:rPr>
            <w:noProof/>
            <w:webHidden/>
          </w:rPr>
          <w:fldChar w:fldCharType="end"/>
        </w:r>
      </w:hyperlink>
    </w:p>
    <w:p w14:paraId="63282F5D" w14:textId="73068253"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2" w:history="1">
        <w:r w:rsidRPr="00AE3DFB">
          <w:rPr>
            <w:rStyle w:val="Hyperlink"/>
            <w:noProof/>
          </w:rPr>
          <w:t>Predicted 1 · "Discuss the causes, course and consequences of the miners' strike of 1984–85."</w:t>
        </w:r>
        <w:r>
          <w:rPr>
            <w:noProof/>
            <w:webHidden/>
          </w:rPr>
          <w:tab/>
        </w:r>
        <w:r>
          <w:rPr>
            <w:noProof/>
            <w:webHidden/>
          </w:rPr>
          <w:fldChar w:fldCharType="begin"/>
        </w:r>
        <w:r>
          <w:rPr>
            <w:noProof/>
            <w:webHidden/>
          </w:rPr>
          <w:instrText xml:space="preserve"> PAGEREF _Toc241398032 \h </w:instrText>
        </w:r>
        <w:r>
          <w:rPr>
            <w:noProof/>
            <w:webHidden/>
          </w:rPr>
        </w:r>
        <w:r>
          <w:rPr>
            <w:noProof/>
            <w:webHidden/>
          </w:rPr>
          <w:fldChar w:fldCharType="separate"/>
        </w:r>
        <w:r>
          <w:rPr>
            <w:noProof/>
            <w:webHidden/>
          </w:rPr>
          <w:t>46</w:t>
        </w:r>
        <w:r>
          <w:rPr>
            <w:noProof/>
            <w:webHidden/>
          </w:rPr>
          <w:fldChar w:fldCharType="end"/>
        </w:r>
      </w:hyperlink>
    </w:p>
    <w:p w14:paraId="17ADED56" w14:textId="55929C4A"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3" w:history="1">
        <w:r w:rsidRPr="00AE3DFB">
          <w:rPr>
            <w:rStyle w:val="Hyperlink"/>
            <w:noProof/>
          </w:rPr>
          <w:t>Predicted 2 · "Why did Margaret Thatcher fall from power in 1990?"</w:t>
        </w:r>
        <w:r>
          <w:rPr>
            <w:noProof/>
            <w:webHidden/>
          </w:rPr>
          <w:tab/>
        </w:r>
        <w:r>
          <w:rPr>
            <w:noProof/>
            <w:webHidden/>
          </w:rPr>
          <w:fldChar w:fldCharType="begin"/>
        </w:r>
        <w:r>
          <w:rPr>
            <w:noProof/>
            <w:webHidden/>
          </w:rPr>
          <w:instrText xml:space="preserve"> PAGEREF _Toc241398033 \h </w:instrText>
        </w:r>
        <w:r>
          <w:rPr>
            <w:noProof/>
            <w:webHidden/>
          </w:rPr>
        </w:r>
        <w:r>
          <w:rPr>
            <w:noProof/>
            <w:webHidden/>
          </w:rPr>
          <w:fldChar w:fldCharType="separate"/>
        </w:r>
        <w:r>
          <w:rPr>
            <w:noProof/>
            <w:webHidden/>
          </w:rPr>
          <w:t>46</w:t>
        </w:r>
        <w:r>
          <w:rPr>
            <w:noProof/>
            <w:webHidden/>
          </w:rPr>
          <w:fldChar w:fldCharType="end"/>
        </w:r>
      </w:hyperlink>
    </w:p>
    <w:p w14:paraId="0676BAF6" w14:textId="55412EA8"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4" w:history="1">
        <w:r w:rsidRPr="00AE3DFB">
          <w:rPr>
            <w:rStyle w:val="Hyperlink"/>
            <w:noProof/>
          </w:rPr>
          <w:t>Predicted 3 · "Assess Thatcher's foreign policy, with reference to the USA, the Soviet Union and Europe."</w:t>
        </w:r>
        <w:r>
          <w:rPr>
            <w:noProof/>
            <w:webHidden/>
          </w:rPr>
          <w:tab/>
        </w:r>
        <w:r>
          <w:rPr>
            <w:noProof/>
            <w:webHidden/>
          </w:rPr>
          <w:fldChar w:fldCharType="begin"/>
        </w:r>
        <w:r>
          <w:rPr>
            <w:noProof/>
            <w:webHidden/>
          </w:rPr>
          <w:instrText xml:space="preserve"> PAGEREF _Toc241398034 \h </w:instrText>
        </w:r>
        <w:r>
          <w:rPr>
            <w:noProof/>
            <w:webHidden/>
          </w:rPr>
        </w:r>
        <w:r>
          <w:rPr>
            <w:noProof/>
            <w:webHidden/>
          </w:rPr>
          <w:fldChar w:fldCharType="separate"/>
        </w:r>
        <w:r>
          <w:rPr>
            <w:noProof/>
            <w:webHidden/>
          </w:rPr>
          <w:t>46</w:t>
        </w:r>
        <w:r>
          <w:rPr>
            <w:noProof/>
            <w:webHidden/>
          </w:rPr>
          <w:fldChar w:fldCharType="end"/>
        </w:r>
      </w:hyperlink>
    </w:p>
    <w:p w14:paraId="13EF241F" w14:textId="015E2226"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5" w:history="1">
        <w:r w:rsidRPr="00AE3DFB">
          <w:rPr>
            <w:rStyle w:val="Hyperlink"/>
            <w:noProof/>
          </w:rPr>
          <w:t>Predicted 4 · "Trace the Northern Ireland peace process from 1979 to 1998."</w:t>
        </w:r>
        <w:r>
          <w:rPr>
            <w:noProof/>
            <w:webHidden/>
          </w:rPr>
          <w:tab/>
        </w:r>
        <w:r>
          <w:rPr>
            <w:noProof/>
            <w:webHidden/>
          </w:rPr>
          <w:fldChar w:fldCharType="begin"/>
        </w:r>
        <w:r>
          <w:rPr>
            <w:noProof/>
            <w:webHidden/>
          </w:rPr>
          <w:instrText xml:space="preserve"> PAGEREF _Toc241398035 \h </w:instrText>
        </w:r>
        <w:r>
          <w:rPr>
            <w:noProof/>
            <w:webHidden/>
          </w:rPr>
        </w:r>
        <w:r>
          <w:rPr>
            <w:noProof/>
            <w:webHidden/>
          </w:rPr>
          <w:fldChar w:fldCharType="separate"/>
        </w:r>
        <w:r>
          <w:rPr>
            <w:noProof/>
            <w:webHidden/>
          </w:rPr>
          <w:t>46</w:t>
        </w:r>
        <w:r>
          <w:rPr>
            <w:noProof/>
            <w:webHidden/>
          </w:rPr>
          <w:fldChar w:fldCharType="end"/>
        </w:r>
      </w:hyperlink>
    </w:p>
    <w:p w14:paraId="584967F1" w14:textId="1BA48062" w:rsidR="00194960" w:rsidRDefault="00194960">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8036" w:history="1">
        <w:r w:rsidRPr="00AE3DFB">
          <w:rPr>
            <w:rStyle w:val="Hyperlink"/>
            <w:noProof/>
          </w:rPr>
          <w:t>Predicted 5 · "How far did Thatcherism end the post-war consensus?"</w:t>
        </w:r>
        <w:r>
          <w:rPr>
            <w:noProof/>
            <w:webHidden/>
          </w:rPr>
          <w:tab/>
        </w:r>
        <w:r>
          <w:rPr>
            <w:noProof/>
            <w:webHidden/>
          </w:rPr>
          <w:fldChar w:fldCharType="begin"/>
        </w:r>
        <w:r>
          <w:rPr>
            <w:noProof/>
            <w:webHidden/>
          </w:rPr>
          <w:instrText xml:space="preserve"> PAGEREF _Toc241398036 \h </w:instrText>
        </w:r>
        <w:r>
          <w:rPr>
            <w:noProof/>
            <w:webHidden/>
          </w:rPr>
        </w:r>
        <w:r>
          <w:rPr>
            <w:noProof/>
            <w:webHidden/>
          </w:rPr>
          <w:fldChar w:fldCharType="separate"/>
        </w:r>
        <w:r>
          <w:rPr>
            <w:noProof/>
            <w:webHidden/>
          </w:rPr>
          <w:t>46</w:t>
        </w:r>
        <w:r>
          <w:rPr>
            <w:noProof/>
            <w:webHidden/>
          </w:rPr>
          <w:fldChar w:fldCharType="end"/>
        </w:r>
      </w:hyperlink>
    </w:p>
    <w:p w14:paraId="781F7709" w14:textId="1325689D" w:rsidR="00365CAB" w:rsidRDefault="00000000">
      <w:pPr>
        <w:pStyle w:val="TOC2"/>
        <w:tabs>
          <w:tab w:val="right" w:leader="dot" w:pos="9306"/>
        </w:tabs>
      </w:pPr>
      <w:r>
        <w:fldChar w:fldCharType="end"/>
      </w:r>
    </w:p>
    <w:p w14:paraId="6A26870F" w14:textId="77777777" w:rsidR="00365CAB" w:rsidRDefault="00000000">
      <w:pPr>
        <w:pStyle w:val="Heading1"/>
        <w:pageBreakBefore/>
      </w:pPr>
      <w:bookmarkStart w:id="0" w:name="_Toc241397897"/>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365CAB" w14:paraId="7BD97CC5"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182EC7" w14:textId="77777777" w:rsidR="00365CAB"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1C76A73" w14:textId="77777777" w:rsidR="00365CAB"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A4B95AB" w14:textId="77777777" w:rsidR="00365CAB"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B99D6F" w14:textId="77777777" w:rsidR="00365CAB" w:rsidRDefault="00000000">
            <w:pPr>
              <w:spacing w:after="30" w:line="250" w:lineRule="auto"/>
            </w:pPr>
            <w:r>
              <w:rPr>
                <w:rFonts w:ascii="Calibri" w:eastAsia="Calibri" w:hAnsi="Calibri" w:cs="Calibri"/>
                <w:b/>
                <w:bCs/>
                <w:color w:val="FFFFFF"/>
                <w:sz w:val="18"/>
                <w:szCs w:val="18"/>
              </w:rPr>
              <w:t>Answer</w:t>
            </w:r>
          </w:p>
        </w:tc>
      </w:tr>
      <w:tr w:rsidR="00365CAB" w14:paraId="4355CF7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947C6A" w14:textId="77777777" w:rsidR="00365CAB"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75C919" w14:textId="77777777" w:rsidR="00365CAB" w:rsidRDefault="00000000">
            <w:pPr>
              <w:spacing w:after="30" w:line="250" w:lineRule="auto"/>
            </w:pPr>
            <w:r>
              <w:rPr>
                <w:rFonts w:ascii="Calibri" w:eastAsia="Calibri" w:hAnsi="Calibri" w:cs="Calibri"/>
                <w:sz w:val="18"/>
                <w:szCs w:val="18"/>
              </w:rPr>
              <w:t>2016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08EB5" w14:textId="77777777" w:rsidR="00365CAB" w:rsidRDefault="00000000">
            <w:pPr>
              <w:spacing w:after="30" w:line="250" w:lineRule="auto"/>
            </w:pPr>
            <w:r>
              <w:rPr>
                <w:rFonts w:ascii="Calibri" w:eastAsia="Calibri" w:hAnsi="Calibri" w:cs="Calibri"/>
                <w:sz w:val="18"/>
                <w:szCs w:val="18"/>
              </w:rPr>
              <w:t>"Thatcher the best post-war Prime Minister" — discuss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5FB2AA" w14:textId="77777777" w:rsidR="00365CAB" w:rsidRDefault="00000000">
            <w:pPr>
              <w:spacing w:after="30" w:line="250" w:lineRule="auto"/>
            </w:pPr>
            <w:r>
              <w:rPr>
                <w:rFonts w:ascii="Calibri" w:eastAsia="Calibri" w:hAnsi="Calibri" w:cs="Calibri"/>
                <w:sz w:val="18"/>
                <w:szCs w:val="18"/>
              </w:rPr>
              <w:t>Answer 1</w:t>
            </w:r>
          </w:p>
        </w:tc>
      </w:tr>
      <w:tr w:rsidR="00365CAB" w14:paraId="5B21194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03F7EB" w14:textId="77777777" w:rsidR="00365CAB"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4AD25C" w14:textId="77777777" w:rsidR="00365CAB" w:rsidRDefault="00000000">
            <w:pPr>
              <w:spacing w:after="30" w:line="250" w:lineRule="auto"/>
            </w:pPr>
            <w:r>
              <w:rPr>
                <w:rFonts w:ascii="Calibri" w:eastAsia="Calibri" w:hAnsi="Calibri" w:cs="Calibri"/>
                <w:sz w:val="18"/>
                <w:szCs w:val="18"/>
              </w:rPr>
              <w:t>2024 Q5</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74BAB0" w14:textId="77777777" w:rsidR="00365CAB" w:rsidRDefault="00000000">
            <w:pPr>
              <w:spacing w:after="30" w:line="250" w:lineRule="auto"/>
            </w:pPr>
            <w:r>
              <w:rPr>
                <w:rFonts w:ascii="Calibri" w:eastAsia="Calibri" w:hAnsi="Calibri" w:cs="Calibri"/>
                <w:sz w:val="18"/>
                <w:szCs w:val="18"/>
              </w:rPr>
              <w:t>Define Thatcherism; her economic and educational reforms and their impact</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2AAC4F" w14:textId="77777777" w:rsidR="00365CAB" w:rsidRDefault="00000000">
            <w:pPr>
              <w:spacing w:after="30" w:line="250" w:lineRule="auto"/>
            </w:pPr>
            <w:r>
              <w:rPr>
                <w:rFonts w:ascii="Calibri" w:eastAsia="Calibri" w:hAnsi="Calibri" w:cs="Calibri"/>
                <w:sz w:val="18"/>
                <w:szCs w:val="18"/>
              </w:rPr>
              <w:t>Answer 2</w:t>
            </w:r>
          </w:p>
        </w:tc>
      </w:tr>
      <w:tr w:rsidR="00365CAB" w14:paraId="38EA5DCF"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D3BD0B" w14:textId="77777777" w:rsidR="00365CAB"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081954" w14:textId="77777777" w:rsidR="00365CAB" w:rsidRDefault="00000000">
            <w:pPr>
              <w:spacing w:after="30" w:line="250" w:lineRule="auto"/>
            </w:pPr>
            <w:r>
              <w:rPr>
                <w:rFonts w:ascii="Calibri" w:eastAsia="Calibri" w:hAnsi="Calibri" w:cs="Calibri"/>
                <w:sz w:val="18"/>
                <w:szCs w:val="18"/>
              </w:rPr>
              <w:t>2020 Q8</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C0662F" w14:textId="77777777" w:rsidR="00365CAB" w:rsidRDefault="00000000">
            <w:pPr>
              <w:spacing w:after="30" w:line="250" w:lineRule="auto"/>
            </w:pPr>
            <w:r>
              <w:rPr>
                <w:rFonts w:ascii="Calibri" w:eastAsia="Calibri" w:hAnsi="Calibri" w:cs="Calibri"/>
                <w:sz w:val="18"/>
                <w:szCs w:val="18"/>
              </w:rPr>
              <w:t>Causes of the Falklands War; effect on relations with Latin America</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1CFB87" w14:textId="77777777" w:rsidR="00365CAB" w:rsidRDefault="00000000">
            <w:pPr>
              <w:spacing w:after="30" w:line="250" w:lineRule="auto"/>
            </w:pPr>
            <w:r>
              <w:rPr>
                <w:rFonts w:ascii="Calibri" w:eastAsia="Calibri" w:hAnsi="Calibri" w:cs="Calibri"/>
                <w:sz w:val="18"/>
                <w:szCs w:val="18"/>
              </w:rPr>
              <w:t>Answer 3</w:t>
            </w:r>
          </w:p>
        </w:tc>
      </w:tr>
      <w:tr w:rsidR="00365CAB" w14:paraId="7E8A0A3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1D9A1B" w14:textId="77777777" w:rsidR="00365CAB"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ADB15D" w14:textId="77777777" w:rsidR="00365CAB" w:rsidRDefault="00000000">
            <w:pPr>
              <w:spacing w:after="30" w:line="250" w:lineRule="auto"/>
            </w:pPr>
            <w:r>
              <w:rPr>
                <w:rFonts w:ascii="Calibri" w:eastAsia="Calibri" w:hAnsi="Calibri" w:cs="Calibri"/>
                <w:sz w:val="18"/>
                <w:szCs w:val="18"/>
              </w:rPr>
              <w:t>2022 Q6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79EF0F" w14:textId="77777777" w:rsidR="00365CAB" w:rsidRDefault="00000000">
            <w:pPr>
              <w:spacing w:after="30" w:line="250" w:lineRule="auto"/>
            </w:pPr>
            <w:r>
              <w:rPr>
                <w:rFonts w:ascii="Calibri" w:eastAsia="Calibri" w:hAnsi="Calibri" w:cs="Calibri"/>
                <w:b/>
                <w:bCs/>
                <w:sz w:val="18"/>
                <w:szCs w:val="18"/>
              </w:rPr>
              <w:t>The same question</w:t>
            </w:r>
            <w:r>
              <w:rPr>
                <w:rFonts w:ascii="Calibri" w:eastAsia="Calibri" w:hAnsi="Calibri" w:cs="Calibri"/>
                <w:sz w:val="18"/>
                <w:szCs w:val="18"/>
              </w:rPr>
              <w:t xml:space="preserve"> as 2020 — how to reuse Answer 3</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D50E14" w14:textId="77777777" w:rsidR="00365CAB" w:rsidRDefault="00000000">
            <w:pPr>
              <w:spacing w:after="30" w:line="250" w:lineRule="auto"/>
            </w:pPr>
            <w:r>
              <w:rPr>
                <w:rFonts w:ascii="Calibri" w:eastAsia="Calibri" w:hAnsi="Calibri" w:cs="Calibri"/>
                <w:sz w:val="18"/>
                <w:szCs w:val="18"/>
              </w:rPr>
              <w:t>Answer 4</w:t>
            </w:r>
          </w:p>
        </w:tc>
      </w:tr>
      <w:tr w:rsidR="00365CAB" w14:paraId="1887E8B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B741BE" w14:textId="77777777" w:rsidR="00365CAB"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61D470" w14:textId="77777777" w:rsidR="00365CAB" w:rsidRDefault="00000000">
            <w:pPr>
              <w:spacing w:after="30" w:line="250" w:lineRule="auto"/>
            </w:pPr>
            <w:r>
              <w:rPr>
                <w:rFonts w:ascii="Calibri" w:eastAsia="Calibri" w:hAnsi="Calibri" w:cs="Calibri"/>
                <w:sz w:val="18"/>
                <w:szCs w:val="18"/>
              </w:rPr>
              <w:t>2021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1FB24B" w14:textId="77777777" w:rsidR="00365CAB" w:rsidRDefault="00000000">
            <w:pPr>
              <w:spacing w:after="30" w:line="250" w:lineRule="auto"/>
            </w:pPr>
            <w:r>
              <w:rPr>
                <w:rFonts w:ascii="Calibri" w:eastAsia="Calibri" w:hAnsi="Calibri" w:cs="Calibri"/>
                <w:sz w:val="18"/>
                <w:szCs w:val="18"/>
              </w:rPr>
              <w:t>What was the Falklands conflict; why Britain fought; how it ended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07A669" w14:textId="77777777" w:rsidR="00365CAB" w:rsidRDefault="00000000">
            <w:pPr>
              <w:spacing w:after="30" w:line="250" w:lineRule="auto"/>
            </w:pPr>
            <w:r>
              <w:rPr>
                <w:rFonts w:ascii="Calibri" w:eastAsia="Calibri" w:hAnsi="Calibri" w:cs="Calibri"/>
                <w:sz w:val="18"/>
                <w:szCs w:val="18"/>
              </w:rPr>
              <w:t>Answer 5</w:t>
            </w:r>
          </w:p>
        </w:tc>
      </w:tr>
      <w:tr w:rsidR="00365CAB" w14:paraId="172A43F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F72F89" w14:textId="77777777" w:rsidR="00365CAB"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77510" w14:textId="77777777" w:rsidR="00365CAB" w:rsidRDefault="00000000">
            <w:pPr>
              <w:spacing w:after="30" w:line="250" w:lineRule="auto"/>
            </w:pPr>
            <w:r>
              <w:rPr>
                <w:rFonts w:ascii="Calibri" w:eastAsia="Calibri" w:hAnsi="Calibri" w:cs="Calibri"/>
                <w:sz w:val="18"/>
                <w:szCs w:val="18"/>
              </w:rPr>
              <w:t>2019 Q8</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829591" w14:textId="77777777" w:rsidR="00365CAB" w:rsidRDefault="00000000">
            <w:pPr>
              <w:spacing w:after="30" w:line="250" w:lineRule="auto"/>
            </w:pPr>
            <w:r>
              <w:rPr>
                <w:rFonts w:ascii="Calibri" w:eastAsia="Calibri" w:hAnsi="Calibri" w:cs="Calibri"/>
                <w:sz w:val="18"/>
                <w:szCs w:val="18"/>
              </w:rPr>
              <w:t>Why Major won in 1992 but lost in 1997</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B0C2B5" w14:textId="77777777" w:rsidR="00365CAB" w:rsidRDefault="00000000">
            <w:pPr>
              <w:spacing w:after="30" w:line="250" w:lineRule="auto"/>
            </w:pPr>
            <w:r>
              <w:rPr>
                <w:rFonts w:ascii="Calibri" w:eastAsia="Calibri" w:hAnsi="Calibri" w:cs="Calibri"/>
                <w:sz w:val="18"/>
                <w:szCs w:val="18"/>
              </w:rPr>
              <w:t>Answer 6</w:t>
            </w:r>
          </w:p>
        </w:tc>
      </w:tr>
      <w:tr w:rsidR="00365CAB" w14:paraId="47CE603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B7D3224" w14:textId="77777777" w:rsidR="00365CAB"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F974C2" w14:textId="77777777" w:rsidR="00365CAB" w:rsidRDefault="00000000">
            <w:pPr>
              <w:spacing w:after="30" w:line="250" w:lineRule="auto"/>
            </w:pPr>
            <w:r>
              <w:rPr>
                <w:rFonts w:ascii="Calibri" w:eastAsia="Calibri" w:hAnsi="Calibri" w:cs="Calibri"/>
                <w:sz w:val="18"/>
                <w:szCs w:val="18"/>
              </w:rPr>
              <w:t>2021 Q7</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00FC9C" w14:textId="77777777" w:rsidR="00365CAB" w:rsidRDefault="00000000">
            <w:pPr>
              <w:spacing w:after="30" w:line="250" w:lineRule="auto"/>
            </w:pPr>
            <w:r>
              <w:rPr>
                <w:rFonts w:ascii="Calibri" w:eastAsia="Calibri" w:hAnsi="Calibri" w:cs="Calibri"/>
                <w:sz w:val="18"/>
                <w:szCs w:val="18"/>
              </w:rPr>
              <w:t>Britain's contribution to the Common Market and EU; impact on foreign policy</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E7C71D" w14:textId="77777777" w:rsidR="00365CAB" w:rsidRDefault="00000000">
            <w:pPr>
              <w:spacing w:after="30" w:line="250" w:lineRule="auto"/>
            </w:pPr>
            <w:r>
              <w:rPr>
                <w:rFonts w:ascii="Calibri" w:eastAsia="Calibri" w:hAnsi="Calibri" w:cs="Calibri"/>
                <w:sz w:val="18"/>
                <w:szCs w:val="18"/>
              </w:rPr>
              <w:t>Answer 7</w:t>
            </w:r>
          </w:p>
        </w:tc>
      </w:tr>
      <w:tr w:rsidR="00365CAB" w14:paraId="0F74F34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4E6FDB" w14:textId="77777777" w:rsidR="00365CAB"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25F5C9" w14:textId="77777777" w:rsidR="00365CAB" w:rsidRDefault="00000000">
            <w:pPr>
              <w:spacing w:after="30" w:line="250" w:lineRule="auto"/>
            </w:pPr>
            <w:r>
              <w:rPr>
                <w:rFonts w:ascii="Calibri" w:eastAsia="Calibri" w:hAnsi="Calibri" w:cs="Calibri"/>
                <w:sz w:val="18"/>
                <w:szCs w:val="18"/>
              </w:rPr>
              <w:t>2026 Q6</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52CF99" w14:textId="77777777" w:rsidR="00365CAB" w:rsidRDefault="00000000">
            <w:pPr>
              <w:spacing w:after="30" w:line="250" w:lineRule="auto"/>
            </w:pPr>
            <w:r>
              <w:rPr>
                <w:rFonts w:ascii="Calibri" w:eastAsia="Calibri" w:hAnsi="Calibri" w:cs="Calibri"/>
                <w:sz w:val="18"/>
                <w:szCs w:val="18"/>
              </w:rPr>
              <w:t>European integration and British politics and identity since 1973</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DF3078A" w14:textId="77777777" w:rsidR="00365CAB" w:rsidRDefault="00000000">
            <w:pPr>
              <w:spacing w:after="30" w:line="250" w:lineRule="auto"/>
            </w:pPr>
            <w:r>
              <w:rPr>
                <w:rFonts w:ascii="Calibri" w:eastAsia="Calibri" w:hAnsi="Calibri" w:cs="Calibri"/>
                <w:sz w:val="18"/>
                <w:szCs w:val="18"/>
              </w:rPr>
              <w:t>Answer 8</w:t>
            </w:r>
          </w:p>
        </w:tc>
      </w:tr>
      <w:tr w:rsidR="00365CAB" w14:paraId="23F2D41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A5C2D6" w14:textId="77777777" w:rsidR="00365CAB"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304FA1" w14:textId="77777777" w:rsidR="00365CAB" w:rsidRDefault="00000000">
            <w:pPr>
              <w:spacing w:after="30" w:line="250" w:lineRule="auto"/>
            </w:pPr>
            <w:r>
              <w:rPr>
                <w:rFonts w:ascii="Calibri" w:eastAsia="Calibri" w:hAnsi="Calibri" w:cs="Calibri"/>
                <w:sz w:val="18"/>
                <w:szCs w:val="18"/>
              </w:rPr>
              <w:t>2018 Q8(b)</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6B9CB1" w14:textId="77777777" w:rsidR="00365CAB" w:rsidRDefault="00000000">
            <w:pPr>
              <w:spacing w:after="30" w:line="250" w:lineRule="auto"/>
            </w:pPr>
            <w:r>
              <w:rPr>
                <w:rFonts w:ascii="Calibri" w:eastAsia="Calibri" w:hAnsi="Calibri" w:cs="Calibri"/>
                <w:sz w:val="18"/>
                <w:szCs w:val="18"/>
              </w:rPr>
              <w:t>Short note: Britain's role in the EU</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671DE7" w14:textId="77777777" w:rsidR="00365CAB" w:rsidRDefault="00000000">
            <w:pPr>
              <w:spacing w:after="30" w:line="250" w:lineRule="auto"/>
            </w:pPr>
            <w:r>
              <w:rPr>
                <w:rFonts w:ascii="Calibri" w:eastAsia="Calibri" w:hAnsi="Calibri" w:cs="Calibri"/>
                <w:sz w:val="18"/>
                <w:szCs w:val="18"/>
              </w:rPr>
              <w:t>Short note</w:t>
            </w:r>
          </w:p>
        </w:tc>
      </w:tr>
      <w:tr w:rsidR="00365CAB" w14:paraId="51AA5C7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BFB13A" w14:textId="77777777" w:rsidR="00365CAB"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FED85D" w14:textId="77777777" w:rsidR="00365CAB" w:rsidRDefault="00000000">
            <w:pPr>
              <w:spacing w:after="30" w:line="250" w:lineRule="auto"/>
            </w:pPr>
            <w:r>
              <w:rPr>
                <w:rFonts w:ascii="Calibri" w:eastAsia="Calibri" w:hAnsi="Calibri" w:cs="Calibri"/>
                <w:sz w:val="18"/>
                <w:szCs w:val="18"/>
              </w:rPr>
              <w:t>2024 Q7(a)</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BF168A" w14:textId="77777777" w:rsidR="00365CAB" w:rsidRDefault="00000000">
            <w:pPr>
              <w:spacing w:after="30" w:line="250" w:lineRule="auto"/>
            </w:pPr>
            <w:r>
              <w:rPr>
                <w:rFonts w:ascii="Calibri" w:eastAsia="Calibri" w:hAnsi="Calibri" w:cs="Calibri"/>
                <w:sz w:val="18"/>
                <w:szCs w:val="18"/>
              </w:rPr>
              <w:t>Short note: the Falklands War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D09328" w14:textId="77777777" w:rsidR="00365CAB" w:rsidRDefault="00000000">
            <w:pPr>
              <w:spacing w:after="30" w:line="250" w:lineRule="auto"/>
            </w:pPr>
            <w:r>
              <w:rPr>
                <w:rFonts w:ascii="Calibri" w:eastAsia="Calibri" w:hAnsi="Calibri" w:cs="Calibri"/>
                <w:sz w:val="18"/>
                <w:szCs w:val="18"/>
              </w:rPr>
              <w:t>Short note</w:t>
            </w:r>
          </w:p>
        </w:tc>
      </w:tr>
      <w:tr w:rsidR="00365CAB" w14:paraId="71B582E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A93F15" w14:textId="77777777" w:rsidR="00365CAB"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E5CEE9" w14:textId="77777777" w:rsidR="00365CAB" w:rsidRDefault="00000000">
            <w:pPr>
              <w:spacing w:after="30" w:line="250" w:lineRule="auto"/>
            </w:pPr>
            <w:r>
              <w:rPr>
                <w:rFonts w:ascii="Calibri" w:eastAsia="Calibri" w:hAnsi="Calibri" w:cs="Calibri"/>
                <w:sz w:val="18"/>
                <w:szCs w:val="18"/>
              </w:rPr>
              <w:t>2026 Q8(c)</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D3FA906" w14:textId="77777777" w:rsidR="00365CAB" w:rsidRDefault="00000000">
            <w:pPr>
              <w:spacing w:after="30" w:line="250" w:lineRule="auto"/>
            </w:pPr>
            <w:r>
              <w:rPr>
                <w:rFonts w:ascii="Calibri" w:eastAsia="Calibri" w:hAnsi="Calibri" w:cs="Calibri"/>
                <w:sz w:val="18"/>
                <w:szCs w:val="18"/>
              </w:rPr>
              <w:t>Short note: John Major's foreign policy</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43FFB4" w14:textId="77777777" w:rsidR="00365CAB" w:rsidRDefault="00000000">
            <w:pPr>
              <w:spacing w:after="30" w:line="250" w:lineRule="auto"/>
            </w:pPr>
            <w:r>
              <w:rPr>
                <w:rFonts w:ascii="Calibri" w:eastAsia="Calibri" w:hAnsi="Calibri" w:cs="Calibri"/>
                <w:sz w:val="18"/>
                <w:szCs w:val="18"/>
              </w:rPr>
              <w:t>Short note</w:t>
            </w:r>
          </w:p>
        </w:tc>
      </w:tr>
    </w:tbl>
    <w:p w14:paraId="5B6B513F" w14:textId="77777777" w:rsidR="00365CAB" w:rsidRDefault="00365CAB">
      <w:pPr>
        <w:spacing w:after="120"/>
      </w:pPr>
    </w:p>
    <w:p w14:paraId="3F18D7CC" w14:textId="77777777" w:rsidR="00365CAB" w:rsidRDefault="00000000">
      <w:r>
        <w:t xml:space="preserve">Every answer has: the question as set · its </w:t>
      </w:r>
      <w:r>
        <w:rPr>
          <w:b/>
          <w:bCs/>
        </w:rPr>
        <w:t>answer map</w:t>
      </w:r>
      <w:r>
        <w:t xml:space="preserve"> · </w:t>
      </w:r>
      <w:r>
        <w:rPr>
          <w:b/>
          <w:bCs/>
        </w:rPr>
        <w:t>decoding the question</w:t>
      </w:r>
      <w:r>
        <w:t xml:space="preserve"> · a </w:t>
      </w:r>
      <w:r>
        <w:rPr>
          <w:b/>
          <w:bCs/>
        </w:rPr>
        <w:t>model answer</w:t>
      </w:r>
      <w:r>
        <w:t xml:space="preserve"> with numbered headings, figures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B163905"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371B74E4" w14:textId="77777777" w:rsidR="00365CAB"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The Falklands, four ways</w:t>
            </w:r>
          </w:p>
          <w:p w14:paraId="3360291E" w14:textId="77777777" w:rsidR="00365CAB" w:rsidRDefault="00000000">
            <w:pPr>
              <w:spacing w:after="80" w:line="270" w:lineRule="auto"/>
            </w:pPr>
            <w:r>
              <w:rPr>
                <w:b/>
                <w:bCs/>
                <w:sz w:val="21"/>
                <w:szCs w:val="21"/>
              </w:rPr>
              <w:t>Causes and Latin America</w:t>
            </w:r>
            <w:r>
              <w:rPr>
                <w:sz w:val="21"/>
                <w:szCs w:val="21"/>
              </w:rPr>
              <w:t xml:space="preserve"> (2020, 2022 — identical), </w:t>
            </w:r>
            <w:r>
              <w:rPr>
                <w:b/>
                <w:bCs/>
                <w:sz w:val="21"/>
                <w:szCs w:val="21"/>
              </w:rPr>
              <w:t>what, why and how it ended</w:t>
            </w:r>
            <w:r>
              <w:rPr>
                <w:sz w:val="21"/>
                <w:szCs w:val="21"/>
              </w:rPr>
              <w:t xml:space="preserve"> (2021), and a </w:t>
            </w:r>
            <w:r>
              <w:rPr>
                <w:b/>
                <w:bCs/>
                <w:sz w:val="21"/>
                <w:szCs w:val="21"/>
              </w:rPr>
              <w:t>short note</w:t>
            </w:r>
            <w:r>
              <w:rPr>
                <w:sz w:val="21"/>
                <w:szCs w:val="21"/>
              </w:rPr>
              <w:t xml:space="preserve"> (2024). The facts are in T9KB Chapter 2; the headings must come from each question.</w:t>
            </w:r>
          </w:p>
        </w:tc>
      </w:tr>
    </w:tbl>
    <w:p w14:paraId="6E96357A" w14:textId="77777777" w:rsidR="00365CAB" w:rsidRDefault="00365CAB"/>
    <w:p w14:paraId="138E8029" w14:textId="77777777" w:rsidR="00365CAB" w:rsidRDefault="00000000">
      <w:pPr>
        <w:pStyle w:val="Heading1"/>
        <w:pageBreakBefore/>
      </w:pPr>
      <w:bookmarkStart w:id="1" w:name="_Toc241397898"/>
      <w:r>
        <w:lastRenderedPageBreak/>
        <w:t>Answer 1 · Thatcher: The Best Post-War Prime Minister?</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189571E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CD75B84"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Q6 · Section B · 20 marks</w:t>
            </w:r>
          </w:p>
          <w:p w14:paraId="4CDEC0C0" w14:textId="77777777" w:rsidR="00365CAB" w:rsidRDefault="00000000">
            <w:pPr>
              <w:spacing w:after="80" w:line="270" w:lineRule="auto"/>
            </w:pPr>
            <w:r>
              <w:rPr>
                <w:b/>
                <w:bCs/>
                <w:sz w:val="21"/>
                <w:szCs w:val="21"/>
              </w:rPr>
              <w:t>'Margaret Thatcher is judged to be the best post-war Prime Minister of England.' Discuss.</w:t>
            </w:r>
          </w:p>
        </w:tc>
      </w:tr>
    </w:tbl>
    <w:p w14:paraId="383E55F9" w14:textId="77777777" w:rsidR="00365CAB" w:rsidRDefault="00365CAB"/>
    <w:p w14:paraId="4A7502C1" w14:textId="77777777" w:rsidR="00365CAB" w:rsidRDefault="00000000">
      <w:pPr>
        <w:keepNext/>
        <w:spacing w:before="120" w:after="40" w:line="240" w:lineRule="auto"/>
        <w:jc w:val="center"/>
      </w:pPr>
      <w:r>
        <w:rPr>
          <w:noProof/>
        </w:rPr>
        <w:drawing>
          <wp:inline distT="0" distB="0" distL="0" distR="0" wp14:anchorId="7878CD07" wp14:editId="4D5E848C">
            <wp:extent cx="5905500" cy="5734050"/>
            <wp:effectExtent l="0" t="0" r="0" b="0"/>
            <wp:docPr id="1734157856" name="Picture 173415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34050"/>
                    </a:xfrm>
                    <a:prstGeom prst="rect">
                      <a:avLst/>
                    </a:prstGeom>
                  </pic:spPr>
                </pic:pic>
              </a:graphicData>
            </a:graphic>
          </wp:inline>
        </w:drawing>
      </w:r>
    </w:p>
    <w:p w14:paraId="05F78307" w14:textId="77777777" w:rsidR="00365CAB"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2016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D4E33A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36A6004" w14:textId="77777777" w:rsidR="00365CAB" w:rsidRDefault="00000000">
            <w:pPr>
              <w:keepNext/>
              <w:spacing w:after="80"/>
            </w:pPr>
            <w:r>
              <w:rPr>
                <w:rFonts w:ascii="Calibri" w:eastAsia="Calibri" w:hAnsi="Calibri" w:cs="Calibri"/>
                <w:b/>
                <w:bCs/>
                <w:color w:val="2A5AA0"/>
                <w:spacing w:val="20"/>
                <w:sz w:val="18"/>
                <w:szCs w:val="18"/>
              </w:rPr>
              <w:lastRenderedPageBreak/>
              <w:t>DECODING THE QUESTION</w:t>
            </w:r>
          </w:p>
          <w:p w14:paraId="22F21CF9" w14:textId="77777777" w:rsidR="00365CAB" w:rsidRDefault="00000000">
            <w:pPr>
              <w:spacing w:after="80" w:line="270" w:lineRule="auto"/>
            </w:pPr>
            <w:r>
              <w:rPr>
                <w:sz w:val="21"/>
                <w:szCs w:val="21"/>
              </w:rPr>
              <w:t>"</w:t>
            </w:r>
            <w:r>
              <w:rPr>
                <w:b/>
                <w:bCs/>
                <w:sz w:val="21"/>
                <w:szCs w:val="21"/>
              </w:rPr>
              <w:t>Discuss</w:t>
            </w:r>
            <w:r>
              <w:rPr>
                <w:sz w:val="21"/>
                <w:szCs w:val="21"/>
              </w:rPr>
              <w:t xml:space="preserve">" a claim: give the </w:t>
            </w:r>
            <w:r>
              <w:rPr>
                <w:b/>
                <w:bCs/>
                <w:sz w:val="21"/>
                <w:szCs w:val="21"/>
              </w:rPr>
              <w:t>case for</w:t>
            </w:r>
            <w:r>
              <w:rPr>
                <w:sz w:val="21"/>
                <w:szCs w:val="21"/>
              </w:rPr>
              <w:t xml:space="preserve"> and the </w:t>
            </w:r>
            <w:r>
              <w:rPr>
                <w:b/>
                <w:bCs/>
                <w:sz w:val="21"/>
                <w:szCs w:val="21"/>
              </w:rPr>
              <w:t>case against</w:t>
            </w:r>
            <w:r>
              <w:rPr>
                <w:sz w:val="21"/>
                <w:szCs w:val="21"/>
              </w:rPr>
              <w:t xml:space="preserve">, </w:t>
            </w:r>
            <w:r>
              <w:rPr>
                <w:b/>
                <w:bCs/>
                <w:sz w:val="21"/>
                <w:szCs w:val="21"/>
              </w:rPr>
              <w:t>compare</w:t>
            </w:r>
            <w:r>
              <w:rPr>
                <w:sz w:val="21"/>
                <w:szCs w:val="21"/>
              </w:rPr>
              <w:t xml:space="preserve"> Thatcher with other post-war Prime Ministers (especially </w:t>
            </w:r>
            <w:r>
              <w:rPr>
                <w:b/>
                <w:bCs/>
                <w:sz w:val="21"/>
                <w:szCs w:val="21"/>
              </w:rPr>
              <w:t>Attlee</w:t>
            </w:r>
            <w:r>
              <w:rPr>
                <w:sz w:val="21"/>
                <w:szCs w:val="21"/>
              </w:rPr>
              <w:t xml:space="preserve">), set </w:t>
            </w:r>
            <w:r>
              <w:rPr>
                <w:b/>
                <w:bCs/>
                <w:sz w:val="21"/>
                <w:szCs w:val="21"/>
              </w:rPr>
              <w:t>criteria</w:t>
            </w:r>
            <w:r>
              <w:rPr>
                <w:sz w:val="21"/>
                <w:szCs w:val="21"/>
              </w:rPr>
              <w:t xml:space="preserve"> for "best", and end with a clear judgement. "Post-war" = since </w:t>
            </w:r>
            <w:r>
              <w:rPr>
                <w:b/>
                <w:bCs/>
                <w:sz w:val="21"/>
                <w:szCs w:val="21"/>
              </w:rPr>
              <w:t>1945</w:t>
            </w:r>
            <w:r>
              <w:rPr>
                <w:sz w:val="21"/>
                <w:szCs w:val="21"/>
              </w:rPr>
              <w:t>.</w:t>
            </w:r>
          </w:p>
        </w:tc>
      </w:tr>
    </w:tbl>
    <w:p w14:paraId="7C216F07" w14:textId="77777777" w:rsidR="00365CAB" w:rsidRDefault="00365CAB"/>
    <w:p w14:paraId="29AD5110" w14:textId="77777777" w:rsidR="00365CAB" w:rsidRDefault="00000000">
      <w:pPr>
        <w:pStyle w:val="Heading2"/>
      </w:pPr>
      <w:bookmarkStart w:id="2" w:name="_Toc241397899"/>
      <w:r>
        <w:t>The model answer</w:t>
      </w:r>
      <w:bookmarkEnd w:id="2"/>
    </w:p>
    <w:p w14:paraId="790B8D7A" w14:textId="77777777" w:rsidR="00365CAB" w:rsidRDefault="00000000">
      <w:pPr>
        <w:pStyle w:val="Heading3"/>
      </w:pPr>
      <w:bookmarkStart w:id="3" w:name="_Toc241397900"/>
      <w:r>
        <w:t>Introduction</w:t>
      </w:r>
      <w:bookmarkEnd w:id="3"/>
    </w:p>
    <w:p w14:paraId="4B3F8A24" w14:textId="77777777" w:rsidR="00365CAB" w:rsidRDefault="00000000">
      <w:r>
        <w:rPr>
          <w:b/>
          <w:bCs/>
        </w:rPr>
        <w:t>Margaret Thatcher</w:t>
      </w:r>
      <w:r>
        <w:t xml:space="preserve">, Prime Minister from </w:t>
      </w:r>
      <w:r>
        <w:rPr>
          <w:b/>
          <w:bCs/>
        </w:rPr>
        <w:t>1979 to 1990</w:t>
      </w:r>
      <w:r>
        <w:t xml:space="preserve">, was Britain's first woman Prime Minister, the longest-serving of the twentieth century, and the only one whose name became an "-ism". Her admirers call her the </w:t>
      </w:r>
      <w:r>
        <w:rPr>
          <w:b/>
          <w:bCs/>
        </w:rPr>
        <w:t>best</w:t>
      </w:r>
      <w:r>
        <w:t xml:space="preserve"> post-war Prime Minister; her critics call her the most </w:t>
      </w:r>
      <w:r>
        <w:rPr>
          <w:b/>
          <w:bCs/>
        </w:rPr>
        <w:t>divisive</w:t>
      </w:r>
      <w:r>
        <w:t xml:space="preserve">. Judged by </w:t>
      </w:r>
      <w:r>
        <w:rPr>
          <w:b/>
          <w:bCs/>
        </w:rPr>
        <w:t>achievement</w:t>
      </w:r>
      <w:r>
        <w:t xml:space="preserve">, </w:t>
      </w:r>
      <w:r>
        <w:rPr>
          <w:b/>
          <w:bCs/>
        </w:rPr>
        <w:t>lasting impact</w:t>
      </w:r>
      <w:r>
        <w:t xml:space="preserve">, </w:t>
      </w:r>
      <w:r>
        <w:rPr>
          <w:b/>
          <w:bCs/>
        </w:rPr>
        <w:t>leadership</w:t>
      </w:r>
      <w:r>
        <w:t xml:space="preserve"> and </w:t>
      </w:r>
      <w:r>
        <w:rPr>
          <w:b/>
          <w:bCs/>
        </w:rPr>
        <w:t>electoral success</w:t>
      </w:r>
      <w:r>
        <w:t xml:space="preserve">, she has a strong claim to be the most </w:t>
      </w:r>
      <w:r>
        <w:rPr>
          <w:b/>
          <w:bCs/>
        </w:rPr>
        <w:t>important</w:t>
      </w:r>
      <w:r>
        <w:t xml:space="preserve"> and </w:t>
      </w:r>
      <w:r>
        <w:rPr>
          <w:b/>
          <w:bCs/>
        </w:rPr>
        <w:t>transformative</w:t>
      </w:r>
      <w:r>
        <w:t xml:space="preserve"> post-war leader. Whether she was the </w:t>
      </w:r>
      <w:r>
        <w:rPr>
          <w:b/>
          <w:bCs/>
        </w:rPr>
        <w:t>best</w:t>
      </w:r>
      <w:r>
        <w:t xml:space="preserve"> is more doubtful: her gains came at a heavy social cost, and most historians place </w:t>
      </w:r>
      <w:r>
        <w:rPr>
          <w:b/>
          <w:bCs/>
        </w:rPr>
        <w:t>Clement Attlee</w:t>
      </w:r>
      <w:r>
        <w:t xml:space="preserve"> first.</w:t>
      </w:r>
    </w:p>
    <w:p w14:paraId="5FA3547A" w14:textId="77777777" w:rsidR="00365CAB" w:rsidRDefault="00000000">
      <w:pPr>
        <w:pStyle w:val="Heading3"/>
      </w:pPr>
      <w:bookmarkStart w:id="4" w:name="_Toc241397901"/>
      <w:r>
        <w:t>(1)  The criteria for "best"</w:t>
      </w:r>
      <w:bookmarkEnd w:id="4"/>
    </w:p>
    <w:p w14:paraId="17ECBE84" w14:textId="77777777" w:rsidR="00365CAB" w:rsidRDefault="00000000">
      <w:pPr>
        <w:tabs>
          <w:tab w:val="left" w:pos="460"/>
        </w:tabs>
        <w:spacing w:after="90"/>
        <w:ind w:left="460" w:hanging="460"/>
      </w:pPr>
      <w:r>
        <w:rPr>
          <w:b/>
          <w:bCs/>
          <w:color w:val="9B2335"/>
        </w:rPr>
        <w:t>1.</w:t>
      </w:r>
      <w:r>
        <w:rPr>
          <w:b/>
          <w:bCs/>
          <w:color w:val="9B2335"/>
        </w:rPr>
        <w:tab/>
      </w:r>
      <w:r>
        <w:t xml:space="preserve">What did the Prime Minister </w:t>
      </w:r>
      <w:r>
        <w:rPr>
          <w:b/>
          <w:bCs/>
        </w:rPr>
        <w:t>achieve</w:t>
      </w:r>
      <w:r>
        <w:t>?</w:t>
      </w:r>
    </w:p>
    <w:p w14:paraId="70557A88" w14:textId="77777777" w:rsidR="00365CAB" w:rsidRDefault="00000000">
      <w:pPr>
        <w:tabs>
          <w:tab w:val="left" w:pos="460"/>
        </w:tabs>
        <w:spacing w:after="90"/>
        <w:ind w:left="460" w:hanging="460"/>
      </w:pPr>
      <w:r>
        <w:rPr>
          <w:b/>
          <w:bCs/>
          <w:color w:val="9B2335"/>
        </w:rPr>
        <w:t>2.</w:t>
      </w:r>
      <w:r>
        <w:rPr>
          <w:b/>
          <w:bCs/>
          <w:color w:val="9B2335"/>
        </w:rPr>
        <w:tab/>
      </w:r>
      <w:r>
        <w:t xml:space="preserve">How </w:t>
      </w:r>
      <w:r>
        <w:rPr>
          <w:b/>
          <w:bCs/>
        </w:rPr>
        <w:t>lasting</w:t>
      </w:r>
      <w:r>
        <w:t xml:space="preserve"> were the changes?</w:t>
      </w:r>
    </w:p>
    <w:p w14:paraId="1A4AB689" w14:textId="77777777" w:rsidR="00365CAB" w:rsidRDefault="00000000">
      <w:pPr>
        <w:tabs>
          <w:tab w:val="left" w:pos="460"/>
        </w:tabs>
        <w:spacing w:after="90"/>
        <w:ind w:left="460" w:hanging="460"/>
      </w:pPr>
      <w:r>
        <w:rPr>
          <w:b/>
          <w:bCs/>
          <w:color w:val="9B2335"/>
        </w:rPr>
        <w:t>3.</w:t>
      </w:r>
      <w:r>
        <w:rPr>
          <w:b/>
          <w:bCs/>
          <w:color w:val="9B2335"/>
        </w:rPr>
        <w:tab/>
      </w:r>
      <w:r>
        <w:t xml:space="preserve">How strong was the </w:t>
      </w:r>
      <w:r>
        <w:rPr>
          <w:b/>
          <w:bCs/>
        </w:rPr>
        <w:t>leadership</w:t>
      </w:r>
      <w:r>
        <w:t>, at home and abroad?</w:t>
      </w:r>
    </w:p>
    <w:p w14:paraId="3F49544D" w14:textId="77777777" w:rsidR="00365CAB" w:rsidRDefault="00000000">
      <w:pPr>
        <w:tabs>
          <w:tab w:val="left" w:pos="460"/>
        </w:tabs>
        <w:spacing w:after="90"/>
        <w:ind w:left="460" w:hanging="460"/>
      </w:pPr>
      <w:r>
        <w:rPr>
          <w:b/>
          <w:bCs/>
          <w:color w:val="9B2335"/>
        </w:rPr>
        <w:t>4.</w:t>
      </w:r>
      <w:r>
        <w:rPr>
          <w:b/>
          <w:bCs/>
          <w:color w:val="9B2335"/>
        </w:rPr>
        <w:tab/>
      </w:r>
      <w:r>
        <w:t xml:space="preserve">How successful </w:t>
      </w:r>
      <w:r>
        <w:rPr>
          <w:b/>
          <w:bCs/>
        </w:rPr>
        <w:t>electorally</w:t>
      </w:r>
      <w:r>
        <w:t>?</w:t>
      </w:r>
    </w:p>
    <w:p w14:paraId="7B33E017" w14:textId="77777777" w:rsidR="00365CAB" w:rsidRDefault="00000000">
      <w:pPr>
        <w:tabs>
          <w:tab w:val="left" w:pos="460"/>
        </w:tabs>
        <w:spacing w:after="90"/>
        <w:ind w:left="460" w:hanging="460"/>
      </w:pPr>
      <w:r>
        <w:rPr>
          <w:b/>
          <w:bCs/>
          <w:color w:val="9B2335"/>
        </w:rPr>
        <w:t>5.</w:t>
      </w:r>
      <w:r>
        <w:rPr>
          <w:b/>
          <w:bCs/>
          <w:color w:val="9B2335"/>
        </w:rPr>
        <w:tab/>
      </w:r>
      <w:r>
        <w:t xml:space="preserve">At what </w:t>
      </w:r>
      <w:r>
        <w:rPr>
          <w:b/>
          <w:bCs/>
        </w:rPr>
        <w:t>cost</w:t>
      </w:r>
      <w:r>
        <w:t>?</w:t>
      </w:r>
    </w:p>
    <w:p w14:paraId="1028D58F" w14:textId="77777777" w:rsidR="00365CAB" w:rsidRDefault="00000000">
      <w:pPr>
        <w:pStyle w:val="Heading2"/>
      </w:pPr>
      <w:bookmarkStart w:id="5" w:name="_Toc241397902"/>
      <w:r>
        <w:t>The case for</w:t>
      </w:r>
      <w:bookmarkEnd w:id="5"/>
    </w:p>
    <w:p w14:paraId="09958487" w14:textId="77777777" w:rsidR="00365CAB" w:rsidRDefault="00000000">
      <w:pPr>
        <w:pStyle w:val="Heading3"/>
      </w:pPr>
      <w:bookmarkStart w:id="6" w:name="_Toc241397903"/>
      <w:r>
        <w:t>(2)  She reversed Britain's decline</w:t>
      </w:r>
      <w:bookmarkEnd w:id="6"/>
    </w:p>
    <w:p w14:paraId="4809DDA6" w14:textId="77777777" w:rsidR="00365CAB" w:rsidRDefault="00000000">
      <w:pPr>
        <w:pStyle w:val="ListParagraph"/>
        <w:numPr>
          <w:ilvl w:val="0"/>
          <w:numId w:val="2"/>
        </w:numPr>
        <w:spacing w:after="70" w:line="276" w:lineRule="auto"/>
      </w:pPr>
      <w:r>
        <w:t xml:space="preserve">In </w:t>
      </w:r>
      <w:r>
        <w:rPr>
          <w:b/>
          <w:bCs/>
        </w:rPr>
        <w:t>1979</w:t>
      </w:r>
      <w:r>
        <w:t xml:space="preserve"> Britain was the "</w:t>
      </w:r>
      <w:r>
        <w:rPr>
          <w:b/>
          <w:bCs/>
        </w:rPr>
        <w:t>sick man of Europe</w:t>
      </w:r>
      <w:r>
        <w:t>": inflation, strikes (the Winter of Discontent), loss-making state industries.</w:t>
      </w:r>
    </w:p>
    <w:p w14:paraId="3D890265" w14:textId="77777777" w:rsidR="00365CAB" w:rsidRDefault="00000000">
      <w:pPr>
        <w:pStyle w:val="ListParagraph"/>
        <w:numPr>
          <w:ilvl w:val="0"/>
          <w:numId w:val="2"/>
        </w:numPr>
        <w:spacing w:after="70" w:line="276" w:lineRule="auto"/>
      </w:pPr>
      <w:r>
        <w:rPr>
          <w:b/>
          <w:bCs/>
        </w:rPr>
        <w:t>Inflation</w:t>
      </w:r>
      <w:r>
        <w:t xml:space="preserve"> fell from about </w:t>
      </w:r>
      <w:r>
        <w:rPr>
          <w:b/>
          <w:bCs/>
        </w:rPr>
        <w:t>22 per cent</w:t>
      </w:r>
      <w:r>
        <w:t xml:space="preserve"> (1980) to under </w:t>
      </w:r>
      <w:r>
        <w:rPr>
          <w:b/>
          <w:bCs/>
        </w:rPr>
        <w:t>5 per cent</w:t>
      </w:r>
      <w:r>
        <w:t xml:space="preserve"> (1983).</w:t>
      </w:r>
    </w:p>
    <w:p w14:paraId="4C2DB568" w14:textId="77777777" w:rsidR="00365CAB" w:rsidRDefault="00000000">
      <w:pPr>
        <w:pStyle w:val="ListParagraph"/>
        <w:numPr>
          <w:ilvl w:val="0"/>
          <w:numId w:val="2"/>
        </w:numPr>
        <w:spacing w:after="70" w:line="276" w:lineRule="auto"/>
      </w:pPr>
      <w:r>
        <w:rPr>
          <w:b/>
          <w:bCs/>
        </w:rPr>
        <w:t>Union reform</w:t>
      </w:r>
      <w:r>
        <w:t xml:space="preserve"> (1980, 1982, 1984) and the defeat of the </w:t>
      </w:r>
      <w:r>
        <w:rPr>
          <w:b/>
          <w:bCs/>
        </w:rPr>
        <w:t>miners' strike</w:t>
      </w:r>
      <w:r>
        <w:t xml:space="preserve"> (1984–85) ended the strikes that had brought down two governments.</w:t>
      </w:r>
    </w:p>
    <w:p w14:paraId="10953305" w14:textId="77777777" w:rsidR="00365CAB" w:rsidRDefault="00000000">
      <w:pPr>
        <w:pStyle w:val="ListParagraph"/>
        <w:numPr>
          <w:ilvl w:val="0"/>
          <w:numId w:val="2"/>
        </w:numPr>
        <w:spacing w:after="70" w:line="276" w:lineRule="auto"/>
      </w:pPr>
      <w:r>
        <w:rPr>
          <w:b/>
          <w:bCs/>
        </w:rPr>
        <w:t>Privatisation</w:t>
      </w:r>
      <w:r>
        <w:t xml:space="preserve"> (BT, British Gas, British Airways, water) and the </w:t>
      </w:r>
      <w:r>
        <w:rPr>
          <w:b/>
          <w:bCs/>
        </w:rPr>
        <w:t>Big Bang</w:t>
      </w:r>
      <w:r>
        <w:t xml:space="preserve"> (1986) created a more efficient, enterprising economy; London became a world financial centre.</w:t>
      </w:r>
    </w:p>
    <w:p w14:paraId="46D3114C" w14:textId="77777777" w:rsidR="00365CAB" w:rsidRDefault="00000000">
      <w:pPr>
        <w:pStyle w:val="ListParagraph"/>
        <w:numPr>
          <w:ilvl w:val="0"/>
          <w:numId w:val="2"/>
        </w:numPr>
        <w:spacing w:after="70" w:line="276" w:lineRule="auto"/>
      </w:pPr>
      <w:r>
        <w:rPr>
          <w:b/>
          <w:bCs/>
        </w:rPr>
        <w:t>Tax cuts</w:t>
      </w:r>
      <w:r>
        <w:t xml:space="preserve">: the top rate of income tax fell from </w:t>
      </w:r>
      <w:r>
        <w:rPr>
          <w:b/>
          <w:bCs/>
        </w:rPr>
        <w:t>83</w:t>
      </w:r>
      <w:r>
        <w:t xml:space="preserve"> to </w:t>
      </w:r>
      <w:r>
        <w:rPr>
          <w:b/>
          <w:bCs/>
        </w:rPr>
        <w:t>40 per cent</w:t>
      </w:r>
      <w:r>
        <w:t>.</w:t>
      </w:r>
    </w:p>
    <w:p w14:paraId="2A4B5937" w14:textId="77777777" w:rsidR="00365CAB" w:rsidRDefault="00000000">
      <w:pPr>
        <w:pStyle w:val="Heading3"/>
      </w:pPr>
      <w:bookmarkStart w:id="7" w:name="_Toc241397904"/>
      <w:r>
        <w:t>(3)  She widened ownership</w:t>
      </w:r>
      <w:bookmarkEnd w:id="7"/>
    </w:p>
    <w:p w14:paraId="27AA6D32" w14:textId="77777777" w:rsidR="00365CAB" w:rsidRDefault="00000000">
      <w:pPr>
        <w:pStyle w:val="ListParagraph"/>
        <w:numPr>
          <w:ilvl w:val="0"/>
          <w:numId w:val="2"/>
        </w:numPr>
        <w:spacing w:after="70" w:line="276" w:lineRule="auto"/>
      </w:pPr>
      <w:r>
        <w:rPr>
          <w:b/>
          <w:bCs/>
        </w:rPr>
        <w:t>Right to Buy</w:t>
      </w:r>
      <w:r>
        <w:t xml:space="preserve"> (</w:t>
      </w:r>
      <w:r>
        <w:rPr>
          <w:b/>
          <w:bCs/>
        </w:rPr>
        <w:t>1980</w:t>
      </w:r>
      <w:r>
        <w:t>): over a million council tenants bought their homes; home ownership rose to about two-thirds.</w:t>
      </w:r>
    </w:p>
    <w:p w14:paraId="502BE550" w14:textId="77777777" w:rsidR="00365CAB" w:rsidRDefault="00000000">
      <w:pPr>
        <w:pStyle w:val="ListParagraph"/>
        <w:numPr>
          <w:ilvl w:val="0"/>
          <w:numId w:val="2"/>
        </w:numPr>
        <w:spacing w:after="70" w:line="276" w:lineRule="auto"/>
      </w:pPr>
      <w:r>
        <w:rPr>
          <w:b/>
          <w:bCs/>
        </w:rPr>
        <w:t>Shareholders</w:t>
      </w:r>
      <w:r>
        <w:t xml:space="preserve"> rose from about </w:t>
      </w:r>
      <w:r>
        <w:rPr>
          <w:b/>
          <w:bCs/>
        </w:rPr>
        <w:t>3</w:t>
      </w:r>
      <w:r>
        <w:t xml:space="preserve"> to about </w:t>
      </w:r>
      <w:r>
        <w:rPr>
          <w:b/>
          <w:bCs/>
        </w:rPr>
        <w:t>11 million</w:t>
      </w:r>
      <w:r>
        <w:t>.</w:t>
      </w:r>
    </w:p>
    <w:p w14:paraId="3F091936" w14:textId="77777777" w:rsidR="00365CAB" w:rsidRDefault="00000000">
      <w:pPr>
        <w:pStyle w:val="Heading3"/>
      </w:pPr>
      <w:bookmarkStart w:id="8" w:name="_Toc241397905"/>
      <w:r>
        <w:lastRenderedPageBreak/>
        <w:t>(4)  Leadership and electoral success</w:t>
      </w:r>
      <w:bookmarkEnd w:id="8"/>
    </w:p>
    <w:p w14:paraId="5B18FCB7" w14:textId="77777777" w:rsidR="00365CAB" w:rsidRDefault="00000000">
      <w:pPr>
        <w:pStyle w:val="ListParagraph"/>
        <w:numPr>
          <w:ilvl w:val="0"/>
          <w:numId w:val="2"/>
        </w:numPr>
        <w:spacing w:after="70" w:line="276" w:lineRule="auto"/>
      </w:pPr>
      <w:r>
        <w:rPr>
          <w:b/>
          <w:bCs/>
        </w:rPr>
        <w:t>Three general election victories</w:t>
      </w:r>
      <w:r>
        <w:t xml:space="preserve"> (1979, 1983, 1987) and </w:t>
      </w:r>
      <w:r>
        <w:rPr>
          <w:b/>
          <w:bCs/>
        </w:rPr>
        <w:t>11½ years</w:t>
      </w:r>
      <w:r>
        <w:t xml:space="preserve"> in office — the longest continuous term since </w:t>
      </w:r>
      <w:r>
        <w:rPr>
          <w:b/>
          <w:bCs/>
        </w:rPr>
        <w:t>1827</w:t>
      </w:r>
      <w:r>
        <w:t>.</w:t>
      </w:r>
    </w:p>
    <w:p w14:paraId="68A3D8FC" w14:textId="77777777" w:rsidR="00365CAB" w:rsidRDefault="00000000">
      <w:pPr>
        <w:pStyle w:val="ListParagraph"/>
        <w:numPr>
          <w:ilvl w:val="0"/>
          <w:numId w:val="2"/>
        </w:numPr>
        <w:spacing w:after="70" w:line="276" w:lineRule="auto"/>
      </w:pPr>
      <w:r>
        <w:rPr>
          <w:b/>
          <w:bCs/>
        </w:rPr>
        <w:t>Conviction and courage</w:t>
      </w:r>
      <w:r>
        <w:t>: "</w:t>
      </w:r>
      <w:r>
        <w:rPr>
          <w:b/>
          <w:bCs/>
        </w:rPr>
        <w:t>The lady's not for turning</w:t>
      </w:r>
      <w:r>
        <w:t xml:space="preserve">"; she survived the </w:t>
      </w:r>
      <w:r>
        <w:rPr>
          <w:b/>
          <w:bCs/>
        </w:rPr>
        <w:t>Brighton bomb</w:t>
      </w:r>
      <w:r>
        <w:t xml:space="preserve"> (1984).</w:t>
      </w:r>
    </w:p>
    <w:p w14:paraId="70C839F3" w14:textId="77777777" w:rsidR="00365CAB" w:rsidRDefault="00000000">
      <w:pPr>
        <w:pStyle w:val="Heading3"/>
      </w:pPr>
      <w:bookmarkStart w:id="9" w:name="_Toc241397906"/>
      <w:r>
        <w:t>(5)  World stature</w:t>
      </w:r>
      <w:bookmarkEnd w:id="9"/>
    </w:p>
    <w:p w14:paraId="4C640986" w14:textId="77777777" w:rsidR="00365CAB" w:rsidRDefault="00000000">
      <w:pPr>
        <w:pStyle w:val="ListParagraph"/>
        <w:numPr>
          <w:ilvl w:val="0"/>
          <w:numId w:val="2"/>
        </w:numPr>
        <w:spacing w:after="70" w:line="276" w:lineRule="auto"/>
      </w:pPr>
      <w:r>
        <w:rPr>
          <w:b/>
          <w:bCs/>
        </w:rPr>
        <w:t>The Falklands</w:t>
      </w:r>
      <w:r>
        <w:t xml:space="preserve"> (1982): she retook the islands and restored national pride.</w:t>
      </w:r>
    </w:p>
    <w:p w14:paraId="34CE4940" w14:textId="77777777" w:rsidR="00365CAB" w:rsidRDefault="00000000">
      <w:pPr>
        <w:pStyle w:val="ListParagraph"/>
        <w:numPr>
          <w:ilvl w:val="0"/>
          <w:numId w:val="2"/>
        </w:numPr>
        <w:spacing w:after="70" w:line="276" w:lineRule="auto"/>
      </w:pPr>
      <w:r>
        <w:rPr>
          <w:b/>
          <w:bCs/>
        </w:rPr>
        <w:t>The Cold War</w:t>
      </w:r>
      <w:r>
        <w:t xml:space="preserve">: Reagan's closest ally; she saw in </w:t>
      </w:r>
      <w:r>
        <w:rPr>
          <w:b/>
          <w:bCs/>
        </w:rPr>
        <w:t>Gorbachev</w:t>
      </w:r>
      <w:r>
        <w:t xml:space="preserve"> a man to "do business" with, helping to end the Cold War peacefully.</w:t>
      </w:r>
    </w:p>
    <w:p w14:paraId="68DCE17B" w14:textId="77777777" w:rsidR="00365CAB" w:rsidRDefault="00000000">
      <w:pPr>
        <w:pStyle w:val="ListParagraph"/>
        <w:numPr>
          <w:ilvl w:val="0"/>
          <w:numId w:val="2"/>
        </w:numPr>
        <w:spacing w:after="70" w:line="276" w:lineRule="auto"/>
      </w:pPr>
      <w:r>
        <w:rPr>
          <w:b/>
          <w:bCs/>
        </w:rPr>
        <w:t>Europe</w:t>
      </w:r>
      <w:r>
        <w:t xml:space="preserve">: the </w:t>
      </w:r>
      <w:r>
        <w:rPr>
          <w:b/>
          <w:bCs/>
        </w:rPr>
        <w:t>budget rebate</w:t>
      </w:r>
      <w:r>
        <w:t xml:space="preserve"> (1984); the </w:t>
      </w:r>
      <w:r>
        <w:rPr>
          <w:b/>
          <w:bCs/>
        </w:rPr>
        <w:t>single market</w:t>
      </w:r>
      <w:r>
        <w:t xml:space="preserve"> (1986).</w:t>
      </w:r>
    </w:p>
    <w:p w14:paraId="7CC32597" w14:textId="77777777" w:rsidR="00365CAB" w:rsidRDefault="00000000">
      <w:pPr>
        <w:pStyle w:val="Heading3"/>
      </w:pPr>
      <w:bookmarkStart w:id="10" w:name="_Toc241397907"/>
      <w:r>
        <w:t>(6)  Lasting impact</w:t>
      </w:r>
      <w:bookmarkEnd w:id="10"/>
    </w:p>
    <w:p w14:paraId="65860000" w14:textId="77777777" w:rsidR="00365CAB" w:rsidRDefault="00000000">
      <w:r>
        <w:t xml:space="preserve">She ended the </w:t>
      </w:r>
      <w:r>
        <w:rPr>
          <w:b/>
          <w:bCs/>
        </w:rPr>
        <w:t>post-war consensus</w:t>
      </w:r>
      <w:r>
        <w:t xml:space="preserve"> and created a new one: </w:t>
      </w:r>
      <w:r>
        <w:rPr>
          <w:b/>
          <w:bCs/>
        </w:rPr>
        <w:t>Tony Blair</w:t>
      </w:r>
      <w:r>
        <w:t>'s New Labour kept privatisation, the union laws and low income taxes. No other post-war PM, except Attlee, changed Britain so permanently.</w:t>
      </w:r>
    </w:p>
    <w:p w14:paraId="60BADA49" w14:textId="77777777" w:rsidR="00365CAB" w:rsidRDefault="00000000">
      <w:pPr>
        <w:pStyle w:val="Heading2"/>
      </w:pPr>
      <w:bookmarkStart w:id="11" w:name="_Toc241397908"/>
      <w:r>
        <w:t>The case against</w:t>
      </w:r>
      <w:bookmarkEnd w:id="11"/>
    </w:p>
    <w:p w14:paraId="7B551E00" w14:textId="77777777" w:rsidR="00365CAB" w:rsidRDefault="00000000">
      <w:pPr>
        <w:pStyle w:val="Heading3"/>
      </w:pPr>
      <w:bookmarkStart w:id="12" w:name="_Toc241397909"/>
      <w:r>
        <w:t>(7)  The social cost</w:t>
      </w:r>
      <w:bookmarkEnd w:id="12"/>
    </w:p>
    <w:p w14:paraId="0B6CCD08" w14:textId="77777777" w:rsidR="00365CAB" w:rsidRDefault="00000000">
      <w:pPr>
        <w:pStyle w:val="ListParagraph"/>
        <w:numPr>
          <w:ilvl w:val="0"/>
          <w:numId w:val="2"/>
        </w:numPr>
        <w:spacing w:after="70" w:line="276" w:lineRule="auto"/>
      </w:pPr>
      <w:r>
        <w:rPr>
          <w:b/>
          <w:bCs/>
        </w:rPr>
        <w:t>Unemployment</w:t>
      </w:r>
      <w:r>
        <w:t xml:space="preserve"> over </w:t>
      </w:r>
      <w:r>
        <w:rPr>
          <w:b/>
          <w:bCs/>
        </w:rPr>
        <w:t>3 million</w:t>
      </w:r>
      <w:r>
        <w:t xml:space="preserve"> for five years (1982–87); whole industrial communities destroyed — coal, steel, shipbuilding.</w:t>
      </w:r>
    </w:p>
    <w:p w14:paraId="68025617" w14:textId="77777777" w:rsidR="00365CAB" w:rsidRDefault="00000000">
      <w:pPr>
        <w:pStyle w:val="ListParagraph"/>
        <w:numPr>
          <w:ilvl w:val="0"/>
          <w:numId w:val="2"/>
        </w:numPr>
        <w:spacing w:after="70" w:line="276" w:lineRule="auto"/>
      </w:pPr>
      <w:r>
        <w:rPr>
          <w:b/>
          <w:bCs/>
        </w:rPr>
        <w:t>Inequality</w:t>
      </w:r>
      <w:r>
        <w:t xml:space="preserve"> rose faster than in almost any other developed country; poverty grew; a </w:t>
      </w:r>
      <w:r>
        <w:rPr>
          <w:b/>
          <w:bCs/>
        </w:rPr>
        <w:t>north–south divide</w:t>
      </w:r>
      <w:r>
        <w:t>.</w:t>
      </w:r>
    </w:p>
    <w:p w14:paraId="3CAD944F" w14:textId="77777777" w:rsidR="00365CAB" w:rsidRDefault="00000000">
      <w:pPr>
        <w:pStyle w:val="ListParagraph"/>
        <w:numPr>
          <w:ilvl w:val="0"/>
          <w:numId w:val="2"/>
        </w:numPr>
        <w:spacing w:after="70" w:line="276" w:lineRule="auto"/>
      </w:pPr>
      <w:r>
        <w:rPr>
          <w:b/>
          <w:bCs/>
        </w:rPr>
        <w:t>Riots</w:t>
      </w:r>
      <w:r>
        <w:t xml:space="preserve"> (Brixton, Toxteth, 1981) and the bitterness of the </w:t>
      </w:r>
      <w:r>
        <w:rPr>
          <w:b/>
          <w:bCs/>
        </w:rPr>
        <w:t>miners' strike</w:t>
      </w:r>
      <w:r>
        <w:t>.</w:t>
      </w:r>
    </w:p>
    <w:p w14:paraId="6A1F8060" w14:textId="77777777" w:rsidR="00365CAB" w:rsidRDefault="00000000">
      <w:pPr>
        <w:pStyle w:val="ListParagraph"/>
        <w:numPr>
          <w:ilvl w:val="0"/>
          <w:numId w:val="2"/>
        </w:numPr>
        <w:spacing w:after="70" w:line="276" w:lineRule="auto"/>
      </w:pPr>
      <w:r>
        <w:t>"</w:t>
      </w:r>
      <w:r>
        <w:rPr>
          <w:b/>
          <w:bCs/>
        </w:rPr>
        <w:t>There is no such thing as society</w:t>
      </w:r>
      <w:r>
        <w:t>" (1987) seemed to sum up a selfish age.</w:t>
      </w:r>
    </w:p>
    <w:p w14:paraId="558CCF5F" w14:textId="77777777" w:rsidR="00365CAB" w:rsidRDefault="00000000">
      <w:pPr>
        <w:pStyle w:val="Heading3"/>
      </w:pPr>
      <w:bookmarkStart w:id="13" w:name="_Toc241397910"/>
      <w:r>
        <w:t>(8)  Mistakes</w:t>
      </w:r>
      <w:bookmarkEnd w:id="13"/>
    </w:p>
    <w:p w14:paraId="15FC49F4" w14:textId="77777777" w:rsidR="00365CAB" w:rsidRDefault="00000000">
      <w:pPr>
        <w:pStyle w:val="ListParagraph"/>
        <w:numPr>
          <w:ilvl w:val="0"/>
          <w:numId w:val="2"/>
        </w:numPr>
        <w:spacing w:after="70" w:line="276" w:lineRule="auto"/>
      </w:pPr>
      <w:r>
        <w:rPr>
          <w:b/>
          <w:bCs/>
        </w:rPr>
        <w:t>The poll tax</w:t>
      </w:r>
      <w:r>
        <w:t xml:space="preserve"> (1989–90) — unfair and unworkable; riots.</w:t>
      </w:r>
    </w:p>
    <w:p w14:paraId="0AADD256" w14:textId="77777777" w:rsidR="00365CAB" w:rsidRDefault="00000000">
      <w:pPr>
        <w:pStyle w:val="ListParagraph"/>
        <w:numPr>
          <w:ilvl w:val="0"/>
          <w:numId w:val="2"/>
        </w:numPr>
        <w:spacing w:after="70" w:line="276" w:lineRule="auto"/>
      </w:pPr>
      <w:r>
        <w:rPr>
          <w:b/>
          <w:bCs/>
        </w:rPr>
        <w:t>Economic mismanagement</w:t>
      </w:r>
      <w:r>
        <w:t xml:space="preserve"> at the end: the Lawson boom, inflation back to 10 per cent, 15 per cent interest rates.</w:t>
      </w:r>
    </w:p>
    <w:p w14:paraId="496AE5AA" w14:textId="77777777" w:rsidR="00365CAB" w:rsidRDefault="00000000">
      <w:pPr>
        <w:pStyle w:val="ListParagraph"/>
        <w:numPr>
          <w:ilvl w:val="0"/>
          <w:numId w:val="2"/>
        </w:numPr>
        <w:spacing w:after="70" w:line="276" w:lineRule="auto"/>
      </w:pPr>
      <w:r>
        <w:rPr>
          <w:b/>
          <w:bCs/>
        </w:rPr>
        <w:t>Housing</w:t>
      </w:r>
      <w:r>
        <w:t>: council houses sold but not replaced.</w:t>
      </w:r>
    </w:p>
    <w:p w14:paraId="24F97BFB" w14:textId="77777777" w:rsidR="00365CAB" w:rsidRDefault="00000000">
      <w:pPr>
        <w:pStyle w:val="ListParagraph"/>
        <w:numPr>
          <w:ilvl w:val="0"/>
          <w:numId w:val="2"/>
        </w:numPr>
        <w:spacing w:after="70" w:line="276" w:lineRule="auto"/>
      </w:pPr>
      <w:r>
        <w:rPr>
          <w:b/>
          <w:bCs/>
        </w:rPr>
        <w:t>Manufacturing</w:t>
      </w:r>
      <w:r>
        <w:t xml:space="preserve"> neglected in favour of finance.</w:t>
      </w:r>
    </w:p>
    <w:p w14:paraId="12162221" w14:textId="77777777" w:rsidR="00365CAB" w:rsidRDefault="00000000">
      <w:pPr>
        <w:pStyle w:val="Heading3"/>
      </w:pPr>
      <w:bookmarkStart w:id="14" w:name="_Toc241397911"/>
      <w:r>
        <w:t>(9)  Division</w:t>
      </w:r>
      <w:bookmarkEnd w:id="14"/>
    </w:p>
    <w:p w14:paraId="76280C93" w14:textId="77777777" w:rsidR="00365CAB" w:rsidRDefault="00000000">
      <w:r>
        <w:t xml:space="preserve">She divided the nation (the north v the south, Scotland v England) and her own party — her hostility to Europe led to the resignations of </w:t>
      </w:r>
      <w:r>
        <w:rPr>
          <w:b/>
          <w:bCs/>
        </w:rPr>
        <w:t>Lawson</w:t>
      </w:r>
      <w:r>
        <w:t xml:space="preserve"> and </w:t>
      </w:r>
      <w:r>
        <w:rPr>
          <w:b/>
          <w:bCs/>
        </w:rPr>
        <w:t>Howe</w:t>
      </w:r>
      <w:r>
        <w:t xml:space="preserve"> and to her fall (</w:t>
      </w:r>
      <w:r>
        <w:rPr>
          <w:b/>
          <w:bCs/>
        </w:rPr>
        <w:t>1990</w:t>
      </w:r>
      <w:r>
        <w:t>) at the hands of her own cabinet.</w:t>
      </w:r>
    </w:p>
    <w:p w14:paraId="79775344" w14:textId="77777777" w:rsidR="00365CAB" w:rsidRDefault="00000000">
      <w:pPr>
        <w:pStyle w:val="Heading2"/>
      </w:pPr>
      <w:bookmarkStart w:id="15" w:name="_Toc241397912"/>
      <w:r>
        <w:lastRenderedPageBreak/>
        <w:t>Comparison with other post-war Prime Ministers</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365CAB" w14:paraId="77614342"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C25F3F" w14:textId="77777777" w:rsidR="00365CAB" w:rsidRDefault="00000000">
            <w:pPr>
              <w:spacing w:after="30" w:line="250" w:lineRule="auto"/>
            </w:pPr>
            <w:r>
              <w:rPr>
                <w:rFonts w:ascii="Calibri" w:eastAsia="Calibri" w:hAnsi="Calibri" w:cs="Calibri"/>
                <w:b/>
                <w:bCs/>
                <w:color w:val="FFFFFF"/>
                <w:sz w:val="18"/>
                <w:szCs w:val="18"/>
              </w:rPr>
              <w:t>Prime Minister</w:t>
            </w:r>
          </w:p>
        </w:tc>
        <w:tc>
          <w:tcPr>
            <w:tcW w:w="744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CCE45B" w14:textId="77777777" w:rsidR="00365CAB" w:rsidRDefault="00000000">
            <w:pPr>
              <w:spacing w:after="30" w:line="250" w:lineRule="auto"/>
            </w:pPr>
            <w:r>
              <w:rPr>
                <w:rFonts w:ascii="Calibri" w:eastAsia="Calibri" w:hAnsi="Calibri" w:cs="Calibri"/>
                <w:b/>
                <w:bCs/>
                <w:color w:val="FFFFFF"/>
                <w:sz w:val="18"/>
                <w:szCs w:val="18"/>
              </w:rPr>
              <w:t>Claim to be "best"</w:t>
            </w:r>
          </w:p>
        </w:tc>
      </w:tr>
      <w:tr w:rsidR="00365CAB" w14:paraId="4F987B30"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95E30C3" w14:textId="77777777" w:rsidR="00365CAB" w:rsidRDefault="00000000">
            <w:pPr>
              <w:spacing w:after="30" w:line="250" w:lineRule="auto"/>
            </w:pPr>
            <w:r>
              <w:rPr>
                <w:rFonts w:ascii="Calibri" w:eastAsia="Calibri" w:hAnsi="Calibri" w:cs="Calibri"/>
                <w:b/>
                <w:bCs/>
                <w:sz w:val="18"/>
                <w:szCs w:val="18"/>
              </w:rPr>
              <w:t>Attlee</w:t>
            </w:r>
            <w:r>
              <w:rPr>
                <w:rFonts w:ascii="Calibri" w:eastAsia="Calibri" w:hAnsi="Calibri" w:cs="Calibri"/>
                <w:sz w:val="18"/>
                <w:szCs w:val="18"/>
              </w:rPr>
              <w:t xml:space="preserve"> (1945–51)</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81975C" w14:textId="77777777" w:rsidR="00365CAB" w:rsidRDefault="00000000">
            <w:pPr>
              <w:spacing w:after="30" w:line="250" w:lineRule="auto"/>
            </w:pPr>
            <w:r>
              <w:rPr>
                <w:rFonts w:ascii="Calibri" w:eastAsia="Calibri" w:hAnsi="Calibri" w:cs="Calibri"/>
                <w:sz w:val="18"/>
                <w:szCs w:val="18"/>
              </w:rPr>
              <w:t xml:space="preserve">Built the </w:t>
            </w:r>
            <w:r>
              <w:rPr>
                <w:rFonts w:ascii="Calibri" w:eastAsia="Calibri" w:hAnsi="Calibri" w:cs="Calibri"/>
                <w:b/>
                <w:bCs/>
                <w:sz w:val="18"/>
                <w:szCs w:val="18"/>
              </w:rPr>
              <w:t>welfare state</w:t>
            </w:r>
            <w:r>
              <w:rPr>
                <w:rFonts w:ascii="Calibri" w:eastAsia="Calibri" w:hAnsi="Calibri" w:cs="Calibri"/>
                <w:sz w:val="18"/>
                <w:szCs w:val="18"/>
              </w:rPr>
              <w:t xml:space="preserve"> and NHS, freed India, founded NATO — usually ranked </w:t>
            </w:r>
            <w:r>
              <w:rPr>
                <w:rFonts w:ascii="Calibri" w:eastAsia="Calibri" w:hAnsi="Calibri" w:cs="Calibri"/>
                <w:b/>
                <w:bCs/>
                <w:sz w:val="18"/>
                <w:szCs w:val="18"/>
              </w:rPr>
              <w:t>first</w:t>
            </w:r>
            <w:r>
              <w:rPr>
                <w:rFonts w:ascii="Calibri" w:eastAsia="Calibri" w:hAnsi="Calibri" w:cs="Calibri"/>
                <w:sz w:val="18"/>
                <w:szCs w:val="18"/>
              </w:rPr>
              <w:t xml:space="preserve"> by historians.</w:t>
            </w:r>
          </w:p>
        </w:tc>
      </w:tr>
      <w:tr w:rsidR="00365CAB" w14:paraId="34CC3299"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7BAC751" w14:textId="77777777" w:rsidR="00365CAB" w:rsidRDefault="00000000">
            <w:pPr>
              <w:spacing w:after="30" w:line="250" w:lineRule="auto"/>
            </w:pPr>
            <w:r>
              <w:rPr>
                <w:rFonts w:ascii="Calibri" w:eastAsia="Calibri" w:hAnsi="Calibri" w:cs="Calibri"/>
                <w:b/>
                <w:bCs/>
                <w:sz w:val="18"/>
                <w:szCs w:val="18"/>
              </w:rPr>
              <w:t>Churchill</w:t>
            </w:r>
            <w:r>
              <w:rPr>
                <w:rFonts w:ascii="Calibri" w:eastAsia="Calibri" w:hAnsi="Calibri" w:cs="Calibri"/>
                <w:sz w:val="18"/>
                <w:szCs w:val="18"/>
              </w:rPr>
              <w:t xml:space="preserve"> (1951–55)</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7D30F6" w14:textId="77777777" w:rsidR="00365CAB" w:rsidRDefault="00000000">
            <w:pPr>
              <w:spacing w:after="30" w:line="250" w:lineRule="auto"/>
            </w:pPr>
            <w:r>
              <w:rPr>
                <w:rFonts w:ascii="Calibri" w:eastAsia="Calibri" w:hAnsi="Calibri" w:cs="Calibri"/>
                <w:sz w:val="18"/>
                <w:szCs w:val="18"/>
              </w:rPr>
              <w:t>Great as a war leader; less so in peacetime.</w:t>
            </w:r>
          </w:p>
        </w:tc>
      </w:tr>
      <w:tr w:rsidR="00365CAB" w14:paraId="1ECA0675"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BDDA45" w14:textId="77777777" w:rsidR="00365CAB" w:rsidRDefault="00000000">
            <w:pPr>
              <w:spacing w:after="30" w:line="250" w:lineRule="auto"/>
            </w:pPr>
            <w:r>
              <w:rPr>
                <w:rFonts w:ascii="Calibri" w:eastAsia="Calibri" w:hAnsi="Calibri" w:cs="Calibri"/>
                <w:b/>
                <w:bCs/>
                <w:sz w:val="18"/>
                <w:szCs w:val="18"/>
              </w:rPr>
              <w:t>Macmillan</w:t>
            </w:r>
            <w:r>
              <w:rPr>
                <w:rFonts w:ascii="Calibri" w:eastAsia="Calibri" w:hAnsi="Calibri" w:cs="Calibri"/>
                <w:sz w:val="18"/>
                <w:szCs w:val="18"/>
              </w:rPr>
              <w:t xml:space="preserve"> (1957–63)</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66B55DE" w14:textId="77777777" w:rsidR="00365CAB" w:rsidRDefault="00000000">
            <w:pPr>
              <w:spacing w:after="30" w:line="250" w:lineRule="auto"/>
            </w:pPr>
            <w:r>
              <w:rPr>
                <w:rFonts w:ascii="Calibri" w:eastAsia="Calibri" w:hAnsi="Calibri" w:cs="Calibri"/>
                <w:sz w:val="18"/>
                <w:szCs w:val="18"/>
              </w:rPr>
              <w:t>Prosperity; decolonisation; restored the US alliance.</w:t>
            </w:r>
          </w:p>
        </w:tc>
      </w:tr>
      <w:tr w:rsidR="00365CAB" w14:paraId="627903E6"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66840E" w14:textId="77777777" w:rsidR="00365CAB" w:rsidRDefault="00000000">
            <w:pPr>
              <w:spacing w:after="30" w:line="250" w:lineRule="auto"/>
            </w:pPr>
            <w:r>
              <w:rPr>
                <w:rFonts w:ascii="Calibri" w:eastAsia="Calibri" w:hAnsi="Calibri" w:cs="Calibri"/>
                <w:b/>
                <w:bCs/>
                <w:sz w:val="18"/>
                <w:szCs w:val="18"/>
              </w:rPr>
              <w:t>Wilson</w:t>
            </w:r>
            <w:r>
              <w:rPr>
                <w:rFonts w:ascii="Calibri" w:eastAsia="Calibri" w:hAnsi="Calibri" w:cs="Calibri"/>
                <w:sz w:val="18"/>
                <w:szCs w:val="18"/>
              </w:rPr>
              <w:t xml:space="preserve"> (1964–70, 1974–76)</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E4E6DA" w14:textId="77777777" w:rsidR="00365CAB" w:rsidRDefault="00000000">
            <w:pPr>
              <w:spacing w:after="30" w:line="250" w:lineRule="auto"/>
            </w:pPr>
            <w:r>
              <w:rPr>
                <w:rFonts w:ascii="Calibri" w:eastAsia="Calibri" w:hAnsi="Calibri" w:cs="Calibri"/>
                <w:sz w:val="18"/>
                <w:szCs w:val="18"/>
              </w:rPr>
              <w:t>Social reforms; won four elections.</w:t>
            </w:r>
          </w:p>
        </w:tc>
      </w:tr>
      <w:tr w:rsidR="00365CAB" w14:paraId="5B9D59D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976C10" w14:textId="77777777" w:rsidR="00365CAB" w:rsidRDefault="00000000">
            <w:pPr>
              <w:spacing w:after="30" w:line="250" w:lineRule="auto"/>
            </w:pPr>
            <w:r>
              <w:rPr>
                <w:rFonts w:ascii="Calibri" w:eastAsia="Calibri" w:hAnsi="Calibri" w:cs="Calibri"/>
                <w:b/>
                <w:bCs/>
                <w:sz w:val="18"/>
                <w:szCs w:val="18"/>
              </w:rPr>
              <w:t>Thatcher</w:t>
            </w:r>
            <w:r>
              <w:rPr>
                <w:rFonts w:ascii="Calibri" w:eastAsia="Calibri" w:hAnsi="Calibri" w:cs="Calibri"/>
                <w:sz w:val="18"/>
                <w:szCs w:val="18"/>
              </w:rPr>
              <w:t xml:space="preserve"> (1979–90)</w:t>
            </w:r>
          </w:p>
        </w:tc>
        <w:tc>
          <w:tcPr>
            <w:tcW w:w="744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199606" w14:textId="77777777" w:rsidR="00365CAB" w:rsidRDefault="00000000">
            <w:pPr>
              <w:spacing w:after="30" w:line="250" w:lineRule="auto"/>
            </w:pPr>
            <w:r>
              <w:rPr>
                <w:rFonts w:ascii="Calibri" w:eastAsia="Calibri" w:hAnsi="Calibri" w:cs="Calibri"/>
                <w:sz w:val="18"/>
                <w:szCs w:val="18"/>
              </w:rPr>
              <w:t>Transformed the economy; three victories; Falklands; Cold War.</w:t>
            </w:r>
          </w:p>
        </w:tc>
      </w:tr>
      <w:tr w:rsidR="00365CAB" w14:paraId="1A6A94ED"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8B8782" w14:textId="77777777" w:rsidR="00365CAB" w:rsidRDefault="00000000">
            <w:pPr>
              <w:spacing w:after="30" w:line="250" w:lineRule="auto"/>
            </w:pPr>
            <w:r>
              <w:rPr>
                <w:rFonts w:ascii="Calibri" w:eastAsia="Calibri" w:hAnsi="Calibri" w:cs="Calibri"/>
                <w:b/>
                <w:bCs/>
                <w:sz w:val="18"/>
                <w:szCs w:val="18"/>
              </w:rPr>
              <w:t>Blair</w:t>
            </w:r>
            <w:r>
              <w:rPr>
                <w:rFonts w:ascii="Calibri" w:eastAsia="Calibri" w:hAnsi="Calibri" w:cs="Calibri"/>
                <w:sz w:val="18"/>
                <w:szCs w:val="18"/>
              </w:rPr>
              <w:t xml:space="preserve"> (1997–2007)</w:t>
            </w:r>
          </w:p>
        </w:tc>
        <w:tc>
          <w:tcPr>
            <w:tcW w:w="744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DA653D" w14:textId="77777777" w:rsidR="00365CAB" w:rsidRDefault="00000000">
            <w:pPr>
              <w:spacing w:after="30" w:line="250" w:lineRule="auto"/>
            </w:pPr>
            <w:r>
              <w:rPr>
                <w:rFonts w:ascii="Calibri" w:eastAsia="Calibri" w:hAnsi="Calibri" w:cs="Calibri"/>
                <w:sz w:val="18"/>
                <w:szCs w:val="18"/>
              </w:rPr>
              <w:t>Three victories; Northern Ireland peace; but Iraq.</w:t>
            </w:r>
          </w:p>
        </w:tc>
      </w:tr>
    </w:tbl>
    <w:p w14:paraId="05E011AE" w14:textId="77777777" w:rsidR="00365CAB" w:rsidRDefault="00365CAB">
      <w:pPr>
        <w:spacing w:after="120"/>
      </w:pPr>
    </w:p>
    <w:p w14:paraId="001301ED" w14:textId="77777777" w:rsidR="00365CAB" w:rsidRDefault="00000000">
      <w:r>
        <w:t xml:space="preserve">Surveys of historians and political scientists (for example </w:t>
      </w:r>
      <w:r>
        <w:rPr>
          <w:b/>
          <w:bCs/>
        </w:rPr>
        <w:t>2004</w:t>
      </w:r>
      <w:r>
        <w:t xml:space="preserve">, </w:t>
      </w:r>
      <w:r>
        <w:rPr>
          <w:b/>
          <w:bCs/>
        </w:rPr>
        <w:t>2010</w:t>
      </w:r>
      <w:r>
        <w:t xml:space="preserve">, </w:t>
      </w:r>
      <w:r>
        <w:rPr>
          <w:b/>
          <w:bCs/>
        </w:rPr>
        <w:t>2016</w:t>
      </w:r>
      <w:r>
        <w:t xml:space="preserve">) usually put </w:t>
      </w:r>
      <w:r>
        <w:rPr>
          <w:b/>
          <w:bCs/>
        </w:rPr>
        <w:t>Attlee first</w:t>
      </w:r>
      <w:r>
        <w:t xml:space="preserve"> and </w:t>
      </w:r>
      <w:r>
        <w:rPr>
          <w:b/>
          <w:bCs/>
        </w:rPr>
        <w:t>Thatcher second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1A1124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43DA009" w14:textId="77777777" w:rsidR="00365CAB"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7B316949" w14:textId="77777777" w:rsidR="00365CAB" w:rsidRDefault="00000000">
            <w:pPr>
              <w:spacing w:after="80" w:line="270" w:lineRule="auto"/>
            </w:pPr>
            <w:r>
              <w:rPr>
                <w:sz w:val="21"/>
                <w:szCs w:val="21"/>
              </w:rPr>
              <w:t>Thatcher has a powerful claim to be the most important and transformative post-war Prime Minister: she defeated inflation and union power, remade the economy, won three elections and the Falklands War, and changed British politics so deeply that her opponents kept her reforms. But her success came at a heavy price in unemployment, inequality and division, and she ended her career rejected by her own party. "Best" therefore remains contested: she was the most transformative, but most historians still give first place to Attlee, whose welfare state was built with less division.</w:t>
            </w:r>
          </w:p>
        </w:tc>
      </w:tr>
    </w:tbl>
    <w:p w14:paraId="0B46F1E8"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29A16F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BBB0907"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15630C8" w14:textId="77777777" w:rsidR="00365CAB" w:rsidRDefault="00000000">
            <w:pPr>
              <w:spacing w:after="80" w:line="270" w:lineRule="auto"/>
            </w:pPr>
            <w:r>
              <w:rPr>
                <w:sz w:val="21"/>
                <w:szCs w:val="21"/>
              </w:rPr>
              <w:t xml:space="preserve">It sets </w:t>
            </w:r>
            <w:r>
              <w:rPr>
                <w:b/>
                <w:bCs/>
                <w:sz w:val="21"/>
                <w:szCs w:val="21"/>
              </w:rPr>
              <w:t>criteria</w:t>
            </w:r>
            <w:r>
              <w:rPr>
                <w:sz w:val="21"/>
                <w:szCs w:val="21"/>
              </w:rPr>
              <w:t xml:space="preserve"> for "best" · gives a </w:t>
            </w:r>
            <w:r>
              <w:rPr>
                <w:b/>
                <w:bCs/>
                <w:sz w:val="21"/>
                <w:szCs w:val="21"/>
              </w:rPr>
              <w:t>full case for</w:t>
            </w:r>
            <w:r>
              <w:rPr>
                <w:sz w:val="21"/>
                <w:szCs w:val="21"/>
              </w:rPr>
              <w:t xml:space="preserve"> and a </w:t>
            </w:r>
            <w:r>
              <w:rPr>
                <w:b/>
                <w:bCs/>
                <w:sz w:val="21"/>
                <w:szCs w:val="21"/>
              </w:rPr>
              <w:t>full case against</w:t>
            </w:r>
            <w:r>
              <w:rPr>
                <w:sz w:val="21"/>
                <w:szCs w:val="21"/>
              </w:rPr>
              <w:t xml:space="preserve">, with figures · </w:t>
            </w:r>
            <w:r>
              <w:rPr>
                <w:b/>
                <w:bCs/>
                <w:sz w:val="21"/>
                <w:szCs w:val="21"/>
              </w:rPr>
              <w:t>compares</w:t>
            </w:r>
            <w:r>
              <w:rPr>
                <w:sz w:val="21"/>
                <w:szCs w:val="21"/>
              </w:rPr>
              <w:t xml:space="preserve"> her with other PMs (a table) and cites </w:t>
            </w:r>
            <w:r>
              <w:rPr>
                <w:b/>
                <w:bCs/>
                <w:sz w:val="21"/>
                <w:szCs w:val="21"/>
              </w:rPr>
              <w:t>historians' rankings</w:t>
            </w:r>
            <w:r>
              <w:rPr>
                <w:sz w:val="21"/>
                <w:szCs w:val="21"/>
              </w:rPr>
              <w:t xml:space="preserve"> · reaches a </w:t>
            </w:r>
            <w:r>
              <w:rPr>
                <w:b/>
                <w:bCs/>
                <w:sz w:val="21"/>
                <w:szCs w:val="21"/>
              </w:rPr>
              <w:t>nuanced verdict</w:t>
            </w:r>
            <w:r>
              <w:rPr>
                <w:sz w:val="21"/>
                <w:szCs w:val="21"/>
              </w:rPr>
              <w:t xml:space="preserve"> — "most transformative" v "best".</w:t>
            </w:r>
          </w:p>
        </w:tc>
      </w:tr>
    </w:tbl>
    <w:p w14:paraId="5C6FBEF2" w14:textId="77777777" w:rsidR="00365CAB" w:rsidRDefault="00365CAB"/>
    <w:p w14:paraId="45FD331D" w14:textId="77777777" w:rsidR="00365CAB" w:rsidRDefault="00000000">
      <w:pPr>
        <w:pStyle w:val="Heading1"/>
        <w:pageBreakBefore/>
      </w:pPr>
      <w:bookmarkStart w:id="16" w:name="_Toc241397913"/>
      <w:r>
        <w:lastRenderedPageBreak/>
        <w:t>Answer 2 · Thatcherism: Economic and Educational Reforms and Their Impact</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203CEFF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D9EBA47"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Q5 · Section B · 20 marks</w:t>
            </w:r>
          </w:p>
          <w:p w14:paraId="6D5CE7FE" w14:textId="77777777" w:rsidR="00365CAB" w:rsidRDefault="00000000">
            <w:pPr>
              <w:spacing w:after="80" w:line="270" w:lineRule="auto"/>
            </w:pPr>
            <w:r>
              <w:rPr>
                <w:b/>
                <w:bCs/>
                <w:sz w:val="21"/>
                <w:szCs w:val="21"/>
              </w:rPr>
              <w:t>Define the term 'Thatcherism'. Discuss Margaret Thatcher's economic and educational reforms and their impacts on people's lives.</w:t>
            </w:r>
          </w:p>
        </w:tc>
      </w:tr>
    </w:tbl>
    <w:p w14:paraId="5CCD9CFB" w14:textId="77777777" w:rsidR="00365CAB" w:rsidRDefault="00365CAB"/>
    <w:p w14:paraId="570C3E5F" w14:textId="77777777" w:rsidR="00365CAB" w:rsidRDefault="00000000">
      <w:pPr>
        <w:keepNext/>
        <w:spacing w:before="120" w:after="40" w:line="240" w:lineRule="auto"/>
        <w:jc w:val="center"/>
      </w:pPr>
      <w:r>
        <w:rPr>
          <w:noProof/>
        </w:rPr>
        <w:drawing>
          <wp:inline distT="0" distB="0" distL="0" distR="0" wp14:anchorId="3E0FCF98" wp14:editId="7F9BC0CC">
            <wp:extent cx="5905500" cy="5219700"/>
            <wp:effectExtent l="0" t="0" r="0" b="0"/>
            <wp:docPr id="278831873" name="Picture 27883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219700"/>
                    </a:xfrm>
                    <a:prstGeom prst="rect">
                      <a:avLst/>
                    </a:prstGeom>
                  </pic:spPr>
                </pic:pic>
              </a:graphicData>
            </a:graphic>
          </wp:inline>
        </w:drawing>
      </w:r>
    </w:p>
    <w:p w14:paraId="0BC19FA7" w14:textId="77777777" w:rsidR="00365CAB"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answer map for CSS 2024 · Q5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A67624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E1674AE" w14:textId="77777777" w:rsidR="00365CAB" w:rsidRDefault="00000000">
            <w:pPr>
              <w:keepNext/>
              <w:spacing w:after="80"/>
            </w:pPr>
            <w:r>
              <w:rPr>
                <w:rFonts w:ascii="Calibri" w:eastAsia="Calibri" w:hAnsi="Calibri" w:cs="Calibri"/>
                <w:b/>
                <w:bCs/>
                <w:color w:val="2A5AA0"/>
                <w:spacing w:val="20"/>
                <w:sz w:val="18"/>
                <w:szCs w:val="18"/>
              </w:rPr>
              <w:t>DECODING THE QUESTION</w:t>
            </w:r>
          </w:p>
          <w:p w14:paraId="5E86F4BA" w14:textId="77777777" w:rsidR="00365CAB" w:rsidRDefault="00000000">
            <w:pPr>
              <w:spacing w:after="80" w:line="270" w:lineRule="auto"/>
            </w:pPr>
            <w:r>
              <w:rPr>
                <w:b/>
                <w:bCs/>
                <w:sz w:val="21"/>
                <w:szCs w:val="21"/>
              </w:rPr>
              <w:t>Three parts.</w:t>
            </w:r>
            <w:r>
              <w:rPr>
                <w:sz w:val="21"/>
                <w:szCs w:val="21"/>
              </w:rPr>
              <w:t xml:space="preserve"> (1) "</w:t>
            </w:r>
            <w:r>
              <w:rPr>
                <w:b/>
                <w:bCs/>
                <w:sz w:val="21"/>
                <w:szCs w:val="21"/>
              </w:rPr>
              <w:t>Define the term 'Thatcherism'</w:t>
            </w:r>
            <w:r>
              <w:rPr>
                <w:sz w:val="21"/>
                <w:szCs w:val="21"/>
              </w:rPr>
              <w:t>" — a clear definition and its main elements. (2) "</w:t>
            </w:r>
            <w:r>
              <w:rPr>
                <w:b/>
                <w:bCs/>
                <w:sz w:val="21"/>
                <w:szCs w:val="21"/>
              </w:rPr>
              <w:t>Discuss Margaret Thatcher's economic and educational reforms</w:t>
            </w:r>
            <w:r>
              <w:rPr>
                <w:sz w:val="21"/>
                <w:szCs w:val="21"/>
              </w:rPr>
              <w:t xml:space="preserve">" — </w:t>
            </w:r>
            <w:r>
              <w:rPr>
                <w:b/>
                <w:bCs/>
                <w:sz w:val="21"/>
                <w:szCs w:val="21"/>
              </w:rPr>
              <w:t>two</w:t>
            </w:r>
            <w:r>
              <w:rPr>
                <w:sz w:val="21"/>
                <w:szCs w:val="21"/>
              </w:rPr>
              <w:t xml:space="preserve"> kinds of reform, each with its own section. (3) "</w:t>
            </w:r>
            <w:r>
              <w:rPr>
                <w:b/>
                <w:bCs/>
                <w:sz w:val="21"/>
                <w:szCs w:val="21"/>
              </w:rPr>
              <w:t>… and their impacts on people's lives</w:t>
            </w:r>
            <w:r>
              <w:rPr>
                <w:sz w:val="21"/>
                <w:szCs w:val="21"/>
              </w:rPr>
              <w:t xml:space="preserve">" — how ordinary people were affected, </w:t>
            </w:r>
            <w:r>
              <w:rPr>
                <w:b/>
                <w:bCs/>
                <w:sz w:val="21"/>
                <w:szCs w:val="21"/>
              </w:rPr>
              <w:t>good and bad</w:t>
            </w:r>
            <w:r>
              <w:rPr>
                <w:sz w:val="21"/>
                <w:szCs w:val="21"/>
              </w:rPr>
              <w:t>.</w:t>
            </w:r>
          </w:p>
        </w:tc>
      </w:tr>
    </w:tbl>
    <w:p w14:paraId="6B322E68" w14:textId="77777777" w:rsidR="00365CAB" w:rsidRDefault="00365CAB"/>
    <w:p w14:paraId="7F2B4C48" w14:textId="77777777" w:rsidR="00365CAB" w:rsidRDefault="00000000">
      <w:pPr>
        <w:pStyle w:val="Heading2"/>
      </w:pPr>
      <w:bookmarkStart w:id="17" w:name="_Toc241397914"/>
      <w:r>
        <w:lastRenderedPageBreak/>
        <w:t>The model answer</w:t>
      </w:r>
      <w:bookmarkEnd w:id="17"/>
    </w:p>
    <w:p w14:paraId="3B1A53C7" w14:textId="77777777" w:rsidR="00365CAB" w:rsidRDefault="00000000">
      <w:pPr>
        <w:pStyle w:val="Heading3"/>
      </w:pPr>
      <w:bookmarkStart w:id="18" w:name="_Toc241397915"/>
      <w:r>
        <w:t>Introduction</w:t>
      </w:r>
      <w:bookmarkEnd w:id="18"/>
    </w:p>
    <w:p w14:paraId="7C0CC93D" w14:textId="77777777" w:rsidR="00365CAB" w:rsidRDefault="00000000">
      <w:r>
        <w:rPr>
          <w:b/>
          <w:bCs/>
        </w:rPr>
        <w:t>Thatcherism</w:t>
      </w:r>
      <w:r>
        <w:t xml:space="preserve"> is the name given to the political ideas and policies of </w:t>
      </w:r>
      <w:r>
        <w:rPr>
          <w:b/>
          <w:bCs/>
        </w:rPr>
        <w:t>Margaret Thatcher</w:t>
      </w:r>
      <w:r>
        <w:t xml:space="preserve">, Conservative Prime Minister from </w:t>
      </w:r>
      <w:r>
        <w:rPr>
          <w:b/>
          <w:bCs/>
        </w:rPr>
        <w:t>1979 to 1990</w:t>
      </w:r>
      <w:r>
        <w:t xml:space="preserve"> — a combination of </w:t>
      </w:r>
      <w:r>
        <w:rPr>
          <w:b/>
          <w:bCs/>
        </w:rPr>
        <w:t>free-market economics</w:t>
      </w:r>
      <w:r>
        <w:t xml:space="preserve"> and a </w:t>
      </w:r>
      <w:r>
        <w:rPr>
          <w:b/>
          <w:bCs/>
        </w:rPr>
        <w:t>strong state</w:t>
      </w:r>
      <w:r>
        <w:t xml:space="preserve">. Through it she set out to reverse Britain's economic decline and end the post-war consensus. Her </w:t>
      </w:r>
      <w:r>
        <w:rPr>
          <w:b/>
          <w:bCs/>
        </w:rPr>
        <w:t>economic</w:t>
      </w:r>
      <w:r>
        <w:t xml:space="preserve"> reforms — monetarism, privatisation, tax cuts, union laws and the sale of council houses — and her </w:t>
      </w:r>
      <w:r>
        <w:rPr>
          <w:b/>
          <w:bCs/>
        </w:rPr>
        <w:t>educational</w:t>
      </w:r>
      <w:r>
        <w:t xml:space="preserve"> reforms — the GCSE and the Education Reform Act of 1988 — changed the lives of millions: many gained homes, shares, jobs in new industries and choice in schooling; many others lost their jobs, their communities and their security.</w:t>
      </w:r>
    </w:p>
    <w:p w14:paraId="11912219" w14:textId="77777777" w:rsidR="00365CAB" w:rsidRDefault="00000000">
      <w:pPr>
        <w:pStyle w:val="Heading2"/>
      </w:pPr>
      <w:bookmarkStart w:id="19" w:name="_Toc241397916"/>
      <w:r>
        <w:t>Part 1 · Defining Thatcherism</w:t>
      </w:r>
      <w:bookmarkEnd w:id="19"/>
    </w:p>
    <w:p w14:paraId="07D5D301" w14:textId="77777777" w:rsidR="00365CAB" w:rsidRDefault="00000000">
      <w:pPr>
        <w:pStyle w:val="Heading3"/>
      </w:pPr>
      <w:bookmarkStart w:id="20" w:name="_Toc241397917"/>
      <w:r>
        <w:t>(1)  Definition</w:t>
      </w:r>
      <w:bookmarkEnd w:id="20"/>
    </w:p>
    <w:p w14:paraId="310C9080" w14:textId="77777777" w:rsidR="00365CAB" w:rsidRDefault="00000000">
      <w:pPr>
        <w:pBdr>
          <w:left w:val="single" w:sz="18" w:space="12" w:color="9B2335"/>
        </w:pBdr>
        <w:spacing w:before="60" w:after="160" w:line="290" w:lineRule="auto"/>
        <w:ind w:left="567" w:right="400"/>
      </w:pPr>
      <w:r>
        <w:rPr>
          <w:b/>
          <w:bCs/>
          <w:i/>
          <w:iCs/>
          <w:color w:val="333333"/>
        </w:rPr>
        <w:t>Thatcherism</w:t>
      </w:r>
      <w:r>
        <w:rPr>
          <w:i/>
          <w:iCs/>
          <w:color w:val="333333"/>
        </w:rPr>
        <w:t xml:space="preserve"> is the belief that Britain's prosperity depends on </w:t>
      </w:r>
      <w:r>
        <w:rPr>
          <w:b/>
          <w:bCs/>
          <w:i/>
          <w:iCs/>
          <w:color w:val="333333"/>
        </w:rPr>
        <w:t>free markets</w:t>
      </w:r>
      <w:r>
        <w:rPr>
          <w:i/>
          <w:iCs/>
          <w:color w:val="333333"/>
        </w:rPr>
        <w:t xml:space="preserve">, </w:t>
      </w:r>
      <w:r>
        <w:rPr>
          <w:b/>
          <w:bCs/>
          <w:i/>
          <w:iCs/>
          <w:color w:val="333333"/>
        </w:rPr>
        <w:t>private enterprise</w:t>
      </w:r>
      <w:r>
        <w:rPr>
          <w:i/>
          <w:iCs/>
          <w:color w:val="333333"/>
        </w:rPr>
        <w:t xml:space="preserve"> and </w:t>
      </w:r>
      <w:r>
        <w:rPr>
          <w:b/>
          <w:bCs/>
          <w:i/>
          <w:iCs/>
          <w:color w:val="333333"/>
        </w:rPr>
        <w:t>individual responsibility</w:t>
      </w:r>
      <w:r>
        <w:rPr>
          <w:i/>
          <w:iCs/>
          <w:color w:val="333333"/>
        </w:rPr>
        <w:t xml:space="preserve">, protected by a </w:t>
      </w:r>
      <w:r>
        <w:rPr>
          <w:b/>
          <w:bCs/>
          <w:i/>
          <w:iCs/>
          <w:color w:val="333333"/>
        </w:rPr>
        <w:t>strong state</w:t>
      </w:r>
      <w:r>
        <w:rPr>
          <w:i/>
          <w:iCs/>
          <w:color w:val="333333"/>
        </w:rPr>
        <w:t xml:space="preserve"> that keeps order, curbs the power of the unions and defends national interests — "</w:t>
      </w:r>
      <w:r>
        <w:rPr>
          <w:b/>
          <w:bCs/>
          <w:i/>
          <w:iCs/>
          <w:color w:val="333333"/>
        </w:rPr>
        <w:t>the free economy and the strong state</w:t>
      </w:r>
      <w:r>
        <w:rPr>
          <w:i/>
          <w:iCs/>
          <w:color w:val="333333"/>
        </w:rPr>
        <w:t>" (Andrew Gamble).</w:t>
      </w:r>
    </w:p>
    <w:p w14:paraId="4A104EBF" w14:textId="77777777" w:rsidR="00365CAB" w:rsidRDefault="00000000">
      <w:r>
        <w:t xml:space="preserve">The term was coined by the writer </w:t>
      </w:r>
      <w:r>
        <w:rPr>
          <w:b/>
          <w:bCs/>
        </w:rPr>
        <w:t>Stuart Hall</w:t>
      </w:r>
      <w:r>
        <w:t xml:space="preserve"> (</w:t>
      </w:r>
      <w:r>
        <w:rPr>
          <w:b/>
          <w:bCs/>
        </w:rPr>
        <w:t>1979</w:t>
      </w:r>
      <w:r>
        <w:t>).</w:t>
      </w:r>
    </w:p>
    <w:p w14:paraId="6EA9E3D4" w14:textId="77777777" w:rsidR="00365CAB" w:rsidRDefault="00000000">
      <w:pPr>
        <w:keepNext/>
        <w:spacing w:before="120" w:after="40" w:line="240" w:lineRule="auto"/>
        <w:jc w:val="center"/>
      </w:pPr>
      <w:r>
        <w:rPr>
          <w:noProof/>
        </w:rPr>
        <w:drawing>
          <wp:inline distT="0" distB="0" distL="0" distR="0" wp14:anchorId="1540565C" wp14:editId="603DD1D3">
            <wp:extent cx="5905500" cy="3257550"/>
            <wp:effectExtent l="0" t="0" r="0" b="0"/>
            <wp:docPr id="1703526756" name="Picture 170352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57550"/>
                    </a:xfrm>
                    <a:prstGeom prst="rect">
                      <a:avLst/>
                    </a:prstGeom>
                  </pic:spPr>
                </pic:pic>
              </a:graphicData>
            </a:graphic>
          </wp:inline>
        </w:drawing>
      </w:r>
    </w:p>
    <w:p w14:paraId="0696322E" w14:textId="77777777" w:rsidR="00365CAB"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elements of Thatcherism.</w:t>
      </w:r>
    </w:p>
    <w:p w14:paraId="4B0FD36B" w14:textId="77777777" w:rsidR="00365CAB" w:rsidRDefault="00000000">
      <w:pPr>
        <w:pStyle w:val="Heading3"/>
      </w:pPr>
      <w:bookmarkStart w:id="21" w:name="_Toc241397918"/>
      <w:r>
        <w:t>(2)  Its main elements</w:t>
      </w:r>
      <w:bookmarkEnd w:id="21"/>
    </w:p>
    <w:p w14:paraId="392E9F5D" w14:textId="77777777" w:rsidR="00365CAB" w:rsidRDefault="00000000">
      <w:pPr>
        <w:tabs>
          <w:tab w:val="left" w:pos="460"/>
        </w:tabs>
        <w:spacing w:after="90"/>
        <w:ind w:left="460" w:hanging="460"/>
      </w:pPr>
      <w:r>
        <w:rPr>
          <w:b/>
          <w:bCs/>
          <w:color w:val="9B2335"/>
        </w:rPr>
        <w:t>1.</w:t>
      </w:r>
      <w:r>
        <w:rPr>
          <w:b/>
          <w:bCs/>
          <w:color w:val="9B2335"/>
        </w:rPr>
        <w:tab/>
      </w:r>
      <w:r>
        <w:rPr>
          <w:b/>
          <w:bCs/>
        </w:rPr>
        <w:t>Monetarism</w:t>
      </w:r>
      <w:r>
        <w:t xml:space="preserve"> (Milton Friedman): control the money supply to defeat </w:t>
      </w:r>
      <w:r>
        <w:rPr>
          <w:b/>
          <w:bCs/>
        </w:rPr>
        <w:t>inflation</w:t>
      </w:r>
      <w:r>
        <w:t>.</w:t>
      </w:r>
    </w:p>
    <w:p w14:paraId="4CA4976A" w14:textId="77777777" w:rsidR="00365CAB" w:rsidRDefault="00000000">
      <w:pPr>
        <w:tabs>
          <w:tab w:val="left" w:pos="460"/>
        </w:tabs>
        <w:spacing w:after="90"/>
        <w:ind w:left="460" w:hanging="460"/>
      </w:pPr>
      <w:r>
        <w:rPr>
          <w:b/>
          <w:bCs/>
          <w:color w:val="9B2335"/>
        </w:rPr>
        <w:t>2.</w:t>
      </w:r>
      <w:r>
        <w:rPr>
          <w:b/>
          <w:bCs/>
          <w:color w:val="9B2335"/>
        </w:rPr>
        <w:tab/>
      </w:r>
      <w:r>
        <w:rPr>
          <w:b/>
          <w:bCs/>
        </w:rPr>
        <w:t>Free markets and privatisation</w:t>
      </w:r>
      <w:r>
        <w:t xml:space="preserve"> (Friedrich Hayek).</w:t>
      </w:r>
    </w:p>
    <w:p w14:paraId="6151952C" w14:textId="77777777" w:rsidR="00365CAB" w:rsidRDefault="00000000">
      <w:pPr>
        <w:tabs>
          <w:tab w:val="left" w:pos="460"/>
        </w:tabs>
        <w:spacing w:after="90"/>
        <w:ind w:left="460" w:hanging="460"/>
      </w:pPr>
      <w:r>
        <w:rPr>
          <w:b/>
          <w:bCs/>
          <w:color w:val="9B2335"/>
        </w:rPr>
        <w:lastRenderedPageBreak/>
        <w:t>3.</w:t>
      </w:r>
      <w:r>
        <w:rPr>
          <w:b/>
          <w:bCs/>
          <w:color w:val="9B2335"/>
        </w:rPr>
        <w:tab/>
      </w:r>
      <w:r>
        <w:rPr>
          <w:b/>
          <w:bCs/>
        </w:rPr>
        <w:t>Low taxes</w:t>
      </w:r>
      <w:r>
        <w:t xml:space="preserve"> to reward enterprise.</w:t>
      </w:r>
    </w:p>
    <w:p w14:paraId="11D4A6C2" w14:textId="77777777" w:rsidR="00365CAB" w:rsidRDefault="00000000">
      <w:pPr>
        <w:tabs>
          <w:tab w:val="left" w:pos="460"/>
        </w:tabs>
        <w:spacing w:after="90"/>
        <w:ind w:left="460" w:hanging="460"/>
      </w:pPr>
      <w:r>
        <w:rPr>
          <w:b/>
          <w:bCs/>
          <w:color w:val="9B2335"/>
        </w:rPr>
        <w:t>4.</w:t>
      </w:r>
      <w:r>
        <w:rPr>
          <w:b/>
          <w:bCs/>
          <w:color w:val="9B2335"/>
        </w:rPr>
        <w:tab/>
      </w:r>
      <w:r>
        <w:rPr>
          <w:b/>
          <w:bCs/>
        </w:rPr>
        <w:t>A smaller state</w:t>
      </w:r>
      <w:r>
        <w:t xml:space="preserve"> — "rolling back the frontiers of the state".</w:t>
      </w:r>
    </w:p>
    <w:p w14:paraId="260E17ED" w14:textId="77777777" w:rsidR="00365CAB" w:rsidRDefault="00000000">
      <w:pPr>
        <w:tabs>
          <w:tab w:val="left" w:pos="460"/>
        </w:tabs>
        <w:spacing w:after="90"/>
        <w:ind w:left="460" w:hanging="460"/>
      </w:pPr>
      <w:r>
        <w:rPr>
          <w:b/>
          <w:bCs/>
          <w:color w:val="9B2335"/>
        </w:rPr>
        <w:t>5.</w:t>
      </w:r>
      <w:r>
        <w:rPr>
          <w:b/>
          <w:bCs/>
          <w:color w:val="9B2335"/>
        </w:rPr>
        <w:tab/>
      </w:r>
      <w:r>
        <w:rPr>
          <w:b/>
          <w:bCs/>
        </w:rPr>
        <w:t>Curbing trade-union power</w:t>
      </w:r>
      <w:r>
        <w:t>.</w:t>
      </w:r>
    </w:p>
    <w:p w14:paraId="05B8A276" w14:textId="77777777" w:rsidR="00365CAB" w:rsidRDefault="00000000">
      <w:pPr>
        <w:tabs>
          <w:tab w:val="left" w:pos="460"/>
        </w:tabs>
        <w:spacing w:after="90"/>
        <w:ind w:left="460" w:hanging="460"/>
      </w:pPr>
      <w:r>
        <w:rPr>
          <w:b/>
          <w:bCs/>
          <w:color w:val="9B2335"/>
        </w:rPr>
        <w:t>6.</w:t>
      </w:r>
      <w:r>
        <w:rPr>
          <w:b/>
          <w:bCs/>
          <w:color w:val="9B2335"/>
        </w:rPr>
        <w:tab/>
      </w:r>
      <w:r>
        <w:rPr>
          <w:b/>
          <w:bCs/>
        </w:rPr>
        <w:t>Self-reliance</w:t>
      </w:r>
      <w:r>
        <w:t>, the family, "</w:t>
      </w:r>
      <w:r>
        <w:rPr>
          <w:b/>
          <w:bCs/>
        </w:rPr>
        <w:t>Victorian values</w:t>
      </w:r>
      <w:r>
        <w:t>".</w:t>
      </w:r>
    </w:p>
    <w:p w14:paraId="173D47A9" w14:textId="77777777" w:rsidR="00365CAB" w:rsidRDefault="00000000">
      <w:pPr>
        <w:tabs>
          <w:tab w:val="left" w:pos="460"/>
        </w:tabs>
        <w:spacing w:after="90"/>
        <w:ind w:left="460" w:hanging="460"/>
      </w:pPr>
      <w:r>
        <w:rPr>
          <w:b/>
          <w:bCs/>
          <w:color w:val="9B2335"/>
        </w:rPr>
        <w:t>7.</w:t>
      </w:r>
      <w:r>
        <w:rPr>
          <w:b/>
          <w:bCs/>
          <w:color w:val="9B2335"/>
        </w:rPr>
        <w:tab/>
      </w:r>
      <w:r>
        <w:rPr>
          <w:b/>
          <w:bCs/>
        </w:rPr>
        <w:t>A property-owning democracy</w:t>
      </w:r>
      <w:r>
        <w:t>.</w:t>
      </w:r>
    </w:p>
    <w:p w14:paraId="24F2DA1D" w14:textId="77777777" w:rsidR="00365CAB" w:rsidRDefault="00000000">
      <w:pPr>
        <w:tabs>
          <w:tab w:val="left" w:pos="460"/>
        </w:tabs>
        <w:spacing w:after="90"/>
        <w:ind w:left="460" w:hanging="460"/>
      </w:pPr>
      <w:r>
        <w:rPr>
          <w:b/>
          <w:bCs/>
          <w:color w:val="9B2335"/>
        </w:rPr>
        <w:t>8.</w:t>
      </w:r>
      <w:r>
        <w:rPr>
          <w:b/>
          <w:bCs/>
          <w:color w:val="9B2335"/>
        </w:rPr>
        <w:tab/>
      </w:r>
      <w:r>
        <w:rPr>
          <w:b/>
          <w:bCs/>
        </w:rPr>
        <w:t>Law and order</w:t>
      </w:r>
      <w:r>
        <w:t xml:space="preserve">, </w:t>
      </w:r>
      <w:r>
        <w:rPr>
          <w:b/>
          <w:bCs/>
        </w:rPr>
        <w:t>strong defence</w:t>
      </w:r>
      <w:r>
        <w:t xml:space="preserve">, </w:t>
      </w:r>
      <w:r>
        <w:rPr>
          <w:b/>
          <w:bCs/>
        </w:rPr>
        <w:t>national sovereignty</w:t>
      </w:r>
      <w:r>
        <w:t xml:space="preserve"> (the Falklands; Euroscepticism).</w:t>
      </w:r>
    </w:p>
    <w:p w14:paraId="13A65B76" w14:textId="77777777" w:rsidR="00365CAB" w:rsidRDefault="00000000">
      <w:pPr>
        <w:tabs>
          <w:tab w:val="left" w:pos="460"/>
        </w:tabs>
        <w:spacing w:after="90"/>
        <w:ind w:left="460" w:hanging="460"/>
      </w:pPr>
      <w:r>
        <w:rPr>
          <w:b/>
          <w:bCs/>
          <w:color w:val="9B2335"/>
        </w:rPr>
        <w:t>9.</w:t>
      </w:r>
      <w:r>
        <w:rPr>
          <w:b/>
          <w:bCs/>
          <w:color w:val="9B2335"/>
        </w:rPr>
        <w:tab/>
      </w:r>
      <w:r>
        <w:rPr>
          <w:b/>
          <w:bCs/>
        </w:rPr>
        <w:t>Conviction politics</w:t>
      </w:r>
      <w:r>
        <w:t xml:space="preserve"> instead of consensus.</w:t>
      </w:r>
    </w:p>
    <w:p w14:paraId="700F77EF" w14:textId="77777777" w:rsidR="00365CAB" w:rsidRDefault="00000000">
      <w:pPr>
        <w:pStyle w:val="Heading2"/>
      </w:pPr>
      <w:bookmarkStart w:id="22" w:name="_Toc241397919"/>
      <w:r>
        <w:t>Part 2 · The economic reforms</w:t>
      </w:r>
      <w:bookmarkEnd w:id="22"/>
    </w:p>
    <w:p w14:paraId="1C790343" w14:textId="77777777" w:rsidR="00365CAB" w:rsidRDefault="00000000">
      <w:pPr>
        <w:pStyle w:val="Heading3"/>
      </w:pPr>
      <w:bookmarkStart w:id="23" w:name="_Toc241397920"/>
      <w:r>
        <w:t>(3)  Monetarism and tax reform</w:t>
      </w:r>
      <w:bookmarkEnd w:id="23"/>
    </w:p>
    <w:p w14:paraId="697EE958" w14:textId="77777777" w:rsidR="00365CAB" w:rsidRDefault="00000000">
      <w:pPr>
        <w:pStyle w:val="ListParagraph"/>
        <w:numPr>
          <w:ilvl w:val="0"/>
          <w:numId w:val="2"/>
        </w:numPr>
        <w:spacing w:after="70" w:line="276" w:lineRule="auto"/>
      </w:pPr>
      <w:r>
        <w:rPr>
          <w:b/>
          <w:bCs/>
        </w:rPr>
        <w:t>Howe's budget</w:t>
      </w:r>
      <w:r>
        <w:t xml:space="preserve"> (</w:t>
      </w:r>
      <w:r>
        <w:rPr>
          <w:b/>
          <w:bCs/>
        </w:rPr>
        <w:t>1979</w:t>
      </w:r>
      <w:r>
        <w:t xml:space="preserve">): income tax cut (top rate 83 → 60 per cent; basic rate 33 → 30); </w:t>
      </w:r>
      <w:r>
        <w:rPr>
          <w:b/>
          <w:bCs/>
        </w:rPr>
        <w:t>VAT</w:t>
      </w:r>
      <w:r>
        <w:t xml:space="preserve"> raised to </w:t>
      </w:r>
      <w:r>
        <w:rPr>
          <w:b/>
          <w:bCs/>
        </w:rPr>
        <w:t>15 per cent</w:t>
      </w:r>
      <w:r>
        <w:t xml:space="preserve"> (a shift from taxing income to taxing spending); </w:t>
      </w:r>
      <w:r>
        <w:rPr>
          <w:b/>
          <w:bCs/>
        </w:rPr>
        <w:t>exchange controls</w:t>
      </w:r>
      <w:r>
        <w:t xml:space="preserve"> abolished.</w:t>
      </w:r>
    </w:p>
    <w:p w14:paraId="44CAC42A" w14:textId="77777777" w:rsidR="00365CAB" w:rsidRDefault="00000000">
      <w:pPr>
        <w:pStyle w:val="ListParagraph"/>
        <w:numPr>
          <w:ilvl w:val="0"/>
          <w:numId w:val="2"/>
        </w:numPr>
        <w:spacing w:after="70" w:line="276" w:lineRule="auto"/>
      </w:pPr>
      <w:r>
        <w:t xml:space="preserve">High interest rates and spending cuts; the deep </w:t>
      </w:r>
      <w:r>
        <w:rPr>
          <w:b/>
          <w:bCs/>
        </w:rPr>
        <w:t>recession</w:t>
      </w:r>
      <w:r>
        <w:t xml:space="preserve"> of </w:t>
      </w:r>
      <w:r>
        <w:rPr>
          <w:b/>
          <w:bCs/>
        </w:rPr>
        <w:t>1980–81</w:t>
      </w:r>
      <w:r>
        <w:t>.</w:t>
      </w:r>
    </w:p>
    <w:p w14:paraId="31D44804" w14:textId="77777777" w:rsidR="00365CAB" w:rsidRDefault="00000000">
      <w:pPr>
        <w:pStyle w:val="ListParagraph"/>
        <w:numPr>
          <w:ilvl w:val="0"/>
          <w:numId w:val="2"/>
        </w:numPr>
        <w:spacing w:after="70" w:line="276" w:lineRule="auto"/>
      </w:pPr>
      <w:r>
        <w:rPr>
          <w:b/>
          <w:bCs/>
        </w:rPr>
        <w:t>Lawson</w:t>
      </w:r>
      <w:r>
        <w:t xml:space="preserve"> (1988): top rate </w:t>
      </w:r>
      <w:r>
        <w:rPr>
          <w:b/>
          <w:bCs/>
        </w:rPr>
        <w:t>40 per cent</w:t>
      </w:r>
      <w:r>
        <w:t xml:space="preserve">, basic rate </w:t>
      </w:r>
      <w:r>
        <w:rPr>
          <w:b/>
          <w:bCs/>
        </w:rPr>
        <w:t>25 per cent</w:t>
      </w:r>
      <w:r>
        <w:t>.</w:t>
      </w:r>
    </w:p>
    <w:p w14:paraId="37DB833E" w14:textId="77777777" w:rsidR="00365CAB" w:rsidRDefault="00000000">
      <w:pPr>
        <w:pStyle w:val="Heading3"/>
      </w:pPr>
      <w:bookmarkStart w:id="24" w:name="_Toc241397921"/>
      <w:r>
        <w:t>(4)  Privatisation</w:t>
      </w:r>
      <w:bookmarkEnd w:id="24"/>
    </w:p>
    <w:p w14:paraId="7B46A76E" w14:textId="77777777" w:rsidR="00365CAB" w:rsidRDefault="00000000">
      <w:r>
        <w:rPr>
          <w:b/>
          <w:bCs/>
        </w:rPr>
        <w:t>British Telecom</w:t>
      </w:r>
      <w:r>
        <w:t xml:space="preserve"> (</w:t>
      </w:r>
      <w:r>
        <w:rPr>
          <w:b/>
          <w:bCs/>
        </w:rPr>
        <w:t>1984</w:t>
      </w:r>
      <w:r>
        <w:t xml:space="preserve">), </w:t>
      </w:r>
      <w:r>
        <w:rPr>
          <w:b/>
          <w:bCs/>
        </w:rPr>
        <w:t>British Gas</w:t>
      </w:r>
      <w:r>
        <w:t xml:space="preserve"> (</w:t>
      </w:r>
      <w:r>
        <w:rPr>
          <w:b/>
          <w:bCs/>
        </w:rPr>
        <w:t>1986</w:t>
      </w:r>
      <w:r>
        <w:t xml:space="preserve">, "Tell Sid"), </w:t>
      </w:r>
      <w:r>
        <w:rPr>
          <w:b/>
          <w:bCs/>
        </w:rPr>
        <w:t>British Airways</w:t>
      </w:r>
      <w:r>
        <w:t xml:space="preserve"> (1987), </w:t>
      </w:r>
      <w:r>
        <w:rPr>
          <w:b/>
          <w:bCs/>
        </w:rPr>
        <w:t>British Steel</w:t>
      </w:r>
      <w:r>
        <w:t xml:space="preserve"> (1988), the </w:t>
      </w:r>
      <w:r>
        <w:rPr>
          <w:b/>
          <w:bCs/>
        </w:rPr>
        <w:t>water</w:t>
      </w:r>
      <w:r>
        <w:t xml:space="preserve"> companies (</w:t>
      </w:r>
      <w:r>
        <w:rPr>
          <w:b/>
          <w:bCs/>
        </w:rPr>
        <w:t>1989</w:t>
      </w:r>
      <w:r>
        <w:t xml:space="preserve">), </w:t>
      </w:r>
      <w:r>
        <w:rPr>
          <w:b/>
          <w:bCs/>
        </w:rPr>
        <w:t>electricity</w:t>
      </w:r>
      <w:r>
        <w:t xml:space="preserve"> (1990) — about </w:t>
      </w:r>
      <w:r>
        <w:rPr>
          <w:b/>
          <w:bCs/>
        </w:rPr>
        <w:t>£29 billion</w:t>
      </w:r>
      <w:r>
        <w:t xml:space="preserve"> raised.</w:t>
      </w:r>
    </w:p>
    <w:p w14:paraId="609212DB" w14:textId="77777777" w:rsidR="00365CAB" w:rsidRDefault="00000000">
      <w:pPr>
        <w:pStyle w:val="Heading3"/>
      </w:pPr>
      <w:bookmarkStart w:id="25" w:name="_Toc241397922"/>
      <w:r>
        <w:t>(5)  Deregulation</w:t>
      </w:r>
      <w:bookmarkEnd w:id="25"/>
    </w:p>
    <w:p w14:paraId="5EEA4AFA" w14:textId="77777777" w:rsidR="00365CAB" w:rsidRDefault="00000000">
      <w:r>
        <w:t xml:space="preserve">The </w:t>
      </w:r>
      <w:r>
        <w:rPr>
          <w:b/>
          <w:bCs/>
        </w:rPr>
        <w:t>Big Bang</w:t>
      </w:r>
      <w:r>
        <w:t xml:space="preserve"> (</w:t>
      </w:r>
      <w:r>
        <w:rPr>
          <w:b/>
          <w:bCs/>
        </w:rPr>
        <w:t>1986</w:t>
      </w:r>
      <w:r>
        <w:t>) in the City; credit and mortgage controls removed.</w:t>
      </w:r>
    </w:p>
    <w:p w14:paraId="5D4B367B" w14:textId="77777777" w:rsidR="00365CAB" w:rsidRDefault="00000000">
      <w:pPr>
        <w:pStyle w:val="Heading3"/>
      </w:pPr>
      <w:bookmarkStart w:id="26" w:name="_Toc241397923"/>
      <w:r>
        <w:t>(6)  Trade-union reform</w:t>
      </w:r>
      <w:bookmarkEnd w:id="26"/>
    </w:p>
    <w:p w14:paraId="2975E879" w14:textId="77777777" w:rsidR="00365CAB" w:rsidRDefault="00000000">
      <w:pPr>
        <w:pStyle w:val="ListParagraph"/>
        <w:numPr>
          <w:ilvl w:val="0"/>
          <w:numId w:val="2"/>
        </w:numPr>
        <w:spacing w:after="70" w:line="276" w:lineRule="auto"/>
      </w:pPr>
      <w:r>
        <w:rPr>
          <w:b/>
          <w:bCs/>
        </w:rPr>
        <w:t>Employment Acts</w:t>
      </w:r>
      <w:r>
        <w:t xml:space="preserve"> (1980, 1982): limits on picketing and the closed shop.</w:t>
      </w:r>
    </w:p>
    <w:p w14:paraId="2B6430FE" w14:textId="77777777" w:rsidR="00365CAB" w:rsidRDefault="00000000">
      <w:pPr>
        <w:pStyle w:val="ListParagraph"/>
        <w:numPr>
          <w:ilvl w:val="0"/>
          <w:numId w:val="2"/>
        </w:numPr>
        <w:spacing w:after="70" w:line="276" w:lineRule="auto"/>
      </w:pPr>
      <w:r>
        <w:rPr>
          <w:b/>
          <w:bCs/>
        </w:rPr>
        <w:t>Trade Union Act</w:t>
      </w:r>
      <w:r>
        <w:t xml:space="preserve"> (</w:t>
      </w:r>
      <w:r>
        <w:rPr>
          <w:b/>
          <w:bCs/>
        </w:rPr>
        <w:t>1984</w:t>
      </w:r>
      <w:r>
        <w:t xml:space="preserve">): secret </w:t>
      </w:r>
      <w:r>
        <w:rPr>
          <w:b/>
          <w:bCs/>
        </w:rPr>
        <w:t>ballots</w:t>
      </w:r>
      <w:r>
        <w:t xml:space="preserve"> before strikes.</w:t>
      </w:r>
    </w:p>
    <w:p w14:paraId="3DB83B3E" w14:textId="77777777" w:rsidR="00365CAB" w:rsidRDefault="00000000">
      <w:pPr>
        <w:pStyle w:val="ListParagraph"/>
        <w:numPr>
          <w:ilvl w:val="0"/>
          <w:numId w:val="2"/>
        </w:numPr>
        <w:spacing w:after="70" w:line="276" w:lineRule="auto"/>
      </w:pPr>
      <w:r>
        <w:rPr>
          <w:b/>
          <w:bCs/>
        </w:rPr>
        <w:t>The miners' strike</w:t>
      </w:r>
      <w:r>
        <w:t xml:space="preserve"> (</w:t>
      </w:r>
      <w:r>
        <w:rPr>
          <w:b/>
          <w:bCs/>
        </w:rPr>
        <w:t>1984–85</w:t>
      </w:r>
      <w:r>
        <w:t>) defeated; pit closures followed.</w:t>
      </w:r>
    </w:p>
    <w:p w14:paraId="5FC5917D" w14:textId="77777777" w:rsidR="00365CAB" w:rsidRDefault="00000000">
      <w:pPr>
        <w:pStyle w:val="Heading3"/>
      </w:pPr>
      <w:bookmarkStart w:id="27" w:name="_Toc241397924"/>
      <w:r>
        <w:t>(7)  Housing and local government</w:t>
      </w:r>
      <w:bookmarkEnd w:id="27"/>
    </w:p>
    <w:p w14:paraId="396B4BB1" w14:textId="77777777" w:rsidR="00365CAB" w:rsidRDefault="00000000">
      <w:pPr>
        <w:pStyle w:val="ListParagraph"/>
        <w:numPr>
          <w:ilvl w:val="0"/>
          <w:numId w:val="2"/>
        </w:numPr>
        <w:spacing w:after="70" w:line="276" w:lineRule="auto"/>
      </w:pPr>
      <w:r>
        <w:rPr>
          <w:b/>
          <w:bCs/>
        </w:rPr>
        <w:t>The Right to Buy</w:t>
      </w:r>
      <w:r>
        <w:t xml:space="preserve"> (</w:t>
      </w:r>
      <w:r>
        <w:rPr>
          <w:b/>
          <w:bCs/>
        </w:rPr>
        <w:t>Housing Act 1980</w:t>
      </w:r>
      <w:r>
        <w:t>).</w:t>
      </w:r>
    </w:p>
    <w:p w14:paraId="644392A0" w14:textId="77777777" w:rsidR="00365CAB" w:rsidRDefault="00000000">
      <w:pPr>
        <w:pStyle w:val="ListParagraph"/>
        <w:numPr>
          <w:ilvl w:val="0"/>
          <w:numId w:val="2"/>
        </w:numPr>
        <w:spacing w:after="70" w:line="276" w:lineRule="auto"/>
      </w:pPr>
      <w:r>
        <w:t xml:space="preserve">The </w:t>
      </w:r>
      <w:r>
        <w:rPr>
          <w:b/>
          <w:bCs/>
        </w:rPr>
        <w:t>GLC</w:t>
      </w:r>
      <w:r>
        <w:t xml:space="preserve"> abolished (1986); the </w:t>
      </w:r>
      <w:r>
        <w:rPr>
          <w:b/>
          <w:bCs/>
        </w:rPr>
        <w:t>poll tax</w:t>
      </w:r>
      <w:r>
        <w:t xml:space="preserve"> (1989–90).</w:t>
      </w:r>
    </w:p>
    <w:p w14:paraId="0F5CEF5A" w14:textId="77777777" w:rsidR="00365CAB" w:rsidRDefault="00000000">
      <w:pPr>
        <w:pStyle w:val="Heading2"/>
      </w:pPr>
      <w:bookmarkStart w:id="28" w:name="_Toc241397925"/>
      <w:r>
        <w:t>Part 3 · The educational reforms</w:t>
      </w:r>
      <w:bookmarkEnd w:id="28"/>
    </w:p>
    <w:p w14:paraId="7B570065" w14:textId="77777777" w:rsidR="00365CAB" w:rsidRDefault="00000000">
      <w:pPr>
        <w:pStyle w:val="Heading3"/>
      </w:pPr>
      <w:bookmarkStart w:id="29" w:name="_Toc241397926"/>
      <w:r>
        <w:t>(8)  The GCSE</w:t>
      </w:r>
      <w:bookmarkEnd w:id="29"/>
    </w:p>
    <w:p w14:paraId="53B72571" w14:textId="77777777" w:rsidR="00365CAB" w:rsidRDefault="00000000">
      <w:r>
        <w:t xml:space="preserve">Announced in 1984, first taught in </w:t>
      </w:r>
      <w:r>
        <w:rPr>
          <w:b/>
          <w:bCs/>
        </w:rPr>
        <w:t>1986</w:t>
      </w:r>
      <w:r>
        <w:t xml:space="preserve">, first examined in </w:t>
      </w:r>
      <w:r>
        <w:rPr>
          <w:b/>
          <w:bCs/>
        </w:rPr>
        <w:t>1988</w:t>
      </w:r>
      <w:r>
        <w:t>: one exam for all 16-year-olds, replacing O-levels and CSEs, with more coursework.</w:t>
      </w:r>
    </w:p>
    <w:p w14:paraId="3424388B" w14:textId="77777777" w:rsidR="00365CAB" w:rsidRDefault="00000000">
      <w:pPr>
        <w:pStyle w:val="Heading3"/>
      </w:pPr>
      <w:bookmarkStart w:id="30" w:name="_Toc241397927"/>
      <w:r>
        <w:lastRenderedPageBreak/>
        <w:t>(9)  The Education Reform Act (1988)</w:t>
      </w:r>
      <w:bookmarkEnd w:id="30"/>
    </w:p>
    <w:p w14:paraId="6C99F3D3" w14:textId="77777777" w:rsidR="00365CAB" w:rsidRDefault="00000000">
      <w:r>
        <w:t xml:space="preserve">Passed by </w:t>
      </w:r>
      <w:r>
        <w:rPr>
          <w:b/>
          <w:bCs/>
        </w:rPr>
        <w:t>Kenneth Baker</w:t>
      </w:r>
      <w:r>
        <w:t xml:space="preserve"> — the biggest reform since 1944:</w:t>
      </w:r>
    </w:p>
    <w:p w14:paraId="692BE2DB" w14:textId="77777777" w:rsidR="00365CAB" w:rsidRDefault="00000000">
      <w:pPr>
        <w:tabs>
          <w:tab w:val="left" w:pos="460"/>
        </w:tabs>
        <w:spacing w:after="90"/>
        <w:ind w:left="460" w:hanging="460"/>
      </w:pPr>
      <w:r>
        <w:rPr>
          <w:b/>
          <w:bCs/>
          <w:color w:val="9B2335"/>
        </w:rPr>
        <w:t>1.</w:t>
      </w:r>
      <w:r>
        <w:rPr>
          <w:b/>
          <w:bCs/>
          <w:color w:val="9B2335"/>
        </w:rPr>
        <w:tab/>
      </w:r>
      <w:r>
        <w:rPr>
          <w:b/>
          <w:bCs/>
        </w:rPr>
        <w:t>The National Curriculum</w:t>
      </w:r>
      <w:r>
        <w:t>: core subjects (English, maths, science) and foundation subjects for all state schools in England and Wales.</w:t>
      </w:r>
    </w:p>
    <w:p w14:paraId="53AAD97A" w14:textId="77777777" w:rsidR="00365CAB" w:rsidRDefault="00000000">
      <w:pPr>
        <w:tabs>
          <w:tab w:val="left" w:pos="460"/>
        </w:tabs>
        <w:spacing w:after="90"/>
        <w:ind w:left="460" w:hanging="460"/>
      </w:pPr>
      <w:r>
        <w:rPr>
          <w:b/>
          <w:bCs/>
          <w:color w:val="9B2335"/>
        </w:rPr>
        <w:t>2.</w:t>
      </w:r>
      <w:r>
        <w:rPr>
          <w:b/>
          <w:bCs/>
          <w:color w:val="9B2335"/>
        </w:rPr>
        <w:tab/>
      </w:r>
      <w:r>
        <w:rPr>
          <w:b/>
          <w:bCs/>
        </w:rPr>
        <w:t>National tests</w:t>
      </w:r>
      <w:r>
        <w:t xml:space="preserve"> ("SATs") at </w:t>
      </w:r>
      <w:r>
        <w:rPr>
          <w:b/>
          <w:bCs/>
        </w:rPr>
        <w:t>7, 11 and 14</w:t>
      </w:r>
      <w:r>
        <w:t>.</w:t>
      </w:r>
    </w:p>
    <w:p w14:paraId="5C660911" w14:textId="77777777" w:rsidR="00365CAB" w:rsidRDefault="00000000">
      <w:pPr>
        <w:tabs>
          <w:tab w:val="left" w:pos="460"/>
        </w:tabs>
        <w:spacing w:after="90"/>
        <w:ind w:left="460" w:hanging="460"/>
      </w:pPr>
      <w:r>
        <w:rPr>
          <w:b/>
          <w:bCs/>
          <w:color w:val="9B2335"/>
        </w:rPr>
        <w:t>3.</w:t>
      </w:r>
      <w:r>
        <w:rPr>
          <w:b/>
          <w:bCs/>
          <w:color w:val="9B2335"/>
        </w:rPr>
        <w:tab/>
      </w:r>
      <w:r>
        <w:rPr>
          <w:b/>
          <w:bCs/>
        </w:rPr>
        <w:t>Local Management of Schools</w:t>
      </w:r>
      <w:r>
        <w:t>: budgets given to heads and governors.</w:t>
      </w:r>
    </w:p>
    <w:p w14:paraId="5176B2A8" w14:textId="77777777" w:rsidR="00365CAB" w:rsidRDefault="00000000">
      <w:pPr>
        <w:tabs>
          <w:tab w:val="left" w:pos="460"/>
        </w:tabs>
        <w:spacing w:after="90"/>
        <w:ind w:left="460" w:hanging="460"/>
      </w:pPr>
      <w:r>
        <w:rPr>
          <w:b/>
          <w:bCs/>
          <w:color w:val="9B2335"/>
        </w:rPr>
        <w:t>4.</w:t>
      </w:r>
      <w:r>
        <w:rPr>
          <w:b/>
          <w:bCs/>
          <w:color w:val="9B2335"/>
        </w:rPr>
        <w:tab/>
      </w:r>
      <w:r>
        <w:rPr>
          <w:b/>
          <w:bCs/>
        </w:rPr>
        <w:t>Grant-maintained schools</w:t>
      </w:r>
      <w:r>
        <w:t xml:space="preserve">: schools could </w:t>
      </w:r>
      <w:r>
        <w:rPr>
          <w:b/>
          <w:bCs/>
        </w:rPr>
        <w:t>opt out</w:t>
      </w:r>
      <w:r>
        <w:t xml:space="preserve"> of local-authority control.</w:t>
      </w:r>
    </w:p>
    <w:p w14:paraId="51B0BCEF" w14:textId="77777777" w:rsidR="00365CAB" w:rsidRDefault="00000000">
      <w:pPr>
        <w:tabs>
          <w:tab w:val="left" w:pos="460"/>
        </w:tabs>
        <w:spacing w:after="90"/>
        <w:ind w:left="460" w:hanging="460"/>
      </w:pPr>
      <w:r>
        <w:rPr>
          <w:b/>
          <w:bCs/>
          <w:color w:val="9B2335"/>
        </w:rPr>
        <w:t>5.</w:t>
      </w:r>
      <w:r>
        <w:rPr>
          <w:b/>
          <w:bCs/>
          <w:color w:val="9B2335"/>
        </w:rPr>
        <w:tab/>
      </w:r>
      <w:r>
        <w:rPr>
          <w:b/>
          <w:bCs/>
        </w:rPr>
        <w:t>City Technology Colleges</w:t>
      </w:r>
      <w:r>
        <w:t>, with business sponsors.</w:t>
      </w:r>
    </w:p>
    <w:p w14:paraId="044CF7DE" w14:textId="77777777" w:rsidR="00365CAB" w:rsidRDefault="00000000">
      <w:pPr>
        <w:tabs>
          <w:tab w:val="left" w:pos="460"/>
        </w:tabs>
        <w:spacing w:after="90"/>
        <w:ind w:left="460" w:hanging="460"/>
      </w:pPr>
      <w:r>
        <w:rPr>
          <w:b/>
          <w:bCs/>
          <w:color w:val="9B2335"/>
        </w:rPr>
        <w:t>6.</w:t>
      </w:r>
      <w:r>
        <w:rPr>
          <w:b/>
          <w:bCs/>
          <w:color w:val="9B2335"/>
        </w:rPr>
        <w:tab/>
      </w:r>
      <w:r>
        <w:rPr>
          <w:b/>
          <w:bCs/>
        </w:rPr>
        <w:t>Open enrolment</w:t>
      </w:r>
      <w:r>
        <w:t xml:space="preserve"> and </w:t>
      </w:r>
      <w:r>
        <w:rPr>
          <w:b/>
          <w:bCs/>
        </w:rPr>
        <w:t>parental choice</w:t>
      </w:r>
      <w:r>
        <w:t xml:space="preserve"> (league tables followed in 1992).</w:t>
      </w:r>
    </w:p>
    <w:p w14:paraId="17CDA75D" w14:textId="77777777" w:rsidR="00365CAB" w:rsidRDefault="00000000">
      <w:pPr>
        <w:tabs>
          <w:tab w:val="left" w:pos="460"/>
        </w:tabs>
        <w:spacing w:after="90"/>
        <w:ind w:left="460" w:hanging="460"/>
      </w:pPr>
      <w:r>
        <w:rPr>
          <w:b/>
          <w:bCs/>
          <w:color w:val="9B2335"/>
        </w:rPr>
        <w:t>7.</w:t>
      </w:r>
      <w:r>
        <w:rPr>
          <w:b/>
          <w:bCs/>
          <w:color w:val="9B2335"/>
        </w:rPr>
        <w:tab/>
      </w:r>
      <w:r>
        <w:t xml:space="preserve">The </w:t>
      </w:r>
      <w:r>
        <w:rPr>
          <w:b/>
          <w:bCs/>
        </w:rPr>
        <w:t>Inner London Education Authority</w:t>
      </w:r>
      <w:r>
        <w:t xml:space="preserve"> abolished; university </w:t>
      </w:r>
      <w:r>
        <w:rPr>
          <w:b/>
          <w:bCs/>
        </w:rPr>
        <w:t>tenure</w:t>
      </w:r>
      <w:r>
        <w:t xml:space="preserve"> ended.</w:t>
      </w:r>
    </w:p>
    <w:p w14:paraId="479A589A" w14:textId="77777777" w:rsidR="00365CAB" w:rsidRDefault="00000000">
      <w:pPr>
        <w:pStyle w:val="Heading3"/>
      </w:pPr>
      <w:bookmarkStart w:id="31" w:name="_Toc241397928"/>
      <w:r>
        <w:t>(10)  The ideas behind them</w:t>
      </w:r>
      <w:bookmarkEnd w:id="31"/>
    </w:p>
    <w:p w14:paraId="0745E02B" w14:textId="77777777" w:rsidR="00365CAB" w:rsidRDefault="00000000">
      <w:r>
        <w:t xml:space="preserve">Higher standards, </w:t>
      </w:r>
      <w:r>
        <w:rPr>
          <w:b/>
          <w:bCs/>
        </w:rPr>
        <w:t>choice</w:t>
      </w:r>
      <w:r>
        <w:t xml:space="preserve"> and </w:t>
      </w:r>
      <w:r>
        <w:rPr>
          <w:b/>
          <w:bCs/>
        </w:rPr>
        <w:t>competition</w:t>
      </w:r>
      <w:r>
        <w:t xml:space="preserve"> between schools, accountability to parents, and less power for local authorities and teachers' unions.</w:t>
      </w:r>
    </w:p>
    <w:p w14:paraId="1EB58B65" w14:textId="77777777" w:rsidR="00365CAB" w:rsidRDefault="00000000">
      <w:pPr>
        <w:pStyle w:val="Heading2"/>
      </w:pPr>
      <w:bookmarkStart w:id="32" w:name="_Toc241397929"/>
      <w:r>
        <w:t>Part 4 · The impacts on people's lives</w:t>
      </w:r>
      <w:bookmarkEnd w:id="32"/>
    </w:p>
    <w:p w14:paraId="35B156E4" w14:textId="77777777" w:rsidR="00365CAB" w:rsidRDefault="00000000">
      <w:pPr>
        <w:pStyle w:val="Heading3"/>
      </w:pPr>
      <w:bookmarkStart w:id="33" w:name="_Toc241397930"/>
      <w:r>
        <w:t>(11)  Positive impacts</w:t>
      </w:r>
      <w:bookmarkEnd w:id="33"/>
    </w:p>
    <w:p w14:paraId="6F5F4151" w14:textId="77777777" w:rsidR="00365CAB" w:rsidRDefault="00000000">
      <w:pPr>
        <w:tabs>
          <w:tab w:val="left" w:pos="460"/>
        </w:tabs>
        <w:spacing w:after="90"/>
        <w:ind w:left="460" w:hanging="460"/>
      </w:pPr>
      <w:r>
        <w:rPr>
          <w:b/>
          <w:bCs/>
          <w:color w:val="9B2335"/>
        </w:rPr>
        <w:t>1.</w:t>
      </w:r>
      <w:r>
        <w:rPr>
          <w:b/>
          <w:bCs/>
          <w:color w:val="9B2335"/>
        </w:rPr>
        <w:tab/>
      </w:r>
      <w:r>
        <w:rPr>
          <w:b/>
          <w:bCs/>
        </w:rPr>
        <w:t>Lower inflation</w:t>
      </w:r>
      <w:r>
        <w:t>: savings and wages kept their value.</w:t>
      </w:r>
    </w:p>
    <w:p w14:paraId="3459AE1F" w14:textId="77777777" w:rsidR="00365CAB" w:rsidRDefault="00000000">
      <w:pPr>
        <w:tabs>
          <w:tab w:val="left" w:pos="460"/>
        </w:tabs>
        <w:spacing w:after="90"/>
        <w:ind w:left="460" w:hanging="460"/>
      </w:pPr>
      <w:r>
        <w:rPr>
          <w:b/>
          <w:bCs/>
          <w:color w:val="9B2335"/>
        </w:rPr>
        <w:t>2.</w:t>
      </w:r>
      <w:r>
        <w:rPr>
          <w:b/>
          <w:bCs/>
          <w:color w:val="9B2335"/>
        </w:rPr>
        <w:tab/>
      </w:r>
      <w:r>
        <w:rPr>
          <w:b/>
          <w:bCs/>
        </w:rPr>
        <w:t>Home ownership</w:t>
      </w:r>
      <w:r>
        <w:t xml:space="preserve">: over </w:t>
      </w:r>
      <w:r>
        <w:rPr>
          <w:b/>
          <w:bCs/>
        </w:rPr>
        <w:t>a million</w:t>
      </w:r>
      <w:r>
        <w:t xml:space="preserve"> council tenants bought their homes.</w:t>
      </w:r>
    </w:p>
    <w:p w14:paraId="6F79B21A" w14:textId="77777777" w:rsidR="00365CAB" w:rsidRDefault="00000000">
      <w:pPr>
        <w:tabs>
          <w:tab w:val="left" w:pos="460"/>
        </w:tabs>
        <w:spacing w:after="90"/>
        <w:ind w:left="460" w:hanging="460"/>
      </w:pPr>
      <w:r>
        <w:rPr>
          <w:b/>
          <w:bCs/>
          <w:color w:val="9B2335"/>
        </w:rPr>
        <w:t>3.</w:t>
      </w:r>
      <w:r>
        <w:rPr>
          <w:b/>
          <w:bCs/>
          <w:color w:val="9B2335"/>
        </w:rPr>
        <w:tab/>
      </w:r>
      <w:r>
        <w:rPr>
          <w:b/>
          <w:bCs/>
        </w:rPr>
        <w:t>Share ownership</w:t>
      </w:r>
      <w:r>
        <w:t xml:space="preserve">: about </w:t>
      </w:r>
      <w:r>
        <w:rPr>
          <w:b/>
          <w:bCs/>
        </w:rPr>
        <w:t>11 million</w:t>
      </w:r>
      <w:r>
        <w:t xml:space="preserve"> shareholders by 1990.</w:t>
      </w:r>
    </w:p>
    <w:p w14:paraId="2AB27D4B" w14:textId="77777777" w:rsidR="00365CAB" w:rsidRDefault="00000000">
      <w:pPr>
        <w:tabs>
          <w:tab w:val="left" w:pos="460"/>
        </w:tabs>
        <w:spacing w:after="90"/>
        <w:ind w:left="460" w:hanging="460"/>
      </w:pPr>
      <w:r>
        <w:rPr>
          <w:b/>
          <w:bCs/>
          <w:color w:val="9B2335"/>
        </w:rPr>
        <w:t>4.</w:t>
      </w:r>
      <w:r>
        <w:rPr>
          <w:b/>
          <w:bCs/>
          <w:color w:val="9B2335"/>
        </w:rPr>
        <w:tab/>
      </w:r>
      <w:r>
        <w:rPr>
          <w:b/>
          <w:bCs/>
        </w:rPr>
        <w:t>Lower income tax</w:t>
      </w:r>
      <w:r>
        <w:t>: more take-home pay, especially for higher earners.</w:t>
      </w:r>
    </w:p>
    <w:p w14:paraId="1C7D64AA" w14:textId="77777777" w:rsidR="00365CAB" w:rsidRDefault="00000000">
      <w:pPr>
        <w:tabs>
          <w:tab w:val="left" w:pos="460"/>
        </w:tabs>
        <w:spacing w:after="90"/>
        <w:ind w:left="460" w:hanging="460"/>
      </w:pPr>
      <w:r>
        <w:rPr>
          <w:b/>
          <w:bCs/>
          <w:color w:val="9B2335"/>
        </w:rPr>
        <w:t>5.</w:t>
      </w:r>
      <w:r>
        <w:rPr>
          <w:b/>
          <w:bCs/>
          <w:color w:val="9B2335"/>
        </w:rPr>
        <w:tab/>
      </w:r>
      <w:r>
        <w:rPr>
          <w:b/>
          <w:bCs/>
        </w:rPr>
        <w:t>New jobs and wealth</w:t>
      </w:r>
      <w:r>
        <w:t xml:space="preserve"> in finance, services and the south-east; consumer spending rose.</w:t>
      </w:r>
    </w:p>
    <w:p w14:paraId="118B8D00" w14:textId="77777777" w:rsidR="00365CAB" w:rsidRDefault="00000000">
      <w:pPr>
        <w:tabs>
          <w:tab w:val="left" w:pos="460"/>
        </w:tabs>
        <w:spacing w:after="90"/>
        <w:ind w:left="460" w:hanging="460"/>
      </w:pPr>
      <w:r>
        <w:rPr>
          <w:b/>
          <w:bCs/>
          <w:color w:val="9B2335"/>
        </w:rPr>
        <w:t>6.</w:t>
      </w:r>
      <w:r>
        <w:rPr>
          <w:b/>
          <w:bCs/>
          <w:color w:val="9B2335"/>
        </w:rPr>
        <w:tab/>
      </w:r>
      <w:r>
        <w:rPr>
          <w:b/>
          <w:bCs/>
        </w:rPr>
        <w:t>Better services</w:t>
      </w:r>
      <w:r>
        <w:t xml:space="preserve"> in some privatised industries (a phone line in days, not months).</w:t>
      </w:r>
    </w:p>
    <w:p w14:paraId="31ACF82A" w14:textId="77777777" w:rsidR="00365CAB" w:rsidRDefault="00000000">
      <w:pPr>
        <w:tabs>
          <w:tab w:val="left" w:pos="460"/>
        </w:tabs>
        <w:spacing w:after="90"/>
        <w:ind w:left="460" w:hanging="460"/>
      </w:pPr>
      <w:r>
        <w:rPr>
          <w:b/>
          <w:bCs/>
          <w:color w:val="9B2335"/>
        </w:rPr>
        <w:t>7.</w:t>
      </w:r>
      <w:r>
        <w:rPr>
          <w:b/>
          <w:bCs/>
          <w:color w:val="9B2335"/>
        </w:rPr>
        <w:tab/>
      </w:r>
      <w:r>
        <w:rPr>
          <w:b/>
          <w:bCs/>
        </w:rPr>
        <w:t>Education</w:t>
      </w:r>
      <w:r>
        <w:t>: a common curriculum for every child; clear information for parents; more choice; more young people stayed on after 16.</w:t>
      </w:r>
    </w:p>
    <w:p w14:paraId="53B941D1" w14:textId="77777777" w:rsidR="00365CAB" w:rsidRDefault="00000000">
      <w:pPr>
        <w:pStyle w:val="Heading3"/>
      </w:pPr>
      <w:bookmarkStart w:id="34" w:name="_Toc241397931"/>
      <w:r>
        <w:t>(12)  Negative impacts</w:t>
      </w:r>
      <w:bookmarkEnd w:id="34"/>
    </w:p>
    <w:p w14:paraId="051ED19C" w14:textId="77777777" w:rsidR="00365CAB" w:rsidRDefault="00000000">
      <w:pPr>
        <w:tabs>
          <w:tab w:val="left" w:pos="460"/>
        </w:tabs>
        <w:spacing w:after="90"/>
        <w:ind w:left="460" w:hanging="460"/>
      </w:pPr>
      <w:r>
        <w:rPr>
          <w:b/>
          <w:bCs/>
          <w:color w:val="9B2335"/>
        </w:rPr>
        <w:t>1.</w:t>
      </w:r>
      <w:r>
        <w:rPr>
          <w:b/>
          <w:bCs/>
          <w:color w:val="9B2335"/>
        </w:rPr>
        <w:tab/>
      </w:r>
      <w:r>
        <w:rPr>
          <w:b/>
          <w:bCs/>
        </w:rPr>
        <w:t>Unemployment</w:t>
      </w:r>
      <w:r>
        <w:t xml:space="preserve">: over </w:t>
      </w:r>
      <w:r>
        <w:rPr>
          <w:b/>
          <w:bCs/>
        </w:rPr>
        <w:t>3 million</w:t>
      </w:r>
      <w:r>
        <w:t xml:space="preserve"> (1982–87); mass redundancies in coal, steel, shipbuilding and manufacturing.</w:t>
      </w:r>
    </w:p>
    <w:p w14:paraId="0A5C099E" w14:textId="77777777" w:rsidR="00365CAB" w:rsidRDefault="00000000">
      <w:pPr>
        <w:tabs>
          <w:tab w:val="left" w:pos="460"/>
        </w:tabs>
        <w:spacing w:after="90"/>
        <w:ind w:left="460" w:hanging="460"/>
      </w:pPr>
      <w:r>
        <w:rPr>
          <w:b/>
          <w:bCs/>
          <w:color w:val="9B2335"/>
        </w:rPr>
        <w:t>2.</w:t>
      </w:r>
      <w:r>
        <w:rPr>
          <w:b/>
          <w:bCs/>
          <w:color w:val="9B2335"/>
        </w:rPr>
        <w:tab/>
      </w:r>
      <w:r>
        <w:rPr>
          <w:b/>
          <w:bCs/>
        </w:rPr>
        <w:t>Destroyed communities</w:t>
      </w:r>
      <w:r>
        <w:t>: mining villages and industrial towns in the north, Scotland and Wales.</w:t>
      </w:r>
    </w:p>
    <w:p w14:paraId="07E9B1DE" w14:textId="77777777" w:rsidR="00365CAB" w:rsidRDefault="00000000">
      <w:pPr>
        <w:tabs>
          <w:tab w:val="left" w:pos="460"/>
        </w:tabs>
        <w:spacing w:after="90"/>
        <w:ind w:left="460" w:hanging="460"/>
      </w:pPr>
      <w:r>
        <w:rPr>
          <w:b/>
          <w:bCs/>
          <w:color w:val="9B2335"/>
        </w:rPr>
        <w:t>3.</w:t>
      </w:r>
      <w:r>
        <w:rPr>
          <w:b/>
          <w:bCs/>
          <w:color w:val="9B2335"/>
        </w:rPr>
        <w:tab/>
      </w:r>
      <w:r>
        <w:rPr>
          <w:b/>
          <w:bCs/>
        </w:rPr>
        <w:t>Inequality</w:t>
      </w:r>
      <w:r>
        <w:t>: the gap between rich and poor widened sharply; child poverty rose.</w:t>
      </w:r>
    </w:p>
    <w:p w14:paraId="2B593F5B" w14:textId="77777777" w:rsidR="00365CAB" w:rsidRDefault="00000000">
      <w:pPr>
        <w:tabs>
          <w:tab w:val="left" w:pos="460"/>
        </w:tabs>
        <w:spacing w:after="90"/>
        <w:ind w:left="460" w:hanging="460"/>
      </w:pPr>
      <w:r>
        <w:rPr>
          <w:b/>
          <w:bCs/>
          <w:color w:val="9B2335"/>
        </w:rPr>
        <w:t>4.</w:t>
      </w:r>
      <w:r>
        <w:rPr>
          <w:b/>
          <w:bCs/>
          <w:color w:val="9B2335"/>
        </w:rPr>
        <w:tab/>
      </w:r>
      <w:r>
        <w:rPr>
          <w:b/>
          <w:bCs/>
        </w:rPr>
        <w:t>Higher VAT</w:t>
      </w:r>
      <w:r>
        <w:t xml:space="preserve"> and the </w:t>
      </w:r>
      <w:r>
        <w:rPr>
          <w:b/>
          <w:bCs/>
        </w:rPr>
        <w:t>poll tax</w:t>
      </w:r>
      <w:r>
        <w:t xml:space="preserve"> fell heavily on the poor.</w:t>
      </w:r>
    </w:p>
    <w:p w14:paraId="19E05842" w14:textId="77777777" w:rsidR="00365CAB" w:rsidRDefault="00000000">
      <w:pPr>
        <w:tabs>
          <w:tab w:val="left" w:pos="460"/>
        </w:tabs>
        <w:spacing w:after="90"/>
        <w:ind w:left="460" w:hanging="460"/>
      </w:pPr>
      <w:r>
        <w:rPr>
          <w:b/>
          <w:bCs/>
          <w:color w:val="9B2335"/>
        </w:rPr>
        <w:t>5.</w:t>
      </w:r>
      <w:r>
        <w:rPr>
          <w:b/>
          <w:bCs/>
          <w:color w:val="9B2335"/>
        </w:rPr>
        <w:tab/>
      </w:r>
      <w:r>
        <w:rPr>
          <w:b/>
          <w:bCs/>
        </w:rPr>
        <w:t>Housing shortage</w:t>
      </w:r>
      <w:r>
        <w:t>: council houses sold but not replaced; later homelessness.</w:t>
      </w:r>
    </w:p>
    <w:p w14:paraId="4EA6996B" w14:textId="77777777" w:rsidR="00365CAB" w:rsidRDefault="00000000">
      <w:pPr>
        <w:tabs>
          <w:tab w:val="left" w:pos="460"/>
        </w:tabs>
        <w:spacing w:after="90"/>
        <w:ind w:left="460" w:hanging="460"/>
      </w:pPr>
      <w:r>
        <w:rPr>
          <w:b/>
          <w:bCs/>
          <w:color w:val="9B2335"/>
        </w:rPr>
        <w:t>6.</w:t>
      </w:r>
      <w:r>
        <w:rPr>
          <w:b/>
          <w:bCs/>
          <w:color w:val="9B2335"/>
        </w:rPr>
        <w:tab/>
      </w:r>
      <w:r>
        <w:rPr>
          <w:b/>
          <w:bCs/>
        </w:rPr>
        <w:t>Education</w:t>
      </w:r>
      <w:r>
        <w:t>: heavy testing, teacher workload and strikes, more central control, bigger gaps between popular and struggling schools.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2C253D5"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858759C" w14:textId="77777777" w:rsidR="00365CAB"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4A4D66A" w14:textId="77777777" w:rsidR="00365CAB" w:rsidRDefault="00000000">
            <w:pPr>
              <w:spacing w:after="80" w:line="270" w:lineRule="auto"/>
            </w:pPr>
            <w:r>
              <w:rPr>
                <w:sz w:val="21"/>
                <w:szCs w:val="21"/>
              </w:rPr>
              <w:t>Thatcherism — free markets within a strong state — was carried out through far-reaching economic reforms (monetarism, tax cuts, privatisation, union laws, Right to Buy) and educational reforms (the GCSE and the Education Reform Act of 1988). Their impact on people's lives was deeply divided: millions gained homes, shares, lower taxes, lower inflation and more choice in schools, while millions of others lost their jobs and communities and saw inequality grow. That division is why Thatcher remains both the most admired and the most disliked Prime Minister of modern times.</w:t>
            </w:r>
          </w:p>
        </w:tc>
      </w:tr>
    </w:tbl>
    <w:p w14:paraId="5416FC7A"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10394B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0E0B5F4"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7B11F1F" w14:textId="77777777" w:rsidR="00365CAB" w:rsidRDefault="00000000">
            <w:pPr>
              <w:spacing w:after="80" w:line="270" w:lineRule="auto"/>
            </w:pPr>
            <w:r>
              <w:rPr>
                <w:sz w:val="21"/>
                <w:szCs w:val="21"/>
              </w:rPr>
              <w:t xml:space="preserve">A </w:t>
            </w:r>
            <w:r>
              <w:rPr>
                <w:b/>
                <w:bCs/>
                <w:sz w:val="21"/>
                <w:szCs w:val="21"/>
              </w:rPr>
              <w:t>boxed definition</w:t>
            </w:r>
            <w:r>
              <w:rPr>
                <w:sz w:val="21"/>
                <w:szCs w:val="21"/>
              </w:rPr>
              <w:t xml:space="preserve"> and its </w:t>
            </w:r>
            <w:r>
              <w:rPr>
                <w:b/>
                <w:bCs/>
                <w:sz w:val="21"/>
                <w:szCs w:val="21"/>
              </w:rPr>
              <w:t>elements</w:t>
            </w:r>
            <w:r>
              <w:rPr>
                <w:sz w:val="21"/>
                <w:szCs w:val="21"/>
              </w:rPr>
              <w:t xml:space="preserve"> · </w:t>
            </w:r>
            <w:r>
              <w:rPr>
                <w:b/>
                <w:bCs/>
                <w:sz w:val="21"/>
                <w:szCs w:val="21"/>
              </w:rPr>
              <w:t>economic</w:t>
            </w:r>
            <w:r>
              <w:rPr>
                <w:sz w:val="21"/>
                <w:szCs w:val="21"/>
              </w:rPr>
              <w:t xml:space="preserve"> and </w:t>
            </w:r>
            <w:r>
              <w:rPr>
                <w:b/>
                <w:bCs/>
                <w:sz w:val="21"/>
                <w:szCs w:val="21"/>
              </w:rPr>
              <w:t>educational</w:t>
            </w:r>
            <w:r>
              <w:rPr>
                <w:sz w:val="21"/>
                <w:szCs w:val="21"/>
              </w:rPr>
              <w:t xml:space="preserve"> reforms in </w:t>
            </w:r>
            <w:r>
              <w:rPr>
                <w:b/>
                <w:bCs/>
                <w:sz w:val="21"/>
                <w:szCs w:val="21"/>
              </w:rPr>
              <w:t>separate</w:t>
            </w:r>
            <w:r>
              <w:rPr>
                <w:sz w:val="21"/>
                <w:szCs w:val="21"/>
              </w:rPr>
              <w:t xml:space="preserve"> sections, with dates and figures · the </w:t>
            </w:r>
            <w:r>
              <w:rPr>
                <w:b/>
                <w:bCs/>
                <w:sz w:val="21"/>
                <w:szCs w:val="21"/>
              </w:rPr>
              <w:t>impacts</w:t>
            </w:r>
            <w:r>
              <w:rPr>
                <w:sz w:val="21"/>
                <w:szCs w:val="21"/>
              </w:rPr>
              <w:t xml:space="preserve"> set out as </w:t>
            </w:r>
            <w:r>
              <w:rPr>
                <w:b/>
                <w:bCs/>
                <w:sz w:val="21"/>
                <w:szCs w:val="21"/>
              </w:rPr>
              <w:t>positive</w:t>
            </w:r>
            <w:r>
              <w:rPr>
                <w:sz w:val="21"/>
                <w:szCs w:val="21"/>
              </w:rPr>
              <w:t xml:space="preserve"> and </w:t>
            </w:r>
            <w:r>
              <w:rPr>
                <w:b/>
                <w:bCs/>
                <w:sz w:val="21"/>
                <w:szCs w:val="21"/>
              </w:rPr>
              <w:t>negative</w:t>
            </w:r>
            <w:r>
              <w:rPr>
                <w:sz w:val="21"/>
                <w:szCs w:val="21"/>
              </w:rPr>
              <w:t>, as the question requires · a balanced conclusion.</w:t>
            </w:r>
          </w:p>
        </w:tc>
      </w:tr>
    </w:tbl>
    <w:p w14:paraId="016C3F7E" w14:textId="77777777" w:rsidR="00365CAB" w:rsidRDefault="00365CAB"/>
    <w:p w14:paraId="30CC7B8C" w14:textId="77777777" w:rsidR="00365CAB" w:rsidRDefault="00000000">
      <w:pPr>
        <w:pStyle w:val="Heading1"/>
        <w:pageBreakBefore/>
      </w:pPr>
      <w:bookmarkStart w:id="35" w:name="_Toc241397932"/>
      <w:r>
        <w:lastRenderedPageBreak/>
        <w:t>Answer 3 · The Causes of the Falklands War and Its Effect on Relations with Latin America</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1C163B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FAC86BB"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Q8 · Section B · 20 marks</w:t>
            </w:r>
          </w:p>
          <w:p w14:paraId="08B98F76" w14:textId="77777777" w:rsidR="00365CAB" w:rsidRDefault="00000000">
            <w:pPr>
              <w:spacing w:after="80" w:line="270" w:lineRule="auto"/>
            </w:pPr>
            <w:r>
              <w:rPr>
                <w:b/>
                <w:bCs/>
                <w:sz w:val="21"/>
                <w:szCs w:val="21"/>
              </w:rPr>
              <w:t>What were the causes of the Falkland War? In what way has it affected Britain's relationship with Latin American countries?</w:t>
            </w:r>
          </w:p>
        </w:tc>
      </w:tr>
    </w:tbl>
    <w:p w14:paraId="031A59E1" w14:textId="77777777" w:rsidR="00365CAB" w:rsidRDefault="00365CAB"/>
    <w:p w14:paraId="24F6BD12" w14:textId="77777777" w:rsidR="00365CAB" w:rsidRDefault="00000000">
      <w:pPr>
        <w:keepNext/>
        <w:spacing w:before="120" w:after="40" w:line="240" w:lineRule="auto"/>
        <w:jc w:val="center"/>
      </w:pPr>
      <w:r>
        <w:rPr>
          <w:noProof/>
        </w:rPr>
        <w:drawing>
          <wp:inline distT="0" distB="0" distL="0" distR="0" wp14:anchorId="3EA773A7" wp14:editId="390CAC01">
            <wp:extent cx="5905500" cy="5743575"/>
            <wp:effectExtent l="0" t="0" r="0" b="0"/>
            <wp:docPr id="1155387732" name="Picture 115538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743575"/>
                    </a:xfrm>
                    <a:prstGeom prst="rect">
                      <a:avLst/>
                    </a:prstGeom>
                  </pic:spPr>
                </pic:pic>
              </a:graphicData>
            </a:graphic>
          </wp:inline>
        </w:drawing>
      </w:r>
    </w:p>
    <w:p w14:paraId="28C01517" w14:textId="77777777" w:rsidR="00365CAB"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answer map for CSS 2020 · Q8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78B039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BF5CAA6" w14:textId="77777777" w:rsidR="00365CAB" w:rsidRDefault="00000000">
            <w:pPr>
              <w:keepNext/>
              <w:spacing w:after="80"/>
            </w:pPr>
            <w:r>
              <w:rPr>
                <w:rFonts w:ascii="Calibri" w:eastAsia="Calibri" w:hAnsi="Calibri" w:cs="Calibri"/>
                <w:b/>
                <w:bCs/>
                <w:color w:val="2A5AA0"/>
                <w:spacing w:val="20"/>
                <w:sz w:val="18"/>
                <w:szCs w:val="18"/>
              </w:rPr>
              <w:lastRenderedPageBreak/>
              <w:t>DECODING THE QUESTION</w:t>
            </w:r>
          </w:p>
          <w:p w14:paraId="4F6C4474" w14:textId="77777777" w:rsidR="00365CAB" w:rsidRDefault="00000000">
            <w:pPr>
              <w:spacing w:after="80" w:line="270" w:lineRule="auto"/>
            </w:pPr>
            <w:r>
              <w:rPr>
                <w:b/>
                <w:bCs/>
                <w:sz w:val="21"/>
                <w:szCs w:val="21"/>
              </w:rPr>
              <w:t>Two limbs.</w:t>
            </w:r>
            <w:r>
              <w:rPr>
                <w:sz w:val="21"/>
                <w:szCs w:val="21"/>
              </w:rPr>
              <w:t xml:space="preserve"> (1) "</w:t>
            </w:r>
            <w:r>
              <w:rPr>
                <w:b/>
                <w:bCs/>
                <w:sz w:val="21"/>
                <w:szCs w:val="21"/>
              </w:rPr>
              <w:t>What were the causes of the Falkland War?</w:t>
            </w:r>
            <w:r>
              <w:rPr>
                <w:sz w:val="21"/>
                <w:szCs w:val="21"/>
              </w:rPr>
              <w:t xml:space="preserve">" — the </w:t>
            </w:r>
            <w:r>
              <w:rPr>
                <w:b/>
                <w:bCs/>
                <w:sz w:val="21"/>
                <w:szCs w:val="21"/>
              </w:rPr>
              <w:t>long-term</w:t>
            </w:r>
            <w:r>
              <w:rPr>
                <w:sz w:val="21"/>
                <w:szCs w:val="21"/>
              </w:rPr>
              <w:t xml:space="preserve"> cause (the sovereignty dispute) and the </w:t>
            </w:r>
            <w:r>
              <w:rPr>
                <w:b/>
                <w:bCs/>
                <w:sz w:val="21"/>
                <w:szCs w:val="21"/>
              </w:rPr>
              <w:t>short-term</w:t>
            </w:r>
            <w:r>
              <w:rPr>
                <w:sz w:val="21"/>
                <w:szCs w:val="21"/>
              </w:rPr>
              <w:t xml:space="preserve"> causes (British signals and the Argentine junta's motives). (2) "</w:t>
            </w:r>
            <w:r>
              <w:rPr>
                <w:b/>
                <w:bCs/>
                <w:sz w:val="21"/>
                <w:szCs w:val="21"/>
              </w:rPr>
              <w:t>In what way has it affected Britain's relationship with Latin American countries?</w:t>
            </w:r>
            <w:r>
              <w:rPr>
                <w:sz w:val="21"/>
                <w:szCs w:val="21"/>
              </w:rPr>
              <w:t xml:space="preserve">" — </w:t>
            </w:r>
            <w:r>
              <w:rPr>
                <w:b/>
                <w:bCs/>
                <w:sz w:val="21"/>
                <w:szCs w:val="21"/>
              </w:rPr>
              <w:t>Argentina</w:t>
            </w:r>
            <w:r>
              <w:rPr>
                <w:sz w:val="21"/>
                <w:szCs w:val="21"/>
              </w:rPr>
              <w:t xml:space="preserve"> in particular and the </w:t>
            </w:r>
            <w:r>
              <w:rPr>
                <w:b/>
                <w:bCs/>
                <w:sz w:val="21"/>
                <w:szCs w:val="21"/>
              </w:rPr>
              <w:t>region</w:t>
            </w:r>
            <w:r>
              <w:rPr>
                <w:sz w:val="21"/>
                <w:szCs w:val="21"/>
              </w:rPr>
              <w:t xml:space="preserve"> in general, from </w:t>
            </w:r>
            <w:r>
              <w:rPr>
                <w:b/>
                <w:bCs/>
                <w:sz w:val="21"/>
                <w:szCs w:val="21"/>
              </w:rPr>
              <w:t>1982 to today</w:t>
            </w:r>
            <w:r>
              <w:rPr>
                <w:sz w:val="21"/>
                <w:szCs w:val="21"/>
              </w:rPr>
              <w:t>.</w:t>
            </w:r>
          </w:p>
        </w:tc>
      </w:tr>
    </w:tbl>
    <w:p w14:paraId="7B165FF8" w14:textId="77777777" w:rsidR="00365CAB" w:rsidRDefault="00365CAB"/>
    <w:p w14:paraId="246CA74E" w14:textId="77777777" w:rsidR="00365CAB" w:rsidRDefault="00000000">
      <w:pPr>
        <w:pStyle w:val="Heading2"/>
      </w:pPr>
      <w:bookmarkStart w:id="36" w:name="_Toc241397933"/>
      <w:r>
        <w:t>The model answer</w:t>
      </w:r>
      <w:bookmarkEnd w:id="36"/>
    </w:p>
    <w:p w14:paraId="775B18B3" w14:textId="77777777" w:rsidR="00365CAB" w:rsidRDefault="00000000">
      <w:pPr>
        <w:pStyle w:val="Heading3"/>
      </w:pPr>
      <w:bookmarkStart w:id="37" w:name="_Toc241397934"/>
      <w:r>
        <w:t>Introduction</w:t>
      </w:r>
      <w:bookmarkEnd w:id="37"/>
    </w:p>
    <w:p w14:paraId="7CCF8229" w14:textId="77777777" w:rsidR="00365CAB" w:rsidRDefault="00000000">
      <w:r>
        <w:t xml:space="preserve">The </w:t>
      </w:r>
      <w:r>
        <w:rPr>
          <w:b/>
          <w:bCs/>
        </w:rPr>
        <w:t>Falklands War</w:t>
      </w:r>
      <w:r>
        <w:t xml:space="preserve"> (</w:t>
      </w:r>
      <w:r>
        <w:rPr>
          <w:b/>
          <w:bCs/>
        </w:rPr>
        <w:t>2 April – 14 June 1982</w:t>
      </w:r>
      <w:r>
        <w:t xml:space="preserve">) was fought between </w:t>
      </w:r>
      <w:r>
        <w:rPr>
          <w:b/>
          <w:bCs/>
        </w:rPr>
        <w:t>Britain</w:t>
      </w:r>
      <w:r>
        <w:t xml:space="preserve"> and </w:t>
      </w:r>
      <w:r>
        <w:rPr>
          <w:b/>
          <w:bCs/>
        </w:rPr>
        <w:t>Argentina</w:t>
      </w:r>
      <w:r>
        <w:t xml:space="preserve"> over the </w:t>
      </w:r>
      <w:r>
        <w:rPr>
          <w:b/>
          <w:bCs/>
        </w:rPr>
        <w:t>Falkland Islands</w:t>
      </w:r>
      <w:r>
        <w:t xml:space="preserve"> (Las Malvinas), a British territory in the South Atlantic with about </w:t>
      </w:r>
      <w:r>
        <w:rPr>
          <w:b/>
          <w:bCs/>
        </w:rPr>
        <w:t>1,800</w:t>
      </w:r>
      <w:r>
        <w:t xml:space="preserve"> inhabitants of British descent. Argentina invaded; Britain sent a task force and retook the islands in 74 days, at the cost of </w:t>
      </w:r>
      <w:r>
        <w:rPr>
          <w:b/>
          <w:bCs/>
        </w:rPr>
        <w:t>255</w:t>
      </w:r>
      <w:r>
        <w:t xml:space="preserve"> British and </w:t>
      </w:r>
      <w:r>
        <w:rPr>
          <w:b/>
          <w:bCs/>
        </w:rPr>
        <w:t>649</w:t>
      </w:r>
      <w:r>
        <w:t xml:space="preserve"> Argentine lives. The war grew from an old </w:t>
      </w:r>
      <w:r>
        <w:rPr>
          <w:b/>
          <w:bCs/>
        </w:rPr>
        <w:t>sovereignty dispute</w:t>
      </w:r>
      <w:r>
        <w:t xml:space="preserve">, turned into war by </w:t>
      </w:r>
      <w:r>
        <w:rPr>
          <w:b/>
          <w:bCs/>
        </w:rPr>
        <w:t>British signals of indifference</w:t>
      </w:r>
      <w:r>
        <w:t xml:space="preserve"> and the </w:t>
      </w:r>
      <w:r>
        <w:rPr>
          <w:b/>
          <w:bCs/>
        </w:rPr>
        <w:t>political needs of Argentina's military junta</w:t>
      </w:r>
      <w:r>
        <w:t>. It damaged Britain's relations with Argentina for years and left a lasting irritant in its relations with Latin America.</w:t>
      </w:r>
    </w:p>
    <w:p w14:paraId="3FC157C1" w14:textId="77777777" w:rsidR="00365CAB" w:rsidRDefault="00000000">
      <w:pPr>
        <w:keepNext/>
        <w:spacing w:before="120" w:after="40" w:line="240" w:lineRule="auto"/>
        <w:jc w:val="center"/>
      </w:pPr>
      <w:r>
        <w:rPr>
          <w:noProof/>
        </w:rPr>
        <w:drawing>
          <wp:inline distT="0" distB="0" distL="0" distR="0" wp14:anchorId="362F7024" wp14:editId="54EDDD62">
            <wp:extent cx="5314950" cy="3419475"/>
            <wp:effectExtent l="0" t="0" r="0" b="0"/>
            <wp:docPr id="1700250787" name="Picture 170025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3419475"/>
                    </a:xfrm>
                    <a:prstGeom prst="rect">
                      <a:avLst/>
                    </a:prstGeom>
                  </pic:spPr>
                </pic:pic>
              </a:graphicData>
            </a:graphic>
          </wp:inline>
        </w:drawing>
      </w:r>
    </w:p>
    <w:p w14:paraId="77506080" w14:textId="77777777" w:rsidR="00365CAB"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Falklands War.</w:t>
      </w:r>
    </w:p>
    <w:p w14:paraId="61930316" w14:textId="77777777" w:rsidR="00365CAB" w:rsidRDefault="00000000">
      <w:pPr>
        <w:pStyle w:val="Heading2"/>
      </w:pPr>
      <w:bookmarkStart w:id="38" w:name="_Toc241397935"/>
      <w:r>
        <w:t>Limb 1 · The causes</w:t>
      </w:r>
      <w:bookmarkEnd w:id="38"/>
    </w:p>
    <w:p w14:paraId="5FEA551B" w14:textId="77777777" w:rsidR="00365CAB" w:rsidRDefault="00000000">
      <w:pPr>
        <w:pStyle w:val="Heading3"/>
      </w:pPr>
      <w:bookmarkStart w:id="39" w:name="_Toc241397936"/>
      <w:r>
        <w:t>(1)  The long-term cause: the sovereignty dispute</w:t>
      </w:r>
      <w:bookmarkEnd w:id="39"/>
    </w:p>
    <w:p w14:paraId="3BCFDF26" w14:textId="77777777" w:rsidR="00365CAB" w:rsidRDefault="00000000">
      <w:pPr>
        <w:pStyle w:val="ListParagraph"/>
        <w:numPr>
          <w:ilvl w:val="0"/>
          <w:numId w:val="2"/>
        </w:numPr>
        <w:spacing w:after="70" w:line="276" w:lineRule="auto"/>
      </w:pPr>
      <w:r>
        <w:rPr>
          <w:b/>
          <w:bCs/>
        </w:rPr>
        <w:t>Rival claims</w:t>
      </w:r>
      <w:r>
        <w:t xml:space="preserve">: British, French and Spanish settlements in the 18th century. </w:t>
      </w:r>
      <w:r>
        <w:rPr>
          <w:b/>
          <w:bCs/>
        </w:rPr>
        <w:t>Argentina</w:t>
      </w:r>
      <w:r>
        <w:t xml:space="preserve"> claims it inherited Spain's rights on independence (</w:t>
      </w:r>
      <w:r>
        <w:rPr>
          <w:b/>
          <w:bCs/>
        </w:rPr>
        <w:t>1816</w:t>
      </w:r>
      <w:r>
        <w:t>) and had a settlement there in the 1820s.</w:t>
      </w:r>
    </w:p>
    <w:p w14:paraId="30B095B0" w14:textId="77777777" w:rsidR="00365CAB" w:rsidRDefault="00000000">
      <w:pPr>
        <w:pStyle w:val="ListParagraph"/>
        <w:numPr>
          <w:ilvl w:val="0"/>
          <w:numId w:val="2"/>
        </w:numPr>
        <w:spacing w:after="70" w:line="276" w:lineRule="auto"/>
      </w:pPr>
      <w:r>
        <w:rPr>
          <w:b/>
          <w:bCs/>
        </w:rPr>
        <w:lastRenderedPageBreak/>
        <w:t>1833</w:t>
      </w:r>
      <w:r>
        <w:t>: Britain took control and expelled the Argentine garrison; British settlers followed. Argentina never accepted this.</w:t>
      </w:r>
    </w:p>
    <w:p w14:paraId="016B5576" w14:textId="77777777" w:rsidR="00365CAB" w:rsidRDefault="00000000">
      <w:pPr>
        <w:pStyle w:val="ListParagraph"/>
        <w:numPr>
          <w:ilvl w:val="0"/>
          <w:numId w:val="2"/>
        </w:numPr>
        <w:spacing w:after="70" w:line="276" w:lineRule="auto"/>
      </w:pPr>
      <w:r>
        <w:rPr>
          <w:b/>
          <w:bCs/>
        </w:rPr>
        <w:t>Argentine nationalism</w:t>
      </w:r>
      <w:r>
        <w:t>: every Argentine child learned that "</w:t>
      </w:r>
      <w:r>
        <w:rPr>
          <w:b/>
          <w:bCs/>
        </w:rPr>
        <w:t>las Malvinas son argentinas</w:t>
      </w:r>
      <w:r>
        <w:t>".</w:t>
      </w:r>
    </w:p>
    <w:p w14:paraId="0DBA3F26" w14:textId="77777777" w:rsidR="00365CAB" w:rsidRDefault="00000000">
      <w:pPr>
        <w:pStyle w:val="ListParagraph"/>
        <w:numPr>
          <w:ilvl w:val="0"/>
          <w:numId w:val="2"/>
        </w:numPr>
        <w:spacing w:after="70" w:line="276" w:lineRule="auto"/>
      </w:pPr>
      <w:r>
        <w:rPr>
          <w:b/>
          <w:bCs/>
        </w:rPr>
        <w:t>The UN</w:t>
      </w:r>
      <w:r>
        <w:t xml:space="preserve">: </w:t>
      </w:r>
      <w:r>
        <w:rPr>
          <w:b/>
          <w:bCs/>
        </w:rPr>
        <w:t>Resolution 2065</w:t>
      </w:r>
      <w:r>
        <w:t xml:space="preserve"> (</w:t>
      </w:r>
      <w:r>
        <w:rPr>
          <w:b/>
          <w:bCs/>
        </w:rPr>
        <w:t>1965</w:t>
      </w:r>
      <w:r>
        <w:t>) called on the two countries to negotiate. Talks dragged on for 17 years.</w:t>
      </w:r>
    </w:p>
    <w:p w14:paraId="3D155FE2" w14:textId="77777777" w:rsidR="00365CAB" w:rsidRDefault="00000000">
      <w:pPr>
        <w:pStyle w:val="ListParagraph"/>
        <w:numPr>
          <w:ilvl w:val="0"/>
          <w:numId w:val="2"/>
        </w:numPr>
        <w:spacing w:after="70" w:line="276" w:lineRule="auto"/>
      </w:pPr>
      <w:r>
        <w:rPr>
          <w:b/>
          <w:bCs/>
        </w:rPr>
        <w:t>The islanders' veto</w:t>
      </w:r>
      <w:r>
        <w:t xml:space="preserve">: the islanders refused any transfer; Parliament supported them. </w:t>
      </w:r>
      <w:r>
        <w:rPr>
          <w:b/>
          <w:bCs/>
        </w:rPr>
        <w:t>Nicholas Ridley</w:t>
      </w:r>
      <w:r>
        <w:t>'s "</w:t>
      </w:r>
      <w:r>
        <w:rPr>
          <w:b/>
          <w:bCs/>
        </w:rPr>
        <w:t>lease-back</w:t>
      </w:r>
      <w:r>
        <w:t>" plan (</w:t>
      </w:r>
      <w:r>
        <w:rPr>
          <w:b/>
          <w:bCs/>
        </w:rPr>
        <w:t>1980</w:t>
      </w:r>
      <w:r>
        <w:t>) was rejected.</w:t>
      </w:r>
    </w:p>
    <w:p w14:paraId="780C4697" w14:textId="77777777" w:rsidR="00365CAB" w:rsidRDefault="00000000">
      <w:pPr>
        <w:pStyle w:val="Heading3"/>
      </w:pPr>
      <w:bookmarkStart w:id="40" w:name="_Toc241397937"/>
      <w:r>
        <w:t>(2)  Short-term cause: British signals of weakness</w:t>
      </w:r>
      <w:bookmarkEnd w:id="40"/>
    </w:p>
    <w:p w14:paraId="09FCFD27" w14:textId="77777777" w:rsidR="00365CAB" w:rsidRDefault="00000000">
      <w:pPr>
        <w:tabs>
          <w:tab w:val="left" w:pos="460"/>
        </w:tabs>
        <w:spacing w:after="90"/>
        <w:ind w:left="460" w:hanging="460"/>
      </w:pPr>
      <w:r>
        <w:rPr>
          <w:b/>
          <w:bCs/>
          <w:color w:val="9B2335"/>
        </w:rPr>
        <w:t>1.</w:t>
      </w:r>
      <w:r>
        <w:rPr>
          <w:b/>
          <w:bCs/>
          <w:color w:val="9B2335"/>
        </w:rPr>
        <w:tab/>
      </w:r>
      <w:r>
        <w:rPr>
          <w:b/>
          <w:bCs/>
        </w:rPr>
        <w:t>The 1981 Defence Review</w:t>
      </w:r>
      <w:r>
        <w:t xml:space="preserve"> (John Nott) announced the withdrawal of </w:t>
      </w:r>
      <w:r>
        <w:rPr>
          <w:b/>
          <w:bCs/>
        </w:rPr>
        <w:t>HMS Endurance</w:t>
      </w:r>
      <w:r>
        <w:t>, the only Royal Navy ship in the area.</w:t>
      </w:r>
    </w:p>
    <w:p w14:paraId="49888308" w14:textId="77777777" w:rsidR="00365CAB" w:rsidRDefault="00000000">
      <w:pPr>
        <w:tabs>
          <w:tab w:val="left" w:pos="460"/>
        </w:tabs>
        <w:spacing w:after="90"/>
        <w:ind w:left="460" w:hanging="460"/>
      </w:pPr>
      <w:r>
        <w:rPr>
          <w:b/>
          <w:bCs/>
          <w:color w:val="9B2335"/>
        </w:rPr>
        <w:t>2.</w:t>
      </w:r>
      <w:r>
        <w:rPr>
          <w:b/>
          <w:bCs/>
          <w:color w:val="9B2335"/>
        </w:rPr>
        <w:tab/>
      </w:r>
      <w:r>
        <w:rPr>
          <w:b/>
          <w:bCs/>
        </w:rPr>
        <w:t>The British Nationality Act</w:t>
      </w:r>
      <w:r>
        <w:t xml:space="preserve"> (</w:t>
      </w:r>
      <w:r>
        <w:rPr>
          <w:b/>
          <w:bCs/>
        </w:rPr>
        <w:t>1981</w:t>
      </w:r>
      <w:r>
        <w:t>) denied the islanders full British citizenship.</w:t>
      </w:r>
    </w:p>
    <w:p w14:paraId="151796C9" w14:textId="77777777" w:rsidR="00365CAB" w:rsidRDefault="00000000">
      <w:pPr>
        <w:tabs>
          <w:tab w:val="left" w:pos="460"/>
        </w:tabs>
        <w:spacing w:after="90"/>
        <w:ind w:left="460" w:hanging="460"/>
      </w:pPr>
      <w:r>
        <w:rPr>
          <w:b/>
          <w:bCs/>
          <w:color w:val="9B2335"/>
        </w:rPr>
        <w:t>3.</w:t>
      </w:r>
      <w:r>
        <w:rPr>
          <w:b/>
          <w:bCs/>
          <w:color w:val="9B2335"/>
        </w:rPr>
        <w:tab/>
      </w:r>
      <w:r>
        <w:t>Years of negotiation made the junta believe Britain did not really want the islands.</w:t>
      </w:r>
    </w:p>
    <w:p w14:paraId="45005E6F" w14:textId="77777777" w:rsidR="00365CAB" w:rsidRDefault="00000000">
      <w:pPr>
        <w:tabs>
          <w:tab w:val="left" w:pos="460"/>
        </w:tabs>
        <w:spacing w:after="90"/>
        <w:ind w:left="460" w:hanging="460"/>
      </w:pPr>
      <w:r>
        <w:rPr>
          <w:b/>
          <w:bCs/>
          <w:color w:val="9B2335"/>
        </w:rPr>
        <w:t>4.</w:t>
      </w:r>
      <w:r>
        <w:rPr>
          <w:b/>
          <w:bCs/>
          <w:color w:val="9B2335"/>
        </w:rPr>
        <w:tab/>
      </w:r>
      <w:r>
        <w:t>Britain ignored intelligence warnings in early 1982.</w:t>
      </w:r>
    </w:p>
    <w:p w14:paraId="3A3391C1" w14:textId="77777777" w:rsidR="00365CAB" w:rsidRDefault="00000000">
      <w:pPr>
        <w:pStyle w:val="Heading3"/>
      </w:pPr>
      <w:bookmarkStart w:id="41" w:name="_Toc241397938"/>
      <w:r>
        <w:t>(3)  Short-term cause: the Argentine junta</w:t>
      </w:r>
      <w:bookmarkEnd w:id="41"/>
    </w:p>
    <w:p w14:paraId="676B7340" w14:textId="77777777" w:rsidR="00365CAB" w:rsidRDefault="00000000">
      <w:pPr>
        <w:pStyle w:val="ListParagraph"/>
        <w:numPr>
          <w:ilvl w:val="0"/>
          <w:numId w:val="2"/>
        </w:numPr>
        <w:spacing w:after="70" w:line="276" w:lineRule="auto"/>
      </w:pPr>
      <w:r>
        <w:rPr>
          <w:b/>
          <w:bCs/>
        </w:rPr>
        <w:t>General Leopoldo Galtieri</w:t>
      </w:r>
      <w:r>
        <w:t xml:space="preserve">'s military government (from </w:t>
      </w:r>
      <w:r>
        <w:rPr>
          <w:b/>
          <w:bCs/>
        </w:rPr>
        <w:t>December 1981</w:t>
      </w:r>
      <w:r>
        <w:t>) faced an economic crisis (inflation over 100 per cent), mass protests and anger over the "</w:t>
      </w:r>
      <w:r>
        <w:rPr>
          <w:b/>
          <w:bCs/>
        </w:rPr>
        <w:t>Dirty War</w:t>
      </w:r>
      <w:r>
        <w:t>" — thousands of opponents "disappeared".</w:t>
      </w:r>
    </w:p>
    <w:p w14:paraId="20314BCC" w14:textId="77777777" w:rsidR="00365CAB" w:rsidRDefault="00000000">
      <w:pPr>
        <w:pStyle w:val="ListParagraph"/>
        <w:numPr>
          <w:ilvl w:val="0"/>
          <w:numId w:val="2"/>
        </w:numPr>
        <w:spacing w:after="70" w:line="276" w:lineRule="auto"/>
      </w:pPr>
      <w:r>
        <w:t xml:space="preserve">A quick, popular victory would </w:t>
      </w:r>
      <w:r>
        <w:rPr>
          <w:b/>
          <w:bCs/>
        </w:rPr>
        <w:t>unite the nation</w:t>
      </w:r>
      <w:r>
        <w:t xml:space="preserve"> behind the junta.</w:t>
      </w:r>
    </w:p>
    <w:p w14:paraId="1E359A04" w14:textId="77777777" w:rsidR="00365CAB" w:rsidRDefault="00000000">
      <w:pPr>
        <w:pStyle w:val="ListParagraph"/>
        <w:numPr>
          <w:ilvl w:val="0"/>
          <w:numId w:val="2"/>
        </w:numPr>
        <w:spacing w:after="70" w:line="276" w:lineRule="auto"/>
      </w:pPr>
      <w:r>
        <w:rPr>
          <w:b/>
          <w:bCs/>
        </w:rPr>
        <w:t>Timing</w:t>
      </w:r>
      <w:r>
        <w:t xml:space="preserve">: the </w:t>
      </w:r>
      <w:r>
        <w:rPr>
          <w:b/>
          <w:bCs/>
        </w:rPr>
        <w:t>150th anniversary</w:t>
      </w:r>
      <w:r>
        <w:t xml:space="preserve"> of British rule (</w:t>
      </w:r>
      <w:r>
        <w:rPr>
          <w:b/>
          <w:bCs/>
        </w:rPr>
        <w:t>1983</w:t>
      </w:r>
      <w:r>
        <w:t>) was approaching; the British navy was being cut; it was the southern winter.</w:t>
      </w:r>
    </w:p>
    <w:p w14:paraId="09625B2E" w14:textId="77777777" w:rsidR="00365CAB" w:rsidRDefault="00000000">
      <w:pPr>
        <w:pStyle w:val="ListParagraph"/>
        <w:numPr>
          <w:ilvl w:val="0"/>
          <w:numId w:val="2"/>
        </w:numPr>
        <w:spacing w:after="70" w:line="276" w:lineRule="auto"/>
      </w:pPr>
      <w:r>
        <w:rPr>
          <w:b/>
          <w:bCs/>
        </w:rPr>
        <w:t>Miscalculation</w:t>
      </w:r>
      <w:r>
        <w:t xml:space="preserve">: the junta believed Britain would </w:t>
      </w:r>
      <w:r>
        <w:rPr>
          <w:b/>
          <w:bCs/>
        </w:rPr>
        <w:t>not fight</w:t>
      </w:r>
      <w:r>
        <w:t xml:space="preserve"> at a distance of 8,000 miles, and that the </w:t>
      </w:r>
      <w:r>
        <w:rPr>
          <w:b/>
          <w:bCs/>
        </w:rPr>
        <w:t>USA</w:t>
      </w:r>
      <w:r>
        <w:t>, which valued Argentina as an anti-communist ally, would stay neutral.</w:t>
      </w:r>
    </w:p>
    <w:p w14:paraId="1D50B161" w14:textId="77777777" w:rsidR="00365CAB" w:rsidRDefault="00000000">
      <w:pPr>
        <w:pStyle w:val="Heading3"/>
      </w:pPr>
      <w:bookmarkStart w:id="42" w:name="_Toc241397939"/>
      <w:r>
        <w:t>(4)  The trigger</w:t>
      </w:r>
      <w:bookmarkEnd w:id="42"/>
    </w:p>
    <w:p w14:paraId="3BB19C86" w14:textId="77777777" w:rsidR="00365CAB" w:rsidRDefault="00000000">
      <w:r>
        <w:t xml:space="preserve">On </w:t>
      </w:r>
      <w:r>
        <w:rPr>
          <w:b/>
          <w:bCs/>
        </w:rPr>
        <w:t>19 March 1982</w:t>
      </w:r>
      <w:r>
        <w:t xml:space="preserve"> Argentine scrap-metal workers landed on </w:t>
      </w:r>
      <w:r>
        <w:rPr>
          <w:b/>
          <w:bCs/>
        </w:rPr>
        <w:t>South Georgia</w:t>
      </w:r>
      <w:r>
        <w:t xml:space="preserve"> and raised the Argentine flag. When Britain protested, the junta brought its invasion forward to </w:t>
      </w:r>
      <w:r>
        <w:rPr>
          <w:b/>
          <w:bCs/>
        </w:rPr>
        <w:t>2 April 1982</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5E38713"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27CE82B1" w14:textId="77777777" w:rsidR="00365CAB"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Weighing the causes</w:t>
            </w:r>
          </w:p>
          <w:p w14:paraId="38789B1D" w14:textId="77777777" w:rsidR="00365CAB" w:rsidRDefault="00000000">
            <w:pPr>
              <w:spacing w:after="80" w:line="270" w:lineRule="auto"/>
            </w:pPr>
            <w:r>
              <w:rPr>
                <w:sz w:val="21"/>
                <w:szCs w:val="21"/>
              </w:rPr>
              <w:t xml:space="preserve">The </w:t>
            </w:r>
            <w:r>
              <w:rPr>
                <w:b/>
                <w:bCs/>
                <w:sz w:val="21"/>
                <w:szCs w:val="21"/>
              </w:rPr>
              <w:t>sovereignty dispute</w:t>
            </w:r>
            <w:r>
              <w:rPr>
                <w:sz w:val="21"/>
                <w:szCs w:val="21"/>
              </w:rPr>
              <w:t xml:space="preserve"> made conflict possible; British </w:t>
            </w:r>
            <w:r>
              <w:rPr>
                <w:b/>
                <w:bCs/>
                <w:sz w:val="21"/>
                <w:szCs w:val="21"/>
              </w:rPr>
              <w:t>neglect</w:t>
            </w:r>
            <w:r>
              <w:rPr>
                <w:sz w:val="21"/>
                <w:szCs w:val="21"/>
              </w:rPr>
              <w:t xml:space="preserve"> made it look safe; the </w:t>
            </w:r>
            <w:r>
              <w:rPr>
                <w:b/>
                <w:bCs/>
                <w:sz w:val="21"/>
                <w:szCs w:val="21"/>
              </w:rPr>
              <w:t>junta's</w:t>
            </w:r>
            <w:r>
              <w:rPr>
                <w:sz w:val="21"/>
                <w:szCs w:val="21"/>
              </w:rPr>
              <w:t xml:space="preserve"> domestic crisis made it attractive. The decisive cause was the junta's </w:t>
            </w:r>
            <w:r>
              <w:rPr>
                <w:b/>
                <w:bCs/>
                <w:sz w:val="21"/>
                <w:szCs w:val="21"/>
              </w:rPr>
              <w:t>choice</w:t>
            </w:r>
            <w:r>
              <w:rPr>
                <w:sz w:val="21"/>
                <w:szCs w:val="21"/>
              </w:rPr>
              <w:t xml:space="preserve"> to use force — based on the </w:t>
            </w:r>
            <w:r>
              <w:rPr>
                <w:b/>
                <w:bCs/>
                <w:sz w:val="21"/>
                <w:szCs w:val="21"/>
              </w:rPr>
              <w:t>miscalculation</w:t>
            </w:r>
            <w:r>
              <w:rPr>
                <w:sz w:val="21"/>
                <w:szCs w:val="21"/>
              </w:rPr>
              <w:t xml:space="preserve"> that Britain would not respond.</w:t>
            </w:r>
          </w:p>
        </w:tc>
      </w:tr>
    </w:tbl>
    <w:p w14:paraId="04C187B9" w14:textId="77777777" w:rsidR="00365CAB" w:rsidRDefault="00365CAB"/>
    <w:p w14:paraId="0F8070F1" w14:textId="77777777" w:rsidR="00365CAB" w:rsidRDefault="00000000">
      <w:pPr>
        <w:pStyle w:val="Heading2"/>
      </w:pPr>
      <w:bookmarkStart w:id="43" w:name="_Toc241397940"/>
      <w:r>
        <w:t>Limb 2 · The effect on relations with Latin America</w:t>
      </w:r>
      <w:bookmarkEnd w:id="43"/>
    </w:p>
    <w:p w14:paraId="4D7991E3" w14:textId="77777777" w:rsidR="00365CAB" w:rsidRDefault="00000000">
      <w:pPr>
        <w:pStyle w:val="Heading3"/>
      </w:pPr>
      <w:bookmarkStart w:id="44" w:name="_Toc241397941"/>
      <w:r>
        <w:t>(5)  Argentina — broken and restored relations</w:t>
      </w:r>
      <w:bookmarkEnd w:id="44"/>
    </w:p>
    <w:p w14:paraId="4BDE7E1E" w14:textId="77777777" w:rsidR="00365CAB" w:rsidRDefault="00000000">
      <w:pPr>
        <w:pStyle w:val="ListParagraph"/>
        <w:numPr>
          <w:ilvl w:val="0"/>
          <w:numId w:val="2"/>
        </w:numPr>
        <w:spacing w:after="70" w:line="276" w:lineRule="auto"/>
      </w:pPr>
      <w:r>
        <w:rPr>
          <w:b/>
          <w:bCs/>
        </w:rPr>
        <w:t>1982–1990</w:t>
      </w:r>
      <w:r>
        <w:t xml:space="preserve">: diplomatic relations were </w:t>
      </w:r>
      <w:r>
        <w:rPr>
          <w:b/>
          <w:bCs/>
        </w:rPr>
        <w:t>broken off</w:t>
      </w:r>
      <w:r>
        <w:t>; trade and flights stopped.</w:t>
      </w:r>
    </w:p>
    <w:p w14:paraId="319917C5" w14:textId="77777777" w:rsidR="00365CAB" w:rsidRDefault="00000000">
      <w:pPr>
        <w:pStyle w:val="ListParagraph"/>
        <w:numPr>
          <w:ilvl w:val="0"/>
          <w:numId w:val="2"/>
        </w:numPr>
        <w:spacing w:after="70" w:line="276" w:lineRule="auto"/>
      </w:pPr>
      <w:r>
        <w:rPr>
          <w:b/>
          <w:bCs/>
        </w:rPr>
        <w:t>The Madrid Declarations</w:t>
      </w:r>
      <w:r>
        <w:t xml:space="preserve"> (</w:t>
      </w:r>
      <w:r>
        <w:rPr>
          <w:b/>
          <w:bCs/>
        </w:rPr>
        <w:t>1989–90</w:t>
      </w:r>
      <w:r>
        <w:t>) restored relations under a "</w:t>
      </w:r>
      <w:r>
        <w:rPr>
          <w:b/>
          <w:bCs/>
        </w:rPr>
        <w:t>sovereignty umbrella</w:t>
      </w:r>
      <w:r>
        <w:t>": both sides agreed to cooperate while keeping their claims.</w:t>
      </w:r>
    </w:p>
    <w:p w14:paraId="5931B65C" w14:textId="77777777" w:rsidR="00365CAB" w:rsidRDefault="00000000">
      <w:pPr>
        <w:pStyle w:val="ListParagraph"/>
        <w:numPr>
          <w:ilvl w:val="0"/>
          <w:numId w:val="2"/>
        </w:numPr>
        <w:spacing w:after="70" w:line="276" w:lineRule="auto"/>
      </w:pPr>
      <w:r>
        <w:rPr>
          <w:b/>
          <w:bCs/>
        </w:rPr>
        <w:lastRenderedPageBreak/>
        <w:t>The 1990s</w:t>
      </w:r>
      <w:r>
        <w:t xml:space="preserve">: better relations under President </w:t>
      </w:r>
      <w:r>
        <w:rPr>
          <w:b/>
          <w:bCs/>
        </w:rPr>
        <w:t>Menem</w:t>
      </w:r>
      <w:r>
        <w:t xml:space="preserve"> (Prince Charles visited in 1999; the islanders' ban on Argentine visitors was lifted).</w:t>
      </w:r>
    </w:p>
    <w:p w14:paraId="632DC06F" w14:textId="77777777" w:rsidR="00365CAB" w:rsidRDefault="00000000">
      <w:pPr>
        <w:pStyle w:val="ListParagraph"/>
        <w:numPr>
          <w:ilvl w:val="0"/>
          <w:numId w:val="2"/>
        </w:numPr>
        <w:spacing w:after="70" w:line="276" w:lineRule="auto"/>
      </w:pPr>
      <w:r>
        <w:rPr>
          <w:b/>
          <w:bCs/>
        </w:rPr>
        <w:t>The 1994 Argentine constitution</w:t>
      </w:r>
      <w:r>
        <w:t xml:space="preserve"> declared the claim to the islands "</w:t>
      </w:r>
      <w:r>
        <w:rPr>
          <w:b/>
          <w:bCs/>
        </w:rPr>
        <w:t>permanent and unrenounceable</w:t>
      </w:r>
      <w:r>
        <w:t>".</w:t>
      </w:r>
    </w:p>
    <w:p w14:paraId="6D3C5A6F" w14:textId="77777777" w:rsidR="00365CAB" w:rsidRDefault="00000000">
      <w:pPr>
        <w:pStyle w:val="Heading3"/>
      </w:pPr>
      <w:bookmarkStart w:id="45" w:name="_Toc241397942"/>
      <w:r>
        <w:t>(6)  Argentina — renewed tension (2003–2015)</w:t>
      </w:r>
      <w:bookmarkEnd w:id="45"/>
    </w:p>
    <w:p w14:paraId="3F6634AF" w14:textId="77777777" w:rsidR="00365CAB" w:rsidRDefault="00000000">
      <w:pPr>
        <w:pStyle w:val="ListParagraph"/>
        <w:numPr>
          <w:ilvl w:val="0"/>
          <w:numId w:val="2"/>
        </w:numPr>
        <w:spacing w:after="70" w:line="276" w:lineRule="auto"/>
      </w:pPr>
      <w:r>
        <w:t xml:space="preserve">Presidents </w:t>
      </w:r>
      <w:r>
        <w:rPr>
          <w:b/>
          <w:bCs/>
        </w:rPr>
        <w:t>Néstor</w:t>
      </w:r>
      <w:r>
        <w:t xml:space="preserve"> and </w:t>
      </w:r>
      <w:r>
        <w:rPr>
          <w:b/>
          <w:bCs/>
        </w:rPr>
        <w:t>Cristina Kirchner</w:t>
      </w:r>
      <w:r>
        <w:t xml:space="preserve"> revived the claim: protests at the UN, restrictions on flights and shipping, anger at British </w:t>
      </w:r>
      <w:r>
        <w:rPr>
          <w:b/>
          <w:bCs/>
        </w:rPr>
        <w:t>oil exploration</w:t>
      </w:r>
      <w:r>
        <w:t xml:space="preserve"> (from 2010) and </w:t>
      </w:r>
      <w:r>
        <w:rPr>
          <w:b/>
          <w:bCs/>
        </w:rPr>
        <w:t>fishing</w:t>
      </w:r>
      <w:r>
        <w:t xml:space="preserve"> licences.</w:t>
      </w:r>
    </w:p>
    <w:p w14:paraId="4EFFE7AD" w14:textId="77777777" w:rsidR="00365CAB" w:rsidRDefault="00000000">
      <w:pPr>
        <w:pStyle w:val="ListParagraph"/>
        <w:numPr>
          <w:ilvl w:val="0"/>
          <w:numId w:val="2"/>
        </w:numPr>
        <w:spacing w:after="70" w:line="276" w:lineRule="auto"/>
      </w:pPr>
      <w:r>
        <w:rPr>
          <w:b/>
          <w:bCs/>
        </w:rPr>
        <w:t>The 2013 referendum</w:t>
      </w:r>
      <w:r>
        <w:t xml:space="preserve">: </w:t>
      </w:r>
      <w:r>
        <w:rPr>
          <w:b/>
          <w:bCs/>
        </w:rPr>
        <w:t>99.8 per cent</w:t>
      </w:r>
      <w:r>
        <w:t xml:space="preserve"> of islanders (1,513 to 3) voted to remain British — Argentina rejected it.</w:t>
      </w:r>
    </w:p>
    <w:p w14:paraId="4A67CA56" w14:textId="77777777" w:rsidR="00365CAB" w:rsidRDefault="00000000">
      <w:pPr>
        <w:pStyle w:val="Heading3"/>
      </w:pPr>
      <w:bookmarkStart w:id="46" w:name="_Toc241397943"/>
      <w:r>
        <w:t>(7)  Argentina — cautious improvement (2015–2026)</w:t>
      </w:r>
      <w:bookmarkEnd w:id="46"/>
    </w:p>
    <w:p w14:paraId="0ACA3411" w14:textId="77777777" w:rsidR="00365CAB" w:rsidRDefault="00000000">
      <w:pPr>
        <w:pStyle w:val="ListParagraph"/>
        <w:numPr>
          <w:ilvl w:val="0"/>
          <w:numId w:val="2"/>
        </w:numPr>
        <w:spacing w:after="70" w:line="276" w:lineRule="auto"/>
      </w:pPr>
      <w:r>
        <w:t xml:space="preserve">President </w:t>
      </w:r>
      <w:r>
        <w:rPr>
          <w:b/>
          <w:bCs/>
        </w:rPr>
        <w:t>Macri</w:t>
      </w:r>
      <w:r>
        <w:t xml:space="preserve"> (2015–19) sought cooperation (flights, identification of Argentine war dead buried on the islands, 2017–18).</w:t>
      </w:r>
    </w:p>
    <w:p w14:paraId="0A3C1618" w14:textId="77777777" w:rsidR="00365CAB" w:rsidRDefault="00000000">
      <w:pPr>
        <w:pStyle w:val="ListParagraph"/>
        <w:numPr>
          <w:ilvl w:val="0"/>
          <w:numId w:val="2"/>
        </w:numPr>
        <w:spacing w:after="70" w:line="276" w:lineRule="auto"/>
      </w:pPr>
      <w:r>
        <w:t xml:space="preserve">President </w:t>
      </w:r>
      <w:r>
        <w:rPr>
          <w:b/>
          <w:bCs/>
        </w:rPr>
        <w:t>Javier Milei</w:t>
      </w:r>
      <w:r>
        <w:t xml:space="preserve"> (from </w:t>
      </w:r>
      <w:r>
        <w:rPr>
          <w:b/>
          <w:bCs/>
        </w:rPr>
        <w:t>December 2023</w:t>
      </w:r>
      <w:r>
        <w:t>) praised Thatcher and sought closer ties with Britain, while insisting the claim would be pursued peacefully.</w:t>
      </w:r>
    </w:p>
    <w:p w14:paraId="3E2846C0" w14:textId="77777777" w:rsidR="00365CAB" w:rsidRDefault="00000000">
      <w:pPr>
        <w:pStyle w:val="Heading3"/>
      </w:pPr>
      <w:bookmarkStart w:id="47" w:name="_Toc241397944"/>
      <w:r>
        <w:t>(8)  The wider region</w:t>
      </w:r>
      <w:bookmarkEnd w:id="47"/>
    </w:p>
    <w:p w14:paraId="2A2EF7C9" w14:textId="77777777" w:rsidR="00365CAB" w:rsidRDefault="00000000">
      <w:pPr>
        <w:tabs>
          <w:tab w:val="left" w:pos="460"/>
        </w:tabs>
        <w:spacing w:after="90"/>
        <w:ind w:left="460" w:hanging="460"/>
      </w:pPr>
      <w:r>
        <w:rPr>
          <w:b/>
          <w:bCs/>
          <w:color w:val="9B2335"/>
        </w:rPr>
        <w:t>1.</w:t>
      </w:r>
      <w:r>
        <w:rPr>
          <w:b/>
          <w:bCs/>
          <w:color w:val="9B2335"/>
        </w:rPr>
        <w:tab/>
      </w:r>
      <w:r>
        <w:rPr>
          <w:b/>
          <w:bCs/>
        </w:rPr>
        <w:t>Solidarity with Argentina</w:t>
      </w:r>
      <w:r>
        <w:t xml:space="preserve">: in 1982 most Latin American governments and the </w:t>
      </w:r>
      <w:r>
        <w:rPr>
          <w:b/>
          <w:bCs/>
        </w:rPr>
        <w:t>Organisation of American States</w:t>
      </w:r>
      <w:r>
        <w:t xml:space="preserve"> backed Argentina, seeing Britain as a colonial power; many still support Argentina's claim at the UN and in regional bodies.</w:t>
      </w:r>
    </w:p>
    <w:p w14:paraId="66E4B129" w14:textId="77777777" w:rsidR="00365CAB" w:rsidRDefault="00000000">
      <w:pPr>
        <w:tabs>
          <w:tab w:val="left" w:pos="460"/>
        </w:tabs>
        <w:spacing w:after="90"/>
        <w:ind w:left="460" w:hanging="460"/>
      </w:pPr>
      <w:r>
        <w:rPr>
          <w:b/>
          <w:bCs/>
          <w:color w:val="9B2335"/>
        </w:rPr>
        <w:t>2.</w:t>
      </w:r>
      <w:r>
        <w:rPr>
          <w:b/>
          <w:bCs/>
          <w:color w:val="9B2335"/>
        </w:rPr>
        <w:tab/>
      </w:r>
      <w:r>
        <w:rPr>
          <w:b/>
          <w:bCs/>
        </w:rPr>
        <w:t>Mercosur</w:t>
      </w:r>
      <w:r>
        <w:t xml:space="preserve"> (2011) agreed to close its members' ports to ships flying the </w:t>
      </w:r>
      <w:r>
        <w:rPr>
          <w:b/>
          <w:bCs/>
        </w:rPr>
        <w:t>Falklands flag</w:t>
      </w:r>
      <w:r>
        <w:t>.</w:t>
      </w:r>
    </w:p>
    <w:p w14:paraId="6E6D553F" w14:textId="77777777" w:rsidR="00365CAB" w:rsidRDefault="00000000">
      <w:pPr>
        <w:tabs>
          <w:tab w:val="left" w:pos="460"/>
        </w:tabs>
        <w:spacing w:after="90"/>
        <w:ind w:left="460" w:hanging="460"/>
      </w:pPr>
      <w:r>
        <w:rPr>
          <w:b/>
          <w:bCs/>
          <w:color w:val="9B2335"/>
        </w:rPr>
        <w:t>3.</w:t>
      </w:r>
      <w:r>
        <w:rPr>
          <w:b/>
          <w:bCs/>
          <w:color w:val="9B2335"/>
        </w:rPr>
        <w:tab/>
      </w:r>
      <w:r>
        <w:rPr>
          <w:b/>
          <w:bCs/>
        </w:rPr>
        <w:t>Chile</w:t>
      </w:r>
      <w:r>
        <w:t>, Argentina's rival, secretly helped Britain in 1982 (intelligence, radar) and remains a close partner.</w:t>
      </w:r>
    </w:p>
    <w:p w14:paraId="736C4C8B" w14:textId="77777777" w:rsidR="00365CAB" w:rsidRDefault="00000000">
      <w:pPr>
        <w:tabs>
          <w:tab w:val="left" w:pos="460"/>
        </w:tabs>
        <w:spacing w:after="90"/>
        <w:ind w:left="460" w:hanging="460"/>
      </w:pPr>
      <w:r>
        <w:rPr>
          <w:b/>
          <w:bCs/>
          <w:color w:val="9B2335"/>
        </w:rPr>
        <w:t>4.</w:t>
      </w:r>
      <w:r>
        <w:rPr>
          <w:b/>
          <w:bCs/>
          <w:color w:val="9B2335"/>
        </w:rPr>
        <w:tab/>
      </w:r>
      <w:r>
        <w:rPr>
          <w:b/>
          <w:bCs/>
        </w:rPr>
        <w:t>Brazil</w:t>
      </w:r>
      <w:r>
        <w:t xml:space="preserve"> and </w:t>
      </w:r>
      <w:r>
        <w:rPr>
          <w:b/>
          <w:bCs/>
        </w:rPr>
        <w:t>Mexico</w:t>
      </w:r>
      <w:r>
        <w:t xml:space="preserve"> have built strong trade ties with Britain despite supporting Argentina.</w:t>
      </w:r>
    </w:p>
    <w:p w14:paraId="1CC157AD" w14:textId="77777777" w:rsidR="00365CAB" w:rsidRDefault="00000000">
      <w:pPr>
        <w:tabs>
          <w:tab w:val="left" w:pos="460"/>
        </w:tabs>
        <w:spacing w:after="90"/>
        <w:ind w:left="460" w:hanging="460"/>
      </w:pPr>
      <w:r>
        <w:rPr>
          <w:b/>
          <w:bCs/>
          <w:color w:val="9B2335"/>
        </w:rPr>
        <w:t>5.</w:t>
      </w:r>
      <w:r>
        <w:rPr>
          <w:b/>
          <w:bCs/>
          <w:color w:val="9B2335"/>
        </w:rPr>
        <w:tab/>
      </w:r>
      <w:r>
        <w:rPr>
          <w:b/>
          <w:bCs/>
        </w:rPr>
        <w:t>Suspicion of British military presence</w:t>
      </w:r>
      <w:r>
        <w:t xml:space="preserve">: the garrison and the </w:t>
      </w:r>
      <w:r>
        <w:rPr>
          <w:b/>
          <w:bCs/>
        </w:rPr>
        <w:t>Mount Pleasant</w:t>
      </w:r>
      <w:r>
        <w:t xml:space="preserve"> base are criticised as "militarising" the South Atlantic.</w:t>
      </w:r>
    </w:p>
    <w:p w14:paraId="404D3FF8" w14:textId="77777777" w:rsidR="00365CAB" w:rsidRDefault="00000000">
      <w:pPr>
        <w:tabs>
          <w:tab w:val="left" w:pos="460"/>
        </w:tabs>
        <w:spacing w:after="90"/>
        <w:ind w:left="460" w:hanging="460"/>
      </w:pPr>
      <w:r>
        <w:rPr>
          <w:b/>
          <w:bCs/>
          <w:color w:val="9B2335"/>
        </w:rPr>
        <w:t>6.</w:t>
      </w:r>
      <w:r>
        <w:rPr>
          <w:b/>
          <w:bCs/>
          <w:color w:val="9B2335"/>
        </w:rPr>
        <w:tab/>
      </w:r>
      <w:r>
        <w:rPr>
          <w:b/>
          <w:bCs/>
        </w:rPr>
        <w:t>Trade and cooperation</w:t>
      </w:r>
      <w:r>
        <w:t>: after Brexit Britain sought new trade in Latin America (e.g. the UK–Mercosur dialogue; CPTPP membership alongside Chile, Peru and Mexico).</w:t>
      </w:r>
    </w:p>
    <w:p w14:paraId="6E9BE8CE" w14:textId="77777777" w:rsidR="00365CAB" w:rsidRDefault="00000000">
      <w:pPr>
        <w:pStyle w:val="Heading3"/>
      </w:pPr>
      <w:bookmarkStart w:id="48" w:name="_Toc241397945"/>
      <w:r>
        <w:t>(9)  Overall assessment</w:t>
      </w:r>
      <w:bookmarkEnd w:id="48"/>
    </w:p>
    <w:p w14:paraId="6E3F0D43" w14:textId="77777777" w:rsidR="00365CAB" w:rsidRDefault="00000000">
      <w:r>
        <w:t xml:space="preserve">The war made the Falklands a </w:t>
      </w:r>
      <w:r>
        <w:rPr>
          <w:b/>
          <w:bCs/>
        </w:rPr>
        <w:t>permanent irritant</w:t>
      </w:r>
      <w:r>
        <w:t xml:space="preserve"> in Britain's relations with Latin America: relations with Argentina were broken for eight years and have swung between hostility and cooperation ever since, and the region generally sides with Argentina's claim. But pragmatic trade and diplomacy have grown, and no country has seriously threatened force again.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8E452CD"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3ECA8DF" w14:textId="77777777" w:rsidR="00365CAB"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9172B49" w14:textId="77777777" w:rsidR="00365CAB" w:rsidRDefault="00000000">
            <w:pPr>
              <w:spacing w:after="80" w:line="270" w:lineRule="auto"/>
            </w:pPr>
            <w:r>
              <w:rPr>
                <w:sz w:val="21"/>
                <w:szCs w:val="21"/>
              </w:rPr>
              <w:t>The Falklands War was caused by a century and a half of unresolved sovereignty dispute, made dangerous by British signals of indifference and turned into war by a failing Argentine junta that gambled on Britain not fighting. Its effect on Britain's relations with Latin America has been lasting: a break with Argentina until 1990, recurring tension over the islands, and broad regional sympathy for Argentina's claim — softened, but never removed, by growing trade and pragmatic cooperation.</w:t>
            </w:r>
          </w:p>
        </w:tc>
      </w:tr>
    </w:tbl>
    <w:p w14:paraId="6A498705"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5DB86A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21CDB118"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B0FBD3C" w14:textId="77777777" w:rsidR="00365CAB" w:rsidRDefault="00000000">
            <w:pPr>
              <w:spacing w:after="80" w:line="270" w:lineRule="auto"/>
            </w:pPr>
            <w:r>
              <w:rPr>
                <w:sz w:val="21"/>
                <w:szCs w:val="21"/>
              </w:rPr>
              <w:t xml:space="preserve">The </w:t>
            </w:r>
            <w:r>
              <w:rPr>
                <w:b/>
                <w:bCs/>
                <w:sz w:val="21"/>
                <w:szCs w:val="21"/>
              </w:rPr>
              <w:t>causes</w:t>
            </w:r>
            <w:r>
              <w:rPr>
                <w:sz w:val="21"/>
                <w:szCs w:val="21"/>
              </w:rPr>
              <w:t xml:space="preserve"> are layered — long-term, British signals, the junta, the trigger — and </w:t>
            </w:r>
            <w:r>
              <w:rPr>
                <w:b/>
                <w:bCs/>
                <w:sz w:val="21"/>
                <w:szCs w:val="21"/>
              </w:rPr>
              <w:t>weighed</w:t>
            </w:r>
            <w:r>
              <w:rPr>
                <w:sz w:val="21"/>
                <w:szCs w:val="21"/>
              </w:rPr>
              <w:t xml:space="preserve"> in a key box · the </w:t>
            </w:r>
            <w:r>
              <w:rPr>
                <w:b/>
                <w:bCs/>
                <w:sz w:val="21"/>
                <w:szCs w:val="21"/>
              </w:rPr>
              <w:t>effects</w:t>
            </w:r>
            <w:r>
              <w:rPr>
                <w:sz w:val="21"/>
                <w:szCs w:val="21"/>
              </w:rPr>
              <w:t xml:space="preserve"> cover </w:t>
            </w:r>
            <w:r>
              <w:rPr>
                <w:b/>
                <w:bCs/>
                <w:sz w:val="21"/>
                <w:szCs w:val="21"/>
              </w:rPr>
              <w:t>Argentina</w:t>
            </w:r>
            <w:r>
              <w:rPr>
                <w:sz w:val="21"/>
                <w:szCs w:val="21"/>
              </w:rPr>
              <w:t xml:space="preserve"> in three phases (1982–90, 2003–15, 2015–26) and the </w:t>
            </w:r>
            <w:r>
              <w:rPr>
                <w:b/>
                <w:bCs/>
                <w:sz w:val="21"/>
                <w:szCs w:val="21"/>
              </w:rPr>
              <w:t>region</w:t>
            </w:r>
            <w:r>
              <w:rPr>
                <w:sz w:val="21"/>
                <w:szCs w:val="21"/>
              </w:rPr>
              <w:t>, with specific evidence (Madrid 1990, 1994 constitution, 2013 referendum, Mercosur, Chile) · a clear verdict.</w:t>
            </w:r>
          </w:p>
        </w:tc>
      </w:tr>
    </w:tbl>
    <w:p w14:paraId="61C8B49D" w14:textId="77777777" w:rsidR="00365CAB" w:rsidRDefault="00365CAB"/>
    <w:p w14:paraId="6BC5DAFA" w14:textId="77777777" w:rsidR="00365CAB" w:rsidRDefault="00000000">
      <w:pPr>
        <w:pStyle w:val="Heading1"/>
        <w:pageBreakBefore/>
      </w:pPr>
      <w:bookmarkStart w:id="49" w:name="_Toc241397946"/>
      <w:r>
        <w:lastRenderedPageBreak/>
        <w:t>Answer 4 · The Same Question, Set Again</w:t>
      </w:r>
      <w:bookmarkEnd w:id="4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46C5FA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06E90E6"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Q6 · Section B · 20 marks</w:t>
            </w:r>
          </w:p>
          <w:p w14:paraId="4CB98692" w14:textId="77777777" w:rsidR="00365CAB" w:rsidRDefault="00000000">
            <w:pPr>
              <w:spacing w:after="80" w:line="270" w:lineRule="auto"/>
            </w:pPr>
            <w:r>
              <w:rPr>
                <w:b/>
                <w:bCs/>
                <w:sz w:val="21"/>
                <w:szCs w:val="21"/>
              </w:rPr>
              <w:t>Explain the genesis of the Falkland War. How has it affected Britain's relationship with Latin American countries?</w:t>
            </w:r>
          </w:p>
        </w:tc>
      </w:tr>
    </w:tbl>
    <w:p w14:paraId="4C9EC151"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060FB0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16B21FD" w14:textId="77777777" w:rsidR="00365CAB" w:rsidRDefault="00000000">
            <w:pPr>
              <w:keepNext/>
              <w:spacing w:after="80"/>
            </w:pPr>
            <w:r>
              <w:rPr>
                <w:rFonts w:ascii="Calibri" w:eastAsia="Calibri" w:hAnsi="Calibri" w:cs="Calibri"/>
                <w:b/>
                <w:bCs/>
                <w:color w:val="2A5AA0"/>
                <w:spacing w:val="20"/>
                <w:sz w:val="18"/>
                <w:szCs w:val="18"/>
              </w:rPr>
              <w:t>DECODING THE QUESTION</w:t>
            </w:r>
          </w:p>
          <w:p w14:paraId="0603870F" w14:textId="77777777" w:rsidR="00365CAB" w:rsidRDefault="00000000">
            <w:pPr>
              <w:spacing w:after="80" w:line="270" w:lineRule="auto"/>
            </w:pPr>
            <w:r>
              <w:rPr>
                <w:sz w:val="21"/>
                <w:szCs w:val="21"/>
              </w:rPr>
              <w:t>The full question: "</w:t>
            </w:r>
            <w:r>
              <w:rPr>
                <w:b/>
                <w:bCs/>
                <w:sz w:val="21"/>
                <w:szCs w:val="21"/>
              </w:rPr>
              <w:t>Explain the genesis of the Falkland War. How has it affected Britain's relationship with Latin American countries?</w:t>
            </w:r>
            <w:r>
              <w:rPr>
                <w:sz w:val="21"/>
                <w:szCs w:val="21"/>
              </w:rPr>
              <w:t xml:space="preserve">" This is </w:t>
            </w:r>
            <w:r>
              <w:rPr>
                <w:b/>
                <w:bCs/>
                <w:sz w:val="21"/>
                <w:szCs w:val="21"/>
              </w:rPr>
              <w:t>2020 Q8</w:t>
            </w:r>
            <w:r>
              <w:rPr>
                <w:sz w:val="21"/>
                <w:szCs w:val="21"/>
              </w:rPr>
              <w:t xml:space="preserve"> (Answer 3) in different words: "</w:t>
            </w:r>
            <w:r>
              <w:rPr>
                <w:b/>
                <w:bCs/>
                <w:sz w:val="21"/>
                <w:szCs w:val="21"/>
              </w:rPr>
              <w:t>genesis</w:t>
            </w:r>
            <w:r>
              <w:rPr>
                <w:sz w:val="21"/>
                <w:szCs w:val="21"/>
              </w:rPr>
              <w:t xml:space="preserve">" means </w:t>
            </w:r>
            <w:r>
              <w:rPr>
                <w:b/>
                <w:bCs/>
                <w:sz w:val="21"/>
                <w:szCs w:val="21"/>
              </w:rPr>
              <w:t>origins</w:t>
            </w:r>
            <w:r>
              <w:rPr>
                <w:sz w:val="21"/>
                <w:szCs w:val="21"/>
              </w:rPr>
              <w:t xml:space="preserve"> — how the war came about.</w:t>
            </w:r>
          </w:p>
        </w:tc>
      </w:tr>
    </w:tbl>
    <w:p w14:paraId="338A2F51" w14:textId="77777777" w:rsidR="00365CAB" w:rsidRDefault="00365CAB"/>
    <w:p w14:paraId="5745FF68" w14:textId="77777777" w:rsidR="00365CAB" w:rsidRDefault="00000000">
      <w:pPr>
        <w:pStyle w:val="Heading2"/>
      </w:pPr>
      <w:bookmarkStart w:id="50" w:name="_Toc241397947"/>
      <w:r>
        <w:t>How to reuse Answer 3</w:t>
      </w:r>
      <w:bookmarkEnd w:id="50"/>
    </w:p>
    <w:p w14:paraId="33640F79" w14:textId="77777777" w:rsidR="00365CAB" w:rsidRDefault="00000000">
      <w:pPr>
        <w:tabs>
          <w:tab w:val="left" w:pos="460"/>
        </w:tabs>
        <w:spacing w:after="90"/>
        <w:ind w:left="460" w:hanging="460"/>
      </w:pPr>
      <w:r>
        <w:rPr>
          <w:b/>
          <w:bCs/>
          <w:color w:val="9B2335"/>
        </w:rPr>
        <w:t>1.</w:t>
      </w:r>
      <w:r>
        <w:rPr>
          <w:b/>
          <w:bCs/>
          <w:color w:val="9B2335"/>
        </w:rPr>
        <w:tab/>
      </w:r>
      <w:r>
        <w:rPr>
          <w:b/>
          <w:bCs/>
        </w:rPr>
        <w:t>Use "genesis" as your heading word</w:t>
      </w:r>
      <w:r>
        <w:t>: "The genesis of the war" — the long-term origins (1690–1965), the negotiations (1965–81), and the crisis (1981–82).</w:t>
      </w:r>
    </w:p>
    <w:p w14:paraId="20B274DE" w14:textId="77777777" w:rsidR="00365CAB" w:rsidRDefault="00000000">
      <w:pPr>
        <w:tabs>
          <w:tab w:val="left" w:pos="460"/>
        </w:tabs>
        <w:spacing w:after="90"/>
        <w:ind w:left="460" w:hanging="460"/>
      </w:pPr>
      <w:r>
        <w:rPr>
          <w:b/>
          <w:bCs/>
          <w:color w:val="9B2335"/>
        </w:rPr>
        <w:t>2.</w:t>
      </w:r>
      <w:r>
        <w:rPr>
          <w:b/>
          <w:bCs/>
          <w:color w:val="9B2335"/>
        </w:rPr>
        <w:tab/>
      </w:r>
      <w:r>
        <w:rPr>
          <w:b/>
          <w:bCs/>
        </w:rPr>
        <w:t>Tell it as a sequence</w:t>
      </w:r>
      <w:r>
        <w:t xml:space="preserve"> rather than a list of causes: claims → 1833 → UN talks → lease-back → British signals → the junta's crisis → South Georgia → invasion. This suits "genesis" (a story of how something came to be).</w:t>
      </w:r>
    </w:p>
    <w:p w14:paraId="793A2F4D" w14:textId="77777777" w:rsidR="00365CAB" w:rsidRDefault="00000000">
      <w:pPr>
        <w:tabs>
          <w:tab w:val="left" w:pos="460"/>
        </w:tabs>
        <w:spacing w:after="90"/>
        <w:ind w:left="460" w:hanging="460"/>
      </w:pPr>
      <w:r>
        <w:rPr>
          <w:b/>
          <w:bCs/>
          <w:color w:val="9B2335"/>
        </w:rPr>
        <w:t>3.</w:t>
      </w:r>
      <w:r>
        <w:rPr>
          <w:b/>
          <w:bCs/>
          <w:color w:val="9B2335"/>
        </w:rPr>
        <w:tab/>
      </w:r>
      <w:r>
        <w:rPr>
          <w:b/>
          <w:bCs/>
        </w:rPr>
        <w:t>Limb 2</w:t>
      </w:r>
      <w:r>
        <w:t xml:space="preserve"> is identical: use sections (5)–(9) of Answer 3.</w:t>
      </w:r>
    </w:p>
    <w:p w14:paraId="4835A830" w14:textId="77777777" w:rsidR="00365CAB" w:rsidRDefault="00000000">
      <w:pPr>
        <w:tabs>
          <w:tab w:val="left" w:pos="460"/>
        </w:tabs>
        <w:spacing w:after="90"/>
        <w:ind w:left="460" w:hanging="460"/>
      </w:pPr>
      <w:r>
        <w:rPr>
          <w:b/>
          <w:bCs/>
          <w:color w:val="9B2335"/>
        </w:rPr>
        <w:t>4.</w:t>
      </w:r>
      <w:r>
        <w:rPr>
          <w:b/>
          <w:bCs/>
          <w:color w:val="9B2335"/>
        </w:rPr>
        <w:tab/>
      </w:r>
      <w:r>
        <w:rPr>
          <w:b/>
          <w:bCs/>
        </w:rPr>
        <w:t>Conclusion</w:t>
      </w:r>
      <w:r>
        <w:t xml:space="preserve"> as in Answer 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2EED834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D822602"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works</w:t>
            </w:r>
          </w:p>
          <w:p w14:paraId="14F8FC23" w14:textId="77777777" w:rsidR="00365CAB" w:rsidRDefault="00000000">
            <w:pPr>
              <w:spacing w:after="80" w:line="270" w:lineRule="auto"/>
            </w:pPr>
            <w:r>
              <w:rPr>
                <w:sz w:val="21"/>
                <w:szCs w:val="21"/>
              </w:rPr>
              <w:t xml:space="preserve">The examiner set the same question two years apart; your prepared answer carries over, reshaped as a </w:t>
            </w:r>
            <w:r>
              <w:rPr>
                <w:b/>
                <w:bCs/>
                <w:sz w:val="21"/>
                <w:szCs w:val="21"/>
              </w:rPr>
              <w:t>narrative of origins</w:t>
            </w:r>
            <w:r>
              <w:rPr>
                <w:sz w:val="21"/>
                <w:szCs w:val="21"/>
              </w:rPr>
              <w:t xml:space="preserve"> for "genesis".</w:t>
            </w:r>
          </w:p>
        </w:tc>
      </w:tr>
    </w:tbl>
    <w:p w14:paraId="68D266AD" w14:textId="77777777" w:rsidR="00365CAB" w:rsidRDefault="00365CAB"/>
    <w:p w14:paraId="6AB9EEE9" w14:textId="77777777" w:rsidR="00365CAB" w:rsidRDefault="00000000">
      <w:pPr>
        <w:pStyle w:val="Heading1"/>
        <w:pageBreakBefore/>
      </w:pPr>
      <w:bookmarkStart w:id="51" w:name="_Toc241397948"/>
      <w:r>
        <w:lastRenderedPageBreak/>
        <w:t>Answer 5 · The Falkland Islands Conflict: What, Why and How It Ended</w:t>
      </w:r>
      <w:bookmarkEnd w:id="5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295D8A15"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A0F4858"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Q6 · Section B · 20 marks</w:t>
            </w:r>
          </w:p>
          <w:p w14:paraId="375740CB" w14:textId="77777777" w:rsidR="00365CAB" w:rsidRDefault="00000000">
            <w:pPr>
              <w:spacing w:after="80" w:line="270" w:lineRule="auto"/>
            </w:pPr>
            <w:r>
              <w:rPr>
                <w:b/>
                <w:bCs/>
                <w:sz w:val="21"/>
                <w:szCs w:val="21"/>
              </w:rPr>
              <w:t>What was the Falkland Islands conflict? Why did the British invade the Falkland Islands and how did this war come to an end?</w:t>
            </w:r>
          </w:p>
        </w:tc>
      </w:tr>
    </w:tbl>
    <w:p w14:paraId="04871569" w14:textId="77777777" w:rsidR="00365CAB" w:rsidRDefault="00365CAB"/>
    <w:p w14:paraId="4D4CFF16" w14:textId="77777777" w:rsidR="00365CAB" w:rsidRDefault="00000000">
      <w:pPr>
        <w:keepNext/>
        <w:spacing w:before="120" w:after="40" w:line="240" w:lineRule="auto"/>
        <w:jc w:val="center"/>
      </w:pPr>
      <w:r>
        <w:rPr>
          <w:noProof/>
        </w:rPr>
        <w:drawing>
          <wp:inline distT="0" distB="0" distL="0" distR="0" wp14:anchorId="4452DD4E" wp14:editId="3A00D7F9">
            <wp:extent cx="5905500" cy="5743575"/>
            <wp:effectExtent l="0" t="0" r="0" b="0"/>
            <wp:docPr id="1686570907" name="Picture 168657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743575"/>
                    </a:xfrm>
                    <a:prstGeom prst="rect">
                      <a:avLst/>
                    </a:prstGeom>
                  </pic:spPr>
                </pic:pic>
              </a:graphicData>
            </a:graphic>
          </wp:inline>
        </w:drawing>
      </w:r>
    </w:p>
    <w:p w14:paraId="1DE2D3B3" w14:textId="77777777" w:rsidR="00365CAB"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answer map for CSS 2021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A49FD2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1E0324D" w14:textId="77777777" w:rsidR="00365CAB" w:rsidRDefault="00000000">
            <w:pPr>
              <w:keepNext/>
              <w:spacing w:after="80"/>
            </w:pPr>
            <w:r>
              <w:rPr>
                <w:rFonts w:ascii="Calibri" w:eastAsia="Calibri" w:hAnsi="Calibri" w:cs="Calibri"/>
                <w:b/>
                <w:bCs/>
                <w:color w:val="2A5AA0"/>
                <w:spacing w:val="20"/>
                <w:sz w:val="18"/>
                <w:szCs w:val="18"/>
              </w:rPr>
              <w:lastRenderedPageBreak/>
              <w:t>DECODING THE QUESTION</w:t>
            </w:r>
          </w:p>
          <w:p w14:paraId="30F67742" w14:textId="77777777" w:rsidR="00365CAB" w:rsidRDefault="00000000">
            <w:pPr>
              <w:spacing w:after="80" w:line="270" w:lineRule="auto"/>
            </w:pPr>
            <w:r>
              <w:rPr>
                <w:b/>
                <w:bCs/>
                <w:sz w:val="21"/>
                <w:szCs w:val="21"/>
              </w:rPr>
              <w:t>Three parts.</w:t>
            </w:r>
            <w:r>
              <w:rPr>
                <w:sz w:val="21"/>
                <w:szCs w:val="21"/>
              </w:rPr>
              <w:t xml:space="preserve"> (1) "</w:t>
            </w:r>
            <w:r>
              <w:rPr>
                <w:b/>
                <w:bCs/>
                <w:sz w:val="21"/>
                <w:szCs w:val="21"/>
              </w:rPr>
              <w:t>What was the Falkland Islands conflict?</w:t>
            </w:r>
            <w:r>
              <w:rPr>
                <w:sz w:val="21"/>
                <w:szCs w:val="21"/>
              </w:rPr>
              <w:t>" — a clear description. (2) "</w:t>
            </w:r>
            <w:r>
              <w:rPr>
                <w:b/>
                <w:bCs/>
                <w:sz w:val="21"/>
                <w:szCs w:val="21"/>
              </w:rPr>
              <w:t>Why did the British invade the Falkland Islands?</w:t>
            </w:r>
            <w:r>
              <w:rPr>
                <w:sz w:val="21"/>
                <w:szCs w:val="21"/>
              </w:rPr>
              <w:t xml:space="preserve">" — note that </w:t>
            </w:r>
            <w:r>
              <w:rPr>
                <w:b/>
                <w:bCs/>
                <w:sz w:val="21"/>
                <w:szCs w:val="21"/>
              </w:rPr>
              <w:t>Argentina</w:t>
            </w:r>
            <w:r>
              <w:rPr>
                <w:sz w:val="21"/>
                <w:szCs w:val="21"/>
              </w:rPr>
              <w:t xml:space="preserve"> invaded first; Britain sent forces to </w:t>
            </w:r>
            <w:r>
              <w:rPr>
                <w:b/>
                <w:bCs/>
                <w:sz w:val="21"/>
                <w:szCs w:val="21"/>
              </w:rPr>
              <w:t>retake</w:t>
            </w:r>
            <w:r>
              <w:rPr>
                <w:sz w:val="21"/>
                <w:szCs w:val="21"/>
              </w:rPr>
              <w:t xml:space="preserve"> them — then give Britain's </w:t>
            </w:r>
            <w:r>
              <w:rPr>
                <w:b/>
                <w:bCs/>
                <w:sz w:val="21"/>
                <w:szCs w:val="21"/>
              </w:rPr>
              <w:t>reasons</w:t>
            </w:r>
            <w:r>
              <w:rPr>
                <w:sz w:val="21"/>
                <w:szCs w:val="21"/>
              </w:rPr>
              <w:t>. (3) "</w:t>
            </w:r>
            <w:r>
              <w:rPr>
                <w:b/>
                <w:bCs/>
                <w:sz w:val="21"/>
                <w:szCs w:val="21"/>
              </w:rPr>
              <w:t>How did this war come to an end?</w:t>
            </w:r>
            <w:r>
              <w:rPr>
                <w:sz w:val="21"/>
                <w:szCs w:val="21"/>
              </w:rPr>
              <w:t>" — the failed diplomacy, the military campaign and the surrender, plus the immediate aftermath.</w:t>
            </w:r>
          </w:p>
        </w:tc>
      </w:tr>
    </w:tbl>
    <w:p w14:paraId="0381F41A" w14:textId="77777777" w:rsidR="00365CAB" w:rsidRDefault="00365CAB"/>
    <w:p w14:paraId="2B7E33A2" w14:textId="77777777" w:rsidR="00365CAB" w:rsidRDefault="00000000">
      <w:pPr>
        <w:pStyle w:val="Heading2"/>
      </w:pPr>
      <w:bookmarkStart w:id="52" w:name="_Toc241397949"/>
      <w:r>
        <w:t>The model answer</w:t>
      </w:r>
      <w:bookmarkEnd w:id="52"/>
    </w:p>
    <w:p w14:paraId="238F8B72" w14:textId="77777777" w:rsidR="00365CAB" w:rsidRDefault="00000000">
      <w:pPr>
        <w:pStyle w:val="Heading3"/>
      </w:pPr>
      <w:bookmarkStart w:id="53" w:name="_Toc241397950"/>
      <w:r>
        <w:t>Introduction</w:t>
      </w:r>
      <w:bookmarkEnd w:id="53"/>
    </w:p>
    <w:p w14:paraId="54E553BA" w14:textId="77777777" w:rsidR="00365CAB" w:rsidRDefault="00000000">
      <w:r>
        <w:t xml:space="preserve">The </w:t>
      </w:r>
      <w:r>
        <w:rPr>
          <w:b/>
          <w:bCs/>
        </w:rPr>
        <w:t>Falkland Islands conflict</w:t>
      </w:r>
      <w:r>
        <w:t xml:space="preserve"> was a short war — </w:t>
      </w:r>
      <w:r>
        <w:rPr>
          <w:b/>
          <w:bCs/>
        </w:rPr>
        <w:t>74 days</w:t>
      </w:r>
      <w:r>
        <w:t xml:space="preserve">, from </w:t>
      </w:r>
      <w:r>
        <w:rPr>
          <w:b/>
          <w:bCs/>
        </w:rPr>
        <w:t>2 April</w:t>
      </w:r>
      <w:r>
        <w:t xml:space="preserve"> to </w:t>
      </w:r>
      <w:r>
        <w:rPr>
          <w:b/>
          <w:bCs/>
        </w:rPr>
        <w:t>14 June 1982</w:t>
      </w:r>
      <w:r>
        <w:t xml:space="preserve"> — between </w:t>
      </w:r>
      <w:r>
        <w:rPr>
          <w:b/>
          <w:bCs/>
        </w:rPr>
        <w:t>Argentina</w:t>
      </w:r>
      <w:r>
        <w:t xml:space="preserve"> and </w:t>
      </w:r>
      <w:r>
        <w:rPr>
          <w:b/>
          <w:bCs/>
        </w:rPr>
        <w:t>Britain</w:t>
      </w:r>
      <w:r>
        <w:t xml:space="preserve"> over the </w:t>
      </w:r>
      <w:r>
        <w:rPr>
          <w:b/>
          <w:bCs/>
        </w:rPr>
        <w:t>Falkland Islands</w:t>
      </w:r>
      <w:r>
        <w:t xml:space="preserve">, a British territory in the South Atlantic that Argentina calls </w:t>
      </w:r>
      <w:r>
        <w:rPr>
          <w:b/>
          <w:bCs/>
        </w:rPr>
        <w:t>Las Malvinas</w:t>
      </w:r>
      <w:r>
        <w:t xml:space="preserve">. Argentina seized the islands; Britain sent a naval </w:t>
      </w:r>
      <w:r>
        <w:rPr>
          <w:b/>
          <w:bCs/>
        </w:rPr>
        <w:t>task force</w:t>
      </w:r>
      <w:r>
        <w:t xml:space="preserve"> 8,000 miles to recover them. Strictly, Britain did not "invade" but </w:t>
      </w:r>
      <w:r>
        <w:rPr>
          <w:b/>
          <w:bCs/>
        </w:rPr>
        <w:t>retook</w:t>
      </w:r>
      <w:r>
        <w:t xml:space="preserve"> the islands, to defend the islanders' right to remain British and to show that aggression would not pay. The war ended with Argentina's </w:t>
      </w:r>
      <w:r>
        <w:rPr>
          <w:b/>
          <w:bCs/>
        </w:rPr>
        <w:t>surrender at Stanley</w:t>
      </w:r>
      <w:r>
        <w:t xml:space="preserve"> on </w:t>
      </w:r>
      <w:r>
        <w:rPr>
          <w:b/>
          <w:bCs/>
        </w:rPr>
        <w:t>14 June 1982</w:t>
      </w:r>
      <w:r>
        <w:t>.</w:t>
      </w:r>
    </w:p>
    <w:p w14:paraId="7CC9F310" w14:textId="77777777" w:rsidR="00365CAB" w:rsidRDefault="00000000">
      <w:pPr>
        <w:pStyle w:val="Heading2"/>
      </w:pPr>
      <w:bookmarkStart w:id="54" w:name="_Toc241397951"/>
      <w:r>
        <w:t>Part 1 · What was the conflict?</w:t>
      </w:r>
      <w:bookmarkEnd w:id="54"/>
    </w:p>
    <w:p w14:paraId="6A7EAD9D" w14:textId="77777777" w:rsidR="00365CAB" w:rsidRDefault="00000000">
      <w:pPr>
        <w:pStyle w:val="Heading3"/>
      </w:pPr>
      <w:bookmarkStart w:id="55" w:name="_Toc241397952"/>
      <w:r>
        <w:t>(1)  The islands and the dispute</w:t>
      </w:r>
      <w:bookmarkEnd w:id="55"/>
    </w:p>
    <w:p w14:paraId="18D7432B" w14:textId="77777777" w:rsidR="00365CAB" w:rsidRDefault="00000000">
      <w:pPr>
        <w:pStyle w:val="ListParagraph"/>
        <w:numPr>
          <w:ilvl w:val="0"/>
          <w:numId w:val="2"/>
        </w:numPr>
        <w:spacing w:after="70" w:line="276" w:lineRule="auto"/>
      </w:pPr>
      <w:r>
        <w:t xml:space="preserve">About </w:t>
      </w:r>
      <w:r>
        <w:rPr>
          <w:b/>
          <w:bCs/>
        </w:rPr>
        <w:t>500 km</w:t>
      </w:r>
      <w:r>
        <w:t xml:space="preserve"> off Argentina; about </w:t>
      </w:r>
      <w:r>
        <w:rPr>
          <w:b/>
          <w:bCs/>
        </w:rPr>
        <w:t>1,800</w:t>
      </w:r>
      <w:r>
        <w:t xml:space="preserve"> inhabitants of British descent; capital </w:t>
      </w:r>
      <w:r>
        <w:rPr>
          <w:b/>
          <w:bCs/>
        </w:rPr>
        <w:t>Stanley</w:t>
      </w:r>
      <w:r>
        <w:t>.</w:t>
      </w:r>
    </w:p>
    <w:p w14:paraId="15388803" w14:textId="77777777" w:rsidR="00365CAB" w:rsidRDefault="00000000">
      <w:pPr>
        <w:pStyle w:val="ListParagraph"/>
        <w:numPr>
          <w:ilvl w:val="0"/>
          <w:numId w:val="2"/>
        </w:numPr>
        <w:spacing w:after="70" w:line="276" w:lineRule="auto"/>
      </w:pPr>
      <w:r>
        <w:t xml:space="preserve">British since </w:t>
      </w:r>
      <w:r>
        <w:rPr>
          <w:b/>
          <w:bCs/>
        </w:rPr>
        <w:t>1833</w:t>
      </w:r>
      <w:r>
        <w:t>; Argentina has always claimed them.</w:t>
      </w:r>
    </w:p>
    <w:p w14:paraId="34C6A831" w14:textId="77777777" w:rsidR="00365CAB" w:rsidRDefault="00000000">
      <w:pPr>
        <w:pStyle w:val="ListParagraph"/>
        <w:numPr>
          <w:ilvl w:val="0"/>
          <w:numId w:val="2"/>
        </w:numPr>
        <w:spacing w:after="70" w:line="276" w:lineRule="auto"/>
      </w:pPr>
      <w:r>
        <w:t xml:space="preserve">Negotiations since </w:t>
      </w:r>
      <w:r>
        <w:rPr>
          <w:b/>
          <w:bCs/>
        </w:rPr>
        <w:t>1965</w:t>
      </w:r>
      <w:r>
        <w:t xml:space="preserve"> (UN Resolution 2065) failed because the islanders refused Argentine rule.</w:t>
      </w:r>
    </w:p>
    <w:p w14:paraId="442F361E" w14:textId="77777777" w:rsidR="00365CAB" w:rsidRDefault="00000000">
      <w:pPr>
        <w:pStyle w:val="Heading3"/>
      </w:pPr>
      <w:bookmarkStart w:id="56" w:name="_Toc241397953"/>
      <w:r>
        <w:t>(2)  The Argentine invasion</w:t>
      </w:r>
      <w:bookmarkEnd w:id="56"/>
    </w:p>
    <w:p w14:paraId="623C0054" w14:textId="77777777" w:rsidR="00365CAB" w:rsidRDefault="00000000">
      <w:pPr>
        <w:pStyle w:val="ListParagraph"/>
        <w:numPr>
          <w:ilvl w:val="0"/>
          <w:numId w:val="2"/>
        </w:numPr>
        <w:spacing w:after="70" w:line="276" w:lineRule="auto"/>
      </w:pPr>
      <w:r>
        <w:t xml:space="preserve">The military junta of </w:t>
      </w:r>
      <w:r>
        <w:rPr>
          <w:b/>
          <w:bCs/>
        </w:rPr>
        <w:t>General Galtieri</w:t>
      </w:r>
      <w:r>
        <w:t>, facing economic crisis and unpopularity, decided on a quick, popular victory.</w:t>
      </w:r>
    </w:p>
    <w:p w14:paraId="32E571C8" w14:textId="77777777" w:rsidR="00365CAB" w:rsidRDefault="00000000">
      <w:pPr>
        <w:pStyle w:val="ListParagraph"/>
        <w:numPr>
          <w:ilvl w:val="0"/>
          <w:numId w:val="2"/>
        </w:numPr>
        <w:spacing w:after="70" w:line="276" w:lineRule="auto"/>
      </w:pPr>
      <w:r>
        <w:rPr>
          <w:b/>
          <w:bCs/>
        </w:rPr>
        <w:t>19 March 1982</w:t>
      </w:r>
      <w:r>
        <w:t xml:space="preserve">: Argentine workers raised their flag on </w:t>
      </w:r>
      <w:r>
        <w:rPr>
          <w:b/>
          <w:bCs/>
        </w:rPr>
        <w:t>South Georgia</w:t>
      </w:r>
      <w:r>
        <w:t>.</w:t>
      </w:r>
    </w:p>
    <w:p w14:paraId="274AC246" w14:textId="77777777" w:rsidR="00365CAB" w:rsidRDefault="00000000">
      <w:pPr>
        <w:pStyle w:val="ListParagraph"/>
        <w:numPr>
          <w:ilvl w:val="0"/>
          <w:numId w:val="2"/>
        </w:numPr>
        <w:spacing w:after="70" w:line="276" w:lineRule="auto"/>
      </w:pPr>
      <w:r>
        <w:rPr>
          <w:b/>
          <w:bCs/>
        </w:rPr>
        <w:t>2 April 1982</w:t>
      </w:r>
      <w:r>
        <w:t>: Argentine forces landed near Stanley (</w:t>
      </w:r>
      <w:r>
        <w:rPr>
          <w:b/>
          <w:bCs/>
        </w:rPr>
        <w:t>Operation Rosario</w:t>
      </w:r>
      <w:r>
        <w:t xml:space="preserve">); the 68 Royal Marines surrendered. </w:t>
      </w:r>
      <w:r>
        <w:rPr>
          <w:b/>
          <w:bCs/>
        </w:rPr>
        <w:t>South Georgia</w:t>
      </w:r>
      <w:r>
        <w:t xml:space="preserve"> fell on </w:t>
      </w:r>
      <w:r>
        <w:rPr>
          <w:b/>
          <w:bCs/>
        </w:rPr>
        <w:t>3 April</w:t>
      </w:r>
      <w:r>
        <w:t>.</w:t>
      </w:r>
    </w:p>
    <w:p w14:paraId="7A0BCF3E" w14:textId="77777777" w:rsidR="00365CAB" w:rsidRDefault="00000000">
      <w:pPr>
        <w:pStyle w:val="Heading3"/>
      </w:pPr>
      <w:bookmarkStart w:id="57" w:name="_Toc241397954"/>
      <w:r>
        <w:t>(3)  The two sides</w:t>
      </w:r>
      <w:bookmarkEnd w:id="57"/>
    </w:p>
    <w:p w14:paraId="321A793B" w14:textId="77777777" w:rsidR="00365CAB" w:rsidRDefault="00000000">
      <w:pPr>
        <w:pStyle w:val="ListParagraph"/>
        <w:numPr>
          <w:ilvl w:val="0"/>
          <w:numId w:val="2"/>
        </w:numPr>
        <w:spacing w:after="70" w:line="276" w:lineRule="auto"/>
      </w:pPr>
      <w:r>
        <w:rPr>
          <w:b/>
          <w:bCs/>
        </w:rPr>
        <w:t>Argentina</w:t>
      </w:r>
      <w:r>
        <w:t xml:space="preserve">: about 10,000 troops on the islands; air force with French </w:t>
      </w:r>
      <w:r>
        <w:rPr>
          <w:b/>
          <w:bCs/>
        </w:rPr>
        <w:t>Exocet</w:t>
      </w:r>
      <w:r>
        <w:t xml:space="preserve"> missiles and US-built Skyhawks.</w:t>
      </w:r>
    </w:p>
    <w:p w14:paraId="3CA9A214" w14:textId="77777777" w:rsidR="00365CAB" w:rsidRDefault="00000000">
      <w:pPr>
        <w:pStyle w:val="ListParagraph"/>
        <w:numPr>
          <w:ilvl w:val="0"/>
          <w:numId w:val="2"/>
        </w:numPr>
        <w:spacing w:after="70" w:line="276" w:lineRule="auto"/>
      </w:pPr>
      <w:r>
        <w:rPr>
          <w:b/>
          <w:bCs/>
        </w:rPr>
        <w:t>Britain</w:t>
      </w:r>
      <w:r>
        <w:t xml:space="preserve">: a task force of about 100 ships (the carriers </w:t>
      </w:r>
      <w:r>
        <w:rPr>
          <w:b/>
          <w:bCs/>
        </w:rPr>
        <w:t>Hermes</w:t>
      </w:r>
      <w:r>
        <w:t xml:space="preserve"> and </w:t>
      </w:r>
      <w:r>
        <w:rPr>
          <w:b/>
          <w:bCs/>
        </w:rPr>
        <w:t>Invincible</w:t>
      </w:r>
      <w:r>
        <w:t>), some 28,000 men; Harrier jets.</w:t>
      </w:r>
    </w:p>
    <w:p w14:paraId="52BBA458" w14:textId="77777777" w:rsidR="00365CAB" w:rsidRDefault="00000000">
      <w:pPr>
        <w:pStyle w:val="Heading2"/>
      </w:pPr>
      <w:bookmarkStart w:id="58" w:name="_Toc241397955"/>
      <w:r>
        <w:lastRenderedPageBreak/>
        <w:t>Part 2 · Why Britain sent forces to retake the islands</w:t>
      </w:r>
      <w:bookmarkEnd w:id="58"/>
    </w:p>
    <w:p w14:paraId="039C9DF6" w14:textId="77777777" w:rsidR="00365CAB" w:rsidRDefault="00000000">
      <w:pPr>
        <w:pStyle w:val="Heading3"/>
      </w:pPr>
      <w:bookmarkStart w:id="59" w:name="_Toc241397956"/>
      <w:r>
        <w:t>(4)  Self-determination</w:t>
      </w:r>
      <w:bookmarkEnd w:id="59"/>
    </w:p>
    <w:p w14:paraId="2A649F9D" w14:textId="77777777" w:rsidR="00365CAB" w:rsidRDefault="00000000">
      <w:r>
        <w:t>The islanders were British by birth and wished to remain so. Thatcher: "The people of the Falkland Islands … are British … and their allegiance is to the Crown."</w:t>
      </w:r>
    </w:p>
    <w:p w14:paraId="714C1B2E" w14:textId="77777777" w:rsidR="00365CAB" w:rsidRDefault="00000000">
      <w:pPr>
        <w:pStyle w:val="Heading3"/>
      </w:pPr>
      <w:bookmarkStart w:id="60" w:name="_Toc241397957"/>
      <w:r>
        <w:t>(5)  International law — aggression must not pay</w:t>
      </w:r>
      <w:bookmarkEnd w:id="60"/>
    </w:p>
    <w:p w14:paraId="0FBBA90D" w14:textId="77777777" w:rsidR="00365CAB" w:rsidRDefault="00000000">
      <w:r>
        <w:t xml:space="preserve">The invasion was an armed seizure of territory. The </w:t>
      </w:r>
      <w:r>
        <w:rPr>
          <w:b/>
          <w:bCs/>
        </w:rPr>
        <w:t>UN Security Council</w:t>
      </w:r>
      <w:r>
        <w:t xml:space="preserve"> passed </w:t>
      </w:r>
      <w:r>
        <w:rPr>
          <w:b/>
          <w:bCs/>
        </w:rPr>
        <w:t>Resolution 502</w:t>
      </w:r>
      <w:r>
        <w:t xml:space="preserve"> (</w:t>
      </w:r>
      <w:r>
        <w:rPr>
          <w:b/>
          <w:bCs/>
        </w:rPr>
        <w:t>3 April</w:t>
      </w:r>
      <w:r>
        <w:t>) demanding Argentine withdrawal. If Britain accepted the invasion, other aggressors would be encouraged.</w:t>
      </w:r>
    </w:p>
    <w:p w14:paraId="2D511C6F" w14:textId="77777777" w:rsidR="00365CAB" w:rsidRDefault="00000000">
      <w:pPr>
        <w:pStyle w:val="Heading3"/>
      </w:pPr>
      <w:bookmarkStart w:id="61" w:name="_Toc241397958"/>
      <w:r>
        <w:t>(6)  National pride and credibility</w:t>
      </w:r>
      <w:bookmarkEnd w:id="61"/>
    </w:p>
    <w:p w14:paraId="1BBC9775" w14:textId="77777777" w:rsidR="00365CAB" w:rsidRDefault="00000000">
      <w:r>
        <w:t xml:space="preserve">Surrender would have been a humiliation for a country that had lost an empire; it would have damaged Britain's standing as a </w:t>
      </w:r>
      <w:r>
        <w:rPr>
          <w:b/>
          <w:bCs/>
        </w:rPr>
        <w:t>NATO</w:t>
      </w:r>
      <w:r>
        <w:t xml:space="preserve"> power in the Cold War.</w:t>
      </w:r>
    </w:p>
    <w:p w14:paraId="2D0B21C5" w14:textId="77777777" w:rsidR="00365CAB" w:rsidRDefault="00000000">
      <w:pPr>
        <w:pStyle w:val="Heading3"/>
      </w:pPr>
      <w:bookmarkStart w:id="62" w:name="_Toc241397959"/>
      <w:r>
        <w:t>(7)  Political pressure and leadership</w:t>
      </w:r>
      <w:bookmarkEnd w:id="62"/>
    </w:p>
    <w:p w14:paraId="1F1B5A3C" w14:textId="77777777" w:rsidR="00365CAB" w:rsidRDefault="00000000">
      <w:pPr>
        <w:pStyle w:val="ListParagraph"/>
        <w:numPr>
          <w:ilvl w:val="0"/>
          <w:numId w:val="2"/>
        </w:numPr>
        <w:spacing w:after="70" w:line="276" w:lineRule="auto"/>
      </w:pPr>
      <w:r>
        <w:t xml:space="preserve">An emergency </w:t>
      </w:r>
      <w:r>
        <w:rPr>
          <w:b/>
          <w:bCs/>
        </w:rPr>
        <w:t>Commons</w:t>
      </w:r>
      <w:r>
        <w:t xml:space="preserve"> debate (</w:t>
      </w:r>
      <w:r>
        <w:rPr>
          <w:b/>
          <w:bCs/>
        </w:rPr>
        <w:t>Saturday 3 April</w:t>
      </w:r>
      <w:r>
        <w:t xml:space="preserve">) demanded action; </w:t>
      </w:r>
      <w:r>
        <w:rPr>
          <w:b/>
          <w:bCs/>
        </w:rPr>
        <w:t>Lord Carrington</w:t>
      </w:r>
      <w:r>
        <w:t>, the Foreign Secretary, resigned (5 April).</w:t>
      </w:r>
    </w:p>
    <w:p w14:paraId="77617733" w14:textId="77777777" w:rsidR="00365CAB" w:rsidRDefault="00000000">
      <w:pPr>
        <w:pStyle w:val="ListParagraph"/>
        <w:numPr>
          <w:ilvl w:val="0"/>
          <w:numId w:val="2"/>
        </w:numPr>
        <w:spacing w:after="70" w:line="276" w:lineRule="auto"/>
      </w:pPr>
      <w:r>
        <w:rPr>
          <w:b/>
          <w:bCs/>
        </w:rPr>
        <w:t>Thatcher</w:t>
      </w:r>
      <w:r>
        <w:t>'s conviction and her government's survival were at stake.</w:t>
      </w:r>
    </w:p>
    <w:p w14:paraId="7126E3B3" w14:textId="77777777" w:rsidR="00365CAB" w:rsidRDefault="00000000">
      <w:pPr>
        <w:pStyle w:val="Heading3"/>
      </w:pPr>
      <w:bookmarkStart w:id="63" w:name="_Toc241397960"/>
      <w:r>
        <w:t>(8)  It was militarily possible</w:t>
      </w:r>
      <w:bookmarkEnd w:id="63"/>
    </w:p>
    <w:p w14:paraId="7BFA33BF" w14:textId="77777777" w:rsidR="00365CAB" w:rsidRDefault="00000000">
      <w:r>
        <w:t>The navy's chiefs (Admiral Leach) assured her that a task force could retake the islands.</w:t>
      </w:r>
    </w:p>
    <w:p w14:paraId="48A031FA" w14:textId="77777777" w:rsidR="00365CAB" w:rsidRDefault="00000000">
      <w:pPr>
        <w:pStyle w:val="Heading2"/>
      </w:pPr>
      <w:bookmarkStart w:id="64" w:name="_Toc241397961"/>
      <w:r>
        <w:t>Part 3 · How the war came to an end</w:t>
      </w:r>
      <w:bookmarkEnd w:id="64"/>
    </w:p>
    <w:p w14:paraId="44AA2CF2" w14:textId="77777777" w:rsidR="00365CAB" w:rsidRDefault="00000000">
      <w:pPr>
        <w:pStyle w:val="Heading3"/>
      </w:pPr>
      <w:bookmarkStart w:id="65" w:name="_Toc241397962"/>
      <w:r>
        <w:t>(9)  Diplomacy fails (April–May)</w:t>
      </w:r>
      <w:bookmarkEnd w:id="65"/>
    </w:p>
    <w:p w14:paraId="4F8B13AF" w14:textId="77777777" w:rsidR="00365CAB" w:rsidRDefault="00000000">
      <w:pPr>
        <w:pStyle w:val="ListParagraph"/>
        <w:numPr>
          <w:ilvl w:val="0"/>
          <w:numId w:val="2"/>
        </w:numPr>
        <w:spacing w:after="70" w:line="276" w:lineRule="auto"/>
      </w:pPr>
      <w:r>
        <w:rPr>
          <w:b/>
          <w:bCs/>
        </w:rPr>
        <w:t>Alexander Haig</w:t>
      </w:r>
      <w:r>
        <w:t xml:space="preserve">, the US Secretary of State, shuttled between London and Buenos Aires; the junta refused to withdraw. On </w:t>
      </w:r>
      <w:r>
        <w:rPr>
          <w:b/>
          <w:bCs/>
        </w:rPr>
        <w:t>30 April</w:t>
      </w:r>
      <w:r>
        <w:t xml:space="preserve"> the </w:t>
      </w:r>
      <w:r>
        <w:rPr>
          <w:b/>
          <w:bCs/>
        </w:rPr>
        <w:t>USA</w:t>
      </w:r>
      <w:r>
        <w:t xml:space="preserve"> came down on Britain's side, providing intelligence, fuel and missiles.</w:t>
      </w:r>
    </w:p>
    <w:p w14:paraId="257EFD43" w14:textId="77777777" w:rsidR="00365CAB" w:rsidRDefault="00000000">
      <w:pPr>
        <w:pStyle w:val="ListParagraph"/>
        <w:numPr>
          <w:ilvl w:val="0"/>
          <w:numId w:val="2"/>
        </w:numPr>
        <w:spacing w:after="70" w:line="276" w:lineRule="auto"/>
      </w:pPr>
      <w:r>
        <w:rPr>
          <w:b/>
          <w:bCs/>
        </w:rPr>
        <w:t>The EEC</w:t>
      </w:r>
      <w:r>
        <w:t xml:space="preserve"> imposed sanctions on Argentina; the </w:t>
      </w:r>
      <w:r>
        <w:rPr>
          <w:b/>
          <w:bCs/>
        </w:rPr>
        <w:t>Commonwealth</w:t>
      </w:r>
      <w:r>
        <w:t xml:space="preserve"> mostly supported Britain.</w:t>
      </w:r>
    </w:p>
    <w:p w14:paraId="13C6C145" w14:textId="77777777" w:rsidR="00365CAB" w:rsidRDefault="00000000">
      <w:pPr>
        <w:pStyle w:val="ListParagraph"/>
        <w:numPr>
          <w:ilvl w:val="0"/>
          <w:numId w:val="2"/>
        </w:numPr>
        <w:spacing w:after="70" w:line="276" w:lineRule="auto"/>
      </w:pPr>
      <w:r>
        <w:rPr>
          <w:b/>
          <w:bCs/>
        </w:rPr>
        <w:t>A Peruvian peace plan</w:t>
      </w:r>
      <w:r>
        <w:t xml:space="preserve"> collapsed after the sinking of the </w:t>
      </w:r>
      <w:r>
        <w:rPr>
          <w:i/>
          <w:iCs/>
        </w:rPr>
        <w:t>Belgrano</w:t>
      </w:r>
      <w:r>
        <w:t xml:space="preserve"> (</w:t>
      </w:r>
      <w:r>
        <w:rPr>
          <w:b/>
          <w:bCs/>
        </w:rPr>
        <w:t>2 May</w:t>
      </w:r>
      <w:r>
        <w:t>).</w:t>
      </w:r>
    </w:p>
    <w:p w14:paraId="4AF123F2" w14:textId="77777777" w:rsidR="00365CAB" w:rsidRDefault="00000000">
      <w:pPr>
        <w:pStyle w:val="ListParagraph"/>
        <w:numPr>
          <w:ilvl w:val="0"/>
          <w:numId w:val="2"/>
        </w:numPr>
        <w:spacing w:after="70" w:line="276" w:lineRule="auto"/>
      </w:pPr>
      <w:r>
        <w:rPr>
          <w:b/>
          <w:bCs/>
        </w:rPr>
        <w:t>The UN</w:t>
      </w:r>
      <w:r>
        <w:t xml:space="preserve"> Secretary-General's efforts failed (May).</w:t>
      </w:r>
    </w:p>
    <w:p w14:paraId="1FFCD761" w14:textId="77777777" w:rsidR="00365CAB" w:rsidRDefault="00000000">
      <w:pPr>
        <w:pStyle w:val="Heading3"/>
      </w:pPr>
      <w:bookmarkStart w:id="66" w:name="_Toc241397963"/>
      <w:r>
        <w:t>(10)  The war at sea and in the air</w:t>
      </w:r>
      <w:bookmarkEnd w:id="66"/>
    </w:p>
    <w:p w14:paraId="41DF5D42" w14:textId="77777777" w:rsidR="00365CAB" w:rsidRDefault="00000000">
      <w:pPr>
        <w:pStyle w:val="ListParagraph"/>
        <w:numPr>
          <w:ilvl w:val="0"/>
          <w:numId w:val="2"/>
        </w:numPr>
        <w:spacing w:after="70" w:line="276" w:lineRule="auto"/>
      </w:pPr>
      <w:r>
        <w:t xml:space="preserve">A 200-mile </w:t>
      </w:r>
      <w:r>
        <w:rPr>
          <w:b/>
          <w:bCs/>
        </w:rPr>
        <w:t>Exclusion Zone</w:t>
      </w:r>
      <w:r>
        <w:t xml:space="preserve"> (April).</w:t>
      </w:r>
    </w:p>
    <w:p w14:paraId="31098F95" w14:textId="77777777" w:rsidR="00365CAB" w:rsidRDefault="00000000">
      <w:pPr>
        <w:pStyle w:val="ListParagraph"/>
        <w:numPr>
          <w:ilvl w:val="0"/>
          <w:numId w:val="2"/>
        </w:numPr>
        <w:spacing w:after="70" w:line="276" w:lineRule="auto"/>
      </w:pPr>
      <w:r>
        <w:rPr>
          <w:b/>
          <w:bCs/>
        </w:rPr>
        <w:t>South Georgia</w:t>
      </w:r>
      <w:r>
        <w:t xml:space="preserve"> retaken (</w:t>
      </w:r>
      <w:r>
        <w:rPr>
          <w:b/>
          <w:bCs/>
        </w:rPr>
        <w:t>25 April</w:t>
      </w:r>
      <w:r>
        <w:t>).</w:t>
      </w:r>
    </w:p>
    <w:p w14:paraId="56D62277" w14:textId="77777777" w:rsidR="00365CAB" w:rsidRDefault="00000000">
      <w:pPr>
        <w:pStyle w:val="ListParagraph"/>
        <w:numPr>
          <w:ilvl w:val="0"/>
          <w:numId w:val="2"/>
        </w:numPr>
        <w:spacing w:after="70" w:line="276" w:lineRule="auto"/>
      </w:pPr>
      <w:r>
        <w:rPr>
          <w:b/>
          <w:bCs/>
        </w:rPr>
        <w:t>2 May</w:t>
      </w:r>
      <w:r>
        <w:t xml:space="preserve">: the submarine </w:t>
      </w:r>
      <w:r>
        <w:rPr>
          <w:i/>
          <w:iCs/>
        </w:rPr>
        <w:t>Conqueror</w:t>
      </w:r>
      <w:r>
        <w:t xml:space="preserve"> sank the cruiser </w:t>
      </w:r>
      <w:r>
        <w:rPr>
          <w:b/>
          <w:bCs/>
          <w:i/>
          <w:iCs/>
        </w:rPr>
        <w:t>General Belgrano</w:t>
      </w:r>
      <w:r>
        <w:t xml:space="preserve"> — </w:t>
      </w:r>
      <w:r>
        <w:rPr>
          <w:b/>
          <w:bCs/>
        </w:rPr>
        <w:t>323</w:t>
      </w:r>
      <w:r>
        <w:t xml:space="preserve"> dead. The Argentine navy stayed in port for the rest of the war.</w:t>
      </w:r>
    </w:p>
    <w:p w14:paraId="6FF5192D" w14:textId="77777777" w:rsidR="00365CAB" w:rsidRDefault="00000000">
      <w:pPr>
        <w:pStyle w:val="ListParagraph"/>
        <w:numPr>
          <w:ilvl w:val="0"/>
          <w:numId w:val="2"/>
        </w:numPr>
        <w:spacing w:after="70" w:line="276" w:lineRule="auto"/>
      </w:pPr>
      <w:r>
        <w:rPr>
          <w:b/>
          <w:bCs/>
        </w:rPr>
        <w:t>4 May</w:t>
      </w:r>
      <w:r>
        <w:t xml:space="preserve">: </w:t>
      </w:r>
      <w:r>
        <w:rPr>
          <w:b/>
          <w:bCs/>
          <w:i/>
          <w:iCs/>
        </w:rPr>
        <w:t>HMS Sheffield</w:t>
      </w:r>
      <w:r>
        <w:t xml:space="preserve"> hit by an </w:t>
      </w:r>
      <w:r>
        <w:rPr>
          <w:b/>
          <w:bCs/>
        </w:rPr>
        <w:t>Exocet</w:t>
      </w:r>
      <w:r>
        <w:t xml:space="preserve">; later </w:t>
      </w:r>
      <w:r>
        <w:rPr>
          <w:i/>
          <w:iCs/>
        </w:rPr>
        <w:t>Ardent</w:t>
      </w:r>
      <w:r>
        <w:t xml:space="preserve">, </w:t>
      </w:r>
      <w:r>
        <w:rPr>
          <w:i/>
          <w:iCs/>
        </w:rPr>
        <w:t>Antelope</w:t>
      </w:r>
      <w:r>
        <w:t xml:space="preserve">, </w:t>
      </w:r>
      <w:r>
        <w:rPr>
          <w:i/>
          <w:iCs/>
        </w:rPr>
        <w:t>Coventry</w:t>
      </w:r>
      <w:r>
        <w:t xml:space="preserve"> and the </w:t>
      </w:r>
      <w:r>
        <w:rPr>
          <w:i/>
          <w:iCs/>
        </w:rPr>
        <w:t>Atlantic Conveyor</w:t>
      </w:r>
      <w:r>
        <w:t xml:space="preserve"> were sunk by air attack.</w:t>
      </w:r>
    </w:p>
    <w:p w14:paraId="28D3CD68" w14:textId="77777777" w:rsidR="00365CAB" w:rsidRDefault="00000000">
      <w:pPr>
        <w:pStyle w:val="Heading3"/>
      </w:pPr>
      <w:bookmarkStart w:id="67" w:name="_Toc241397964"/>
      <w:r>
        <w:lastRenderedPageBreak/>
        <w:t>(11)  The land campaign</w:t>
      </w:r>
      <w:bookmarkEnd w:id="67"/>
    </w:p>
    <w:p w14:paraId="607BE493" w14:textId="77777777" w:rsidR="00365CAB" w:rsidRDefault="00000000">
      <w:pPr>
        <w:pStyle w:val="ListParagraph"/>
        <w:numPr>
          <w:ilvl w:val="0"/>
          <w:numId w:val="2"/>
        </w:numPr>
        <w:spacing w:after="70" w:line="276" w:lineRule="auto"/>
      </w:pPr>
      <w:r>
        <w:rPr>
          <w:b/>
          <w:bCs/>
        </w:rPr>
        <w:t>21 May</w:t>
      </w:r>
      <w:r>
        <w:t xml:space="preserve">: landings at </w:t>
      </w:r>
      <w:r>
        <w:rPr>
          <w:b/>
          <w:bCs/>
        </w:rPr>
        <w:t>San Carlos</w:t>
      </w:r>
      <w:r>
        <w:t xml:space="preserve"> on East Falkland.</w:t>
      </w:r>
    </w:p>
    <w:p w14:paraId="0BFCB46C" w14:textId="77777777" w:rsidR="00365CAB" w:rsidRDefault="00000000">
      <w:pPr>
        <w:pStyle w:val="ListParagraph"/>
        <w:numPr>
          <w:ilvl w:val="0"/>
          <w:numId w:val="2"/>
        </w:numPr>
        <w:spacing w:after="70" w:line="276" w:lineRule="auto"/>
      </w:pPr>
      <w:r>
        <w:rPr>
          <w:b/>
          <w:bCs/>
        </w:rPr>
        <w:t>28 May</w:t>
      </w:r>
      <w:r>
        <w:t xml:space="preserve">: </w:t>
      </w:r>
      <w:r>
        <w:rPr>
          <w:b/>
          <w:bCs/>
        </w:rPr>
        <w:t>2 Para</w:t>
      </w:r>
      <w:r>
        <w:t xml:space="preserve"> captured </w:t>
      </w:r>
      <w:r>
        <w:rPr>
          <w:b/>
          <w:bCs/>
        </w:rPr>
        <w:t>Goose Green</w:t>
      </w:r>
      <w:r>
        <w:t>.</w:t>
      </w:r>
    </w:p>
    <w:p w14:paraId="78A23E9D" w14:textId="77777777" w:rsidR="00365CAB" w:rsidRDefault="00000000">
      <w:pPr>
        <w:pStyle w:val="ListParagraph"/>
        <w:numPr>
          <w:ilvl w:val="0"/>
          <w:numId w:val="2"/>
        </w:numPr>
        <w:spacing w:after="70" w:line="276" w:lineRule="auto"/>
      </w:pPr>
      <w:r>
        <w:t>Marines and paratroopers "</w:t>
      </w:r>
      <w:r>
        <w:rPr>
          <w:b/>
          <w:bCs/>
        </w:rPr>
        <w:t>yomped</w:t>
      </w:r>
      <w:r>
        <w:t>" across East Falkland to the mountains around Stanley.</w:t>
      </w:r>
    </w:p>
    <w:p w14:paraId="034913C3" w14:textId="77777777" w:rsidR="00365CAB" w:rsidRDefault="00000000">
      <w:pPr>
        <w:pStyle w:val="ListParagraph"/>
        <w:numPr>
          <w:ilvl w:val="0"/>
          <w:numId w:val="2"/>
        </w:numPr>
        <w:spacing w:after="70" w:line="276" w:lineRule="auto"/>
      </w:pPr>
      <w:r>
        <w:rPr>
          <w:b/>
          <w:bCs/>
        </w:rPr>
        <w:t>8 June</w:t>
      </w:r>
      <w:r>
        <w:t xml:space="preserve">: the </w:t>
      </w:r>
      <w:r>
        <w:rPr>
          <w:i/>
          <w:iCs/>
        </w:rPr>
        <w:t>Sir Galahad</w:t>
      </w:r>
      <w:r>
        <w:t xml:space="preserve"> was bombed at Bluff Cove — about 50 dead.</w:t>
      </w:r>
    </w:p>
    <w:p w14:paraId="2587C395" w14:textId="77777777" w:rsidR="00365CAB" w:rsidRDefault="00000000">
      <w:pPr>
        <w:pStyle w:val="ListParagraph"/>
        <w:numPr>
          <w:ilvl w:val="0"/>
          <w:numId w:val="2"/>
        </w:numPr>
        <w:spacing w:after="70" w:line="276" w:lineRule="auto"/>
      </w:pPr>
      <w:r>
        <w:rPr>
          <w:b/>
          <w:bCs/>
        </w:rPr>
        <w:t>11–14 June</w:t>
      </w:r>
      <w:r>
        <w:t xml:space="preserve">: night battles for </w:t>
      </w:r>
      <w:r>
        <w:rPr>
          <w:b/>
          <w:bCs/>
        </w:rPr>
        <w:t>Mount Longdon</w:t>
      </w:r>
      <w:r>
        <w:t xml:space="preserve">, </w:t>
      </w:r>
      <w:r>
        <w:rPr>
          <w:b/>
          <w:bCs/>
        </w:rPr>
        <w:t>Mount Tumbledown</w:t>
      </w:r>
      <w:r>
        <w:t xml:space="preserve"> and </w:t>
      </w:r>
      <w:r>
        <w:rPr>
          <w:b/>
          <w:bCs/>
        </w:rPr>
        <w:t>Wireless Ridge</w:t>
      </w:r>
      <w:r>
        <w:t>.</w:t>
      </w:r>
    </w:p>
    <w:p w14:paraId="6466F742" w14:textId="77777777" w:rsidR="00365CAB" w:rsidRDefault="00000000">
      <w:pPr>
        <w:pStyle w:val="Heading3"/>
      </w:pPr>
      <w:bookmarkStart w:id="68" w:name="_Toc241397965"/>
      <w:r>
        <w:t>(12)  The surrender</w:t>
      </w:r>
      <w:bookmarkEnd w:id="68"/>
    </w:p>
    <w:p w14:paraId="5D287E6F" w14:textId="77777777" w:rsidR="00365CAB" w:rsidRDefault="00000000">
      <w:r>
        <w:t xml:space="preserve">On </w:t>
      </w:r>
      <w:r>
        <w:rPr>
          <w:b/>
          <w:bCs/>
        </w:rPr>
        <w:t>14 June 1982</w:t>
      </w:r>
      <w:r>
        <w:t xml:space="preserve"> General </w:t>
      </w:r>
      <w:r>
        <w:rPr>
          <w:b/>
          <w:bCs/>
        </w:rPr>
        <w:t>Mario Menéndez</w:t>
      </w:r>
      <w:r>
        <w:t xml:space="preserve"> </w:t>
      </w:r>
      <w:r>
        <w:rPr>
          <w:b/>
          <w:bCs/>
        </w:rPr>
        <w:t>surrendered</w:t>
      </w:r>
      <w:r>
        <w:t xml:space="preserve"> his forces at </w:t>
      </w:r>
      <w:r>
        <w:rPr>
          <w:b/>
          <w:bCs/>
        </w:rPr>
        <w:t>Stanley</w:t>
      </w:r>
      <w:r>
        <w:t xml:space="preserve">; about </w:t>
      </w:r>
      <w:r>
        <w:rPr>
          <w:b/>
          <w:bCs/>
        </w:rPr>
        <w:t>11,000</w:t>
      </w:r>
      <w:r>
        <w:t xml:space="preserve"> Argentine prisoners were returned home.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365CAB" w14:paraId="1DF95EE4"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58751E5" w14:textId="77777777" w:rsidR="00365CAB" w:rsidRDefault="00000000">
            <w:pPr>
              <w:spacing w:after="30" w:line="250" w:lineRule="auto"/>
            </w:pPr>
            <w:r>
              <w:rPr>
                <w:rFonts w:ascii="Calibri" w:eastAsia="Calibri" w:hAnsi="Calibri" w:cs="Calibri"/>
                <w:b/>
                <w:bCs/>
                <w:color w:val="FFFFFF"/>
                <w:sz w:val="18"/>
                <w:szCs w:val="18"/>
              </w:rPr>
              <w:t>Casualties</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35DBBC5" w14:textId="77777777" w:rsidR="00365CAB" w:rsidRDefault="00000000">
            <w:pPr>
              <w:spacing w:after="30" w:line="250" w:lineRule="auto"/>
            </w:pPr>
            <w:r>
              <w:rPr>
                <w:rFonts w:ascii="Calibri" w:eastAsia="Calibri" w:hAnsi="Calibri" w:cs="Calibri"/>
                <w:b/>
                <w:bCs/>
                <w:color w:val="FFFFFF"/>
                <w:sz w:val="18"/>
                <w:szCs w:val="18"/>
              </w:rPr>
              <w:t>Numbers</w:t>
            </w:r>
          </w:p>
        </w:tc>
      </w:tr>
      <w:tr w:rsidR="00365CAB" w14:paraId="0699F03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BA2101" w14:textId="77777777" w:rsidR="00365CAB" w:rsidRDefault="00000000">
            <w:pPr>
              <w:spacing w:after="30" w:line="250" w:lineRule="auto"/>
            </w:pPr>
            <w:r>
              <w:rPr>
                <w:rFonts w:ascii="Calibri" w:eastAsia="Calibri" w:hAnsi="Calibri" w:cs="Calibri"/>
                <w:sz w:val="18"/>
                <w:szCs w:val="18"/>
              </w:rPr>
              <w:t>British servicemen</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90E47A" w14:textId="77777777" w:rsidR="00365CAB" w:rsidRDefault="00000000">
            <w:pPr>
              <w:spacing w:after="30" w:line="250" w:lineRule="auto"/>
            </w:pPr>
            <w:r>
              <w:rPr>
                <w:rFonts w:ascii="Calibri" w:eastAsia="Calibri" w:hAnsi="Calibri" w:cs="Calibri"/>
                <w:b/>
                <w:bCs/>
                <w:sz w:val="18"/>
                <w:szCs w:val="18"/>
              </w:rPr>
              <w:t>255</w:t>
            </w:r>
          </w:p>
        </w:tc>
      </w:tr>
      <w:tr w:rsidR="00365CAB" w14:paraId="492E4ED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A255C9" w14:textId="77777777" w:rsidR="00365CAB" w:rsidRDefault="00000000">
            <w:pPr>
              <w:spacing w:after="30" w:line="250" w:lineRule="auto"/>
            </w:pPr>
            <w:r>
              <w:rPr>
                <w:rFonts w:ascii="Calibri" w:eastAsia="Calibri" w:hAnsi="Calibri" w:cs="Calibri"/>
                <w:sz w:val="18"/>
                <w:szCs w:val="18"/>
              </w:rPr>
              <w:t>Argentine servicemen</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C1E301" w14:textId="77777777" w:rsidR="00365CAB" w:rsidRDefault="00000000">
            <w:pPr>
              <w:spacing w:after="30" w:line="250" w:lineRule="auto"/>
            </w:pPr>
            <w:r>
              <w:rPr>
                <w:rFonts w:ascii="Calibri" w:eastAsia="Calibri" w:hAnsi="Calibri" w:cs="Calibri"/>
                <w:b/>
                <w:bCs/>
                <w:sz w:val="18"/>
                <w:szCs w:val="18"/>
              </w:rPr>
              <w:t>649</w:t>
            </w:r>
          </w:p>
        </w:tc>
      </w:tr>
      <w:tr w:rsidR="00365CAB" w14:paraId="4F65525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927D46" w14:textId="77777777" w:rsidR="00365CAB" w:rsidRDefault="00000000">
            <w:pPr>
              <w:spacing w:after="30" w:line="250" w:lineRule="auto"/>
            </w:pPr>
            <w:r>
              <w:rPr>
                <w:rFonts w:ascii="Calibri" w:eastAsia="Calibri" w:hAnsi="Calibri" w:cs="Calibri"/>
                <w:sz w:val="18"/>
                <w:szCs w:val="18"/>
              </w:rPr>
              <w:t>Falkland islanders</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DC95A2" w14:textId="77777777" w:rsidR="00365CAB" w:rsidRDefault="00000000">
            <w:pPr>
              <w:spacing w:after="30" w:line="250" w:lineRule="auto"/>
            </w:pPr>
            <w:r>
              <w:rPr>
                <w:rFonts w:ascii="Calibri" w:eastAsia="Calibri" w:hAnsi="Calibri" w:cs="Calibri"/>
                <w:b/>
                <w:bCs/>
                <w:sz w:val="18"/>
                <w:szCs w:val="18"/>
              </w:rPr>
              <w:t>3</w:t>
            </w:r>
          </w:p>
        </w:tc>
      </w:tr>
    </w:tbl>
    <w:p w14:paraId="7D141842" w14:textId="77777777" w:rsidR="00365CAB" w:rsidRDefault="00365CAB">
      <w:pPr>
        <w:spacing w:after="120"/>
      </w:pPr>
    </w:p>
    <w:p w14:paraId="06F3A194" w14:textId="77777777" w:rsidR="00365CAB" w:rsidRDefault="00000000">
      <w:pPr>
        <w:pStyle w:val="Heading3"/>
      </w:pPr>
      <w:bookmarkStart w:id="69" w:name="_Toc241397966"/>
      <w:r>
        <w:t>(13)  The immediate aftermath</w:t>
      </w:r>
      <w:bookmarkEnd w:id="69"/>
    </w:p>
    <w:p w14:paraId="4B8A5925" w14:textId="77777777" w:rsidR="00365CAB" w:rsidRDefault="00000000">
      <w:pPr>
        <w:pStyle w:val="ListParagraph"/>
        <w:numPr>
          <w:ilvl w:val="0"/>
          <w:numId w:val="2"/>
        </w:numPr>
        <w:spacing w:after="70" w:line="276" w:lineRule="auto"/>
      </w:pPr>
      <w:r>
        <w:rPr>
          <w:b/>
          <w:bCs/>
        </w:rPr>
        <w:t>Argentina</w:t>
      </w:r>
      <w:r>
        <w:t>: Galtieri was forced out (</w:t>
      </w:r>
      <w:r>
        <w:rPr>
          <w:b/>
          <w:bCs/>
        </w:rPr>
        <w:t>17 June</w:t>
      </w:r>
      <w:r>
        <w:t xml:space="preserve">); the junta collapsed; </w:t>
      </w:r>
      <w:r>
        <w:rPr>
          <w:b/>
          <w:bCs/>
        </w:rPr>
        <w:t>democracy</w:t>
      </w:r>
      <w:r>
        <w:t xml:space="preserve"> returned (</w:t>
      </w:r>
      <w:r>
        <w:rPr>
          <w:b/>
          <w:bCs/>
        </w:rPr>
        <w:t>Alfonsín</w:t>
      </w:r>
      <w:r>
        <w:t xml:space="preserve">, </w:t>
      </w:r>
      <w:r>
        <w:rPr>
          <w:b/>
          <w:bCs/>
        </w:rPr>
        <w:t>1983</w:t>
      </w:r>
      <w:r>
        <w:t>).</w:t>
      </w:r>
    </w:p>
    <w:p w14:paraId="158ACAFE" w14:textId="77777777" w:rsidR="00365CAB" w:rsidRDefault="00000000">
      <w:pPr>
        <w:pStyle w:val="ListParagraph"/>
        <w:numPr>
          <w:ilvl w:val="0"/>
          <w:numId w:val="2"/>
        </w:numPr>
        <w:spacing w:after="70" w:line="276" w:lineRule="auto"/>
      </w:pPr>
      <w:r>
        <w:rPr>
          <w:b/>
          <w:bCs/>
        </w:rPr>
        <w:t>Britain</w:t>
      </w:r>
      <w:r>
        <w:t>: Thatcher's popularity soared — the "</w:t>
      </w:r>
      <w:r>
        <w:rPr>
          <w:b/>
          <w:bCs/>
        </w:rPr>
        <w:t>Falklands factor</w:t>
      </w:r>
      <w:r>
        <w:t xml:space="preserve">" in her </w:t>
      </w:r>
      <w:r>
        <w:rPr>
          <w:b/>
          <w:bCs/>
        </w:rPr>
        <w:t>1983</w:t>
      </w:r>
      <w:r>
        <w:t xml:space="preserve"> landslide; the </w:t>
      </w:r>
      <w:r>
        <w:rPr>
          <w:b/>
          <w:bCs/>
        </w:rPr>
        <w:t>Franks Report</w:t>
      </w:r>
      <w:r>
        <w:t xml:space="preserve"> (1983) on the causes; full British </w:t>
      </w:r>
      <w:r>
        <w:rPr>
          <w:b/>
          <w:bCs/>
        </w:rPr>
        <w:t>citizenship</w:t>
      </w:r>
      <w:r>
        <w:t xml:space="preserve"> for the islanders (1983); a permanent garrison (</w:t>
      </w:r>
      <w:r>
        <w:rPr>
          <w:b/>
          <w:bCs/>
        </w:rPr>
        <w:t>Mount Pleasant</w:t>
      </w:r>
      <w:r>
        <w:t>, 1985).</w:t>
      </w:r>
    </w:p>
    <w:p w14:paraId="089A30FE" w14:textId="77777777" w:rsidR="00365CAB" w:rsidRDefault="00000000">
      <w:pPr>
        <w:pStyle w:val="ListParagraph"/>
        <w:numPr>
          <w:ilvl w:val="0"/>
          <w:numId w:val="2"/>
        </w:numPr>
        <w:spacing w:after="70" w:line="276" w:lineRule="auto"/>
      </w:pPr>
      <w:r>
        <w:rPr>
          <w:b/>
          <w:bCs/>
        </w:rPr>
        <w:t>The dispute</w:t>
      </w:r>
      <w:r>
        <w:t xml:space="preserve"> was not settled: Argentina maintains its claim.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AA4F6C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E563506" w14:textId="77777777" w:rsidR="00365CAB"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6C3CFC39" w14:textId="77777777" w:rsidR="00365CAB" w:rsidRDefault="00000000">
            <w:pPr>
              <w:spacing w:after="80" w:line="270" w:lineRule="auto"/>
            </w:pPr>
            <w:r>
              <w:rPr>
                <w:sz w:val="21"/>
                <w:szCs w:val="21"/>
              </w:rPr>
              <w:t>The Falklands conflict was a 74-day war in 1982 in which Britain recovered islands that Argentina's military junta had seized. Britain fought to defend the islanders' wish to remain British, to uphold international law against aggression, and to protect its national pride and credibility. After diplomacy failed, the war was decided by the sinking of the Belgrano, the landings at San Carlos and the battles around Stanley, and it ended with Argentina's surrender on 14 June 1982 — bringing down the junta and restoring democracy in Argentina, and strengthening Thatcher at home.</w:t>
            </w:r>
          </w:p>
        </w:tc>
      </w:tr>
    </w:tbl>
    <w:p w14:paraId="259B91CD"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29B1428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C351BCB"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C782F08" w14:textId="77777777" w:rsidR="00365CAB" w:rsidRDefault="00000000">
            <w:pPr>
              <w:spacing w:after="80" w:line="270" w:lineRule="auto"/>
            </w:pPr>
            <w:r>
              <w:rPr>
                <w:b/>
                <w:bCs/>
                <w:sz w:val="21"/>
                <w:szCs w:val="21"/>
              </w:rPr>
              <w:t>Three parts, three sections</w:t>
            </w:r>
            <w:r>
              <w:rPr>
                <w:sz w:val="21"/>
                <w:szCs w:val="21"/>
              </w:rPr>
              <w:t xml:space="preserve"> · it </w:t>
            </w:r>
            <w:r>
              <w:rPr>
                <w:b/>
                <w:bCs/>
                <w:sz w:val="21"/>
                <w:szCs w:val="21"/>
              </w:rPr>
              <w:t>corrects</w:t>
            </w:r>
            <w:r>
              <w:rPr>
                <w:sz w:val="21"/>
                <w:szCs w:val="21"/>
              </w:rPr>
              <w:t xml:space="preserve"> the question's wording politely ("retook", not "invaded") — showing precise knowledge · </w:t>
            </w:r>
            <w:r>
              <w:rPr>
                <w:b/>
                <w:bCs/>
                <w:sz w:val="21"/>
                <w:szCs w:val="21"/>
              </w:rPr>
              <w:t>reasons</w:t>
            </w:r>
            <w:r>
              <w:rPr>
                <w:sz w:val="21"/>
                <w:szCs w:val="21"/>
              </w:rPr>
              <w:t xml:space="preserve"> for British action are numbered · the </w:t>
            </w:r>
            <w:r>
              <w:rPr>
                <w:b/>
                <w:bCs/>
                <w:sz w:val="21"/>
                <w:szCs w:val="21"/>
              </w:rPr>
              <w:t>end</w:t>
            </w:r>
            <w:r>
              <w:rPr>
                <w:sz w:val="21"/>
                <w:szCs w:val="21"/>
              </w:rPr>
              <w:t xml:space="preserve"> covers diplomacy, sea, land and surrender with </w:t>
            </w:r>
            <w:r>
              <w:rPr>
                <w:b/>
                <w:bCs/>
                <w:sz w:val="21"/>
                <w:szCs w:val="21"/>
              </w:rPr>
              <w:t>dates</w:t>
            </w:r>
            <w:r>
              <w:rPr>
                <w:sz w:val="21"/>
                <w:szCs w:val="21"/>
              </w:rPr>
              <w:t xml:space="preserve"> and </w:t>
            </w:r>
            <w:r>
              <w:rPr>
                <w:b/>
                <w:bCs/>
                <w:sz w:val="21"/>
                <w:szCs w:val="21"/>
              </w:rPr>
              <w:t>casualties</w:t>
            </w:r>
            <w:r>
              <w:rPr>
                <w:sz w:val="21"/>
                <w:szCs w:val="21"/>
              </w:rPr>
              <w:t xml:space="preserve"> · the aftermath completes "how it ended".</w:t>
            </w:r>
          </w:p>
        </w:tc>
      </w:tr>
    </w:tbl>
    <w:p w14:paraId="10517821" w14:textId="77777777" w:rsidR="00365CAB" w:rsidRDefault="00365CAB"/>
    <w:p w14:paraId="207A49FB" w14:textId="77777777" w:rsidR="00365CAB" w:rsidRDefault="00000000">
      <w:pPr>
        <w:pStyle w:val="Heading1"/>
        <w:pageBreakBefore/>
      </w:pPr>
      <w:bookmarkStart w:id="70" w:name="_Toc241397967"/>
      <w:r>
        <w:lastRenderedPageBreak/>
        <w:t>Answer 6 · Why Major Won in 1992 but Lost in 1997</w:t>
      </w:r>
      <w:bookmarkEnd w:id="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C72B8C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E74DA4F"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Q8 · Section B · 20 marks</w:t>
            </w:r>
          </w:p>
          <w:p w14:paraId="33E7BE0D" w14:textId="77777777" w:rsidR="00365CAB" w:rsidRDefault="00000000">
            <w:pPr>
              <w:spacing w:after="80" w:line="270" w:lineRule="auto"/>
            </w:pPr>
            <w:r>
              <w:rPr>
                <w:b/>
                <w:bCs/>
                <w:sz w:val="21"/>
                <w:szCs w:val="21"/>
              </w:rPr>
              <w:t>Explain why John Major and the Conservatives won the general election of 1992 but lost the election of 1997.</w:t>
            </w:r>
          </w:p>
        </w:tc>
      </w:tr>
    </w:tbl>
    <w:p w14:paraId="3827DC79" w14:textId="77777777" w:rsidR="00365CAB" w:rsidRDefault="00365CAB"/>
    <w:p w14:paraId="6C41E58C" w14:textId="77777777" w:rsidR="00365CAB" w:rsidRDefault="00000000">
      <w:pPr>
        <w:keepNext/>
        <w:spacing w:before="120" w:after="40" w:line="240" w:lineRule="auto"/>
        <w:jc w:val="center"/>
      </w:pPr>
      <w:r>
        <w:rPr>
          <w:noProof/>
        </w:rPr>
        <w:drawing>
          <wp:inline distT="0" distB="0" distL="0" distR="0" wp14:anchorId="4D6A2EBE" wp14:editId="7D900D34">
            <wp:extent cx="5905500" cy="5743575"/>
            <wp:effectExtent l="0" t="0" r="0" b="0"/>
            <wp:docPr id="1975789897" name="Picture 197578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5743575"/>
                    </a:xfrm>
                    <a:prstGeom prst="rect">
                      <a:avLst/>
                    </a:prstGeom>
                  </pic:spPr>
                </pic:pic>
              </a:graphicData>
            </a:graphic>
          </wp:inline>
        </w:drawing>
      </w:r>
    </w:p>
    <w:p w14:paraId="371012A9" w14:textId="77777777" w:rsidR="00365CAB"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answer map for CSS 2019 · Q8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F0C632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EA8BF53" w14:textId="77777777" w:rsidR="00365CAB" w:rsidRDefault="00000000">
            <w:pPr>
              <w:keepNext/>
              <w:spacing w:after="80"/>
            </w:pPr>
            <w:r>
              <w:rPr>
                <w:rFonts w:ascii="Calibri" w:eastAsia="Calibri" w:hAnsi="Calibri" w:cs="Calibri"/>
                <w:b/>
                <w:bCs/>
                <w:color w:val="2A5AA0"/>
                <w:spacing w:val="20"/>
                <w:sz w:val="18"/>
                <w:szCs w:val="18"/>
              </w:rPr>
              <w:t>DECODING THE QUESTION</w:t>
            </w:r>
          </w:p>
          <w:p w14:paraId="2AC0BC81" w14:textId="77777777" w:rsidR="00365CAB" w:rsidRDefault="00000000">
            <w:pPr>
              <w:spacing w:after="80" w:line="270" w:lineRule="auto"/>
            </w:pPr>
            <w:r>
              <w:rPr>
                <w:sz w:val="21"/>
                <w:szCs w:val="21"/>
              </w:rPr>
              <w:t>"</w:t>
            </w:r>
            <w:r>
              <w:rPr>
                <w:b/>
                <w:bCs/>
                <w:sz w:val="21"/>
                <w:szCs w:val="21"/>
              </w:rPr>
              <w:t>Explain why</w:t>
            </w:r>
            <w:r>
              <w:rPr>
                <w:sz w:val="21"/>
                <w:szCs w:val="21"/>
              </w:rPr>
              <w:t xml:space="preserve">" two opposite results: the Conservative </w:t>
            </w:r>
            <w:r>
              <w:rPr>
                <w:b/>
                <w:bCs/>
                <w:sz w:val="21"/>
                <w:szCs w:val="21"/>
              </w:rPr>
              <w:t>victory</w:t>
            </w:r>
            <w:r>
              <w:rPr>
                <w:sz w:val="21"/>
                <w:szCs w:val="21"/>
              </w:rPr>
              <w:t xml:space="preserve"> of </w:t>
            </w:r>
            <w:r>
              <w:rPr>
                <w:b/>
                <w:bCs/>
                <w:sz w:val="21"/>
                <w:szCs w:val="21"/>
              </w:rPr>
              <w:t>April 1992</w:t>
            </w:r>
            <w:r>
              <w:rPr>
                <w:sz w:val="21"/>
                <w:szCs w:val="21"/>
              </w:rPr>
              <w:t xml:space="preserve"> and their </w:t>
            </w:r>
            <w:r>
              <w:rPr>
                <w:b/>
                <w:bCs/>
                <w:sz w:val="21"/>
                <w:szCs w:val="21"/>
              </w:rPr>
              <w:t>defeat</w:t>
            </w:r>
            <w:r>
              <w:rPr>
                <w:sz w:val="21"/>
                <w:szCs w:val="21"/>
              </w:rPr>
              <w:t xml:space="preserve"> of </w:t>
            </w:r>
            <w:r>
              <w:rPr>
                <w:b/>
                <w:bCs/>
                <w:sz w:val="21"/>
                <w:szCs w:val="21"/>
              </w:rPr>
              <w:t>May 1997</w:t>
            </w:r>
            <w:r>
              <w:rPr>
                <w:sz w:val="21"/>
                <w:szCs w:val="21"/>
              </w:rPr>
              <w:t xml:space="preserve">. Give </w:t>
            </w:r>
            <w:r>
              <w:rPr>
                <w:b/>
                <w:bCs/>
                <w:sz w:val="21"/>
                <w:szCs w:val="21"/>
              </w:rPr>
              <w:t>reasons</w:t>
            </w:r>
            <w:r>
              <w:rPr>
                <w:sz w:val="21"/>
                <w:szCs w:val="21"/>
              </w:rPr>
              <w:t xml:space="preserve"> for each, grouped, and then </w:t>
            </w:r>
            <w:r>
              <w:rPr>
                <w:b/>
                <w:bCs/>
                <w:sz w:val="21"/>
                <w:szCs w:val="21"/>
              </w:rPr>
              <w:t>link</w:t>
            </w:r>
            <w:r>
              <w:rPr>
                <w:sz w:val="21"/>
                <w:szCs w:val="21"/>
              </w:rPr>
              <w:t xml:space="preserve"> them — what changed between 1992 and 1997?</w:t>
            </w:r>
          </w:p>
        </w:tc>
      </w:tr>
    </w:tbl>
    <w:p w14:paraId="594585AB" w14:textId="77777777" w:rsidR="00365CAB" w:rsidRDefault="00365CAB"/>
    <w:p w14:paraId="5B25E688" w14:textId="77777777" w:rsidR="00365CAB" w:rsidRDefault="00000000">
      <w:pPr>
        <w:pStyle w:val="Heading2"/>
      </w:pPr>
      <w:bookmarkStart w:id="71" w:name="_Toc241397968"/>
      <w:r>
        <w:lastRenderedPageBreak/>
        <w:t>The model answer</w:t>
      </w:r>
      <w:bookmarkEnd w:id="71"/>
    </w:p>
    <w:p w14:paraId="5809E172" w14:textId="77777777" w:rsidR="00365CAB" w:rsidRDefault="00000000">
      <w:pPr>
        <w:pStyle w:val="Heading3"/>
      </w:pPr>
      <w:bookmarkStart w:id="72" w:name="_Toc241397969"/>
      <w:r>
        <w:t>Introduction</w:t>
      </w:r>
      <w:bookmarkEnd w:id="72"/>
    </w:p>
    <w:p w14:paraId="0E1ABDCA" w14:textId="77777777" w:rsidR="00365CAB" w:rsidRDefault="00000000">
      <w:r>
        <w:rPr>
          <w:b/>
          <w:bCs/>
        </w:rPr>
        <w:t>John Major</w:t>
      </w:r>
      <w:r>
        <w:t xml:space="preserve"> became Prime Minister in </w:t>
      </w:r>
      <w:r>
        <w:rPr>
          <w:b/>
          <w:bCs/>
        </w:rPr>
        <w:t>November 1990</w:t>
      </w:r>
      <w:r>
        <w:t xml:space="preserve"> after Margaret Thatcher's fall. Against most predictions, he won the general election of </w:t>
      </w:r>
      <w:r>
        <w:rPr>
          <w:b/>
          <w:bCs/>
        </w:rPr>
        <w:t>9 April 1992</w:t>
      </w:r>
      <w:r>
        <w:t xml:space="preserve">, with a majority of </w:t>
      </w:r>
      <w:r>
        <w:rPr>
          <w:b/>
          <w:bCs/>
        </w:rPr>
        <w:t>21</w:t>
      </w:r>
      <w:r>
        <w:t xml:space="preserve"> and about </w:t>
      </w:r>
      <w:r>
        <w:rPr>
          <w:b/>
          <w:bCs/>
        </w:rPr>
        <w:t>14 million</w:t>
      </w:r>
      <w:r>
        <w:t xml:space="preserve"> votes — the largest number ever won by a British party. Five years later, on </w:t>
      </w:r>
      <w:r>
        <w:rPr>
          <w:b/>
          <w:bCs/>
        </w:rPr>
        <w:t>1 May 1997</w:t>
      </w:r>
      <w:r>
        <w:t xml:space="preserve">, the Conservatives suffered their worst defeat since </w:t>
      </w:r>
      <w:r>
        <w:rPr>
          <w:b/>
          <w:bCs/>
        </w:rPr>
        <w:t>1906</w:t>
      </w:r>
      <w:r>
        <w:t xml:space="preserve">, reduced to </w:t>
      </w:r>
      <w:r>
        <w:rPr>
          <w:b/>
          <w:bCs/>
        </w:rPr>
        <w:t>165</w:t>
      </w:r>
      <w:r>
        <w:t xml:space="preserve"> seats against Labour's </w:t>
      </w:r>
      <w:r>
        <w:rPr>
          <w:b/>
          <w:bCs/>
        </w:rPr>
        <w:t>418</w:t>
      </w:r>
      <w:r>
        <w:t xml:space="preserve">. The Conservatives won in 1992 because voters trusted them — and Major — more than Labour on the economy; they lost in 1997 because </w:t>
      </w:r>
      <w:r>
        <w:rPr>
          <w:b/>
          <w:bCs/>
        </w:rPr>
        <w:t>Black Wednesday</w:t>
      </w:r>
      <w:r>
        <w:t xml:space="preserve">, </w:t>
      </w:r>
      <w:r>
        <w:rPr>
          <w:b/>
          <w:bCs/>
        </w:rPr>
        <w:t>division over Europe</w:t>
      </w:r>
      <w:r>
        <w:t xml:space="preserve"> and </w:t>
      </w:r>
      <w:r>
        <w:rPr>
          <w:b/>
          <w:bCs/>
        </w:rPr>
        <w:t>sleaze</w:t>
      </w:r>
      <w:r>
        <w:t xml:space="preserve"> destroyed that trust, while </w:t>
      </w:r>
      <w:r>
        <w:rPr>
          <w:b/>
          <w:bCs/>
        </w:rPr>
        <w:t>Tony Blair</w:t>
      </w:r>
      <w:r>
        <w:t>'s "New Labour" made Labour safe to vote for.</w:t>
      </w:r>
    </w:p>
    <w:p w14:paraId="32EFAD06" w14:textId="77777777" w:rsidR="00365CAB" w:rsidRDefault="00000000">
      <w:pPr>
        <w:keepNext/>
        <w:spacing w:before="120" w:after="40" w:line="240" w:lineRule="auto"/>
        <w:jc w:val="center"/>
      </w:pPr>
      <w:r>
        <w:rPr>
          <w:noProof/>
        </w:rPr>
        <w:drawing>
          <wp:inline distT="0" distB="0" distL="0" distR="0" wp14:anchorId="1A579075" wp14:editId="2C4DA90E">
            <wp:extent cx="5905500" cy="3333750"/>
            <wp:effectExtent l="0" t="0" r="0" b="0"/>
            <wp:docPr id="1539413648" name="Picture 153941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33750"/>
                    </a:xfrm>
                    <a:prstGeom prst="rect">
                      <a:avLst/>
                    </a:prstGeom>
                  </pic:spPr>
                </pic:pic>
              </a:graphicData>
            </a:graphic>
          </wp:inline>
        </w:drawing>
      </w:r>
    </w:p>
    <w:p w14:paraId="2FCD9353" w14:textId="77777777" w:rsidR="00365CAB"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1992 and 1997.</w:t>
      </w:r>
    </w:p>
    <w:p w14:paraId="7C99B050" w14:textId="77777777" w:rsidR="00365CAB" w:rsidRDefault="00000000">
      <w:pPr>
        <w:pStyle w:val="Heading2"/>
      </w:pPr>
      <w:bookmarkStart w:id="73" w:name="_Toc241397970"/>
      <w:r>
        <w:t>Why the Conservatives won in 1992</w:t>
      </w:r>
      <w:bookmarkEnd w:id="73"/>
    </w:p>
    <w:p w14:paraId="2F0DF31C" w14:textId="77777777" w:rsidR="00365CAB" w:rsidRDefault="00000000">
      <w:pPr>
        <w:pStyle w:val="Heading3"/>
      </w:pPr>
      <w:bookmarkStart w:id="74" w:name="_Toc241397971"/>
      <w:r>
        <w:t>(1)  A new leader</w:t>
      </w:r>
      <w:bookmarkEnd w:id="74"/>
    </w:p>
    <w:p w14:paraId="4534515D" w14:textId="77777777" w:rsidR="00365CAB" w:rsidRDefault="00000000">
      <w:pPr>
        <w:pStyle w:val="ListParagraph"/>
        <w:numPr>
          <w:ilvl w:val="0"/>
          <w:numId w:val="2"/>
        </w:numPr>
        <w:spacing w:after="70" w:line="276" w:lineRule="auto"/>
      </w:pPr>
      <w:r>
        <w:rPr>
          <w:b/>
          <w:bCs/>
        </w:rPr>
        <w:t>Major</w:t>
      </w:r>
      <w:r>
        <w:t xml:space="preserve"> was modest, likeable and seen as a fresh start after Thatcher; his "</w:t>
      </w:r>
      <w:r>
        <w:rPr>
          <w:b/>
          <w:bCs/>
        </w:rPr>
        <w:t>soapbox</w:t>
      </w:r>
      <w:r>
        <w:t>" campaign (speaking from a box in town centres) gave him a common touch.</w:t>
      </w:r>
    </w:p>
    <w:p w14:paraId="03222E9C" w14:textId="77777777" w:rsidR="00365CAB" w:rsidRDefault="00000000">
      <w:pPr>
        <w:pStyle w:val="ListParagraph"/>
        <w:numPr>
          <w:ilvl w:val="0"/>
          <w:numId w:val="2"/>
        </w:numPr>
        <w:spacing w:after="70" w:line="276" w:lineRule="auto"/>
      </w:pPr>
      <w:r>
        <w:t xml:space="preserve">He had removed the hated </w:t>
      </w:r>
      <w:r>
        <w:rPr>
          <w:b/>
          <w:bCs/>
        </w:rPr>
        <w:t>poll tax</w:t>
      </w:r>
      <w:r>
        <w:t xml:space="preserve"> (replaced by the Council Tax) and led Britain through the successful </w:t>
      </w:r>
      <w:r>
        <w:rPr>
          <w:b/>
          <w:bCs/>
        </w:rPr>
        <w:t>Gulf War</w:t>
      </w:r>
      <w:r>
        <w:t xml:space="preserve"> (1991).</w:t>
      </w:r>
    </w:p>
    <w:p w14:paraId="5162D7A2" w14:textId="77777777" w:rsidR="00365CAB" w:rsidRDefault="00000000">
      <w:pPr>
        <w:pStyle w:val="Heading3"/>
      </w:pPr>
      <w:bookmarkStart w:id="75" w:name="_Toc241397972"/>
      <w:r>
        <w:t>(2)  Fear of Labour's taxes</w:t>
      </w:r>
      <w:bookmarkEnd w:id="75"/>
    </w:p>
    <w:p w14:paraId="57F74E33" w14:textId="77777777" w:rsidR="00365CAB" w:rsidRDefault="00000000">
      <w:pPr>
        <w:pStyle w:val="ListParagraph"/>
        <w:numPr>
          <w:ilvl w:val="0"/>
          <w:numId w:val="2"/>
        </w:numPr>
        <w:spacing w:after="70" w:line="276" w:lineRule="auto"/>
      </w:pPr>
      <w:r>
        <w:t xml:space="preserve">Labour's Shadow Chancellor </w:t>
      </w:r>
      <w:r>
        <w:rPr>
          <w:b/>
          <w:bCs/>
        </w:rPr>
        <w:t>John Smith</w:t>
      </w:r>
      <w:r>
        <w:t xml:space="preserve"> published a "</w:t>
      </w:r>
      <w:r>
        <w:rPr>
          <w:b/>
          <w:bCs/>
        </w:rPr>
        <w:t>shadow budget</w:t>
      </w:r>
      <w:r>
        <w:t>" with higher taxes on the better-off.</w:t>
      </w:r>
    </w:p>
    <w:p w14:paraId="457FDE08" w14:textId="77777777" w:rsidR="00365CAB" w:rsidRDefault="00000000">
      <w:pPr>
        <w:pStyle w:val="ListParagraph"/>
        <w:numPr>
          <w:ilvl w:val="0"/>
          <w:numId w:val="2"/>
        </w:numPr>
        <w:spacing w:after="70" w:line="276" w:lineRule="auto"/>
      </w:pPr>
      <w:r>
        <w:lastRenderedPageBreak/>
        <w:t>The Conservatives' campaign — "</w:t>
      </w:r>
      <w:r>
        <w:rPr>
          <w:b/>
          <w:bCs/>
        </w:rPr>
        <w:t>Labour's Tax Bombshell</w:t>
      </w:r>
      <w:r>
        <w:t>" and "</w:t>
      </w:r>
      <w:r>
        <w:rPr>
          <w:b/>
          <w:bCs/>
        </w:rPr>
        <w:t>Double Whammy</w:t>
      </w:r>
      <w:r>
        <w:t>" (higher taxes and higher prices) — persuaded many middle-income voters that they would pay more.</w:t>
      </w:r>
    </w:p>
    <w:p w14:paraId="5575BB23" w14:textId="77777777" w:rsidR="00365CAB" w:rsidRDefault="00000000">
      <w:pPr>
        <w:pStyle w:val="Heading3"/>
      </w:pPr>
      <w:bookmarkStart w:id="76" w:name="_Toc241397973"/>
      <w:r>
        <w:t>(3)  Doubts about Neil Kinnock</w:t>
      </w:r>
      <w:bookmarkEnd w:id="76"/>
    </w:p>
    <w:p w14:paraId="20990C94" w14:textId="77777777" w:rsidR="00365CAB" w:rsidRDefault="00000000">
      <w:pPr>
        <w:pStyle w:val="ListParagraph"/>
        <w:numPr>
          <w:ilvl w:val="0"/>
          <w:numId w:val="2"/>
        </w:numPr>
        <w:spacing w:after="70" w:line="276" w:lineRule="auto"/>
      </w:pPr>
      <w:r>
        <w:t xml:space="preserve">Voters did not see </w:t>
      </w:r>
      <w:r>
        <w:rPr>
          <w:b/>
          <w:bCs/>
        </w:rPr>
        <w:t>Kinnock</w:t>
      </w:r>
      <w:r>
        <w:t xml:space="preserve"> as a Prime Minister; his over-confident </w:t>
      </w:r>
      <w:r>
        <w:rPr>
          <w:b/>
          <w:bCs/>
        </w:rPr>
        <w:t>Sheffield rally</w:t>
      </w:r>
      <w:r>
        <w:t xml:space="preserve"> (1 April) looked triumphalist.</w:t>
      </w:r>
    </w:p>
    <w:p w14:paraId="2A843B98" w14:textId="77777777" w:rsidR="00365CAB" w:rsidRDefault="00000000">
      <w:pPr>
        <w:pStyle w:val="ListParagraph"/>
        <w:numPr>
          <w:ilvl w:val="0"/>
          <w:numId w:val="2"/>
        </w:numPr>
        <w:spacing w:after="70" w:line="276" w:lineRule="auto"/>
      </w:pPr>
      <w:r>
        <w:t xml:space="preserve">The popular press, led by </w:t>
      </w:r>
      <w:r>
        <w:rPr>
          <w:b/>
          <w:bCs/>
          <w:i/>
          <w:iCs/>
        </w:rPr>
        <w:t>The Sun</w:t>
      </w:r>
      <w:r>
        <w:t>, attacked him ("If Kinnock wins today will the last person to leave Britain please turn out the lights"); afterwards it boasted "</w:t>
      </w:r>
      <w:r>
        <w:rPr>
          <w:b/>
          <w:bCs/>
        </w:rPr>
        <w:t>It's The Sun Wot Won It</w:t>
      </w:r>
      <w:r>
        <w:t>".</w:t>
      </w:r>
    </w:p>
    <w:p w14:paraId="2DEF080B" w14:textId="77777777" w:rsidR="00365CAB" w:rsidRDefault="00000000">
      <w:pPr>
        <w:pStyle w:val="Heading3"/>
      </w:pPr>
      <w:bookmarkStart w:id="77" w:name="_Toc241397974"/>
      <w:r>
        <w:t>(4)  Economic trust</w:t>
      </w:r>
      <w:bookmarkEnd w:id="77"/>
    </w:p>
    <w:p w14:paraId="46144EF5" w14:textId="77777777" w:rsidR="00365CAB" w:rsidRDefault="00000000">
      <w:r>
        <w:t xml:space="preserve">Although Britain was in </w:t>
      </w:r>
      <w:r>
        <w:rPr>
          <w:b/>
          <w:bCs/>
        </w:rPr>
        <w:t>recession</w:t>
      </w:r>
      <w:r>
        <w:t xml:space="preserve">, voters blamed world conditions and still trusted the Conservatives more than Labour to manage the economy — memories of the </w:t>
      </w:r>
      <w:r>
        <w:rPr>
          <w:b/>
          <w:bCs/>
        </w:rPr>
        <w:t>1970s</w:t>
      </w:r>
      <w:r>
        <w:t xml:space="preserve"> and of Labour's divisions in the 1980s remained.</w:t>
      </w:r>
    </w:p>
    <w:p w14:paraId="1425F95A" w14:textId="77777777" w:rsidR="00365CAB" w:rsidRDefault="00000000">
      <w:pPr>
        <w:pStyle w:val="Heading3"/>
      </w:pPr>
      <w:bookmarkStart w:id="78" w:name="_Toc241397975"/>
      <w:r>
        <w:t>(5)  The "shy Tories"</w:t>
      </w:r>
      <w:bookmarkEnd w:id="78"/>
    </w:p>
    <w:p w14:paraId="0FDBBE33" w14:textId="77777777" w:rsidR="00365CAB" w:rsidRDefault="00000000">
      <w:r>
        <w:t>Opinion polls showed a Labour lead; many Conservative voters did not admit their intentions — the pollsters' failure hid the Conservatives' real support.</w:t>
      </w:r>
    </w:p>
    <w:p w14:paraId="7C1C6F75" w14:textId="77777777" w:rsidR="00365CAB" w:rsidRDefault="00000000">
      <w:pPr>
        <w:pStyle w:val="Heading2"/>
      </w:pPr>
      <w:bookmarkStart w:id="79" w:name="_Toc241397976"/>
      <w:r>
        <w:t>Why the Conservatives lost in 1997</w:t>
      </w:r>
      <w:bookmarkEnd w:id="79"/>
    </w:p>
    <w:p w14:paraId="69ECDFE6" w14:textId="77777777" w:rsidR="00365CAB" w:rsidRDefault="00000000">
      <w:pPr>
        <w:pStyle w:val="Heading3"/>
      </w:pPr>
      <w:bookmarkStart w:id="80" w:name="_Toc241397977"/>
      <w:r>
        <w:t>(6)  Black Wednesday — the loss of economic credibility</w:t>
      </w:r>
      <w:bookmarkEnd w:id="80"/>
    </w:p>
    <w:p w14:paraId="3F567942" w14:textId="77777777" w:rsidR="00365CAB" w:rsidRDefault="00000000">
      <w:pPr>
        <w:pStyle w:val="ListParagraph"/>
        <w:numPr>
          <w:ilvl w:val="0"/>
          <w:numId w:val="2"/>
        </w:numPr>
        <w:spacing w:after="70" w:line="276" w:lineRule="auto"/>
      </w:pPr>
      <w:r>
        <w:t xml:space="preserve">On </w:t>
      </w:r>
      <w:r>
        <w:rPr>
          <w:b/>
          <w:bCs/>
        </w:rPr>
        <w:t>16 September 1992</w:t>
      </w:r>
      <w:r>
        <w:t xml:space="preserve">, only five months after the election, speculators forced the pound out of the </w:t>
      </w:r>
      <w:r>
        <w:rPr>
          <w:b/>
          <w:bCs/>
        </w:rPr>
        <w:t>ERM</w:t>
      </w:r>
      <w:r>
        <w:t xml:space="preserve">; the government raised interest rates to </w:t>
      </w:r>
      <w:r>
        <w:rPr>
          <w:b/>
          <w:bCs/>
        </w:rPr>
        <w:t>15 per cent</w:t>
      </w:r>
      <w:r>
        <w:t xml:space="preserve"> in a day and spent billions of reserves, but failed.</w:t>
      </w:r>
    </w:p>
    <w:p w14:paraId="7376B8BB" w14:textId="77777777" w:rsidR="00365CAB" w:rsidRDefault="00000000">
      <w:pPr>
        <w:pStyle w:val="ListParagraph"/>
        <w:numPr>
          <w:ilvl w:val="0"/>
          <w:numId w:val="2"/>
        </w:numPr>
        <w:spacing w:after="70" w:line="276" w:lineRule="auto"/>
      </w:pPr>
      <w:r>
        <w:t xml:space="preserve">The Conservatives lost their reputation for </w:t>
      </w:r>
      <w:r>
        <w:rPr>
          <w:b/>
          <w:bCs/>
        </w:rPr>
        <w:t>economic competence</w:t>
      </w:r>
      <w:r>
        <w:t xml:space="preserve"> at once and never regained it, even though the economy then grew steadily with falling unemployment and inflation.</w:t>
      </w:r>
    </w:p>
    <w:p w14:paraId="2C99E362" w14:textId="77777777" w:rsidR="00365CAB" w:rsidRDefault="00000000">
      <w:pPr>
        <w:pStyle w:val="Heading3"/>
      </w:pPr>
      <w:bookmarkStart w:id="81" w:name="_Toc241397978"/>
      <w:r>
        <w:t>(7)  Broken promises on tax</w:t>
      </w:r>
      <w:bookmarkEnd w:id="81"/>
    </w:p>
    <w:p w14:paraId="26B4ED69" w14:textId="77777777" w:rsidR="00365CAB" w:rsidRDefault="00000000">
      <w:r>
        <w:t xml:space="preserve">To close the budget deficit, the government raised taxes — including </w:t>
      </w:r>
      <w:r>
        <w:rPr>
          <w:b/>
          <w:bCs/>
        </w:rPr>
        <w:t>VAT on domestic fuel and power</w:t>
      </w:r>
      <w:r>
        <w:t xml:space="preserve"> (1994) — despite its 1992 campaign against Labour's tax rises.</w:t>
      </w:r>
    </w:p>
    <w:p w14:paraId="0604A193" w14:textId="77777777" w:rsidR="00365CAB" w:rsidRDefault="00000000">
      <w:pPr>
        <w:pStyle w:val="Heading3"/>
      </w:pPr>
      <w:bookmarkStart w:id="82" w:name="_Toc241397979"/>
      <w:r>
        <w:t>(8)  Division over Europe</w:t>
      </w:r>
      <w:bookmarkEnd w:id="82"/>
    </w:p>
    <w:p w14:paraId="7AB7425D" w14:textId="77777777" w:rsidR="00365CAB" w:rsidRDefault="00000000">
      <w:pPr>
        <w:pStyle w:val="ListParagraph"/>
        <w:numPr>
          <w:ilvl w:val="0"/>
          <w:numId w:val="2"/>
        </w:numPr>
        <w:spacing w:after="70" w:line="276" w:lineRule="auto"/>
      </w:pPr>
      <w:r>
        <w:rPr>
          <w:b/>
          <w:bCs/>
        </w:rPr>
        <w:t>The Maastricht Treaty</w:t>
      </w:r>
      <w:r>
        <w:t xml:space="preserve">: Conservative rebels fought the bill in 1992–93; Major needed a </w:t>
      </w:r>
      <w:r>
        <w:rPr>
          <w:b/>
          <w:bCs/>
        </w:rPr>
        <w:t>vote of confidence</w:t>
      </w:r>
      <w:r>
        <w:t xml:space="preserve"> to pass it (</w:t>
      </w:r>
      <w:r>
        <w:rPr>
          <w:b/>
          <w:bCs/>
        </w:rPr>
        <w:t>July 1993</w:t>
      </w:r>
      <w:r>
        <w:t>).</w:t>
      </w:r>
    </w:p>
    <w:p w14:paraId="6379F24D" w14:textId="77777777" w:rsidR="00365CAB" w:rsidRDefault="00000000">
      <w:pPr>
        <w:pStyle w:val="ListParagraph"/>
        <w:numPr>
          <w:ilvl w:val="0"/>
          <w:numId w:val="2"/>
        </w:numPr>
        <w:spacing w:after="70" w:line="276" w:lineRule="auto"/>
      </w:pPr>
      <w:r>
        <w:t>Major was heard calling three Eurosceptic cabinet ministers "</w:t>
      </w:r>
      <w:r>
        <w:rPr>
          <w:b/>
          <w:bCs/>
        </w:rPr>
        <w:t>bastards</w:t>
      </w:r>
      <w:r>
        <w:t>" (1993); the whip was withdrawn from eight rebel MPs (1994).</w:t>
      </w:r>
    </w:p>
    <w:p w14:paraId="5851723A" w14:textId="77777777" w:rsidR="00365CAB" w:rsidRDefault="00000000">
      <w:pPr>
        <w:pStyle w:val="ListParagraph"/>
        <w:numPr>
          <w:ilvl w:val="0"/>
          <w:numId w:val="2"/>
        </w:numPr>
        <w:spacing w:after="70" w:line="276" w:lineRule="auto"/>
      </w:pPr>
      <w:r>
        <w:t xml:space="preserve">In </w:t>
      </w:r>
      <w:r>
        <w:rPr>
          <w:b/>
          <w:bCs/>
        </w:rPr>
        <w:t>1995</w:t>
      </w:r>
      <w:r>
        <w:t xml:space="preserve"> he resigned the party leadership, telling his critics to "</w:t>
      </w:r>
      <w:r>
        <w:rPr>
          <w:b/>
          <w:bCs/>
        </w:rPr>
        <w:t>put up or shut up</w:t>
      </w:r>
      <w:r>
        <w:t xml:space="preserve">"; he beat </w:t>
      </w:r>
      <w:r>
        <w:rPr>
          <w:b/>
          <w:bCs/>
        </w:rPr>
        <w:t>John Redwood</w:t>
      </w:r>
      <w:r>
        <w:t>, but the party remained divided.</w:t>
      </w:r>
    </w:p>
    <w:p w14:paraId="4797F762" w14:textId="77777777" w:rsidR="00365CAB" w:rsidRDefault="00000000">
      <w:pPr>
        <w:pStyle w:val="ListParagraph"/>
        <w:numPr>
          <w:ilvl w:val="0"/>
          <w:numId w:val="2"/>
        </w:numPr>
        <w:spacing w:after="70" w:line="276" w:lineRule="auto"/>
      </w:pPr>
      <w:r>
        <w:rPr>
          <w:b/>
          <w:bCs/>
        </w:rPr>
        <w:t>The Referendum Party</w:t>
      </w:r>
      <w:r>
        <w:t xml:space="preserve"> (Sir James Goldsmith) and </w:t>
      </w:r>
      <w:r>
        <w:rPr>
          <w:b/>
          <w:bCs/>
        </w:rPr>
        <w:t>UKIP</w:t>
      </w:r>
      <w:r>
        <w:t xml:space="preserve"> took Eurosceptic votes in 1997.</w:t>
      </w:r>
    </w:p>
    <w:p w14:paraId="2BFA3C0D" w14:textId="77777777" w:rsidR="00365CAB" w:rsidRDefault="00000000">
      <w:pPr>
        <w:pStyle w:val="Heading3"/>
      </w:pPr>
      <w:bookmarkStart w:id="83" w:name="_Toc241397980"/>
      <w:r>
        <w:lastRenderedPageBreak/>
        <w:t>(9)  Sleaze</w:t>
      </w:r>
      <w:bookmarkEnd w:id="83"/>
    </w:p>
    <w:p w14:paraId="39DE8335" w14:textId="77777777" w:rsidR="00365CAB" w:rsidRDefault="00000000">
      <w:pPr>
        <w:pStyle w:val="ListParagraph"/>
        <w:numPr>
          <w:ilvl w:val="0"/>
          <w:numId w:val="2"/>
        </w:numPr>
        <w:spacing w:after="70" w:line="276" w:lineRule="auto"/>
      </w:pPr>
      <w:r>
        <w:rPr>
          <w:b/>
          <w:bCs/>
        </w:rPr>
        <w:t>"Cash for questions"</w:t>
      </w:r>
      <w:r>
        <w:t xml:space="preserve"> (</w:t>
      </w:r>
      <w:r>
        <w:rPr>
          <w:b/>
          <w:bCs/>
        </w:rPr>
        <w:t>1994</w:t>
      </w:r>
      <w:r>
        <w:t xml:space="preserve">): MPs (including </w:t>
      </w:r>
      <w:r>
        <w:rPr>
          <w:b/>
          <w:bCs/>
        </w:rPr>
        <w:t>Neil Hamilton</w:t>
      </w:r>
      <w:r>
        <w:t>) had taken money to ask parliamentary questions.</w:t>
      </w:r>
    </w:p>
    <w:p w14:paraId="285C62D8" w14:textId="77777777" w:rsidR="00365CAB" w:rsidRDefault="00000000">
      <w:pPr>
        <w:pStyle w:val="ListParagraph"/>
        <w:numPr>
          <w:ilvl w:val="0"/>
          <w:numId w:val="2"/>
        </w:numPr>
        <w:spacing w:after="70" w:line="276" w:lineRule="auto"/>
      </w:pPr>
      <w:r>
        <w:rPr>
          <w:b/>
          <w:bCs/>
        </w:rPr>
        <w:t>Jonathan Aitken</w:t>
      </w:r>
      <w:r>
        <w:t xml:space="preserve"> sued a newspaper and was later jailed for perjury.</w:t>
      </w:r>
    </w:p>
    <w:p w14:paraId="7B48C318" w14:textId="77777777" w:rsidR="00365CAB" w:rsidRDefault="00000000">
      <w:pPr>
        <w:pStyle w:val="ListParagraph"/>
        <w:numPr>
          <w:ilvl w:val="0"/>
          <w:numId w:val="2"/>
        </w:numPr>
        <w:spacing w:after="70" w:line="276" w:lineRule="auto"/>
      </w:pPr>
      <w:r>
        <w:t>Sexual scandals made Major's "</w:t>
      </w:r>
      <w:r>
        <w:rPr>
          <w:b/>
          <w:bCs/>
        </w:rPr>
        <w:t>Back to Basics</w:t>
      </w:r>
      <w:r>
        <w:t>" campaign (1993) look hypocritical.</w:t>
      </w:r>
    </w:p>
    <w:p w14:paraId="31716CA0" w14:textId="77777777" w:rsidR="00365CAB" w:rsidRDefault="00000000">
      <w:pPr>
        <w:pStyle w:val="ListParagraph"/>
        <w:numPr>
          <w:ilvl w:val="0"/>
          <w:numId w:val="2"/>
        </w:numPr>
        <w:spacing w:after="70" w:line="276" w:lineRule="auto"/>
      </w:pPr>
      <w:r>
        <w:t xml:space="preserve">The </w:t>
      </w:r>
      <w:r>
        <w:rPr>
          <w:b/>
          <w:bCs/>
        </w:rPr>
        <w:t>Nolan Committee</w:t>
      </w:r>
      <w:r>
        <w:t xml:space="preserve"> on standards in public life (1994) was set up.</w:t>
      </w:r>
    </w:p>
    <w:p w14:paraId="6761082B" w14:textId="77777777" w:rsidR="00365CAB" w:rsidRDefault="00000000">
      <w:pPr>
        <w:pStyle w:val="Heading3"/>
      </w:pPr>
      <w:bookmarkStart w:id="84" w:name="_Toc241397981"/>
      <w:r>
        <w:t>(10)  Other problems</w:t>
      </w:r>
      <w:bookmarkEnd w:id="84"/>
    </w:p>
    <w:p w14:paraId="108355DB" w14:textId="77777777" w:rsidR="00365CAB" w:rsidRDefault="00000000">
      <w:pPr>
        <w:pStyle w:val="ListParagraph"/>
        <w:numPr>
          <w:ilvl w:val="0"/>
          <w:numId w:val="2"/>
        </w:numPr>
        <w:spacing w:after="70" w:line="276" w:lineRule="auto"/>
      </w:pPr>
      <w:r>
        <w:rPr>
          <w:b/>
          <w:bCs/>
        </w:rPr>
        <w:t>The BSE ("mad cow") crisis</w:t>
      </w:r>
      <w:r>
        <w:t xml:space="preserve"> (1996) and the European ban on British beef.</w:t>
      </w:r>
    </w:p>
    <w:p w14:paraId="19816C2E" w14:textId="77777777" w:rsidR="00365CAB" w:rsidRDefault="00000000">
      <w:pPr>
        <w:pStyle w:val="ListParagraph"/>
        <w:numPr>
          <w:ilvl w:val="0"/>
          <w:numId w:val="2"/>
        </w:numPr>
        <w:spacing w:after="70" w:line="276" w:lineRule="auto"/>
      </w:pPr>
      <w:r>
        <w:t xml:space="preserve">Unpopular </w:t>
      </w:r>
      <w:r>
        <w:rPr>
          <w:b/>
          <w:bCs/>
        </w:rPr>
        <w:t>rail privatisation</w:t>
      </w:r>
      <w:r>
        <w:t>.</w:t>
      </w:r>
    </w:p>
    <w:p w14:paraId="151FEE57" w14:textId="77777777" w:rsidR="00365CAB" w:rsidRDefault="00000000">
      <w:pPr>
        <w:pStyle w:val="ListParagraph"/>
        <w:numPr>
          <w:ilvl w:val="0"/>
          <w:numId w:val="2"/>
        </w:numPr>
        <w:spacing w:after="70" w:line="276" w:lineRule="auto"/>
      </w:pPr>
      <w:r>
        <w:t>A weak-looking leader; a narrow and shrinking majority.</w:t>
      </w:r>
    </w:p>
    <w:p w14:paraId="050739FB" w14:textId="77777777" w:rsidR="00365CAB" w:rsidRDefault="00000000">
      <w:pPr>
        <w:pStyle w:val="ListParagraph"/>
        <w:numPr>
          <w:ilvl w:val="0"/>
          <w:numId w:val="2"/>
        </w:numPr>
        <w:spacing w:after="70" w:line="276" w:lineRule="auto"/>
      </w:pPr>
      <w:r>
        <w:rPr>
          <w:b/>
          <w:bCs/>
        </w:rPr>
        <w:t>Time for a change</w:t>
      </w:r>
      <w:r>
        <w:t>: 18 years of Conservative government.</w:t>
      </w:r>
    </w:p>
    <w:p w14:paraId="0147F268" w14:textId="77777777" w:rsidR="00365CAB" w:rsidRDefault="00000000">
      <w:pPr>
        <w:pStyle w:val="Heading3"/>
      </w:pPr>
      <w:bookmarkStart w:id="85" w:name="_Toc241397982"/>
      <w:r>
        <w:t>(11)  New Labour</w:t>
      </w:r>
      <w:bookmarkEnd w:id="85"/>
    </w:p>
    <w:p w14:paraId="402B374E" w14:textId="77777777" w:rsidR="00365CAB" w:rsidRDefault="00000000">
      <w:pPr>
        <w:pStyle w:val="ListParagraph"/>
        <w:numPr>
          <w:ilvl w:val="0"/>
          <w:numId w:val="2"/>
        </w:numPr>
        <w:spacing w:after="70" w:line="276" w:lineRule="auto"/>
      </w:pPr>
      <w:r>
        <w:rPr>
          <w:b/>
          <w:bCs/>
        </w:rPr>
        <w:t>Tony Blair</w:t>
      </w:r>
      <w:r>
        <w:t xml:space="preserve"> became Labour leader in </w:t>
      </w:r>
      <w:r>
        <w:rPr>
          <w:b/>
          <w:bCs/>
        </w:rPr>
        <w:t>1994</w:t>
      </w:r>
      <w:r>
        <w:t xml:space="preserve"> after John Smith's death.</w:t>
      </w:r>
    </w:p>
    <w:p w14:paraId="54F575AA" w14:textId="77777777" w:rsidR="00365CAB" w:rsidRDefault="00000000">
      <w:pPr>
        <w:pStyle w:val="ListParagraph"/>
        <w:numPr>
          <w:ilvl w:val="0"/>
          <w:numId w:val="2"/>
        </w:numPr>
        <w:spacing w:after="70" w:line="276" w:lineRule="auto"/>
      </w:pPr>
      <w:r>
        <w:t xml:space="preserve">He rewrote </w:t>
      </w:r>
      <w:r>
        <w:rPr>
          <w:b/>
          <w:bCs/>
        </w:rPr>
        <w:t>Clause IV</w:t>
      </w:r>
      <w:r>
        <w:t xml:space="preserve"> (</w:t>
      </w:r>
      <w:r>
        <w:rPr>
          <w:b/>
          <w:bCs/>
        </w:rPr>
        <w:t>1995</w:t>
      </w:r>
      <w:r>
        <w:t>), dropping the commitment to nationalisation, and renamed the party "</w:t>
      </w:r>
      <w:r>
        <w:rPr>
          <w:b/>
          <w:bCs/>
        </w:rPr>
        <w:t>New Labour</w:t>
      </w:r>
      <w:r>
        <w:t>".</w:t>
      </w:r>
    </w:p>
    <w:p w14:paraId="67AFE740" w14:textId="77777777" w:rsidR="00365CAB" w:rsidRDefault="00000000">
      <w:pPr>
        <w:pStyle w:val="ListParagraph"/>
        <w:numPr>
          <w:ilvl w:val="0"/>
          <w:numId w:val="2"/>
        </w:numPr>
        <w:spacing w:after="70" w:line="276" w:lineRule="auto"/>
      </w:pPr>
      <w:r>
        <w:t>He promised not to raise income tax, to keep Conservative spending limits for two years, and to be tough on crime.</w:t>
      </w:r>
    </w:p>
    <w:p w14:paraId="6247830D" w14:textId="77777777" w:rsidR="00365CAB" w:rsidRDefault="00000000">
      <w:pPr>
        <w:pStyle w:val="ListParagraph"/>
        <w:numPr>
          <w:ilvl w:val="0"/>
          <w:numId w:val="2"/>
        </w:numPr>
        <w:spacing w:after="70" w:line="276" w:lineRule="auto"/>
      </w:pPr>
      <w:r>
        <w:t xml:space="preserve">He won over business and </w:t>
      </w:r>
      <w:r>
        <w:rPr>
          <w:b/>
          <w:bCs/>
          <w:i/>
          <w:iCs/>
        </w:rPr>
        <w:t>The Sun</w:t>
      </w:r>
      <w:r>
        <w:t xml:space="preserve"> (which backed Labour in 1997).</w:t>
      </w:r>
    </w:p>
    <w:p w14:paraId="6C7B6CC7" w14:textId="77777777" w:rsidR="00365CAB" w:rsidRDefault="00000000">
      <w:pPr>
        <w:pStyle w:val="ListParagraph"/>
        <w:numPr>
          <w:ilvl w:val="0"/>
          <w:numId w:val="2"/>
        </w:numPr>
        <w:spacing w:after="70" w:line="276" w:lineRule="auto"/>
      </w:pPr>
      <w:r>
        <w:rPr>
          <w:b/>
          <w:bCs/>
        </w:rPr>
        <w:t>Tactical voting</w:t>
      </w:r>
      <w:r>
        <w:t xml:space="preserve"> between Labour and Liberal Democrat supporters removed many Conservative MPs.</w:t>
      </w:r>
    </w:p>
    <w:p w14:paraId="5608ED14" w14:textId="77777777" w:rsidR="00365CAB" w:rsidRDefault="00000000">
      <w:pPr>
        <w:pStyle w:val="Heading2"/>
      </w:pPr>
      <w:bookmarkStart w:id="86" w:name="_Toc241397983"/>
      <w:r>
        <w:t>Linking the two elections</w:t>
      </w:r>
      <w:bookmarkEnd w:id="8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3257"/>
        <w:gridCol w:w="3258"/>
      </w:tblGrid>
      <w:tr w:rsidR="00365CAB" w14:paraId="71035702"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F7BE990" w14:textId="77777777" w:rsidR="00365CAB" w:rsidRDefault="00000000">
            <w:pPr>
              <w:spacing w:after="30" w:line="250" w:lineRule="auto"/>
            </w:pPr>
            <w:r>
              <w:rPr>
                <w:rFonts w:ascii="Calibri" w:eastAsia="Calibri" w:hAnsi="Calibri" w:cs="Calibri"/>
                <w:b/>
                <w:bCs/>
                <w:color w:val="FFFFFF"/>
                <w:sz w:val="18"/>
                <w:szCs w:val="18"/>
              </w:rPr>
              <w:t>Factor</w:t>
            </w:r>
          </w:p>
        </w:tc>
        <w:tc>
          <w:tcPr>
            <w:tcW w:w="32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FBC1639" w14:textId="77777777" w:rsidR="00365CAB" w:rsidRDefault="00000000">
            <w:pPr>
              <w:spacing w:after="30" w:line="250" w:lineRule="auto"/>
            </w:pPr>
            <w:r>
              <w:rPr>
                <w:rFonts w:ascii="Calibri" w:eastAsia="Calibri" w:hAnsi="Calibri" w:cs="Calibri"/>
                <w:b/>
                <w:bCs/>
                <w:color w:val="FFFFFF"/>
                <w:sz w:val="18"/>
                <w:szCs w:val="18"/>
              </w:rPr>
              <w:t>1992</w:t>
            </w:r>
          </w:p>
        </w:tc>
        <w:tc>
          <w:tcPr>
            <w:tcW w:w="325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DAD6B8A" w14:textId="77777777" w:rsidR="00365CAB" w:rsidRDefault="00000000">
            <w:pPr>
              <w:spacing w:after="30" w:line="250" w:lineRule="auto"/>
            </w:pPr>
            <w:r>
              <w:rPr>
                <w:rFonts w:ascii="Calibri" w:eastAsia="Calibri" w:hAnsi="Calibri" w:cs="Calibri"/>
                <w:b/>
                <w:bCs/>
                <w:color w:val="FFFFFF"/>
                <w:sz w:val="18"/>
                <w:szCs w:val="18"/>
              </w:rPr>
              <w:t>1997</w:t>
            </w:r>
          </w:p>
        </w:tc>
      </w:tr>
      <w:tr w:rsidR="00365CAB" w14:paraId="609CC747"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2DEBAD" w14:textId="77777777" w:rsidR="00365CAB" w:rsidRDefault="00000000">
            <w:pPr>
              <w:spacing w:after="30" w:line="250" w:lineRule="auto"/>
            </w:pPr>
            <w:r>
              <w:rPr>
                <w:rFonts w:ascii="Calibri" w:eastAsia="Calibri" w:hAnsi="Calibri" w:cs="Calibri"/>
                <w:b/>
                <w:bCs/>
                <w:sz w:val="18"/>
                <w:szCs w:val="18"/>
              </w:rPr>
              <w:t>Economic trust</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B720BF" w14:textId="77777777" w:rsidR="00365CAB" w:rsidRDefault="00000000">
            <w:pPr>
              <w:spacing w:after="30" w:line="250" w:lineRule="auto"/>
            </w:pPr>
            <w:r>
              <w:rPr>
                <w:rFonts w:ascii="Calibri" w:eastAsia="Calibri" w:hAnsi="Calibri" w:cs="Calibri"/>
                <w:sz w:val="18"/>
                <w:szCs w:val="18"/>
              </w:rPr>
              <w:t>Conservatives trusted</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6FEB26" w14:textId="77777777" w:rsidR="00365CAB" w:rsidRDefault="00000000">
            <w:pPr>
              <w:spacing w:after="30" w:line="250" w:lineRule="auto"/>
            </w:pPr>
            <w:r>
              <w:rPr>
                <w:rFonts w:ascii="Calibri" w:eastAsia="Calibri" w:hAnsi="Calibri" w:cs="Calibri"/>
                <w:sz w:val="18"/>
                <w:szCs w:val="18"/>
              </w:rPr>
              <w:t>Lost on Black Wednesday</w:t>
            </w:r>
          </w:p>
        </w:tc>
      </w:tr>
      <w:tr w:rsidR="00365CAB" w14:paraId="71807583"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995CAA7" w14:textId="77777777" w:rsidR="00365CAB" w:rsidRDefault="00000000">
            <w:pPr>
              <w:spacing w:after="30" w:line="250" w:lineRule="auto"/>
            </w:pPr>
            <w:r>
              <w:rPr>
                <w:rFonts w:ascii="Calibri" w:eastAsia="Calibri" w:hAnsi="Calibri" w:cs="Calibri"/>
                <w:b/>
                <w:bCs/>
                <w:sz w:val="18"/>
                <w:szCs w:val="18"/>
              </w:rPr>
              <w:t>Taxes</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8C6880" w14:textId="77777777" w:rsidR="00365CAB" w:rsidRDefault="00000000">
            <w:pPr>
              <w:spacing w:after="30" w:line="250" w:lineRule="auto"/>
            </w:pPr>
            <w:r>
              <w:rPr>
                <w:rFonts w:ascii="Calibri" w:eastAsia="Calibri" w:hAnsi="Calibri" w:cs="Calibri"/>
                <w:sz w:val="18"/>
                <w:szCs w:val="18"/>
              </w:rPr>
              <w:t>"Labour's tax bombshell"</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91A554" w14:textId="77777777" w:rsidR="00365CAB" w:rsidRDefault="00000000">
            <w:pPr>
              <w:spacing w:after="30" w:line="250" w:lineRule="auto"/>
            </w:pPr>
            <w:r>
              <w:rPr>
                <w:rFonts w:ascii="Calibri" w:eastAsia="Calibri" w:hAnsi="Calibri" w:cs="Calibri"/>
                <w:sz w:val="18"/>
                <w:szCs w:val="18"/>
              </w:rPr>
              <w:t>Conservative tax rises; Labour promised no rise</w:t>
            </w:r>
          </w:p>
        </w:tc>
      </w:tr>
      <w:tr w:rsidR="00365CAB" w14:paraId="3DB5E38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82905F1" w14:textId="77777777" w:rsidR="00365CAB" w:rsidRDefault="00000000">
            <w:pPr>
              <w:spacing w:after="30" w:line="250" w:lineRule="auto"/>
            </w:pPr>
            <w:r>
              <w:rPr>
                <w:rFonts w:ascii="Calibri" w:eastAsia="Calibri" w:hAnsi="Calibri" w:cs="Calibri"/>
                <w:b/>
                <w:bCs/>
                <w:sz w:val="18"/>
                <w:szCs w:val="18"/>
              </w:rPr>
              <w:t>Party unity</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D5E936" w14:textId="77777777" w:rsidR="00365CAB" w:rsidRDefault="00000000">
            <w:pPr>
              <w:spacing w:after="30" w:line="250" w:lineRule="auto"/>
            </w:pPr>
            <w:r>
              <w:rPr>
                <w:rFonts w:ascii="Calibri" w:eastAsia="Calibri" w:hAnsi="Calibri" w:cs="Calibri"/>
                <w:sz w:val="18"/>
                <w:szCs w:val="18"/>
              </w:rPr>
              <w:t>Fairly united behind Major</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607D5C" w14:textId="77777777" w:rsidR="00365CAB" w:rsidRDefault="00000000">
            <w:pPr>
              <w:spacing w:after="30" w:line="250" w:lineRule="auto"/>
            </w:pPr>
            <w:r>
              <w:rPr>
                <w:rFonts w:ascii="Calibri" w:eastAsia="Calibri" w:hAnsi="Calibri" w:cs="Calibri"/>
                <w:sz w:val="18"/>
                <w:szCs w:val="18"/>
              </w:rPr>
              <w:t>Civil war over Europe</w:t>
            </w:r>
          </w:p>
        </w:tc>
      </w:tr>
      <w:tr w:rsidR="00365CAB" w14:paraId="1CF99DAA"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E57E5E" w14:textId="77777777" w:rsidR="00365CAB" w:rsidRDefault="00000000">
            <w:pPr>
              <w:spacing w:after="30" w:line="250" w:lineRule="auto"/>
            </w:pPr>
            <w:r>
              <w:rPr>
                <w:rFonts w:ascii="Calibri" w:eastAsia="Calibri" w:hAnsi="Calibri" w:cs="Calibri"/>
                <w:b/>
                <w:bCs/>
                <w:sz w:val="18"/>
                <w:szCs w:val="18"/>
              </w:rPr>
              <w:t>Reputation</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2D9FF5" w14:textId="77777777" w:rsidR="00365CAB" w:rsidRDefault="00000000">
            <w:pPr>
              <w:spacing w:after="30" w:line="250" w:lineRule="auto"/>
            </w:pPr>
            <w:r>
              <w:rPr>
                <w:rFonts w:ascii="Calibri" w:eastAsia="Calibri" w:hAnsi="Calibri" w:cs="Calibri"/>
                <w:sz w:val="18"/>
                <w:szCs w:val="18"/>
              </w:rPr>
              <w:t>Fresh leader</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15E629C" w14:textId="77777777" w:rsidR="00365CAB" w:rsidRDefault="00000000">
            <w:pPr>
              <w:spacing w:after="30" w:line="250" w:lineRule="auto"/>
            </w:pPr>
            <w:r>
              <w:rPr>
                <w:rFonts w:ascii="Calibri" w:eastAsia="Calibri" w:hAnsi="Calibri" w:cs="Calibri"/>
                <w:sz w:val="18"/>
                <w:szCs w:val="18"/>
              </w:rPr>
              <w:t>Sleaze; tired</w:t>
            </w:r>
          </w:p>
        </w:tc>
      </w:tr>
      <w:tr w:rsidR="00365CAB" w14:paraId="11FC2ECD"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2255EE" w14:textId="77777777" w:rsidR="00365CAB" w:rsidRDefault="00000000">
            <w:pPr>
              <w:spacing w:after="30" w:line="250" w:lineRule="auto"/>
            </w:pPr>
            <w:r>
              <w:rPr>
                <w:rFonts w:ascii="Calibri" w:eastAsia="Calibri" w:hAnsi="Calibri" w:cs="Calibri"/>
                <w:b/>
                <w:bCs/>
                <w:sz w:val="18"/>
                <w:szCs w:val="18"/>
              </w:rPr>
              <w:t>The opposition</w:t>
            </w:r>
          </w:p>
        </w:tc>
        <w:tc>
          <w:tcPr>
            <w:tcW w:w="32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476244" w14:textId="77777777" w:rsidR="00365CAB" w:rsidRDefault="00000000">
            <w:pPr>
              <w:spacing w:after="30" w:line="250" w:lineRule="auto"/>
            </w:pPr>
            <w:r>
              <w:rPr>
                <w:rFonts w:ascii="Calibri" w:eastAsia="Calibri" w:hAnsi="Calibri" w:cs="Calibri"/>
                <w:sz w:val="18"/>
                <w:szCs w:val="18"/>
              </w:rPr>
              <w:t>Kinnock distrusted</w:t>
            </w:r>
          </w:p>
        </w:tc>
        <w:tc>
          <w:tcPr>
            <w:tcW w:w="325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91A1E1" w14:textId="77777777" w:rsidR="00365CAB" w:rsidRDefault="00000000">
            <w:pPr>
              <w:spacing w:after="30" w:line="250" w:lineRule="auto"/>
            </w:pPr>
            <w:r>
              <w:rPr>
                <w:rFonts w:ascii="Calibri" w:eastAsia="Calibri" w:hAnsi="Calibri" w:cs="Calibri"/>
                <w:sz w:val="18"/>
                <w:szCs w:val="18"/>
              </w:rPr>
              <w:t>Blair trusted; New Labour moderate</w:t>
            </w:r>
          </w:p>
        </w:tc>
      </w:tr>
      <w:tr w:rsidR="00365CAB" w14:paraId="5AEFD26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9C1DE8" w14:textId="77777777" w:rsidR="00365CAB" w:rsidRDefault="00000000">
            <w:pPr>
              <w:spacing w:after="30" w:line="250" w:lineRule="auto"/>
            </w:pPr>
            <w:r>
              <w:rPr>
                <w:rFonts w:ascii="Calibri" w:eastAsia="Calibri" w:hAnsi="Calibri" w:cs="Calibri"/>
                <w:b/>
                <w:bCs/>
                <w:sz w:val="18"/>
                <w:szCs w:val="18"/>
              </w:rPr>
              <w:t>The press</w:t>
            </w:r>
          </w:p>
        </w:tc>
        <w:tc>
          <w:tcPr>
            <w:tcW w:w="32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33FFF0" w14:textId="77777777" w:rsidR="00365CAB" w:rsidRDefault="00000000">
            <w:pPr>
              <w:spacing w:after="30" w:line="250" w:lineRule="auto"/>
            </w:pPr>
            <w:r>
              <w:rPr>
                <w:rFonts w:ascii="Calibri" w:eastAsia="Calibri" w:hAnsi="Calibri" w:cs="Calibri"/>
                <w:i/>
                <w:iCs/>
                <w:sz w:val="18"/>
                <w:szCs w:val="18"/>
              </w:rPr>
              <w:t>The Sun</w:t>
            </w:r>
            <w:r>
              <w:rPr>
                <w:rFonts w:ascii="Calibri" w:eastAsia="Calibri" w:hAnsi="Calibri" w:cs="Calibri"/>
                <w:sz w:val="18"/>
                <w:szCs w:val="18"/>
              </w:rPr>
              <w:t xml:space="preserve"> for Major</w:t>
            </w:r>
          </w:p>
        </w:tc>
        <w:tc>
          <w:tcPr>
            <w:tcW w:w="325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EE4593" w14:textId="77777777" w:rsidR="00365CAB" w:rsidRDefault="00000000">
            <w:pPr>
              <w:spacing w:after="30" w:line="250" w:lineRule="auto"/>
            </w:pPr>
            <w:r>
              <w:rPr>
                <w:rFonts w:ascii="Calibri" w:eastAsia="Calibri" w:hAnsi="Calibri" w:cs="Calibri"/>
                <w:i/>
                <w:iCs/>
                <w:sz w:val="18"/>
                <w:szCs w:val="18"/>
              </w:rPr>
              <w:t>The Sun</w:t>
            </w:r>
            <w:r>
              <w:rPr>
                <w:rFonts w:ascii="Calibri" w:eastAsia="Calibri" w:hAnsi="Calibri" w:cs="Calibri"/>
                <w:sz w:val="18"/>
                <w:szCs w:val="18"/>
              </w:rPr>
              <w:t xml:space="preserve"> for Blair</w:t>
            </w:r>
          </w:p>
        </w:tc>
      </w:tr>
    </w:tbl>
    <w:p w14:paraId="3D675D29"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1E6A797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416DBA06" w14:textId="77777777" w:rsidR="00365CAB"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298640A3" w14:textId="77777777" w:rsidR="00365CAB" w:rsidRDefault="00000000">
            <w:pPr>
              <w:spacing w:after="80" w:line="270" w:lineRule="auto"/>
            </w:pPr>
            <w:r>
              <w:rPr>
                <w:sz w:val="21"/>
                <w:szCs w:val="21"/>
              </w:rPr>
              <w:t>The Conservatives won in 1992 because Major was more trusted than Kinnock, because voters feared Labour's taxes, and because they still trusted the Conservatives with the economy. By 1997 every one of these advantages had been reversed: Black Wednesday destroyed their economic reputation, their own tax rises undermined their attacks on Labour, Europe split the party, sleaze disgraced it, and Tony Blair made Labour look moderate and safe. The result was the largest Conservative defeat for ninety years.</w:t>
            </w:r>
          </w:p>
        </w:tc>
      </w:tr>
    </w:tbl>
    <w:p w14:paraId="75C3AD2A"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AAAED6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ED70EA7"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B5A1A2C" w14:textId="77777777" w:rsidR="00365CAB" w:rsidRDefault="00000000">
            <w:pPr>
              <w:spacing w:after="80" w:line="270" w:lineRule="auto"/>
            </w:pPr>
            <w:r>
              <w:rPr>
                <w:b/>
                <w:bCs/>
                <w:sz w:val="21"/>
                <w:szCs w:val="21"/>
              </w:rPr>
              <w:t>Reasons for 1992</w:t>
            </w:r>
            <w:r>
              <w:rPr>
                <w:sz w:val="21"/>
                <w:szCs w:val="21"/>
              </w:rPr>
              <w:t xml:space="preserve"> and </w:t>
            </w:r>
            <w:r>
              <w:rPr>
                <w:b/>
                <w:bCs/>
                <w:sz w:val="21"/>
                <w:szCs w:val="21"/>
              </w:rPr>
              <w:t>reasons for 1997</w:t>
            </w:r>
            <w:r>
              <w:rPr>
                <w:sz w:val="21"/>
                <w:szCs w:val="21"/>
              </w:rPr>
              <w:t xml:space="preserve"> in separate, numbered groups · specific evidence (Tax Bombshell, Black Wednesday, "put up or shut up", cash for questions, Clause IV) · a </w:t>
            </w:r>
            <w:r>
              <w:rPr>
                <w:b/>
                <w:bCs/>
                <w:sz w:val="21"/>
                <w:szCs w:val="21"/>
              </w:rPr>
              <w:t>linking table</w:t>
            </w:r>
            <w:r>
              <w:rPr>
                <w:sz w:val="21"/>
                <w:szCs w:val="21"/>
              </w:rPr>
              <w:t xml:space="preserve"> explains what changed — the "why" behind both results.</w:t>
            </w:r>
          </w:p>
        </w:tc>
      </w:tr>
    </w:tbl>
    <w:p w14:paraId="6A62D6C5" w14:textId="77777777" w:rsidR="00365CAB" w:rsidRDefault="00365CAB"/>
    <w:p w14:paraId="6CD6268B" w14:textId="77777777" w:rsidR="00365CAB" w:rsidRDefault="00000000">
      <w:pPr>
        <w:pStyle w:val="Heading1"/>
        <w:pageBreakBefore/>
      </w:pPr>
      <w:bookmarkStart w:id="87" w:name="_Toc241397984"/>
      <w:r>
        <w:lastRenderedPageBreak/>
        <w:t>Answer 7 · Britain's Contribution to the Common Market and the European Union</w:t>
      </w:r>
      <w:bookmarkEnd w:id="8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C6B477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E91A0AC"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2021 · Q7 · Section B · 20 marks</w:t>
            </w:r>
          </w:p>
          <w:p w14:paraId="63CDE230" w14:textId="77777777" w:rsidR="00365CAB" w:rsidRDefault="00000000">
            <w:pPr>
              <w:spacing w:after="80" w:line="270" w:lineRule="auto"/>
            </w:pPr>
            <w:r>
              <w:rPr>
                <w:b/>
                <w:bCs/>
                <w:sz w:val="21"/>
                <w:szCs w:val="21"/>
              </w:rPr>
              <w:t>What was the contribution of Great Britain to the formation of the European Common Market and the European Union? Also highlight its impact on the foreign policy of Britain.</w:t>
            </w:r>
          </w:p>
        </w:tc>
      </w:tr>
    </w:tbl>
    <w:p w14:paraId="6AA0AB7D" w14:textId="77777777" w:rsidR="00365CAB" w:rsidRDefault="00365CAB"/>
    <w:p w14:paraId="30DFDAC3" w14:textId="77777777" w:rsidR="00365CAB" w:rsidRDefault="00000000">
      <w:pPr>
        <w:keepNext/>
        <w:spacing w:before="120" w:after="40" w:line="240" w:lineRule="auto"/>
        <w:jc w:val="center"/>
      </w:pPr>
      <w:r>
        <w:rPr>
          <w:noProof/>
        </w:rPr>
        <w:drawing>
          <wp:inline distT="0" distB="0" distL="0" distR="0" wp14:anchorId="3A5B3BAD" wp14:editId="590D4186">
            <wp:extent cx="5905500" cy="5219700"/>
            <wp:effectExtent l="0" t="0" r="0" b="0"/>
            <wp:docPr id="441848184" name="Picture 44184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219700"/>
                    </a:xfrm>
                    <a:prstGeom prst="rect">
                      <a:avLst/>
                    </a:prstGeom>
                  </pic:spPr>
                </pic:pic>
              </a:graphicData>
            </a:graphic>
          </wp:inline>
        </w:drawing>
      </w:r>
    </w:p>
    <w:p w14:paraId="16D84A74" w14:textId="77777777" w:rsidR="00365CAB"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2021 · Q7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F6CA29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2ACEEEE" w14:textId="77777777" w:rsidR="00365CAB" w:rsidRDefault="00000000">
            <w:pPr>
              <w:keepNext/>
              <w:spacing w:after="80"/>
            </w:pPr>
            <w:r>
              <w:rPr>
                <w:rFonts w:ascii="Calibri" w:eastAsia="Calibri" w:hAnsi="Calibri" w:cs="Calibri"/>
                <w:b/>
                <w:bCs/>
                <w:color w:val="2A5AA0"/>
                <w:spacing w:val="20"/>
                <w:sz w:val="18"/>
                <w:szCs w:val="18"/>
              </w:rPr>
              <w:lastRenderedPageBreak/>
              <w:t>DECODING THE QUESTION</w:t>
            </w:r>
          </w:p>
          <w:p w14:paraId="3F56C913" w14:textId="77777777" w:rsidR="00365CAB" w:rsidRDefault="00000000">
            <w:pPr>
              <w:spacing w:after="80" w:line="270" w:lineRule="auto"/>
            </w:pPr>
            <w:r>
              <w:rPr>
                <w:b/>
                <w:bCs/>
                <w:sz w:val="21"/>
                <w:szCs w:val="21"/>
              </w:rPr>
              <w:t>Two limbs.</w:t>
            </w:r>
            <w:r>
              <w:rPr>
                <w:sz w:val="21"/>
                <w:szCs w:val="21"/>
              </w:rPr>
              <w:t xml:space="preserve"> (1) "</w:t>
            </w:r>
            <w:r>
              <w:rPr>
                <w:b/>
                <w:bCs/>
                <w:sz w:val="21"/>
                <w:szCs w:val="21"/>
              </w:rPr>
              <w:t>What was the contribution of Great Britain to the formation of the European Common Market and the European Union?</w:t>
            </w:r>
            <w:r>
              <w:rPr>
                <w:sz w:val="21"/>
                <w:szCs w:val="21"/>
              </w:rPr>
              <w:t xml:space="preserve">" — what Britain </w:t>
            </w:r>
            <w:r>
              <w:rPr>
                <w:b/>
                <w:bCs/>
                <w:sz w:val="21"/>
                <w:szCs w:val="21"/>
              </w:rPr>
              <w:t>did</w:t>
            </w:r>
            <w:r>
              <w:rPr>
                <w:sz w:val="21"/>
                <w:szCs w:val="21"/>
              </w:rPr>
              <w:t xml:space="preserve"> to create or shape these institutions (be honest: it stayed out of the Common Market's founding). (2) "</w:t>
            </w:r>
            <w:r>
              <w:rPr>
                <w:b/>
                <w:bCs/>
                <w:sz w:val="21"/>
                <w:szCs w:val="21"/>
              </w:rPr>
              <w:t>Also highlight its impact on the foreign policy of Britain</w:t>
            </w:r>
            <w:r>
              <w:rPr>
                <w:sz w:val="21"/>
                <w:szCs w:val="21"/>
              </w:rPr>
              <w:t>" — how membership (1973–2020) changed British foreign policy.</w:t>
            </w:r>
          </w:p>
        </w:tc>
      </w:tr>
    </w:tbl>
    <w:p w14:paraId="05A7412C" w14:textId="77777777" w:rsidR="00365CAB" w:rsidRDefault="00365CAB"/>
    <w:p w14:paraId="7C7BEA41" w14:textId="77777777" w:rsidR="00365CAB" w:rsidRDefault="00000000">
      <w:pPr>
        <w:pStyle w:val="Heading2"/>
      </w:pPr>
      <w:bookmarkStart w:id="88" w:name="_Toc241397985"/>
      <w:r>
        <w:t>The model answer</w:t>
      </w:r>
      <w:bookmarkEnd w:id="88"/>
    </w:p>
    <w:p w14:paraId="38D6C570" w14:textId="77777777" w:rsidR="00365CAB" w:rsidRDefault="00000000">
      <w:pPr>
        <w:pStyle w:val="Heading3"/>
      </w:pPr>
      <w:bookmarkStart w:id="89" w:name="_Toc241397986"/>
      <w:r>
        <w:t>Introduction</w:t>
      </w:r>
      <w:bookmarkEnd w:id="89"/>
    </w:p>
    <w:p w14:paraId="22611CE6" w14:textId="77777777" w:rsidR="00365CAB" w:rsidRDefault="00000000">
      <w:r>
        <w:t xml:space="preserve">Britain's contribution to European integration is a paradox. It </w:t>
      </w:r>
      <w:r>
        <w:rPr>
          <w:b/>
          <w:bCs/>
        </w:rPr>
        <w:t>inspired</w:t>
      </w:r>
      <w:r>
        <w:t xml:space="preserve"> the post-war idea of a united Europe (Churchill, 1946) and </w:t>
      </w:r>
      <w:r>
        <w:rPr>
          <w:b/>
          <w:bCs/>
        </w:rPr>
        <w:t>helped build</w:t>
      </w:r>
      <w:r>
        <w:t xml:space="preserve"> the Council of Europe and the European Convention on Human Rights, but it </w:t>
      </w:r>
      <w:r>
        <w:rPr>
          <w:b/>
          <w:bCs/>
        </w:rPr>
        <w:t>refused to join</w:t>
      </w:r>
      <w:r>
        <w:t xml:space="preserve"> the founding of the European Common Market (EEC, 1957). Once a member (from </w:t>
      </w:r>
      <w:r>
        <w:rPr>
          <w:b/>
          <w:bCs/>
        </w:rPr>
        <w:t>1973</w:t>
      </w:r>
      <w:r>
        <w:t xml:space="preserve">), it made major contributions — above all the </w:t>
      </w:r>
      <w:r>
        <w:rPr>
          <w:b/>
          <w:bCs/>
        </w:rPr>
        <w:t>single market</w:t>
      </w:r>
      <w:r>
        <w:t xml:space="preserve"> (1986) and the </w:t>
      </w:r>
      <w:r>
        <w:rPr>
          <w:b/>
          <w:bCs/>
        </w:rPr>
        <w:t>enlargement</w:t>
      </w:r>
      <w:r>
        <w:t xml:space="preserve"> of the Union to the east — and it helped shape the </w:t>
      </w:r>
      <w:r>
        <w:rPr>
          <w:b/>
          <w:bCs/>
        </w:rPr>
        <w:t>Maastricht Treaty</w:t>
      </w:r>
      <w:r>
        <w:t xml:space="preserve"> (1992) that created the </w:t>
      </w:r>
      <w:r>
        <w:rPr>
          <w:b/>
          <w:bCs/>
        </w:rPr>
        <w:t>European Union</w:t>
      </w:r>
      <w:r>
        <w:t xml:space="preserve">, while securing </w:t>
      </w:r>
      <w:r>
        <w:rPr>
          <w:b/>
          <w:bCs/>
        </w:rPr>
        <w:t>opt-outs</w:t>
      </w:r>
      <w:r>
        <w:t xml:space="preserve"> from its most ambitious parts. Membership transformed British foreign policy: Europe replaced the empire as Britain's main framework, and Britain became a "bridge" between the USA and Europe — until </w:t>
      </w:r>
      <w:r>
        <w:rPr>
          <w:b/>
          <w:bCs/>
        </w:rPr>
        <w:t>Brexit</w:t>
      </w:r>
      <w:r>
        <w:t xml:space="preserve"> (2020).</w:t>
      </w:r>
    </w:p>
    <w:p w14:paraId="029E7AC6" w14:textId="77777777" w:rsidR="00365CAB" w:rsidRDefault="00000000">
      <w:pPr>
        <w:keepNext/>
        <w:spacing w:before="120" w:after="40" w:line="240" w:lineRule="auto"/>
        <w:jc w:val="center"/>
      </w:pPr>
      <w:r>
        <w:rPr>
          <w:noProof/>
        </w:rPr>
        <w:drawing>
          <wp:inline distT="0" distB="0" distL="0" distR="0" wp14:anchorId="6C979E2C" wp14:editId="0F9BFECA">
            <wp:extent cx="5905500" cy="3009900"/>
            <wp:effectExtent l="0" t="0" r="0" b="0"/>
            <wp:docPr id="2126277161" name="Picture 212627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009900"/>
                    </a:xfrm>
                    <a:prstGeom prst="rect">
                      <a:avLst/>
                    </a:prstGeom>
                  </pic:spPr>
                </pic:pic>
              </a:graphicData>
            </a:graphic>
          </wp:inline>
        </w:drawing>
      </w:r>
    </w:p>
    <w:p w14:paraId="14D8C1E5" w14:textId="77777777" w:rsidR="00365CAB"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Britain and Europe, 1946–2026.</w:t>
      </w:r>
    </w:p>
    <w:p w14:paraId="5A931801" w14:textId="77777777" w:rsidR="00365CAB" w:rsidRDefault="00000000">
      <w:pPr>
        <w:pStyle w:val="Heading2"/>
      </w:pPr>
      <w:bookmarkStart w:id="90" w:name="_Toc241397987"/>
      <w:r>
        <w:t>Limb 1 · Britain's contribution</w:t>
      </w:r>
      <w:bookmarkEnd w:id="90"/>
    </w:p>
    <w:p w14:paraId="580CB67A" w14:textId="77777777" w:rsidR="00365CAB" w:rsidRDefault="00000000">
      <w:pPr>
        <w:pStyle w:val="Heading3"/>
      </w:pPr>
      <w:bookmarkStart w:id="91" w:name="_Toc241397988"/>
      <w:r>
        <w:t>(1)  Inspiration and early building (1946–1955)</w:t>
      </w:r>
      <w:bookmarkEnd w:id="91"/>
    </w:p>
    <w:p w14:paraId="7AC15789" w14:textId="77777777" w:rsidR="00365CAB" w:rsidRDefault="00000000">
      <w:pPr>
        <w:pStyle w:val="ListParagraph"/>
        <w:numPr>
          <w:ilvl w:val="0"/>
          <w:numId w:val="2"/>
        </w:numPr>
        <w:spacing w:after="70" w:line="276" w:lineRule="auto"/>
      </w:pPr>
      <w:r>
        <w:rPr>
          <w:b/>
          <w:bCs/>
        </w:rPr>
        <w:t>Churchill</w:t>
      </w:r>
      <w:r>
        <w:t xml:space="preserve">'s </w:t>
      </w:r>
      <w:r>
        <w:rPr>
          <w:b/>
          <w:bCs/>
        </w:rPr>
        <w:t>Zurich speech</w:t>
      </w:r>
      <w:r>
        <w:t xml:space="preserve"> (</w:t>
      </w:r>
      <w:r>
        <w:rPr>
          <w:b/>
          <w:bCs/>
        </w:rPr>
        <w:t>1946</w:t>
      </w:r>
      <w:r>
        <w:t>) called for "</w:t>
      </w:r>
      <w:r>
        <w:rPr>
          <w:b/>
          <w:bCs/>
        </w:rPr>
        <w:t>a kind of United States of Europe</w:t>
      </w:r>
      <w:r>
        <w:t>" built on Franco-German reconciliation — one of the founding visions of European unity.</w:t>
      </w:r>
    </w:p>
    <w:p w14:paraId="66480E37" w14:textId="77777777" w:rsidR="00365CAB" w:rsidRDefault="00000000">
      <w:pPr>
        <w:pStyle w:val="ListParagraph"/>
        <w:numPr>
          <w:ilvl w:val="0"/>
          <w:numId w:val="2"/>
        </w:numPr>
        <w:spacing w:after="70" w:line="276" w:lineRule="auto"/>
      </w:pPr>
      <w:r>
        <w:rPr>
          <w:b/>
          <w:bCs/>
        </w:rPr>
        <w:lastRenderedPageBreak/>
        <w:t>Ernest Bevin</w:t>
      </w:r>
      <w:r>
        <w:t xml:space="preserve"> led Western Europe's response to the </w:t>
      </w:r>
      <w:r>
        <w:rPr>
          <w:b/>
          <w:bCs/>
        </w:rPr>
        <w:t>Marshall Plan</w:t>
      </w:r>
      <w:r>
        <w:t xml:space="preserve"> (the </w:t>
      </w:r>
      <w:r>
        <w:rPr>
          <w:b/>
          <w:bCs/>
        </w:rPr>
        <w:t>OEEC</w:t>
      </w:r>
      <w:r>
        <w:t xml:space="preserve">, 1948) and built the </w:t>
      </w:r>
      <w:r>
        <w:rPr>
          <w:b/>
          <w:bCs/>
        </w:rPr>
        <w:t>Brussels Treaty</w:t>
      </w:r>
      <w:r>
        <w:t xml:space="preserve"> (1948) and </w:t>
      </w:r>
      <w:r>
        <w:rPr>
          <w:b/>
          <w:bCs/>
        </w:rPr>
        <w:t>NATO</w:t>
      </w:r>
      <w:r>
        <w:t xml:space="preserve"> (1949).</w:t>
      </w:r>
    </w:p>
    <w:p w14:paraId="75563FF3" w14:textId="77777777" w:rsidR="00365CAB" w:rsidRDefault="00000000">
      <w:pPr>
        <w:pStyle w:val="ListParagraph"/>
        <w:numPr>
          <w:ilvl w:val="0"/>
          <w:numId w:val="2"/>
        </w:numPr>
        <w:spacing w:after="70" w:line="276" w:lineRule="auto"/>
      </w:pPr>
      <w:r>
        <w:rPr>
          <w:b/>
          <w:bCs/>
        </w:rPr>
        <w:t>The Council of Europe</w:t>
      </w:r>
      <w:r>
        <w:t xml:space="preserve"> (</w:t>
      </w:r>
      <w:r>
        <w:rPr>
          <w:b/>
          <w:bCs/>
        </w:rPr>
        <w:t>1949</w:t>
      </w:r>
      <w:r>
        <w:t>): Britain was a founding member (Treaty of London).</w:t>
      </w:r>
    </w:p>
    <w:p w14:paraId="08E043AB" w14:textId="77777777" w:rsidR="00365CAB" w:rsidRDefault="00000000">
      <w:pPr>
        <w:pStyle w:val="ListParagraph"/>
        <w:numPr>
          <w:ilvl w:val="0"/>
          <w:numId w:val="2"/>
        </w:numPr>
        <w:spacing w:after="70" w:line="276" w:lineRule="auto"/>
      </w:pPr>
      <w:r>
        <w:rPr>
          <w:b/>
          <w:bCs/>
        </w:rPr>
        <w:t>The European Convention on Human Rights</w:t>
      </w:r>
      <w:r>
        <w:t xml:space="preserve"> (</w:t>
      </w:r>
      <w:r>
        <w:rPr>
          <w:b/>
          <w:bCs/>
        </w:rPr>
        <w:t>1950</w:t>
      </w:r>
      <w:r>
        <w:t>): drafted largely by British lawyers (David Maxwell Fyfe).</w:t>
      </w:r>
    </w:p>
    <w:p w14:paraId="1E90AA4D" w14:textId="77777777" w:rsidR="00365CAB" w:rsidRDefault="00000000">
      <w:pPr>
        <w:pStyle w:val="ListParagraph"/>
        <w:numPr>
          <w:ilvl w:val="0"/>
          <w:numId w:val="2"/>
        </w:numPr>
        <w:spacing w:after="70" w:line="276" w:lineRule="auto"/>
      </w:pPr>
      <w:r>
        <w:rPr>
          <w:b/>
          <w:bCs/>
        </w:rPr>
        <w:t>The Western European Union</w:t>
      </w:r>
      <w:r>
        <w:t xml:space="preserve"> (</w:t>
      </w:r>
      <w:r>
        <w:rPr>
          <w:b/>
          <w:bCs/>
        </w:rPr>
        <w:t>1954</w:t>
      </w:r>
      <w:r>
        <w:t>): Eden's plan allowed West German rearmament within Western Europe.</w:t>
      </w:r>
    </w:p>
    <w:p w14:paraId="2EE201C6" w14:textId="77777777" w:rsidR="00365CAB" w:rsidRDefault="00000000">
      <w:pPr>
        <w:pStyle w:val="Heading3"/>
      </w:pPr>
      <w:bookmarkStart w:id="92" w:name="_Toc241397989"/>
      <w:r>
        <w:t>(2)  Standing aside from the Common Market (1950–1972)</w:t>
      </w:r>
      <w:bookmarkEnd w:id="92"/>
    </w:p>
    <w:p w14:paraId="2F6ACC71" w14:textId="77777777" w:rsidR="00365CAB" w:rsidRDefault="00000000">
      <w:pPr>
        <w:pStyle w:val="ListParagraph"/>
        <w:numPr>
          <w:ilvl w:val="0"/>
          <w:numId w:val="2"/>
        </w:numPr>
        <w:spacing w:after="70" w:line="276" w:lineRule="auto"/>
      </w:pPr>
      <w:r>
        <w:t xml:space="preserve">Britain refused to join the </w:t>
      </w:r>
      <w:r>
        <w:rPr>
          <w:b/>
          <w:bCs/>
        </w:rPr>
        <w:t>European Coal and Steel Community</w:t>
      </w:r>
      <w:r>
        <w:t xml:space="preserve"> (</w:t>
      </w:r>
      <w:r>
        <w:rPr>
          <w:b/>
          <w:bCs/>
        </w:rPr>
        <w:t>1951</w:t>
      </w:r>
      <w:r>
        <w:t xml:space="preserve">) and the </w:t>
      </w:r>
      <w:r>
        <w:rPr>
          <w:b/>
          <w:bCs/>
        </w:rPr>
        <w:t>Messina</w:t>
      </w:r>
      <w:r>
        <w:t xml:space="preserve"> talks that led to the </w:t>
      </w:r>
      <w:r>
        <w:rPr>
          <w:b/>
          <w:bCs/>
        </w:rPr>
        <w:t>Treaty of Rome</w:t>
      </w:r>
      <w:r>
        <w:t xml:space="preserve"> (</w:t>
      </w:r>
      <w:r>
        <w:rPr>
          <w:b/>
          <w:bCs/>
        </w:rPr>
        <w:t>1957</w:t>
      </w:r>
      <w:r>
        <w:t xml:space="preserve">), which created the </w:t>
      </w:r>
      <w:r>
        <w:rPr>
          <w:b/>
          <w:bCs/>
        </w:rPr>
        <w:t>EEC</w:t>
      </w:r>
      <w:r>
        <w:t xml:space="preserve"> — because of the </w:t>
      </w:r>
      <w:r>
        <w:rPr>
          <w:b/>
          <w:bCs/>
        </w:rPr>
        <w:t>Commonwealth</w:t>
      </w:r>
      <w:r>
        <w:t xml:space="preserve">, the </w:t>
      </w:r>
      <w:r>
        <w:rPr>
          <w:b/>
          <w:bCs/>
        </w:rPr>
        <w:t>USA</w:t>
      </w:r>
      <w:r>
        <w:t xml:space="preserve">, </w:t>
      </w:r>
      <w:r>
        <w:rPr>
          <w:b/>
          <w:bCs/>
        </w:rPr>
        <w:t>national sovereignty</w:t>
      </w:r>
      <w:r>
        <w:t>, and confidence in its own strength.</w:t>
      </w:r>
    </w:p>
    <w:p w14:paraId="2F31D7C7" w14:textId="77777777" w:rsidR="00365CAB" w:rsidRDefault="00000000">
      <w:pPr>
        <w:pStyle w:val="ListParagraph"/>
        <w:numPr>
          <w:ilvl w:val="0"/>
          <w:numId w:val="2"/>
        </w:numPr>
        <w:spacing w:after="70" w:line="276" w:lineRule="auto"/>
      </w:pPr>
      <w:r>
        <w:t xml:space="preserve">It formed </w:t>
      </w:r>
      <w:r>
        <w:rPr>
          <w:b/>
          <w:bCs/>
        </w:rPr>
        <w:t>EFTA</w:t>
      </w:r>
      <w:r>
        <w:t xml:space="preserve"> (</w:t>
      </w:r>
      <w:r>
        <w:rPr>
          <w:b/>
          <w:bCs/>
        </w:rPr>
        <w:t>1960</w:t>
      </w:r>
      <w:r>
        <w:t>) as a looser free-trade alternative.</w:t>
      </w:r>
    </w:p>
    <w:p w14:paraId="262FC722" w14:textId="77777777" w:rsidR="00365CAB" w:rsidRDefault="00000000">
      <w:pPr>
        <w:pStyle w:val="ListParagraph"/>
        <w:numPr>
          <w:ilvl w:val="0"/>
          <w:numId w:val="2"/>
        </w:numPr>
        <w:spacing w:after="70" w:line="276" w:lineRule="auto"/>
      </w:pPr>
      <w:r>
        <w:t>Its later applications (</w:t>
      </w:r>
      <w:r>
        <w:rPr>
          <w:b/>
          <w:bCs/>
        </w:rPr>
        <w:t>1961</w:t>
      </w:r>
      <w:r>
        <w:t xml:space="preserve">, </w:t>
      </w:r>
      <w:r>
        <w:rPr>
          <w:b/>
          <w:bCs/>
        </w:rPr>
        <w:t>1967</w:t>
      </w:r>
      <w:r>
        <w:t xml:space="preserve">) were vetoed by </w:t>
      </w:r>
      <w:r>
        <w:rPr>
          <w:b/>
          <w:bCs/>
        </w:rPr>
        <w:t>de Gaulle</w:t>
      </w:r>
      <w:r>
        <w:t>.</w:t>
      </w:r>
    </w:p>
    <w:p w14:paraId="11F73507" w14:textId="77777777" w:rsidR="00365CAB" w:rsidRDefault="00000000">
      <w:pPr>
        <w:pStyle w:val="ListParagraph"/>
        <w:numPr>
          <w:ilvl w:val="0"/>
          <w:numId w:val="2"/>
        </w:numPr>
        <w:spacing w:after="70" w:line="276" w:lineRule="auto"/>
      </w:pPr>
      <w:r>
        <w:rPr>
          <w:b/>
          <w:bCs/>
        </w:rPr>
        <w:t>So Britain made no direct contribution to the founding of the Common Market</w:t>
      </w:r>
      <w:r>
        <w:t xml:space="preserve"> — a decision many historians regard as a mistake ("missing the bus").</w:t>
      </w:r>
    </w:p>
    <w:p w14:paraId="53BA0091" w14:textId="77777777" w:rsidR="00365CAB" w:rsidRDefault="00000000">
      <w:pPr>
        <w:pStyle w:val="Heading3"/>
      </w:pPr>
      <w:bookmarkStart w:id="93" w:name="_Toc241397990"/>
      <w:r>
        <w:t>(3)  Contributions as a member (1973–1992)</w:t>
      </w:r>
      <w:bookmarkEnd w:id="93"/>
    </w:p>
    <w:p w14:paraId="21B4AF44" w14:textId="77777777" w:rsidR="00365CAB" w:rsidRDefault="00000000">
      <w:pPr>
        <w:pStyle w:val="ListParagraph"/>
        <w:numPr>
          <w:ilvl w:val="0"/>
          <w:numId w:val="2"/>
        </w:numPr>
        <w:spacing w:after="70" w:line="276" w:lineRule="auto"/>
      </w:pPr>
      <w:r>
        <w:rPr>
          <w:b/>
          <w:bCs/>
        </w:rPr>
        <w:t>Entry</w:t>
      </w:r>
      <w:r>
        <w:t xml:space="preserve"> (</w:t>
      </w:r>
      <w:r>
        <w:rPr>
          <w:b/>
          <w:bCs/>
        </w:rPr>
        <w:t>1 January 1973</w:t>
      </w:r>
      <w:r>
        <w:t xml:space="preserve">) with Ireland and Denmark enlarged the Community; the </w:t>
      </w:r>
      <w:r>
        <w:rPr>
          <w:b/>
          <w:bCs/>
        </w:rPr>
        <w:t>1975 referendum</w:t>
      </w:r>
      <w:r>
        <w:t xml:space="preserve"> (67 per cent) confirmed it.</w:t>
      </w:r>
    </w:p>
    <w:p w14:paraId="2BB48F75" w14:textId="77777777" w:rsidR="00365CAB" w:rsidRDefault="00000000">
      <w:pPr>
        <w:pStyle w:val="ListParagraph"/>
        <w:numPr>
          <w:ilvl w:val="0"/>
          <w:numId w:val="2"/>
        </w:numPr>
        <w:spacing w:after="70" w:line="276" w:lineRule="auto"/>
      </w:pPr>
      <w:r>
        <w:rPr>
          <w:b/>
          <w:bCs/>
        </w:rPr>
        <w:t>Regional policy</w:t>
      </w:r>
      <w:r>
        <w:t xml:space="preserve">: Britain pressed for the </w:t>
      </w:r>
      <w:r>
        <w:rPr>
          <w:b/>
          <w:bCs/>
        </w:rPr>
        <w:t>European Regional Development Fund</w:t>
      </w:r>
      <w:r>
        <w:t xml:space="preserve"> (1975).</w:t>
      </w:r>
    </w:p>
    <w:p w14:paraId="48F0477B" w14:textId="77777777" w:rsidR="00365CAB" w:rsidRDefault="00000000">
      <w:pPr>
        <w:pStyle w:val="ListParagraph"/>
        <w:numPr>
          <w:ilvl w:val="0"/>
          <w:numId w:val="2"/>
        </w:numPr>
        <w:spacing w:after="70" w:line="276" w:lineRule="auto"/>
      </w:pPr>
      <w:r>
        <w:rPr>
          <w:b/>
          <w:bCs/>
        </w:rPr>
        <w:t>Budget reform</w:t>
      </w:r>
      <w:r>
        <w:t xml:space="preserve">: Thatcher's </w:t>
      </w:r>
      <w:r>
        <w:rPr>
          <w:b/>
          <w:bCs/>
        </w:rPr>
        <w:t>rebate</w:t>
      </w:r>
      <w:r>
        <w:t xml:space="preserve"> (</w:t>
      </w:r>
      <w:r>
        <w:rPr>
          <w:b/>
          <w:bCs/>
        </w:rPr>
        <w:t>Fontainebleau</w:t>
      </w:r>
      <w:r>
        <w:t xml:space="preserve">, </w:t>
      </w:r>
      <w:r>
        <w:rPr>
          <w:b/>
          <w:bCs/>
        </w:rPr>
        <w:t>1984</w:t>
      </w:r>
      <w:r>
        <w:t>) forced reform of the Community's finances.</w:t>
      </w:r>
    </w:p>
    <w:p w14:paraId="44F31A91" w14:textId="77777777" w:rsidR="00365CAB" w:rsidRDefault="00000000">
      <w:pPr>
        <w:pStyle w:val="ListParagraph"/>
        <w:numPr>
          <w:ilvl w:val="0"/>
          <w:numId w:val="2"/>
        </w:numPr>
        <w:spacing w:after="70" w:line="276" w:lineRule="auto"/>
      </w:pPr>
      <w:r>
        <w:rPr>
          <w:b/>
          <w:bCs/>
        </w:rPr>
        <w:t>The single market</w:t>
      </w:r>
      <w:r>
        <w:t xml:space="preserve"> — Britain's greatest contribution: the </w:t>
      </w:r>
      <w:r>
        <w:rPr>
          <w:b/>
          <w:bCs/>
        </w:rPr>
        <w:t>Single European Act</w:t>
      </w:r>
      <w:r>
        <w:t xml:space="preserve"> (</w:t>
      </w:r>
      <w:r>
        <w:rPr>
          <w:b/>
          <w:bCs/>
        </w:rPr>
        <w:t>1986</w:t>
      </w:r>
      <w:r>
        <w:t xml:space="preserve">) and the programme to remove barriers to trade in goods, services, capital and people by </w:t>
      </w:r>
      <w:r>
        <w:rPr>
          <w:b/>
          <w:bCs/>
        </w:rPr>
        <w:t>1992</w:t>
      </w:r>
      <w:r>
        <w:t xml:space="preserve">, designed by the British commissioner </w:t>
      </w:r>
      <w:r>
        <w:rPr>
          <w:b/>
          <w:bCs/>
        </w:rPr>
        <w:t>Lord Cockfield</w:t>
      </w:r>
      <w:r>
        <w:t>.</w:t>
      </w:r>
    </w:p>
    <w:p w14:paraId="3D4F0132" w14:textId="77777777" w:rsidR="00365CAB" w:rsidRDefault="00000000">
      <w:pPr>
        <w:pStyle w:val="ListParagraph"/>
        <w:numPr>
          <w:ilvl w:val="0"/>
          <w:numId w:val="2"/>
        </w:numPr>
        <w:spacing w:after="70" w:line="276" w:lineRule="auto"/>
      </w:pPr>
      <w:r>
        <w:rPr>
          <w:b/>
          <w:bCs/>
        </w:rPr>
        <w:t>Enlargement</w:t>
      </w:r>
      <w:r>
        <w:t xml:space="preserve">: Britain championed the entry of Greece (1981), Spain and Portugal (1986) and, after the Cold War, the new democracies of Central and Eastern Europe (achieved </w:t>
      </w:r>
      <w:r>
        <w:rPr>
          <w:b/>
          <w:bCs/>
        </w:rPr>
        <w:t>2004</w:t>
      </w:r>
      <w:r>
        <w:t>).</w:t>
      </w:r>
    </w:p>
    <w:p w14:paraId="1AEDB0CF" w14:textId="77777777" w:rsidR="00365CAB" w:rsidRDefault="00000000">
      <w:pPr>
        <w:pStyle w:val="ListParagraph"/>
        <w:numPr>
          <w:ilvl w:val="0"/>
          <w:numId w:val="2"/>
        </w:numPr>
        <w:spacing w:after="70" w:line="276" w:lineRule="auto"/>
      </w:pPr>
      <w:r>
        <w:rPr>
          <w:b/>
          <w:bCs/>
        </w:rPr>
        <w:t>Foreign-policy cooperation</w:t>
      </w:r>
      <w:r>
        <w:t xml:space="preserve">: Britain was a leading voice in </w:t>
      </w:r>
      <w:r>
        <w:rPr>
          <w:b/>
          <w:bCs/>
        </w:rPr>
        <w:t>European Political Cooperation</w:t>
      </w:r>
      <w:r>
        <w:t xml:space="preserve"> (from 1970).</w:t>
      </w:r>
    </w:p>
    <w:p w14:paraId="2BA4C047" w14:textId="77777777" w:rsidR="00365CAB" w:rsidRDefault="00000000">
      <w:pPr>
        <w:pStyle w:val="Heading3"/>
      </w:pPr>
      <w:bookmarkStart w:id="94" w:name="_Toc241397991"/>
      <w:r>
        <w:t>(4)  Maastricht and the creation of the European Union (1991–1993)</w:t>
      </w:r>
      <w:bookmarkEnd w:id="94"/>
    </w:p>
    <w:p w14:paraId="6A713DC8" w14:textId="77777777" w:rsidR="00365CAB" w:rsidRDefault="00000000">
      <w:pPr>
        <w:pStyle w:val="ListParagraph"/>
        <w:numPr>
          <w:ilvl w:val="0"/>
          <w:numId w:val="2"/>
        </w:numPr>
        <w:spacing w:after="70" w:line="276" w:lineRule="auto"/>
      </w:pPr>
      <w:r>
        <w:rPr>
          <w:b/>
          <w:bCs/>
        </w:rPr>
        <w:t>Major</w:t>
      </w:r>
      <w:r>
        <w:t xml:space="preserve"> negotiated the </w:t>
      </w:r>
      <w:r>
        <w:rPr>
          <w:b/>
          <w:bCs/>
        </w:rPr>
        <w:t>Maastricht Treaty</w:t>
      </w:r>
      <w:r>
        <w:t xml:space="preserve"> (</w:t>
      </w:r>
      <w:r>
        <w:rPr>
          <w:b/>
          <w:bCs/>
        </w:rPr>
        <w:t>December 1991</w:t>
      </w:r>
      <w:r>
        <w:t xml:space="preserve">), which created the </w:t>
      </w:r>
      <w:r>
        <w:rPr>
          <w:b/>
          <w:bCs/>
        </w:rPr>
        <w:t>European Union</w:t>
      </w:r>
      <w:r>
        <w:t xml:space="preserve"> (</w:t>
      </w:r>
      <w:r>
        <w:rPr>
          <w:b/>
          <w:bCs/>
        </w:rPr>
        <w:t>1 November 1993</w:t>
      </w:r>
      <w:r>
        <w:t xml:space="preserve">) with three "pillars": the European Community; a </w:t>
      </w:r>
      <w:r>
        <w:rPr>
          <w:b/>
          <w:bCs/>
        </w:rPr>
        <w:t>Common Foreign and Security Policy</w:t>
      </w:r>
      <w:r>
        <w:t xml:space="preserve">; cooperation in </w:t>
      </w:r>
      <w:r>
        <w:rPr>
          <w:b/>
          <w:bCs/>
        </w:rPr>
        <w:t>justice and home affairs</w:t>
      </w:r>
      <w:r>
        <w:t>.</w:t>
      </w:r>
    </w:p>
    <w:p w14:paraId="155C0145" w14:textId="77777777" w:rsidR="00365CAB" w:rsidRDefault="00000000">
      <w:pPr>
        <w:pStyle w:val="ListParagraph"/>
        <w:numPr>
          <w:ilvl w:val="0"/>
          <w:numId w:val="2"/>
        </w:numPr>
        <w:spacing w:after="70" w:line="276" w:lineRule="auto"/>
      </w:pPr>
      <w:r>
        <w:rPr>
          <w:b/>
          <w:bCs/>
        </w:rPr>
        <w:t>Britain's contributions</w:t>
      </w:r>
      <w:r>
        <w:t xml:space="preserve">: the </w:t>
      </w:r>
      <w:r>
        <w:rPr>
          <w:b/>
          <w:bCs/>
        </w:rPr>
        <w:t>pillar structure</w:t>
      </w:r>
      <w:r>
        <w:t xml:space="preserve">, keeping foreign policy and justice </w:t>
      </w:r>
      <w:r>
        <w:rPr>
          <w:b/>
          <w:bCs/>
        </w:rPr>
        <w:t>intergovernmental</w:t>
      </w:r>
      <w:r>
        <w:t xml:space="preserve">; the principle of </w:t>
      </w:r>
      <w:r>
        <w:rPr>
          <w:b/>
          <w:bCs/>
        </w:rPr>
        <w:t>subsidiarity</w:t>
      </w:r>
      <w:r>
        <w:t>; stronger powers for the Court of Auditors.</w:t>
      </w:r>
    </w:p>
    <w:p w14:paraId="05A95EDB" w14:textId="77777777" w:rsidR="00365CAB" w:rsidRDefault="00000000">
      <w:pPr>
        <w:pStyle w:val="ListParagraph"/>
        <w:numPr>
          <w:ilvl w:val="0"/>
          <w:numId w:val="2"/>
        </w:numPr>
        <w:spacing w:after="70" w:line="276" w:lineRule="auto"/>
      </w:pPr>
      <w:r>
        <w:rPr>
          <w:b/>
          <w:bCs/>
        </w:rPr>
        <w:t>Britain's opt-outs</w:t>
      </w:r>
      <w:r>
        <w:t xml:space="preserve">: from the </w:t>
      </w:r>
      <w:r>
        <w:rPr>
          <w:b/>
          <w:bCs/>
        </w:rPr>
        <w:t>single currency</w:t>
      </w:r>
      <w:r>
        <w:t xml:space="preserve"> and the </w:t>
      </w:r>
      <w:r>
        <w:rPr>
          <w:b/>
          <w:bCs/>
        </w:rPr>
        <w:t>Social Chapter</w:t>
      </w:r>
      <w:r>
        <w:t>.</w:t>
      </w:r>
    </w:p>
    <w:p w14:paraId="4DA8A02B" w14:textId="77777777" w:rsidR="00365CAB" w:rsidRDefault="00000000">
      <w:pPr>
        <w:pStyle w:val="Heading3"/>
      </w:pPr>
      <w:bookmarkStart w:id="95" w:name="_Toc241397992"/>
      <w:r>
        <w:lastRenderedPageBreak/>
        <w:t>(5)  Later contributions (1997–2016)</w:t>
      </w:r>
      <w:bookmarkEnd w:id="95"/>
    </w:p>
    <w:p w14:paraId="59157CB1" w14:textId="77777777" w:rsidR="00365CAB" w:rsidRDefault="00000000">
      <w:pPr>
        <w:pStyle w:val="ListParagraph"/>
        <w:numPr>
          <w:ilvl w:val="0"/>
          <w:numId w:val="2"/>
        </w:numPr>
        <w:spacing w:after="70" w:line="276" w:lineRule="auto"/>
      </w:pPr>
      <w:r>
        <w:t xml:space="preserve">Blair signed the </w:t>
      </w:r>
      <w:r>
        <w:rPr>
          <w:b/>
          <w:bCs/>
        </w:rPr>
        <w:t>Social Chapter</w:t>
      </w:r>
      <w:r>
        <w:t xml:space="preserve"> (1997).</w:t>
      </w:r>
    </w:p>
    <w:p w14:paraId="285D81CC" w14:textId="77777777" w:rsidR="00365CAB" w:rsidRDefault="00000000">
      <w:pPr>
        <w:pStyle w:val="ListParagraph"/>
        <w:numPr>
          <w:ilvl w:val="0"/>
          <w:numId w:val="2"/>
        </w:numPr>
        <w:spacing w:after="70" w:line="276" w:lineRule="auto"/>
      </w:pPr>
      <w:r>
        <w:rPr>
          <w:b/>
          <w:bCs/>
        </w:rPr>
        <w:t>European defence</w:t>
      </w:r>
      <w:r>
        <w:t xml:space="preserve">: the </w:t>
      </w:r>
      <w:r>
        <w:rPr>
          <w:b/>
          <w:bCs/>
        </w:rPr>
        <w:t>St Malo Declaration</w:t>
      </w:r>
      <w:r>
        <w:t xml:space="preserve"> (</w:t>
      </w:r>
      <w:r>
        <w:rPr>
          <w:b/>
          <w:bCs/>
        </w:rPr>
        <w:t>1998</w:t>
      </w:r>
      <w:r>
        <w:t>) with France launched the EU's defence policy.</w:t>
      </w:r>
    </w:p>
    <w:p w14:paraId="26492D60" w14:textId="77777777" w:rsidR="00365CAB" w:rsidRDefault="00000000">
      <w:pPr>
        <w:pStyle w:val="ListParagraph"/>
        <w:numPr>
          <w:ilvl w:val="0"/>
          <w:numId w:val="2"/>
        </w:numPr>
        <w:spacing w:after="70" w:line="276" w:lineRule="auto"/>
      </w:pPr>
      <w:r>
        <w:rPr>
          <w:b/>
          <w:bCs/>
        </w:rPr>
        <w:t>Enlargement</w:t>
      </w:r>
      <w:r>
        <w:t xml:space="preserve"> (2004, 2007) and the </w:t>
      </w:r>
      <w:r>
        <w:rPr>
          <w:b/>
          <w:bCs/>
        </w:rPr>
        <w:t>Lisbon Treaty</w:t>
      </w:r>
      <w:r>
        <w:t xml:space="preserve"> (2007).</w:t>
      </w:r>
    </w:p>
    <w:p w14:paraId="605E938A" w14:textId="77777777" w:rsidR="00365CAB" w:rsidRDefault="00000000">
      <w:pPr>
        <w:pStyle w:val="ListParagraph"/>
        <w:numPr>
          <w:ilvl w:val="0"/>
          <w:numId w:val="2"/>
        </w:numPr>
        <w:spacing w:after="70" w:line="276" w:lineRule="auto"/>
      </w:pPr>
      <w:r>
        <w:t xml:space="preserve">Leadership on </w:t>
      </w:r>
      <w:r>
        <w:rPr>
          <w:b/>
          <w:bCs/>
        </w:rPr>
        <w:t>climate change</w:t>
      </w:r>
      <w:r>
        <w:t xml:space="preserve">, </w:t>
      </w:r>
      <w:r>
        <w:rPr>
          <w:b/>
          <w:bCs/>
        </w:rPr>
        <w:t>sanctions</w:t>
      </w:r>
      <w:r>
        <w:t xml:space="preserve"> on Iran and Russia, </w:t>
      </w:r>
      <w:r>
        <w:rPr>
          <w:b/>
          <w:bCs/>
        </w:rPr>
        <w:t>development aid</w:t>
      </w:r>
      <w:r>
        <w:t>.</w:t>
      </w:r>
    </w:p>
    <w:p w14:paraId="274F02E8" w14:textId="77777777" w:rsidR="00365CAB" w:rsidRDefault="00000000">
      <w:pPr>
        <w:pStyle w:val="Heading2"/>
      </w:pPr>
      <w:bookmarkStart w:id="96" w:name="_Toc241397993"/>
      <w:r>
        <w:t>Limb 2 · The impact on British foreign policy</w:t>
      </w:r>
      <w:bookmarkEnd w:id="96"/>
    </w:p>
    <w:p w14:paraId="1D2F35BB" w14:textId="77777777" w:rsidR="00365CAB" w:rsidRDefault="00000000">
      <w:pPr>
        <w:pStyle w:val="Heading3"/>
      </w:pPr>
      <w:bookmarkStart w:id="97" w:name="_Toc241397994"/>
      <w:r>
        <w:t>(6)  From empire to Europe</w:t>
      </w:r>
      <w:bookmarkEnd w:id="97"/>
    </w:p>
    <w:p w14:paraId="372D0A4C" w14:textId="77777777" w:rsidR="00365CAB" w:rsidRDefault="00000000">
      <w:r>
        <w:t xml:space="preserve">Membership replaced the </w:t>
      </w:r>
      <w:r>
        <w:rPr>
          <w:b/>
          <w:bCs/>
        </w:rPr>
        <w:t>Commonwealth</w:t>
      </w:r>
      <w:r>
        <w:t xml:space="preserve"> as Britain's main economic and diplomatic framework; trade with Europe rose to about half of Britain's total. It answered Acheson's jibe that Britain had "lost an empire and not yet found a role".</w:t>
      </w:r>
    </w:p>
    <w:p w14:paraId="55F0C466" w14:textId="77777777" w:rsidR="00365CAB" w:rsidRDefault="00000000">
      <w:pPr>
        <w:pStyle w:val="Heading3"/>
      </w:pPr>
      <w:bookmarkStart w:id="98" w:name="_Toc241397995"/>
      <w:r>
        <w:t>(7)  A bridge between America and Europe</w:t>
      </w:r>
      <w:bookmarkEnd w:id="98"/>
    </w:p>
    <w:p w14:paraId="10AB5F24" w14:textId="77777777" w:rsidR="00365CAB" w:rsidRDefault="00000000">
      <w:r>
        <w:t xml:space="preserve">Britain used its </w:t>
      </w:r>
      <w:r>
        <w:rPr>
          <w:b/>
          <w:bCs/>
        </w:rPr>
        <w:t>special relationship</w:t>
      </w:r>
      <w:r>
        <w:t xml:space="preserve"> with the USA to gain influence in Europe, and its EU membership to gain influence in Washington. But the bridge could be strained — above all over </w:t>
      </w:r>
      <w:r>
        <w:rPr>
          <w:b/>
          <w:bCs/>
        </w:rPr>
        <w:t>Iraq</w:t>
      </w:r>
      <w:r>
        <w:t xml:space="preserve"> (2003), when Blair sided with the USA against France and Germany.</w:t>
      </w:r>
    </w:p>
    <w:p w14:paraId="196D92A4" w14:textId="77777777" w:rsidR="00365CAB" w:rsidRDefault="00000000">
      <w:pPr>
        <w:pStyle w:val="Heading3"/>
      </w:pPr>
      <w:bookmarkStart w:id="99" w:name="_Toc241397996"/>
      <w:r>
        <w:t>(8)  Pooled powers</w:t>
      </w:r>
      <w:bookmarkEnd w:id="99"/>
    </w:p>
    <w:p w14:paraId="1B9F57A6" w14:textId="77777777" w:rsidR="00365CAB" w:rsidRDefault="00000000">
      <w:r>
        <w:t xml:space="preserve">Trade policy was handed to the EU, which negotiated trade deals for all members; foreign policy increasingly worked through </w:t>
      </w:r>
      <w:r>
        <w:rPr>
          <w:b/>
          <w:bCs/>
        </w:rPr>
        <w:t>common positions</w:t>
      </w:r>
      <w:r>
        <w:t xml:space="preserve"> and </w:t>
      </w:r>
      <w:r>
        <w:rPr>
          <w:b/>
          <w:bCs/>
        </w:rPr>
        <w:t>sanctions</w:t>
      </w:r>
      <w:r>
        <w:t>.</w:t>
      </w:r>
    </w:p>
    <w:p w14:paraId="4AF24C60" w14:textId="77777777" w:rsidR="00365CAB" w:rsidRDefault="00000000">
      <w:pPr>
        <w:pStyle w:val="Heading3"/>
      </w:pPr>
      <w:bookmarkStart w:id="100" w:name="_Toc241397997"/>
      <w:r>
        <w:t>(9)  The "awkward partner"</w:t>
      </w:r>
      <w:bookmarkEnd w:id="100"/>
    </w:p>
    <w:p w14:paraId="4C68ED3E" w14:textId="77777777" w:rsidR="00365CAB" w:rsidRDefault="00000000">
      <w:r>
        <w:t xml:space="preserve">Britain resisted federalism, secured </w:t>
      </w:r>
      <w:r>
        <w:rPr>
          <w:b/>
          <w:bCs/>
        </w:rPr>
        <w:t>opt-outs</w:t>
      </w:r>
      <w:r>
        <w:t xml:space="preserve"> (the euro, the Social Chapter, Schengen), fought over the budget and often found itself isolated — Stephen George's "</w:t>
      </w:r>
      <w:r>
        <w:rPr>
          <w:b/>
          <w:bCs/>
        </w:rPr>
        <w:t>awkward partner</w:t>
      </w:r>
      <w:r>
        <w:t>".</w:t>
      </w:r>
    </w:p>
    <w:p w14:paraId="706252B7" w14:textId="77777777" w:rsidR="00365CAB" w:rsidRDefault="00000000">
      <w:pPr>
        <w:pStyle w:val="Heading3"/>
      </w:pPr>
      <w:bookmarkStart w:id="101" w:name="_Toc241397998"/>
      <w:r>
        <w:t>(10)  After Brexit (2020–2026)</w:t>
      </w:r>
      <w:bookmarkEnd w:id="101"/>
    </w:p>
    <w:p w14:paraId="070C259A" w14:textId="77777777" w:rsidR="00365CAB" w:rsidRDefault="00000000">
      <w:pPr>
        <w:pStyle w:val="ListParagraph"/>
        <w:numPr>
          <w:ilvl w:val="0"/>
          <w:numId w:val="2"/>
        </w:numPr>
        <w:spacing w:after="70" w:line="276" w:lineRule="auto"/>
      </w:pPr>
      <w:r>
        <w:t>"</w:t>
      </w:r>
      <w:r>
        <w:rPr>
          <w:b/>
          <w:bCs/>
        </w:rPr>
        <w:t>Global Britain</w:t>
      </w:r>
      <w:r>
        <w:t xml:space="preserve">": independent trade deals (Australia, New Zealand, Japan), joining the </w:t>
      </w:r>
      <w:r>
        <w:rPr>
          <w:b/>
          <w:bCs/>
        </w:rPr>
        <w:t>CPTPP</w:t>
      </w:r>
      <w:r>
        <w:t xml:space="preserve"> (2023), the </w:t>
      </w:r>
      <w:r>
        <w:rPr>
          <w:b/>
          <w:bCs/>
        </w:rPr>
        <w:t>AUKUS</w:t>
      </w:r>
      <w:r>
        <w:t xml:space="preserve"> pact (2021), a "tilt" to the Indo-Pacific.</w:t>
      </w:r>
    </w:p>
    <w:p w14:paraId="780B46CE" w14:textId="77777777" w:rsidR="00365CAB" w:rsidRDefault="00000000">
      <w:pPr>
        <w:pStyle w:val="ListParagraph"/>
        <w:numPr>
          <w:ilvl w:val="0"/>
          <w:numId w:val="2"/>
        </w:numPr>
        <w:spacing w:after="70" w:line="276" w:lineRule="auto"/>
      </w:pPr>
      <w:r>
        <w:t xml:space="preserve">Close cooperation with Europe over </w:t>
      </w:r>
      <w:r>
        <w:rPr>
          <w:b/>
          <w:bCs/>
        </w:rPr>
        <w:t>Ukraine</w:t>
      </w:r>
      <w:r>
        <w:t xml:space="preserve"> (from 2022), and a "</w:t>
      </w:r>
      <w:r>
        <w:rPr>
          <w:b/>
          <w:bCs/>
        </w:rPr>
        <w:t>reset</w:t>
      </w:r>
      <w:r>
        <w:t xml:space="preserve">" under </w:t>
      </w:r>
      <w:r>
        <w:rPr>
          <w:b/>
          <w:bCs/>
        </w:rPr>
        <w:t>Starmer</w:t>
      </w:r>
      <w:r>
        <w:t xml:space="preserve"> — the </w:t>
      </w:r>
      <w:r>
        <w:rPr>
          <w:b/>
          <w:bCs/>
        </w:rPr>
        <w:t>May 2025</w:t>
      </w:r>
      <w:r>
        <w:t xml:space="preserve"> summit agreed a security and defence partnership.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CB9DCA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3A84013" w14:textId="77777777" w:rsidR="00365CAB"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48AF00AE" w14:textId="77777777" w:rsidR="00365CAB" w:rsidRDefault="00000000">
            <w:pPr>
              <w:spacing w:after="80" w:line="270" w:lineRule="auto"/>
            </w:pPr>
            <w:r>
              <w:rPr>
                <w:sz w:val="21"/>
                <w:szCs w:val="21"/>
              </w:rPr>
              <w:t>Britain's contribution to European integration was real but selective: it inspired the post-war vision, built the Council of Europe and the Human Rights Convention, stayed out of the Common Market's founding, and then, as a member, gave the Community its single market, drove its enlargement and shaped the Maastricht Treaty that created the European Union — while opting out of its deepest integration. Membership turned British foreign policy from empire to Europe and made Britain a bridge across the Atlantic, but its reluctance to accept political union finally led it out of the Union in 2020.</w:t>
            </w:r>
          </w:p>
        </w:tc>
      </w:tr>
    </w:tbl>
    <w:p w14:paraId="015259B9"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54D48D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F48AF1A" w14:textId="77777777" w:rsidR="00365CAB"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32724852" w14:textId="77777777" w:rsidR="00365CAB" w:rsidRDefault="00000000">
            <w:pPr>
              <w:spacing w:after="80" w:line="270" w:lineRule="auto"/>
            </w:pPr>
            <w:r>
              <w:rPr>
                <w:sz w:val="21"/>
                <w:szCs w:val="21"/>
              </w:rPr>
              <w:t xml:space="preserve">It is </w:t>
            </w:r>
            <w:r>
              <w:rPr>
                <w:b/>
                <w:bCs/>
                <w:sz w:val="21"/>
                <w:szCs w:val="21"/>
              </w:rPr>
              <w:t>honest</w:t>
            </w:r>
            <w:r>
              <w:rPr>
                <w:sz w:val="21"/>
                <w:szCs w:val="21"/>
              </w:rPr>
              <w:t xml:space="preserve"> about the paradox — Britain did </w:t>
            </w:r>
            <w:r>
              <w:rPr>
                <w:b/>
                <w:bCs/>
                <w:sz w:val="21"/>
                <w:szCs w:val="21"/>
              </w:rPr>
              <w:t>not</w:t>
            </w:r>
            <w:r>
              <w:rPr>
                <w:sz w:val="21"/>
                <w:szCs w:val="21"/>
              </w:rPr>
              <w:t xml:space="preserve"> help found the EEC — which examiners reward · the </w:t>
            </w:r>
            <w:r>
              <w:rPr>
                <w:b/>
                <w:bCs/>
                <w:sz w:val="21"/>
                <w:szCs w:val="21"/>
              </w:rPr>
              <w:t>contributions</w:t>
            </w:r>
            <w:r>
              <w:rPr>
                <w:sz w:val="21"/>
                <w:szCs w:val="21"/>
              </w:rPr>
              <w:t xml:space="preserve"> are specific (ECHR, single market/Cockfield, enlargement, Maastricht's pillars and subsidiarity, St Malo) · </w:t>
            </w:r>
            <w:r>
              <w:rPr>
                <w:b/>
                <w:bCs/>
                <w:sz w:val="21"/>
                <w:szCs w:val="21"/>
              </w:rPr>
              <w:t>Limb 2</w:t>
            </w:r>
            <w:r>
              <w:rPr>
                <w:sz w:val="21"/>
                <w:szCs w:val="21"/>
              </w:rPr>
              <w:t xml:space="preserve"> covers the impact from 1973 to </w:t>
            </w:r>
            <w:r>
              <w:rPr>
                <w:b/>
                <w:bCs/>
                <w:sz w:val="21"/>
                <w:szCs w:val="21"/>
              </w:rPr>
              <w:t>Brexit</w:t>
            </w:r>
            <w:r>
              <w:rPr>
                <w:sz w:val="21"/>
                <w:szCs w:val="21"/>
              </w:rPr>
              <w:t xml:space="preserve"> and after · a balanced verdict.</w:t>
            </w:r>
          </w:p>
        </w:tc>
      </w:tr>
    </w:tbl>
    <w:p w14:paraId="60F0D5F2" w14:textId="77777777" w:rsidR="00365CAB" w:rsidRDefault="00365CAB"/>
    <w:p w14:paraId="124C7D55" w14:textId="77777777" w:rsidR="00365CAB" w:rsidRDefault="00000000">
      <w:pPr>
        <w:pStyle w:val="Heading1"/>
        <w:pageBreakBefore/>
      </w:pPr>
      <w:bookmarkStart w:id="102" w:name="_Toc241397999"/>
      <w:r>
        <w:lastRenderedPageBreak/>
        <w:t>Answer 8 · European Integration and British Politics and Identity since 1973</w:t>
      </w:r>
      <w:bookmarkEnd w:id="10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B1B8985"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B70E63F"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Q6 · Section B · 20 marks</w:t>
            </w:r>
          </w:p>
          <w:p w14:paraId="553DB37C" w14:textId="77777777" w:rsidR="00365CAB" w:rsidRDefault="00000000">
            <w:pPr>
              <w:spacing w:after="80" w:line="270" w:lineRule="auto"/>
            </w:pPr>
            <w:r>
              <w:rPr>
                <w:b/>
                <w:bCs/>
                <w:sz w:val="21"/>
                <w:szCs w:val="21"/>
              </w:rPr>
              <w:t>Discuss the impact of European integration on British politics and identity since 1973, with particular reference to the debates surrounding the Maastricht Treaty and the UK's opt-out from the euro.</w:t>
            </w:r>
          </w:p>
        </w:tc>
      </w:tr>
    </w:tbl>
    <w:p w14:paraId="2A777541" w14:textId="77777777" w:rsidR="00365CAB" w:rsidRDefault="00365CAB"/>
    <w:p w14:paraId="43DA1275" w14:textId="77777777" w:rsidR="00365CAB" w:rsidRDefault="00000000">
      <w:pPr>
        <w:keepNext/>
        <w:spacing w:before="120" w:after="40" w:line="240" w:lineRule="auto"/>
        <w:jc w:val="center"/>
      </w:pPr>
      <w:r>
        <w:rPr>
          <w:noProof/>
        </w:rPr>
        <w:drawing>
          <wp:inline distT="0" distB="0" distL="0" distR="0" wp14:anchorId="6E8A4826" wp14:editId="49FEBF8F">
            <wp:extent cx="5905500" cy="5219700"/>
            <wp:effectExtent l="0" t="0" r="0" b="0"/>
            <wp:docPr id="571538133" name="Picture 57153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219700"/>
                    </a:xfrm>
                    <a:prstGeom prst="rect">
                      <a:avLst/>
                    </a:prstGeom>
                  </pic:spPr>
                </pic:pic>
              </a:graphicData>
            </a:graphic>
          </wp:inline>
        </w:drawing>
      </w:r>
    </w:p>
    <w:p w14:paraId="2002F629" w14:textId="77777777" w:rsidR="00365CAB"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answer map for CSS 2026 · Q6 · Section B: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B75A3E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CAA4CB3" w14:textId="77777777" w:rsidR="00365CAB" w:rsidRDefault="00000000">
            <w:pPr>
              <w:keepNext/>
              <w:spacing w:after="80"/>
            </w:pPr>
            <w:r>
              <w:rPr>
                <w:rFonts w:ascii="Calibri" w:eastAsia="Calibri" w:hAnsi="Calibri" w:cs="Calibri"/>
                <w:b/>
                <w:bCs/>
                <w:color w:val="2A5AA0"/>
                <w:spacing w:val="20"/>
                <w:sz w:val="18"/>
                <w:szCs w:val="18"/>
              </w:rPr>
              <w:lastRenderedPageBreak/>
              <w:t>DECODING THE QUESTION</w:t>
            </w:r>
          </w:p>
          <w:p w14:paraId="1C4D45A6" w14:textId="77777777" w:rsidR="00365CAB" w:rsidRDefault="00000000">
            <w:pPr>
              <w:spacing w:after="80" w:line="270" w:lineRule="auto"/>
            </w:pPr>
            <w:r>
              <w:rPr>
                <w:sz w:val="21"/>
                <w:szCs w:val="21"/>
              </w:rPr>
              <w:t>"</w:t>
            </w:r>
            <w:r>
              <w:rPr>
                <w:b/>
                <w:bCs/>
                <w:sz w:val="21"/>
                <w:szCs w:val="21"/>
              </w:rPr>
              <w:t>Discuss the impact of European integration on British politics and identity since 1973</w:t>
            </w:r>
            <w:r>
              <w:rPr>
                <w:sz w:val="21"/>
                <w:szCs w:val="21"/>
              </w:rPr>
              <w:t xml:space="preserve">" — two things affected: </w:t>
            </w:r>
            <w:r>
              <w:rPr>
                <w:b/>
                <w:bCs/>
                <w:sz w:val="21"/>
                <w:szCs w:val="21"/>
              </w:rPr>
              <w:t>politics</w:t>
            </w:r>
            <w:r>
              <w:rPr>
                <w:sz w:val="21"/>
                <w:szCs w:val="21"/>
              </w:rPr>
              <w:t xml:space="preserve"> (parties, leaders, Parliament, elections, referendums) and </w:t>
            </w:r>
            <w:r>
              <w:rPr>
                <w:b/>
                <w:bCs/>
                <w:sz w:val="21"/>
                <w:szCs w:val="21"/>
              </w:rPr>
              <w:t>identity</w:t>
            </w:r>
            <w:r>
              <w:rPr>
                <w:sz w:val="21"/>
                <w:szCs w:val="21"/>
              </w:rPr>
              <w:t xml:space="preserve"> (how the British see themselves — British, English, Scottish, European; sovereignty). "</w:t>
            </w:r>
            <w:r>
              <w:rPr>
                <w:b/>
                <w:bCs/>
                <w:sz w:val="21"/>
                <w:szCs w:val="21"/>
              </w:rPr>
              <w:t>With particular reference to the debates surrounding the Maastricht Treaty and the UK's opt-out from the euro</w:t>
            </w:r>
            <w:r>
              <w:rPr>
                <w:sz w:val="21"/>
                <w:szCs w:val="21"/>
              </w:rPr>
              <w:t xml:space="preserve">" — these two debates must have the </w:t>
            </w:r>
            <w:r>
              <w:rPr>
                <w:b/>
                <w:bCs/>
                <w:sz w:val="21"/>
                <w:szCs w:val="21"/>
              </w:rPr>
              <w:t>most space</w:t>
            </w:r>
            <w:r>
              <w:rPr>
                <w:sz w:val="21"/>
                <w:szCs w:val="21"/>
              </w:rPr>
              <w:t>. Cover the whole period to the present.</w:t>
            </w:r>
          </w:p>
        </w:tc>
      </w:tr>
    </w:tbl>
    <w:p w14:paraId="4B1CDFE1" w14:textId="77777777" w:rsidR="00365CAB" w:rsidRDefault="00365CAB"/>
    <w:p w14:paraId="2DC59F38" w14:textId="77777777" w:rsidR="00365CAB" w:rsidRDefault="00000000">
      <w:pPr>
        <w:pStyle w:val="Heading2"/>
      </w:pPr>
      <w:bookmarkStart w:id="103" w:name="_Toc241398000"/>
      <w:r>
        <w:t>The model answer</w:t>
      </w:r>
      <w:bookmarkEnd w:id="103"/>
    </w:p>
    <w:p w14:paraId="1179F114" w14:textId="77777777" w:rsidR="00365CAB" w:rsidRDefault="00000000">
      <w:pPr>
        <w:pStyle w:val="Heading3"/>
      </w:pPr>
      <w:bookmarkStart w:id="104" w:name="_Toc241398001"/>
      <w:r>
        <w:t>Introduction</w:t>
      </w:r>
      <w:bookmarkEnd w:id="104"/>
    </w:p>
    <w:p w14:paraId="0E22358E" w14:textId="77777777" w:rsidR="00365CAB" w:rsidRDefault="00000000">
      <w:r>
        <w:t xml:space="preserve">Since Britain joined the European Community on </w:t>
      </w:r>
      <w:r>
        <w:rPr>
          <w:b/>
          <w:bCs/>
        </w:rPr>
        <w:t>1 January 1973</w:t>
      </w:r>
      <w:r>
        <w:t xml:space="preserve">, </w:t>
      </w:r>
      <w:r>
        <w:rPr>
          <w:b/>
          <w:bCs/>
        </w:rPr>
        <w:t>European integration</w:t>
      </w:r>
      <w:r>
        <w:t xml:space="preserve"> has been the most divisive question in British politics. It split both major parties, brought down or broke several Prime Ministers, created new parties, introduced national referendums, and raised deep questions about </w:t>
      </w:r>
      <w:r>
        <w:rPr>
          <w:b/>
          <w:bCs/>
        </w:rPr>
        <w:t>sovereignty</w:t>
      </w:r>
      <w:r>
        <w:t xml:space="preserve"> and </w:t>
      </w:r>
      <w:r>
        <w:rPr>
          <w:b/>
          <w:bCs/>
        </w:rPr>
        <w:t>identity</w:t>
      </w:r>
      <w:r>
        <w:t xml:space="preserve"> — whether the British saw themselves as Europeans at all. The debates over the </w:t>
      </w:r>
      <w:r>
        <w:rPr>
          <w:b/>
          <w:bCs/>
        </w:rPr>
        <w:t>Maastricht Treaty</w:t>
      </w:r>
      <w:r>
        <w:t xml:space="preserve"> (1992) and the </w:t>
      </w:r>
      <w:r>
        <w:rPr>
          <w:b/>
          <w:bCs/>
        </w:rPr>
        <w:t>single currency</w:t>
      </w:r>
      <w:r>
        <w:t xml:space="preserve"> were the turning point: they turned Conservative doubts into open civil war, made Euroscepticism a mass movement, and set Britain on the road to </w:t>
      </w:r>
      <w:r>
        <w:rPr>
          <w:b/>
          <w:bCs/>
        </w:rPr>
        <w:t>Brexit</w:t>
      </w:r>
      <w:r>
        <w:t xml:space="preserve"> (2016–2020).</w:t>
      </w:r>
    </w:p>
    <w:p w14:paraId="516D3F48" w14:textId="77777777" w:rsidR="00365CAB" w:rsidRDefault="00000000">
      <w:pPr>
        <w:pStyle w:val="Heading2"/>
      </w:pPr>
      <w:bookmarkStart w:id="105" w:name="_Toc241398002"/>
      <w:r>
        <w:t>Politics, 1973–1990</w:t>
      </w:r>
      <w:bookmarkEnd w:id="105"/>
    </w:p>
    <w:p w14:paraId="67219DEC" w14:textId="77777777" w:rsidR="00365CAB" w:rsidRDefault="00000000">
      <w:pPr>
        <w:pStyle w:val="Heading3"/>
      </w:pPr>
      <w:bookmarkStart w:id="106" w:name="_Toc241398003"/>
      <w:r>
        <w:t>(1)  Labour's divisions</w:t>
      </w:r>
      <w:bookmarkEnd w:id="106"/>
    </w:p>
    <w:p w14:paraId="0FB44EBD" w14:textId="77777777" w:rsidR="00365CAB" w:rsidRDefault="00000000">
      <w:pPr>
        <w:pStyle w:val="ListParagraph"/>
        <w:numPr>
          <w:ilvl w:val="0"/>
          <w:numId w:val="2"/>
        </w:numPr>
        <w:spacing w:after="70" w:line="276" w:lineRule="auto"/>
      </w:pPr>
      <w:r>
        <w:t xml:space="preserve">Labour was split over membership: Wilson held the </w:t>
      </w:r>
      <w:r>
        <w:rPr>
          <w:b/>
          <w:bCs/>
        </w:rPr>
        <w:t>1975 referendum</w:t>
      </w:r>
      <w:r>
        <w:t xml:space="preserve"> (67 per cent Yes) with ministers campaigning on both sides.</w:t>
      </w:r>
    </w:p>
    <w:p w14:paraId="133D60A2" w14:textId="77777777" w:rsidR="00365CAB" w:rsidRDefault="00000000">
      <w:pPr>
        <w:pStyle w:val="ListParagraph"/>
        <w:numPr>
          <w:ilvl w:val="0"/>
          <w:numId w:val="2"/>
        </w:numPr>
        <w:spacing w:after="70" w:line="276" w:lineRule="auto"/>
      </w:pPr>
      <w:r>
        <w:t xml:space="preserve">In </w:t>
      </w:r>
      <w:r>
        <w:rPr>
          <w:b/>
          <w:bCs/>
        </w:rPr>
        <w:t>1983</w:t>
      </w:r>
      <w:r>
        <w:t xml:space="preserve"> Labour promised to leave the EEC; its pro-European right had already broken away to form the </w:t>
      </w:r>
      <w:r>
        <w:rPr>
          <w:b/>
          <w:bCs/>
        </w:rPr>
        <w:t>SDP</w:t>
      </w:r>
      <w:r>
        <w:t xml:space="preserve"> (</w:t>
      </w:r>
      <w:r>
        <w:rPr>
          <w:b/>
          <w:bCs/>
        </w:rPr>
        <w:t>1981</w:t>
      </w:r>
      <w:r>
        <w:t>).</w:t>
      </w:r>
    </w:p>
    <w:p w14:paraId="34B0F4A1" w14:textId="77777777" w:rsidR="00365CAB" w:rsidRDefault="00000000">
      <w:pPr>
        <w:pStyle w:val="Heading3"/>
      </w:pPr>
      <w:bookmarkStart w:id="107" w:name="_Toc241398004"/>
      <w:r>
        <w:t>(2)  Thatcher and Europe</w:t>
      </w:r>
      <w:bookmarkEnd w:id="107"/>
    </w:p>
    <w:p w14:paraId="03A58CCC" w14:textId="77777777" w:rsidR="00365CAB" w:rsidRDefault="00000000">
      <w:pPr>
        <w:pStyle w:val="ListParagraph"/>
        <w:numPr>
          <w:ilvl w:val="0"/>
          <w:numId w:val="2"/>
        </w:numPr>
        <w:spacing w:after="70" w:line="276" w:lineRule="auto"/>
      </w:pPr>
      <w:r>
        <w:t xml:space="preserve">The </w:t>
      </w:r>
      <w:r>
        <w:rPr>
          <w:b/>
          <w:bCs/>
        </w:rPr>
        <w:t>rebate</w:t>
      </w:r>
      <w:r>
        <w:t xml:space="preserve"> (1984) and the </w:t>
      </w:r>
      <w:r>
        <w:rPr>
          <w:b/>
          <w:bCs/>
        </w:rPr>
        <w:t>Single European Act</w:t>
      </w:r>
      <w:r>
        <w:t xml:space="preserve"> (1986) — she supported the single market, but not a political union.</w:t>
      </w:r>
    </w:p>
    <w:p w14:paraId="01172C74" w14:textId="77777777" w:rsidR="00365CAB" w:rsidRDefault="00000000">
      <w:pPr>
        <w:pStyle w:val="ListParagraph"/>
        <w:numPr>
          <w:ilvl w:val="0"/>
          <w:numId w:val="2"/>
        </w:numPr>
        <w:spacing w:after="70" w:line="276" w:lineRule="auto"/>
      </w:pPr>
      <w:r>
        <w:rPr>
          <w:b/>
          <w:bCs/>
        </w:rPr>
        <w:t>The Bruges speech</w:t>
      </w:r>
      <w:r>
        <w:t xml:space="preserve"> (</w:t>
      </w:r>
      <w:r>
        <w:rPr>
          <w:b/>
          <w:bCs/>
        </w:rPr>
        <w:t>1988</w:t>
      </w:r>
      <w:r>
        <w:t>) rejected "a European super-state" and inspired Conservative Eurosceptics.</w:t>
      </w:r>
    </w:p>
    <w:p w14:paraId="71111669" w14:textId="77777777" w:rsidR="00365CAB" w:rsidRDefault="00000000">
      <w:pPr>
        <w:pStyle w:val="ListParagraph"/>
        <w:numPr>
          <w:ilvl w:val="0"/>
          <w:numId w:val="2"/>
        </w:numPr>
        <w:spacing w:after="70" w:line="276" w:lineRule="auto"/>
      </w:pPr>
      <w:r>
        <w:t xml:space="preserve">Disagreement over the </w:t>
      </w:r>
      <w:r>
        <w:rPr>
          <w:b/>
          <w:bCs/>
        </w:rPr>
        <w:t>ERM</w:t>
      </w:r>
      <w:r>
        <w:t xml:space="preserve"> and European union led to the resignations of </w:t>
      </w:r>
      <w:r>
        <w:rPr>
          <w:b/>
          <w:bCs/>
        </w:rPr>
        <w:t>Lawson</w:t>
      </w:r>
      <w:r>
        <w:t xml:space="preserve"> (1989) and </w:t>
      </w:r>
      <w:r>
        <w:rPr>
          <w:b/>
          <w:bCs/>
        </w:rPr>
        <w:t>Howe</w:t>
      </w:r>
      <w:r>
        <w:t xml:space="preserve"> (1990), and to her </w:t>
      </w:r>
      <w:r>
        <w:rPr>
          <w:b/>
          <w:bCs/>
        </w:rPr>
        <w:t>fall</w:t>
      </w:r>
      <w:r>
        <w:t xml:space="preserve"> (</w:t>
      </w:r>
      <w:r>
        <w:rPr>
          <w:b/>
          <w:bCs/>
        </w:rPr>
        <w:t>November 1990</w:t>
      </w:r>
      <w:r>
        <w:t>).</w:t>
      </w:r>
    </w:p>
    <w:p w14:paraId="3795A3CC" w14:textId="77777777" w:rsidR="00365CAB" w:rsidRDefault="00000000">
      <w:pPr>
        <w:pStyle w:val="Heading3"/>
      </w:pPr>
      <w:bookmarkStart w:id="108" w:name="_Toc241398005"/>
      <w:r>
        <w:t>(3)  Sovereignty in law</w:t>
      </w:r>
      <w:bookmarkEnd w:id="108"/>
    </w:p>
    <w:p w14:paraId="02B98C79" w14:textId="77777777" w:rsidR="00365CAB" w:rsidRDefault="00000000">
      <w:r>
        <w:t xml:space="preserve">The </w:t>
      </w:r>
      <w:r>
        <w:rPr>
          <w:b/>
          <w:bCs/>
        </w:rPr>
        <w:t>Factortame</w:t>
      </w:r>
      <w:r>
        <w:t xml:space="preserve"> case (</w:t>
      </w:r>
      <w:r>
        <w:rPr>
          <w:b/>
          <w:bCs/>
        </w:rPr>
        <w:t>1990</w:t>
      </w:r>
      <w:r>
        <w:t xml:space="preserve">) showed that </w:t>
      </w:r>
      <w:r>
        <w:rPr>
          <w:b/>
          <w:bCs/>
        </w:rPr>
        <w:t>EU law</w:t>
      </w:r>
      <w:r>
        <w:t xml:space="preserve"> could override an </w:t>
      </w:r>
      <w:r>
        <w:rPr>
          <w:b/>
          <w:bCs/>
        </w:rPr>
        <w:t>Act of Parliament</w:t>
      </w:r>
      <w:r>
        <w:t xml:space="preserve"> — a direct challenge to the traditional idea of parliamentary sovereignty.</w:t>
      </w:r>
    </w:p>
    <w:p w14:paraId="234EBCC0" w14:textId="77777777" w:rsidR="00365CAB" w:rsidRDefault="00000000">
      <w:pPr>
        <w:pStyle w:val="Heading2"/>
      </w:pPr>
      <w:bookmarkStart w:id="109" w:name="_Toc241398006"/>
      <w:r>
        <w:lastRenderedPageBreak/>
        <w:t>The Maastricht debates (1991–1993)</w:t>
      </w:r>
      <w:bookmarkEnd w:id="109"/>
    </w:p>
    <w:p w14:paraId="1EABCD79" w14:textId="77777777" w:rsidR="00365CAB" w:rsidRDefault="00000000">
      <w:pPr>
        <w:pStyle w:val="Heading3"/>
      </w:pPr>
      <w:bookmarkStart w:id="110" w:name="_Toc241398007"/>
      <w:r>
        <w:t>(4)  What Maastricht did</w:t>
      </w:r>
      <w:bookmarkEnd w:id="110"/>
    </w:p>
    <w:p w14:paraId="3FF65C85" w14:textId="77777777" w:rsidR="00365CAB" w:rsidRDefault="00000000">
      <w:r>
        <w:t xml:space="preserve">The </w:t>
      </w:r>
      <w:r>
        <w:rPr>
          <w:b/>
          <w:bCs/>
        </w:rPr>
        <w:t>Maastricht Treaty</w:t>
      </w:r>
      <w:r>
        <w:t xml:space="preserve"> (agreed December </w:t>
      </w:r>
      <w:r>
        <w:rPr>
          <w:b/>
          <w:bCs/>
        </w:rPr>
        <w:t>1991</w:t>
      </w:r>
      <w:r>
        <w:t xml:space="preserve">, signed </w:t>
      </w:r>
      <w:r>
        <w:rPr>
          <w:b/>
          <w:bCs/>
        </w:rPr>
        <w:t>February 1992</w:t>
      </w:r>
      <w:r>
        <w:t xml:space="preserve">) created the </w:t>
      </w:r>
      <w:r>
        <w:rPr>
          <w:b/>
          <w:bCs/>
        </w:rPr>
        <w:t>European Union</w:t>
      </w:r>
      <w:r>
        <w:t xml:space="preserve">: a timetable for </w:t>
      </w:r>
      <w:r>
        <w:rPr>
          <w:b/>
          <w:bCs/>
        </w:rPr>
        <w:t>economic and monetary union</w:t>
      </w:r>
      <w:r>
        <w:t xml:space="preserve"> (the single currency), a </w:t>
      </w:r>
      <w:r>
        <w:rPr>
          <w:b/>
          <w:bCs/>
        </w:rPr>
        <w:t>Common Foreign and Security Policy</w:t>
      </w:r>
      <w:r>
        <w:t xml:space="preserve">, cooperation in justice and home affairs, and </w:t>
      </w:r>
      <w:r>
        <w:rPr>
          <w:b/>
          <w:bCs/>
        </w:rPr>
        <w:t>European citizenship</w:t>
      </w:r>
      <w:r>
        <w:t>.</w:t>
      </w:r>
    </w:p>
    <w:p w14:paraId="694831AE" w14:textId="77777777" w:rsidR="00365CAB" w:rsidRDefault="00000000">
      <w:pPr>
        <w:pStyle w:val="Heading3"/>
      </w:pPr>
      <w:bookmarkStart w:id="111" w:name="_Toc241398008"/>
      <w:r>
        <w:t>(5)  Major's opt-outs</w:t>
      </w:r>
      <w:bookmarkEnd w:id="111"/>
    </w:p>
    <w:p w14:paraId="11A6D879" w14:textId="77777777" w:rsidR="00365CAB" w:rsidRDefault="00000000">
      <w:r>
        <w:rPr>
          <w:b/>
          <w:bCs/>
        </w:rPr>
        <w:t>John Major</w:t>
      </w:r>
      <w:r>
        <w:t xml:space="preserve"> secured </w:t>
      </w:r>
      <w:r>
        <w:rPr>
          <w:b/>
          <w:bCs/>
        </w:rPr>
        <w:t>opt-outs</w:t>
      </w:r>
      <w:r>
        <w:t xml:space="preserve"> from the </w:t>
      </w:r>
      <w:r>
        <w:rPr>
          <w:b/>
          <w:bCs/>
        </w:rPr>
        <w:t>single currency</w:t>
      </w:r>
      <w:r>
        <w:t xml:space="preserve"> and the </w:t>
      </w:r>
      <w:r>
        <w:rPr>
          <w:b/>
          <w:bCs/>
        </w:rPr>
        <w:t>Social Chapter</w:t>
      </w:r>
      <w:r>
        <w:t xml:space="preserve">, and the principle of </w:t>
      </w:r>
      <w:r>
        <w:rPr>
          <w:b/>
          <w:bCs/>
        </w:rPr>
        <w:t>subsidiarity</w:t>
      </w:r>
      <w:r>
        <w:t xml:space="preserve"> — his team called it "</w:t>
      </w:r>
      <w:r>
        <w:rPr>
          <w:b/>
          <w:bCs/>
        </w:rPr>
        <w:t>game, set and match</w:t>
      </w:r>
      <w:r>
        <w:t>".</w:t>
      </w:r>
    </w:p>
    <w:p w14:paraId="48CB61E3" w14:textId="77777777" w:rsidR="00365CAB" w:rsidRDefault="00000000">
      <w:pPr>
        <w:pStyle w:val="Heading3"/>
      </w:pPr>
      <w:bookmarkStart w:id="112" w:name="_Toc241398009"/>
      <w:r>
        <w:t>(6)  The ratification crisis</w:t>
      </w:r>
      <w:bookmarkEnd w:id="112"/>
    </w:p>
    <w:p w14:paraId="3D7729B1" w14:textId="77777777" w:rsidR="00365CAB" w:rsidRDefault="00000000">
      <w:pPr>
        <w:pStyle w:val="ListParagraph"/>
        <w:numPr>
          <w:ilvl w:val="0"/>
          <w:numId w:val="2"/>
        </w:numPr>
        <w:spacing w:after="70" w:line="276" w:lineRule="auto"/>
      </w:pPr>
      <w:r>
        <w:rPr>
          <w:b/>
          <w:bCs/>
        </w:rPr>
        <w:t>Denmark</w:t>
      </w:r>
      <w:r>
        <w:t xml:space="preserve">'s "No" vote (June 1992) and </w:t>
      </w:r>
      <w:r>
        <w:rPr>
          <w:b/>
          <w:bCs/>
        </w:rPr>
        <w:t>Black Wednesday</w:t>
      </w:r>
      <w:r>
        <w:t xml:space="preserve"> (September 1992) strengthened opponents.</w:t>
      </w:r>
    </w:p>
    <w:p w14:paraId="1F87382E" w14:textId="77777777" w:rsidR="00365CAB" w:rsidRDefault="00000000">
      <w:pPr>
        <w:pStyle w:val="ListParagraph"/>
        <w:numPr>
          <w:ilvl w:val="0"/>
          <w:numId w:val="2"/>
        </w:numPr>
        <w:spacing w:after="70" w:line="276" w:lineRule="auto"/>
      </w:pPr>
      <w:r>
        <w:t>A group of Conservative "</w:t>
      </w:r>
      <w:r>
        <w:rPr>
          <w:b/>
          <w:bCs/>
        </w:rPr>
        <w:t>Maastricht rebels</w:t>
      </w:r>
      <w:r>
        <w:t>" (about 20–40 MPs) voted repeatedly against the bill; Labour opposed the opt-out from the Social Chapter.</w:t>
      </w:r>
    </w:p>
    <w:p w14:paraId="2182FE20" w14:textId="77777777" w:rsidR="00365CAB" w:rsidRDefault="00000000">
      <w:pPr>
        <w:pStyle w:val="ListParagraph"/>
        <w:numPr>
          <w:ilvl w:val="0"/>
          <w:numId w:val="2"/>
        </w:numPr>
        <w:spacing w:after="70" w:line="276" w:lineRule="auto"/>
      </w:pPr>
      <w:r>
        <w:t xml:space="preserve">Major lost a key vote and had to call a </w:t>
      </w:r>
      <w:r>
        <w:rPr>
          <w:b/>
          <w:bCs/>
        </w:rPr>
        <w:t>vote of confidence</w:t>
      </w:r>
      <w:r>
        <w:t xml:space="preserve"> (</w:t>
      </w:r>
      <w:r>
        <w:rPr>
          <w:b/>
          <w:bCs/>
        </w:rPr>
        <w:t>July 1993</w:t>
      </w:r>
      <w:r>
        <w:t>) to pass the treaty.</w:t>
      </w:r>
    </w:p>
    <w:p w14:paraId="395BDB0E" w14:textId="77777777" w:rsidR="00365CAB" w:rsidRDefault="00000000">
      <w:pPr>
        <w:pStyle w:val="ListParagraph"/>
        <w:numPr>
          <w:ilvl w:val="0"/>
          <w:numId w:val="2"/>
        </w:numPr>
        <w:spacing w:after="70" w:line="276" w:lineRule="auto"/>
      </w:pPr>
      <w:r>
        <w:t>The fight damaged his authority permanently: the "</w:t>
      </w:r>
      <w:r>
        <w:rPr>
          <w:b/>
          <w:bCs/>
        </w:rPr>
        <w:t>bastards</w:t>
      </w:r>
      <w:r>
        <w:t>" remark (1993), the whip withdrawn from eight rebels (1994), and the "</w:t>
      </w:r>
      <w:r>
        <w:rPr>
          <w:b/>
          <w:bCs/>
        </w:rPr>
        <w:t>put up or shut up</w:t>
      </w:r>
      <w:r>
        <w:t>" leadership election (</w:t>
      </w:r>
      <w:r>
        <w:rPr>
          <w:b/>
          <w:bCs/>
        </w:rPr>
        <w:t>1995</w:t>
      </w:r>
      <w:r>
        <w:t>).</w:t>
      </w:r>
    </w:p>
    <w:p w14:paraId="13EF823A" w14:textId="77777777" w:rsidR="00365CAB" w:rsidRDefault="00000000">
      <w:pPr>
        <w:pStyle w:val="Heading3"/>
      </w:pPr>
      <w:bookmarkStart w:id="113" w:name="_Toc241398010"/>
      <w:r>
        <w:t>(7)  New Eurosceptic politics</w:t>
      </w:r>
      <w:bookmarkEnd w:id="113"/>
    </w:p>
    <w:p w14:paraId="6663B240" w14:textId="77777777" w:rsidR="00365CAB" w:rsidRDefault="00000000">
      <w:pPr>
        <w:pStyle w:val="ListParagraph"/>
        <w:numPr>
          <w:ilvl w:val="0"/>
          <w:numId w:val="2"/>
        </w:numPr>
        <w:spacing w:after="70" w:line="276" w:lineRule="auto"/>
      </w:pPr>
      <w:r>
        <w:rPr>
          <w:b/>
          <w:bCs/>
        </w:rPr>
        <w:t>UKIP</w:t>
      </w:r>
      <w:r>
        <w:t xml:space="preserve"> was founded (</w:t>
      </w:r>
      <w:r>
        <w:rPr>
          <w:b/>
          <w:bCs/>
        </w:rPr>
        <w:t>1993</w:t>
      </w:r>
      <w:r>
        <w:t>) to take Britain out of the EU.</w:t>
      </w:r>
    </w:p>
    <w:p w14:paraId="19BA3085" w14:textId="77777777" w:rsidR="00365CAB" w:rsidRDefault="00000000">
      <w:pPr>
        <w:pStyle w:val="ListParagraph"/>
        <w:numPr>
          <w:ilvl w:val="0"/>
          <w:numId w:val="2"/>
        </w:numPr>
        <w:spacing w:after="70" w:line="276" w:lineRule="auto"/>
      </w:pPr>
      <w:r>
        <w:rPr>
          <w:b/>
          <w:bCs/>
        </w:rPr>
        <w:t>The Referendum Party</w:t>
      </w:r>
      <w:r>
        <w:t xml:space="preserve"> (Goldsmith, 1994–97) won about 800,000 votes in 1997.</w:t>
      </w:r>
    </w:p>
    <w:p w14:paraId="16E42E0B" w14:textId="77777777" w:rsidR="00365CAB" w:rsidRDefault="00000000">
      <w:pPr>
        <w:pStyle w:val="ListParagraph"/>
        <w:numPr>
          <w:ilvl w:val="0"/>
          <w:numId w:val="2"/>
        </w:numPr>
        <w:spacing w:after="70" w:line="276" w:lineRule="auto"/>
      </w:pPr>
      <w:r>
        <w:t xml:space="preserve">The Conservatives' divisions helped </w:t>
      </w:r>
      <w:r>
        <w:rPr>
          <w:b/>
          <w:bCs/>
        </w:rPr>
        <w:t>Labour's landslide</w:t>
      </w:r>
      <w:r>
        <w:t xml:space="preserve"> (</w:t>
      </w:r>
      <w:r>
        <w:rPr>
          <w:b/>
          <w:bCs/>
        </w:rPr>
        <w:t>1997</w:t>
      </w:r>
      <w:r>
        <w:t>).</w:t>
      </w:r>
    </w:p>
    <w:p w14:paraId="4AC719A9" w14:textId="77777777" w:rsidR="00365CAB" w:rsidRDefault="00000000">
      <w:pPr>
        <w:pStyle w:val="Heading2"/>
      </w:pPr>
      <w:bookmarkStart w:id="114" w:name="_Toc241398011"/>
      <w:r>
        <w:t>The euro opt-out</w:t>
      </w:r>
      <w:bookmarkEnd w:id="114"/>
    </w:p>
    <w:p w14:paraId="5330550A" w14:textId="77777777" w:rsidR="00365CAB" w:rsidRDefault="00000000">
      <w:pPr>
        <w:pStyle w:val="Heading3"/>
      </w:pPr>
      <w:bookmarkStart w:id="115" w:name="_Toc241398012"/>
      <w:r>
        <w:t>(8)  Black Wednesday and the euro</w:t>
      </w:r>
      <w:bookmarkEnd w:id="115"/>
    </w:p>
    <w:p w14:paraId="003B4903" w14:textId="77777777" w:rsidR="00365CAB" w:rsidRDefault="00000000">
      <w:pPr>
        <w:pStyle w:val="ListParagraph"/>
        <w:numPr>
          <w:ilvl w:val="0"/>
          <w:numId w:val="2"/>
        </w:numPr>
        <w:spacing w:after="70" w:line="276" w:lineRule="auto"/>
      </w:pPr>
      <w:r>
        <w:t xml:space="preserve">The pound's forced exit from the </w:t>
      </w:r>
      <w:r>
        <w:rPr>
          <w:b/>
          <w:bCs/>
        </w:rPr>
        <w:t>ERM</w:t>
      </w:r>
      <w:r>
        <w:t xml:space="preserve"> (</w:t>
      </w:r>
      <w:r>
        <w:rPr>
          <w:b/>
          <w:bCs/>
        </w:rPr>
        <w:t>16 September 1992</w:t>
      </w:r>
      <w:r>
        <w:t>) made monetary union politically toxic: many voters linked European monetary integration with economic humiliation.</w:t>
      </w:r>
    </w:p>
    <w:p w14:paraId="7D6CAC89" w14:textId="77777777" w:rsidR="00365CAB" w:rsidRDefault="00000000">
      <w:pPr>
        <w:pStyle w:val="Heading3"/>
      </w:pPr>
      <w:bookmarkStart w:id="116" w:name="_Toc241398013"/>
      <w:r>
        <w:t>(9)  Blair and Brown</w:t>
      </w:r>
      <w:bookmarkEnd w:id="116"/>
    </w:p>
    <w:p w14:paraId="4D2409AB" w14:textId="77777777" w:rsidR="00365CAB" w:rsidRDefault="00000000">
      <w:pPr>
        <w:pStyle w:val="ListParagraph"/>
        <w:numPr>
          <w:ilvl w:val="0"/>
          <w:numId w:val="2"/>
        </w:numPr>
        <w:spacing w:after="70" w:line="276" w:lineRule="auto"/>
      </w:pPr>
      <w:r>
        <w:rPr>
          <w:b/>
          <w:bCs/>
        </w:rPr>
        <w:t>Blair</w:t>
      </w:r>
      <w:r>
        <w:t xml:space="preserve"> favoured joining the euro in principle, but </w:t>
      </w:r>
      <w:r>
        <w:rPr>
          <w:b/>
          <w:bCs/>
        </w:rPr>
        <w:t>Gordon Brown</w:t>
      </w:r>
      <w:r>
        <w:t xml:space="preserve"> set </w:t>
      </w:r>
      <w:r>
        <w:rPr>
          <w:b/>
          <w:bCs/>
        </w:rPr>
        <w:t>five economic tests</w:t>
      </w:r>
      <w:r>
        <w:t xml:space="preserve"> (</w:t>
      </w:r>
      <w:r>
        <w:rPr>
          <w:b/>
          <w:bCs/>
        </w:rPr>
        <w:t>October 1997</w:t>
      </w:r>
      <w:r>
        <w:t>) — on convergence, flexibility, investment, the City and jobs.</w:t>
      </w:r>
    </w:p>
    <w:p w14:paraId="7A93BD9C" w14:textId="77777777" w:rsidR="00365CAB" w:rsidRDefault="00000000">
      <w:pPr>
        <w:pStyle w:val="ListParagraph"/>
        <w:numPr>
          <w:ilvl w:val="0"/>
          <w:numId w:val="2"/>
        </w:numPr>
        <w:spacing w:after="70" w:line="276" w:lineRule="auto"/>
      </w:pPr>
      <w:r>
        <w:t xml:space="preserve">The euro was launched in </w:t>
      </w:r>
      <w:r>
        <w:rPr>
          <w:b/>
          <w:bCs/>
        </w:rPr>
        <w:t>1999</w:t>
      </w:r>
      <w:r>
        <w:t xml:space="preserve"> (notes and coins in </w:t>
      </w:r>
      <w:r>
        <w:rPr>
          <w:b/>
          <w:bCs/>
        </w:rPr>
        <w:t>2002</w:t>
      </w:r>
      <w:r>
        <w:t>) without Britain; the Treasury's assessment (</w:t>
      </w:r>
      <w:r>
        <w:rPr>
          <w:b/>
          <w:bCs/>
        </w:rPr>
        <w:t>2003</w:t>
      </w:r>
      <w:r>
        <w:t>) found the tests not met; the idea was dropped.</w:t>
      </w:r>
    </w:p>
    <w:p w14:paraId="10DDF75F" w14:textId="77777777" w:rsidR="00365CAB" w:rsidRDefault="00000000">
      <w:pPr>
        <w:pStyle w:val="Heading3"/>
      </w:pPr>
      <w:bookmarkStart w:id="117" w:name="_Toc241398014"/>
      <w:r>
        <w:lastRenderedPageBreak/>
        <w:t>(10)  Why the opt-out mattered</w:t>
      </w:r>
      <w:bookmarkEnd w:id="117"/>
    </w:p>
    <w:p w14:paraId="2E67A7FE" w14:textId="77777777" w:rsidR="00365CAB" w:rsidRDefault="00000000">
      <w:pPr>
        <w:pStyle w:val="ListParagraph"/>
        <w:numPr>
          <w:ilvl w:val="0"/>
          <w:numId w:val="2"/>
        </w:numPr>
        <w:spacing w:after="70" w:line="276" w:lineRule="auto"/>
      </w:pPr>
      <w:r>
        <w:t xml:space="preserve">It kept the </w:t>
      </w:r>
      <w:r>
        <w:rPr>
          <w:b/>
          <w:bCs/>
        </w:rPr>
        <w:t>pound</w:t>
      </w:r>
      <w:r>
        <w:t xml:space="preserve"> — a powerful symbol of </w:t>
      </w:r>
      <w:r>
        <w:rPr>
          <w:b/>
          <w:bCs/>
        </w:rPr>
        <w:t>national identity</w:t>
      </w:r>
      <w:r>
        <w:t xml:space="preserve"> and sovereignty (the Bank of England, the Queen's head on the notes).</w:t>
      </w:r>
    </w:p>
    <w:p w14:paraId="59A482C1" w14:textId="77777777" w:rsidR="00365CAB" w:rsidRDefault="00000000">
      <w:pPr>
        <w:pStyle w:val="ListParagraph"/>
        <w:numPr>
          <w:ilvl w:val="0"/>
          <w:numId w:val="2"/>
        </w:numPr>
        <w:spacing w:after="70" w:line="276" w:lineRule="auto"/>
      </w:pPr>
      <w:r>
        <w:t xml:space="preserve">It kept Britain </w:t>
      </w:r>
      <w:r>
        <w:rPr>
          <w:b/>
          <w:bCs/>
        </w:rPr>
        <w:t>outside the core</w:t>
      </w:r>
      <w:r>
        <w:t xml:space="preserve"> of the EU, especially after the </w:t>
      </w:r>
      <w:r>
        <w:rPr>
          <w:b/>
          <w:bCs/>
        </w:rPr>
        <w:t>euro crisis</w:t>
      </w:r>
      <w:r>
        <w:t xml:space="preserve"> (2010–12) made the eurozone integrate further — making Britain feel a second-class member and strengthening the case that it was different.</w:t>
      </w:r>
    </w:p>
    <w:p w14:paraId="17390AE5" w14:textId="77777777" w:rsidR="00365CAB" w:rsidRDefault="00000000">
      <w:pPr>
        <w:pStyle w:val="Heading2"/>
      </w:pPr>
      <w:bookmarkStart w:id="118" w:name="_Toc241398015"/>
      <w:r>
        <w:t>From Maastricht to Brexit (2004–2020)</w:t>
      </w:r>
      <w:bookmarkEnd w:id="118"/>
    </w:p>
    <w:p w14:paraId="0263B26F" w14:textId="77777777" w:rsidR="00365CAB" w:rsidRDefault="00000000">
      <w:pPr>
        <w:pStyle w:val="Heading3"/>
      </w:pPr>
      <w:bookmarkStart w:id="119" w:name="_Toc241398016"/>
      <w:r>
        <w:t>(11)  The road to the referendum</w:t>
      </w:r>
      <w:bookmarkEnd w:id="119"/>
    </w:p>
    <w:p w14:paraId="45C10B7D" w14:textId="77777777" w:rsidR="00365CAB" w:rsidRDefault="00000000">
      <w:pPr>
        <w:pStyle w:val="ListParagraph"/>
        <w:numPr>
          <w:ilvl w:val="0"/>
          <w:numId w:val="2"/>
        </w:numPr>
        <w:spacing w:after="70" w:line="276" w:lineRule="auto"/>
      </w:pPr>
      <w:r>
        <w:rPr>
          <w:b/>
          <w:bCs/>
        </w:rPr>
        <w:t>Enlargement</w:t>
      </w:r>
      <w:r>
        <w:t xml:space="preserve"> (</w:t>
      </w:r>
      <w:r>
        <w:rPr>
          <w:b/>
          <w:bCs/>
        </w:rPr>
        <w:t>2004</w:t>
      </w:r>
      <w:r>
        <w:t>) and free movement brought large-scale immigration from Eastern Europe — making immigration central to the European debate.</w:t>
      </w:r>
    </w:p>
    <w:p w14:paraId="19E298FA" w14:textId="77777777" w:rsidR="00365CAB" w:rsidRDefault="00000000">
      <w:pPr>
        <w:pStyle w:val="ListParagraph"/>
        <w:numPr>
          <w:ilvl w:val="0"/>
          <w:numId w:val="2"/>
        </w:numPr>
        <w:spacing w:after="70" w:line="276" w:lineRule="auto"/>
      </w:pPr>
      <w:r>
        <w:rPr>
          <w:b/>
          <w:bCs/>
        </w:rPr>
        <w:t>The Lisbon Treaty</w:t>
      </w:r>
      <w:r>
        <w:t xml:space="preserve"> (2007) was ratified without a referendum, angering Eurosceptics.</w:t>
      </w:r>
    </w:p>
    <w:p w14:paraId="25135BC7" w14:textId="77777777" w:rsidR="00365CAB" w:rsidRDefault="00000000">
      <w:pPr>
        <w:pStyle w:val="ListParagraph"/>
        <w:numPr>
          <w:ilvl w:val="0"/>
          <w:numId w:val="2"/>
        </w:numPr>
        <w:spacing w:after="70" w:line="276" w:lineRule="auto"/>
      </w:pPr>
      <w:r>
        <w:rPr>
          <w:b/>
          <w:bCs/>
        </w:rPr>
        <w:t>UKIP</w:t>
      </w:r>
      <w:r>
        <w:t xml:space="preserve"> won the European elections (</w:t>
      </w:r>
      <w:r>
        <w:rPr>
          <w:b/>
          <w:bCs/>
        </w:rPr>
        <w:t>2014</w:t>
      </w:r>
      <w:r>
        <w:t xml:space="preserve">); </w:t>
      </w:r>
      <w:r>
        <w:rPr>
          <w:b/>
          <w:bCs/>
        </w:rPr>
        <w:t>Cameron</w:t>
      </w:r>
      <w:r>
        <w:t xml:space="preserve"> promised a referendum (</w:t>
      </w:r>
      <w:r>
        <w:rPr>
          <w:b/>
          <w:bCs/>
        </w:rPr>
        <w:t>Bloomberg speech</w:t>
      </w:r>
      <w:r>
        <w:t xml:space="preserve">, </w:t>
      </w:r>
      <w:r>
        <w:rPr>
          <w:b/>
          <w:bCs/>
        </w:rPr>
        <w:t>2013</w:t>
      </w:r>
      <w:r>
        <w:t>).</w:t>
      </w:r>
    </w:p>
    <w:p w14:paraId="72B4BA88" w14:textId="77777777" w:rsidR="00365CAB" w:rsidRDefault="00000000">
      <w:pPr>
        <w:pStyle w:val="ListParagraph"/>
        <w:numPr>
          <w:ilvl w:val="0"/>
          <w:numId w:val="2"/>
        </w:numPr>
        <w:spacing w:after="70" w:line="276" w:lineRule="auto"/>
      </w:pPr>
      <w:r>
        <w:rPr>
          <w:b/>
          <w:bCs/>
        </w:rPr>
        <w:t>The referendum</w:t>
      </w:r>
      <w:r>
        <w:t xml:space="preserve"> (</w:t>
      </w:r>
      <w:r>
        <w:rPr>
          <w:b/>
          <w:bCs/>
        </w:rPr>
        <w:t>23 June 2016</w:t>
      </w:r>
      <w:r>
        <w:t xml:space="preserve">): </w:t>
      </w:r>
      <w:r>
        <w:rPr>
          <w:b/>
          <w:bCs/>
        </w:rPr>
        <w:t>51.9 per cent</w:t>
      </w:r>
      <w:r>
        <w:t xml:space="preserve"> Leave. Cameron resigned; </w:t>
      </w:r>
      <w:r>
        <w:rPr>
          <w:b/>
          <w:bCs/>
        </w:rPr>
        <w:t>Theresa May</w:t>
      </w:r>
      <w:r>
        <w:t xml:space="preserve"> fell over her Brexit deal (2019); </w:t>
      </w:r>
      <w:r>
        <w:rPr>
          <w:b/>
          <w:bCs/>
        </w:rPr>
        <w:t>Boris Johnson</w:t>
      </w:r>
      <w:r>
        <w:t xml:space="preserve"> took Britain out on </w:t>
      </w:r>
      <w:r>
        <w:rPr>
          <w:b/>
          <w:bCs/>
        </w:rPr>
        <w:t>31 January 2020</w:t>
      </w:r>
      <w:r>
        <w:t>.</w:t>
      </w:r>
    </w:p>
    <w:p w14:paraId="1A64DA10" w14:textId="77777777" w:rsidR="00365CAB" w:rsidRDefault="00000000">
      <w:pPr>
        <w:pStyle w:val="Heading2"/>
      </w:pPr>
      <w:bookmarkStart w:id="120" w:name="_Toc241398017"/>
      <w:r>
        <w:t>The impact on identity</w:t>
      </w:r>
      <w:bookmarkEnd w:id="120"/>
    </w:p>
    <w:p w14:paraId="2A0E4572" w14:textId="77777777" w:rsidR="00365CAB" w:rsidRDefault="00000000">
      <w:pPr>
        <w:pStyle w:val="Heading3"/>
      </w:pPr>
      <w:bookmarkStart w:id="121" w:name="_Toc241398018"/>
      <w:r>
        <w:t>(12)  "British, not European"</w:t>
      </w:r>
      <w:bookmarkEnd w:id="121"/>
    </w:p>
    <w:p w14:paraId="008AF1A5" w14:textId="77777777" w:rsidR="00365CAB" w:rsidRDefault="00000000">
      <w:pPr>
        <w:pStyle w:val="ListParagraph"/>
        <w:numPr>
          <w:ilvl w:val="0"/>
          <w:numId w:val="2"/>
        </w:numPr>
        <w:spacing w:after="70" w:line="276" w:lineRule="auto"/>
      </w:pPr>
      <w:r>
        <w:t xml:space="preserve">Surveys consistently found that the British, especially the </w:t>
      </w:r>
      <w:r>
        <w:rPr>
          <w:b/>
          <w:bCs/>
        </w:rPr>
        <w:t>English</w:t>
      </w:r>
      <w:r>
        <w:t xml:space="preserve">, had one of the </w:t>
      </w:r>
      <w:r>
        <w:rPr>
          <w:b/>
          <w:bCs/>
        </w:rPr>
        <w:t>weakest European identities</w:t>
      </w:r>
      <w:r>
        <w:t xml:space="preserve"> in the EU; most described themselves as "British only".</w:t>
      </w:r>
    </w:p>
    <w:p w14:paraId="6D650880" w14:textId="77777777" w:rsidR="00365CAB" w:rsidRDefault="00000000">
      <w:pPr>
        <w:pStyle w:val="ListParagraph"/>
        <w:numPr>
          <w:ilvl w:val="0"/>
          <w:numId w:val="2"/>
        </w:numPr>
        <w:spacing w:after="70" w:line="276" w:lineRule="auto"/>
      </w:pPr>
      <w:r>
        <w:t xml:space="preserve">Island geography, a history of empire and victory in two world wars, a common-law tradition and the </w:t>
      </w:r>
      <w:r>
        <w:rPr>
          <w:b/>
          <w:bCs/>
        </w:rPr>
        <w:t>special relationship</w:t>
      </w:r>
      <w:r>
        <w:t xml:space="preserve"> with the USA all set Britain apart.</w:t>
      </w:r>
    </w:p>
    <w:p w14:paraId="5804143B" w14:textId="77777777" w:rsidR="00365CAB" w:rsidRDefault="00000000">
      <w:pPr>
        <w:pStyle w:val="Heading3"/>
      </w:pPr>
      <w:bookmarkStart w:id="122" w:name="_Toc241398019"/>
      <w:r>
        <w:t>(13)  Sovereignty</w:t>
      </w:r>
      <w:bookmarkEnd w:id="122"/>
    </w:p>
    <w:p w14:paraId="2F88F8DF" w14:textId="77777777" w:rsidR="00365CAB" w:rsidRDefault="00000000">
      <w:r>
        <w:t xml:space="preserve">The argument that decisions should be made by the British </w:t>
      </w:r>
      <w:r>
        <w:rPr>
          <w:b/>
          <w:bCs/>
        </w:rPr>
        <w:t>Parliament</w:t>
      </w:r>
      <w:r>
        <w:t xml:space="preserve">, not in </w:t>
      </w:r>
      <w:r>
        <w:rPr>
          <w:b/>
          <w:bCs/>
        </w:rPr>
        <w:t>Brussels</w:t>
      </w:r>
      <w:r>
        <w:t>, ran from Bruges (1988) through Maastricht to "</w:t>
      </w:r>
      <w:r>
        <w:rPr>
          <w:b/>
          <w:bCs/>
        </w:rPr>
        <w:t>Take Back Control</w:t>
      </w:r>
      <w:r>
        <w:t>" (2016).</w:t>
      </w:r>
    </w:p>
    <w:p w14:paraId="34C049E5" w14:textId="77777777" w:rsidR="00365CAB" w:rsidRDefault="00000000">
      <w:pPr>
        <w:pStyle w:val="Heading3"/>
      </w:pPr>
      <w:bookmarkStart w:id="123" w:name="_Toc241398020"/>
      <w:r>
        <w:t>(14)  A divided nation</w:t>
      </w:r>
      <w:bookmarkEnd w:id="123"/>
    </w:p>
    <w:p w14:paraId="4FDFA996" w14:textId="77777777" w:rsidR="00365CAB" w:rsidRDefault="00000000">
      <w:pPr>
        <w:pStyle w:val="ListParagraph"/>
        <w:numPr>
          <w:ilvl w:val="0"/>
          <w:numId w:val="2"/>
        </w:numPr>
        <w:spacing w:after="70" w:line="276" w:lineRule="auto"/>
      </w:pPr>
      <w:r>
        <w:rPr>
          <w:b/>
          <w:bCs/>
        </w:rPr>
        <w:t>The nations</w:t>
      </w:r>
      <w:r>
        <w:t xml:space="preserve">: </w:t>
      </w:r>
      <w:r>
        <w:rPr>
          <w:b/>
          <w:bCs/>
        </w:rPr>
        <w:t>Scotland</w:t>
      </w:r>
      <w:r>
        <w:t xml:space="preserve"> (62 per cent Remain) and </w:t>
      </w:r>
      <w:r>
        <w:rPr>
          <w:b/>
          <w:bCs/>
        </w:rPr>
        <w:t>Northern Ireland</w:t>
      </w:r>
      <w:r>
        <w:t xml:space="preserve"> (56 per cent Remain) felt more European than </w:t>
      </w:r>
      <w:r>
        <w:rPr>
          <w:b/>
          <w:bCs/>
        </w:rPr>
        <w:t>England</w:t>
      </w:r>
      <w:r>
        <w:t xml:space="preserve">; Brexit strengthened Scottish nationalism and complicated the Irish border (the Protocol, the </w:t>
      </w:r>
      <w:r>
        <w:rPr>
          <w:b/>
          <w:bCs/>
        </w:rPr>
        <w:t>Windsor Framework</w:t>
      </w:r>
      <w:r>
        <w:t>, 2023).</w:t>
      </w:r>
    </w:p>
    <w:p w14:paraId="5279BFB3" w14:textId="77777777" w:rsidR="00365CAB" w:rsidRDefault="00000000">
      <w:pPr>
        <w:pStyle w:val="ListParagraph"/>
        <w:numPr>
          <w:ilvl w:val="0"/>
          <w:numId w:val="2"/>
        </w:numPr>
        <w:spacing w:after="70" w:line="276" w:lineRule="auto"/>
      </w:pPr>
      <w:r>
        <w:rPr>
          <w:b/>
          <w:bCs/>
        </w:rPr>
        <w:t>Generations, education and places</w:t>
      </w:r>
      <w:r>
        <w:t>: the young, graduates and big cities were pro-European; older voters and post-industrial towns voted Leave — the "</w:t>
      </w:r>
      <w:r>
        <w:rPr>
          <w:b/>
          <w:bCs/>
        </w:rPr>
        <w:t>left behind</w:t>
      </w:r>
      <w:r>
        <w:t>".</w:t>
      </w:r>
    </w:p>
    <w:p w14:paraId="23BC188F" w14:textId="77777777" w:rsidR="00365CAB" w:rsidRDefault="00000000">
      <w:pPr>
        <w:pStyle w:val="Heading2"/>
      </w:pPr>
      <w:bookmarkStart w:id="124" w:name="_Toc241398021"/>
      <w:r>
        <w:lastRenderedPageBreak/>
        <w:t>Summary of the impact</w:t>
      </w:r>
      <w:bookmarkEnd w:id="12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365CAB" w14:paraId="6FCD5275"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206FA53" w14:textId="77777777" w:rsidR="00365CAB" w:rsidRDefault="00000000">
            <w:pPr>
              <w:spacing w:after="30" w:line="250" w:lineRule="auto"/>
            </w:pPr>
            <w:r>
              <w:rPr>
                <w:rFonts w:ascii="Calibri" w:eastAsia="Calibri" w:hAnsi="Calibri" w:cs="Calibri"/>
                <w:b/>
                <w:bCs/>
                <w:color w:val="FFFFFF"/>
                <w:sz w:val="18"/>
                <w:szCs w:val="18"/>
              </w:rPr>
              <w:t>Area</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BDE37E" w14:textId="77777777" w:rsidR="00365CAB" w:rsidRDefault="00000000">
            <w:pPr>
              <w:spacing w:after="30" w:line="250" w:lineRule="auto"/>
            </w:pPr>
            <w:r>
              <w:rPr>
                <w:rFonts w:ascii="Calibri" w:eastAsia="Calibri" w:hAnsi="Calibri" w:cs="Calibri"/>
                <w:b/>
                <w:bCs/>
                <w:color w:val="FFFFFF"/>
                <w:sz w:val="18"/>
                <w:szCs w:val="18"/>
              </w:rPr>
              <w:t>Impact</w:t>
            </w:r>
          </w:p>
        </w:tc>
      </w:tr>
      <w:tr w:rsidR="00365CAB" w14:paraId="2043034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E142BF" w14:textId="77777777" w:rsidR="00365CAB" w:rsidRDefault="00000000">
            <w:pPr>
              <w:spacing w:after="30" w:line="250" w:lineRule="auto"/>
            </w:pPr>
            <w:r>
              <w:rPr>
                <w:rFonts w:ascii="Calibri" w:eastAsia="Calibri" w:hAnsi="Calibri" w:cs="Calibri"/>
                <w:b/>
                <w:bCs/>
                <w:sz w:val="18"/>
                <w:szCs w:val="18"/>
              </w:rPr>
              <w:t>Parties</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CA76FA" w14:textId="77777777" w:rsidR="00365CAB" w:rsidRDefault="00000000">
            <w:pPr>
              <w:spacing w:after="30" w:line="250" w:lineRule="auto"/>
            </w:pPr>
            <w:r>
              <w:rPr>
                <w:rFonts w:ascii="Calibri" w:eastAsia="Calibri" w:hAnsi="Calibri" w:cs="Calibri"/>
                <w:sz w:val="18"/>
                <w:szCs w:val="18"/>
              </w:rPr>
              <w:t>Labour split (1975–83, SDP 1981); Conservative civil war (1990s, 2016–19); UKIP, Referendum Party, Brexit Party / Reform UK</w:t>
            </w:r>
          </w:p>
        </w:tc>
      </w:tr>
      <w:tr w:rsidR="00365CAB" w14:paraId="5FA2C77F"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E185F2" w14:textId="77777777" w:rsidR="00365CAB" w:rsidRDefault="00000000">
            <w:pPr>
              <w:spacing w:after="30" w:line="250" w:lineRule="auto"/>
            </w:pPr>
            <w:r>
              <w:rPr>
                <w:rFonts w:ascii="Calibri" w:eastAsia="Calibri" w:hAnsi="Calibri" w:cs="Calibri"/>
                <w:b/>
                <w:bCs/>
                <w:sz w:val="18"/>
                <w:szCs w:val="18"/>
              </w:rPr>
              <w:t>Leaders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7DC75DE" w14:textId="77777777" w:rsidR="00365CAB" w:rsidRDefault="00000000">
            <w:pPr>
              <w:spacing w:after="30" w:line="250" w:lineRule="auto"/>
            </w:pPr>
            <w:r>
              <w:rPr>
                <w:rFonts w:ascii="Calibri" w:eastAsia="Calibri" w:hAnsi="Calibri" w:cs="Calibri"/>
                <w:sz w:val="18"/>
                <w:szCs w:val="18"/>
              </w:rPr>
              <w:t>Thatcher's fall (1990); Major's authority broken; Cameron (2016) and May (2019) brought down</w:t>
            </w:r>
          </w:p>
        </w:tc>
      </w:tr>
      <w:tr w:rsidR="00365CAB" w14:paraId="6070B736"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CC4B1A" w14:textId="77777777" w:rsidR="00365CAB" w:rsidRDefault="00000000">
            <w:pPr>
              <w:spacing w:after="30" w:line="250" w:lineRule="auto"/>
            </w:pPr>
            <w:r>
              <w:rPr>
                <w:rFonts w:ascii="Calibri" w:eastAsia="Calibri" w:hAnsi="Calibri" w:cs="Calibri"/>
                <w:b/>
                <w:bCs/>
                <w:sz w:val="18"/>
                <w:szCs w:val="18"/>
              </w:rPr>
              <w:t>Constitution</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69D080" w14:textId="77777777" w:rsidR="00365CAB" w:rsidRDefault="00000000">
            <w:pPr>
              <w:spacing w:after="30" w:line="250" w:lineRule="auto"/>
            </w:pPr>
            <w:r>
              <w:rPr>
                <w:rFonts w:ascii="Calibri" w:eastAsia="Calibri" w:hAnsi="Calibri" w:cs="Calibri"/>
                <w:sz w:val="18"/>
                <w:szCs w:val="18"/>
              </w:rPr>
              <w:t>Referendums (1975, 2016); Factortame and EU law; devolution tensions</w:t>
            </w:r>
          </w:p>
        </w:tc>
      </w:tr>
      <w:tr w:rsidR="00365CAB" w14:paraId="605B3D45"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3174FF" w14:textId="77777777" w:rsidR="00365CAB" w:rsidRDefault="00000000">
            <w:pPr>
              <w:spacing w:after="30" w:line="250" w:lineRule="auto"/>
            </w:pPr>
            <w:r>
              <w:rPr>
                <w:rFonts w:ascii="Calibri" w:eastAsia="Calibri" w:hAnsi="Calibri" w:cs="Calibri"/>
                <w:b/>
                <w:bCs/>
                <w:sz w:val="18"/>
                <w:szCs w:val="18"/>
              </w:rPr>
              <w:t>Identity</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624770" w14:textId="77777777" w:rsidR="00365CAB" w:rsidRDefault="00000000">
            <w:pPr>
              <w:spacing w:after="30" w:line="250" w:lineRule="auto"/>
            </w:pPr>
            <w:r>
              <w:rPr>
                <w:rFonts w:ascii="Calibri" w:eastAsia="Calibri" w:hAnsi="Calibri" w:cs="Calibri"/>
                <w:sz w:val="18"/>
                <w:szCs w:val="18"/>
              </w:rPr>
              <w:t>"British not European"; sovereignty; the nations divided; age and place divides</w:t>
            </w:r>
          </w:p>
        </w:tc>
      </w:tr>
    </w:tbl>
    <w:p w14:paraId="274A7901"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3CC4149"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F10D548" w14:textId="77777777" w:rsidR="00365CAB"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73D314A7" w14:textId="77777777" w:rsidR="00365CAB" w:rsidRDefault="00000000">
            <w:pPr>
              <w:spacing w:after="80" w:line="270" w:lineRule="auto"/>
            </w:pPr>
            <w:r>
              <w:rPr>
                <w:sz w:val="21"/>
                <w:szCs w:val="21"/>
              </w:rPr>
              <w:t>European integration has shaped British politics and identity more than any other issue since 1973. It split both major parties and destroyed or weakened four Prime Ministers; through Maastricht it turned Conservative unease into civil war and gave birth to UKIP; through the euro opt-out it kept the pound as a symbol of national sovereignty and left Britain outside Europe's core. Because most British people never came to see themselves as Europeans, these debates led, step by step, to the vote to leave in 2016 — and even after Brexit the question of Britain's relationship with Europe remains unsettled.</w:t>
            </w:r>
          </w:p>
        </w:tc>
      </w:tr>
    </w:tbl>
    <w:p w14:paraId="4DF12F50" w14:textId="77777777" w:rsidR="00365CAB" w:rsidRDefault="00365CAB"/>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27DC8B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8B0E6D5" w14:textId="77777777" w:rsidR="00365CAB"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59439E4" w14:textId="77777777" w:rsidR="00365CAB" w:rsidRDefault="00000000">
            <w:pPr>
              <w:spacing w:after="80" w:line="270" w:lineRule="auto"/>
            </w:pPr>
            <w:r>
              <w:rPr>
                <w:sz w:val="21"/>
                <w:szCs w:val="21"/>
              </w:rPr>
              <w:t xml:space="preserve">It covers </w:t>
            </w:r>
            <w:r>
              <w:rPr>
                <w:b/>
                <w:bCs/>
                <w:sz w:val="21"/>
                <w:szCs w:val="21"/>
              </w:rPr>
              <w:t>both politics and identity</w:t>
            </w:r>
            <w:r>
              <w:rPr>
                <w:sz w:val="21"/>
                <w:szCs w:val="21"/>
              </w:rPr>
              <w:t xml:space="preserve"> across the </w:t>
            </w:r>
            <w:r>
              <w:rPr>
                <w:b/>
                <w:bCs/>
                <w:sz w:val="21"/>
                <w:szCs w:val="21"/>
              </w:rPr>
              <w:t>whole period</w:t>
            </w:r>
            <w:r>
              <w:rPr>
                <w:sz w:val="21"/>
                <w:szCs w:val="21"/>
              </w:rPr>
              <w:t xml:space="preserve"> · </w:t>
            </w:r>
            <w:r>
              <w:rPr>
                <w:b/>
                <w:bCs/>
                <w:sz w:val="21"/>
                <w:szCs w:val="21"/>
              </w:rPr>
              <w:t>Maastricht</w:t>
            </w:r>
            <w:r>
              <w:rPr>
                <w:sz w:val="21"/>
                <w:szCs w:val="21"/>
              </w:rPr>
              <w:t xml:space="preserve"> and the </w:t>
            </w:r>
            <w:r>
              <w:rPr>
                <w:b/>
                <w:bCs/>
                <w:sz w:val="21"/>
                <w:szCs w:val="21"/>
              </w:rPr>
              <w:t>euro</w:t>
            </w:r>
            <w:r>
              <w:rPr>
                <w:sz w:val="21"/>
                <w:szCs w:val="21"/>
              </w:rPr>
              <w:t xml:space="preserve"> have the </w:t>
            </w:r>
            <w:r>
              <w:rPr>
                <w:b/>
                <w:bCs/>
                <w:sz w:val="21"/>
                <w:szCs w:val="21"/>
              </w:rPr>
              <w:t>most space</w:t>
            </w:r>
            <w:r>
              <w:rPr>
                <w:sz w:val="21"/>
                <w:szCs w:val="21"/>
              </w:rPr>
              <w:t xml:space="preserve">, as "particular reference" demands, with dates and details · the link from Maastricht to </w:t>
            </w:r>
            <w:r>
              <w:rPr>
                <w:b/>
                <w:bCs/>
                <w:sz w:val="21"/>
                <w:szCs w:val="21"/>
              </w:rPr>
              <w:t>Brexit</w:t>
            </w:r>
            <w:r>
              <w:rPr>
                <w:sz w:val="21"/>
                <w:szCs w:val="21"/>
              </w:rPr>
              <w:t xml:space="preserve"> is explained · a </w:t>
            </w:r>
            <w:r>
              <w:rPr>
                <w:b/>
                <w:bCs/>
                <w:sz w:val="21"/>
                <w:szCs w:val="21"/>
              </w:rPr>
              <w:t>summary table</w:t>
            </w:r>
            <w:r>
              <w:rPr>
                <w:sz w:val="21"/>
                <w:szCs w:val="21"/>
              </w:rPr>
              <w:t xml:space="preserve"> · a clear verdict.</w:t>
            </w:r>
          </w:p>
        </w:tc>
      </w:tr>
    </w:tbl>
    <w:p w14:paraId="3E8A6CCD" w14:textId="77777777" w:rsidR="00365CAB" w:rsidRDefault="00365CAB"/>
    <w:p w14:paraId="5F7CB728" w14:textId="77777777" w:rsidR="00365CAB" w:rsidRDefault="00000000">
      <w:pPr>
        <w:pStyle w:val="Heading1"/>
        <w:pageBreakBefore/>
      </w:pPr>
      <w:bookmarkStart w:id="125" w:name="_Toc241398022"/>
      <w:r>
        <w:lastRenderedPageBreak/>
        <w:t>Short Notes</w:t>
      </w:r>
      <w:bookmarkEnd w:id="125"/>
    </w:p>
    <w:p w14:paraId="4E8B6CB2" w14:textId="77777777" w:rsidR="00365CAB" w:rsidRDefault="00000000">
      <w:pPr>
        <w:pStyle w:val="Heading2"/>
      </w:pPr>
      <w:bookmarkStart w:id="126" w:name="_Toc241398023"/>
      <w:r>
        <w:t>Britain's Role in the European Union</w:t>
      </w:r>
      <w:bookmarkEnd w:id="12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3E16F8F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5D5C978"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Q8(b) · Section B · short note (10 marks)</w:t>
            </w:r>
          </w:p>
          <w:p w14:paraId="059EF483" w14:textId="77777777" w:rsidR="00365CAB" w:rsidRDefault="00000000">
            <w:pPr>
              <w:spacing w:after="80" w:line="270" w:lineRule="auto"/>
            </w:pPr>
            <w:r>
              <w:rPr>
                <w:b/>
                <w:bCs/>
                <w:sz w:val="21"/>
                <w:szCs w:val="21"/>
              </w:rPr>
              <w:t>Write a short note on: Britain's role in the EU</w:t>
            </w:r>
          </w:p>
        </w:tc>
      </w:tr>
    </w:tbl>
    <w:p w14:paraId="125AF2FB" w14:textId="77777777" w:rsidR="00365CAB" w:rsidRDefault="00365CAB"/>
    <w:p w14:paraId="46283E55" w14:textId="77777777" w:rsidR="00365CAB" w:rsidRDefault="00000000">
      <w:pPr>
        <w:pStyle w:val="ListParagraph"/>
        <w:numPr>
          <w:ilvl w:val="0"/>
          <w:numId w:val="2"/>
        </w:numPr>
        <w:spacing w:after="70" w:line="276" w:lineRule="auto"/>
      </w:pPr>
      <w:r>
        <w:rPr>
          <w:b/>
          <w:bCs/>
        </w:rPr>
        <w:t>Before membership</w:t>
      </w:r>
      <w:r>
        <w:t>: Churchill's call for a "United States of Europe" (</w:t>
      </w:r>
      <w:r>
        <w:rPr>
          <w:b/>
          <w:bCs/>
        </w:rPr>
        <w:t>1946</w:t>
      </w:r>
      <w:r>
        <w:t xml:space="preserve">); a founder of the </w:t>
      </w:r>
      <w:r>
        <w:rPr>
          <w:b/>
          <w:bCs/>
        </w:rPr>
        <w:t>Council of Europe</w:t>
      </w:r>
      <w:r>
        <w:t xml:space="preserve"> (1949) and the </w:t>
      </w:r>
      <w:r>
        <w:rPr>
          <w:b/>
          <w:bCs/>
        </w:rPr>
        <w:t>European Convention on Human Rights</w:t>
      </w:r>
      <w:r>
        <w:t xml:space="preserve"> (1950); stayed out of the </w:t>
      </w:r>
      <w:r>
        <w:rPr>
          <w:b/>
          <w:bCs/>
        </w:rPr>
        <w:t>EEC</w:t>
      </w:r>
      <w:r>
        <w:t xml:space="preserve"> (1957); EFTA (1960); vetoed by de Gaulle (1963, 1967).</w:t>
      </w:r>
    </w:p>
    <w:p w14:paraId="10EC10BC" w14:textId="77777777" w:rsidR="00365CAB" w:rsidRDefault="00000000">
      <w:pPr>
        <w:pStyle w:val="ListParagraph"/>
        <w:numPr>
          <w:ilvl w:val="0"/>
          <w:numId w:val="2"/>
        </w:numPr>
        <w:spacing w:after="70" w:line="276" w:lineRule="auto"/>
      </w:pPr>
      <w:r>
        <w:rPr>
          <w:b/>
          <w:bCs/>
        </w:rPr>
        <w:t>Member</w:t>
      </w:r>
      <w:r>
        <w:t xml:space="preserve"> from </w:t>
      </w:r>
      <w:r>
        <w:rPr>
          <w:b/>
          <w:bCs/>
        </w:rPr>
        <w:t>1 January 1973</w:t>
      </w:r>
      <w:r>
        <w:t xml:space="preserve">; the </w:t>
      </w:r>
      <w:r>
        <w:rPr>
          <w:b/>
          <w:bCs/>
        </w:rPr>
        <w:t>1975</w:t>
      </w:r>
      <w:r>
        <w:t xml:space="preserve"> referendum (67 per cent Yes).</w:t>
      </w:r>
    </w:p>
    <w:p w14:paraId="4B4AA535" w14:textId="77777777" w:rsidR="00365CAB" w:rsidRDefault="00000000">
      <w:pPr>
        <w:pStyle w:val="ListParagraph"/>
        <w:numPr>
          <w:ilvl w:val="0"/>
          <w:numId w:val="2"/>
        </w:numPr>
        <w:spacing w:after="70" w:line="276" w:lineRule="auto"/>
      </w:pPr>
      <w:r>
        <w:rPr>
          <w:b/>
          <w:bCs/>
        </w:rPr>
        <w:t>Contributions</w:t>
      </w:r>
      <w:r>
        <w:t xml:space="preserve">: the </w:t>
      </w:r>
      <w:r>
        <w:rPr>
          <w:b/>
          <w:bCs/>
        </w:rPr>
        <w:t>single market</w:t>
      </w:r>
      <w:r>
        <w:t xml:space="preserve"> (</w:t>
      </w:r>
      <w:r>
        <w:rPr>
          <w:b/>
          <w:bCs/>
        </w:rPr>
        <w:t>Single European Act 1986</w:t>
      </w:r>
      <w:r>
        <w:t xml:space="preserve">, designed by Lord </w:t>
      </w:r>
      <w:r>
        <w:rPr>
          <w:b/>
          <w:bCs/>
        </w:rPr>
        <w:t>Cockfield</w:t>
      </w:r>
      <w:r>
        <w:t xml:space="preserve">); </w:t>
      </w:r>
      <w:r>
        <w:rPr>
          <w:b/>
          <w:bCs/>
        </w:rPr>
        <w:t>enlargement</w:t>
      </w:r>
      <w:r>
        <w:t xml:space="preserve"> to Southern and Eastern Europe (2004); the budget </w:t>
      </w:r>
      <w:r>
        <w:rPr>
          <w:b/>
          <w:bCs/>
        </w:rPr>
        <w:t>rebate</w:t>
      </w:r>
      <w:r>
        <w:t xml:space="preserve"> (1984); </w:t>
      </w:r>
      <w:r>
        <w:rPr>
          <w:b/>
          <w:bCs/>
        </w:rPr>
        <w:t>subsidiarity</w:t>
      </w:r>
      <w:r>
        <w:t xml:space="preserve"> and the pillar structure at </w:t>
      </w:r>
      <w:r>
        <w:rPr>
          <w:b/>
          <w:bCs/>
        </w:rPr>
        <w:t>Maastricht</w:t>
      </w:r>
      <w:r>
        <w:t xml:space="preserve"> (1992); European defence (</w:t>
      </w:r>
      <w:r>
        <w:rPr>
          <w:b/>
          <w:bCs/>
        </w:rPr>
        <w:t>St Malo</w:t>
      </w:r>
      <w:r>
        <w:t>, 1998); climate change, sanctions, aid.</w:t>
      </w:r>
    </w:p>
    <w:p w14:paraId="09B0C2D7" w14:textId="77777777" w:rsidR="00365CAB" w:rsidRDefault="00000000">
      <w:pPr>
        <w:pStyle w:val="ListParagraph"/>
        <w:numPr>
          <w:ilvl w:val="0"/>
          <w:numId w:val="2"/>
        </w:numPr>
        <w:spacing w:after="70" w:line="276" w:lineRule="auto"/>
      </w:pPr>
      <w:r>
        <w:rPr>
          <w:b/>
          <w:bCs/>
        </w:rPr>
        <w:t>An "awkward partner"</w:t>
      </w:r>
      <w:r>
        <w:t xml:space="preserve">: opt-outs from the </w:t>
      </w:r>
      <w:r>
        <w:rPr>
          <w:b/>
          <w:bCs/>
        </w:rPr>
        <w:t>euro</w:t>
      </w:r>
      <w:r>
        <w:t xml:space="preserve">, the </w:t>
      </w:r>
      <w:r>
        <w:rPr>
          <w:b/>
          <w:bCs/>
        </w:rPr>
        <w:t>Social Chapter</w:t>
      </w:r>
      <w:r>
        <w:t xml:space="preserve"> (until 1997) and </w:t>
      </w:r>
      <w:r>
        <w:rPr>
          <w:b/>
          <w:bCs/>
        </w:rPr>
        <w:t>Schengen</w:t>
      </w:r>
      <w:r>
        <w:t>; hostility to federalism (</w:t>
      </w:r>
      <w:r>
        <w:rPr>
          <w:b/>
          <w:bCs/>
        </w:rPr>
        <w:t>Bruges</w:t>
      </w:r>
      <w:r>
        <w:t>, 1988); the ERM exit (1992).</w:t>
      </w:r>
    </w:p>
    <w:p w14:paraId="5D2F6AC0" w14:textId="77777777" w:rsidR="00365CAB" w:rsidRDefault="00000000">
      <w:pPr>
        <w:pStyle w:val="ListParagraph"/>
        <w:numPr>
          <w:ilvl w:val="0"/>
          <w:numId w:val="2"/>
        </w:numPr>
        <w:spacing w:after="70" w:line="276" w:lineRule="auto"/>
      </w:pPr>
      <w:r>
        <w:rPr>
          <w:b/>
          <w:bCs/>
        </w:rPr>
        <w:t>A bridge</w:t>
      </w:r>
      <w:r>
        <w:t xml:space="preserve"> between the EU and the </w:t>
      </w:r>
      <w:r>
        <w:rPr>
          <w:b/>
          <w:bCs/>
        </w:rPr>
        <w:t>USA</w:t>
      </w:r>
      <w:r>
        <w:t>; one of the "big three" with France and Germany; a permanent member of the UN Security Council within the EU.</w:t>
      </w:r>
    </w:p>
    <w:p w14:paraId="7F1F2DE0" w14:textId="77777777" w:rsidR="00365CAB" w:rsidRDefault="00000000">
      <w:pPr>
        <w:pStyle w:val="ListParagraph"/>
        <w:numPr>
          <w:ilvl w:val="0"/>
          <w:numId w:val="2"/>
        </w:numPr>
        <w:spacing w:after="70" w:line="276" w:lineRule="auto"/>
      </w:pPr>
      <w:r>
        <w:rPr>
          <w:b/>
          <w:bCs/>
        </w:rPr>
        <w:t>Exit</w:t>
      </w:r>
      <w:r>
        <w:t xml:space="preserve">: the </w:t>
      </w:r>
      <w:r>
        <w:rPr>
          <w:b/>
          <w:bCs/>
        </w:rPr>
        <w:t>2016 referendum</w:t>
      </w:r>
      <w:r>
        <w:t xml:space="preserve"> (51.9 per cent Leave); Britain left on </w:t>
      </w:r>
      <w:r>
        <w:rPr>
          <w:b/>
          <w:bCs/>
        </w:rPr>
        <w:t>31 January 2020</w:t>
      </w:r>
      <w:r>
        <w:t>; the Trade and Cooperation Agreement (2020); the Windsor Framework (2023); a "</w:t>
      </w:r>
      <w:r>
        <w:rPr>
          <w:b/>
          <w:bCs/>
        </w:rPr>
        <w:t>reset</w:t>
      </w:r>
      <w:r>
        <w:t xml:space="preserve">" in </w:t>
      </w:r>
      <w:r>
        <w:rPr>
          <w:b/>
          <w:bCs/>
        </w:rPr>
        <w:t>2025</w:t>
      </w:r>
      <w:r>
        <w:t>.</w:t>
      </w:r>
    </w:p>
    <w:p w14:paraId="6A2FDA51" w14:textId="77777777" w:rsidR="00365CAB" w:rsidRDefault="00000000">
      <w:r>
        <w:rPr>
          <w:b/>
          <w:bCs/>
        </w:rPr>
        <w:t>In one line</w:t>
      </w:r>
      <w:r>
        <w:t>: a major but reluctant member that shaped the single market and enlargement, resisted political union, and finally left.</w:t>
      </w:r>
    </w:p>
    <w:p w14:paraId="48D73D80" w14:textId="77777777" w:rsidR="00365CAB" w:rsidRDefault="00000000">
      <w:pPr>
        <w:pStyle w:val="Heading2"/>
      </w:pPr>
      <w:bookmarkStart w:id="127" w:name="_Toc241398024"/>
      <w:r>
        <w:t>The Falklands War (1982)</w:t>
      </w:r>
      <w:bookmarkEnd w:id="12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76FDCE7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45F3CCF"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Q7(a) · Section B · short note (10 marks)</w:t>
            </w:r>
          </w:p>
          <w:p w14:paraId="54AC747D" w14:textId="77777777" w:rsidR="00365CAB" w:rsidRDefault="00000000">
            <w:pPr>
              <w:spacing w:after="80" w:line="270" w:lineRule="auto"/>
            </w:pPr>
            <w:r>
              <w:rPr>
                <w:b/>
                <w:bCs/>
                <w:sz w:val="21"/>
                <w:szCs w:val="21"/>
              </w:rPr>
              <w:t>Write a short note on: Falkland War</w:t>
            </w:r>
          </w:p>
        </w:tc>
      </w:tr>
    </w:tbl>
    <w:p w14:paraId="01E61954" w14:textId="77777777" w:rsidR="00365CAB" w:rsidRDefault="00365CAB"/>
    <w:p w14:paraId="73664F41" w14:textId="77777777" w:rsidR="00365CAB" w:rsidRDefault="00000000">
      <w:pPr>
        <w:pStyle w:val="ListParagraph"/>
        <w:numPr>
          <w:ilvl w:val="0"/>
          <w:numId w:val="2"/>
        </w:numPr>
        <w:spacing w:after="70" w:line="276" w:lineRule="auto"/>
      </w:pPr>
      <w:r>
        <w:rPr>
          <w:b/>
          <w:bCs/>
        </w:rPr>
        <w:t>What</w:t>
      </w:r>
      <w:r>
        <w:t>: a 74-day war (</w:t>
      </w:r>
      <w:r>
        <w:rPr>
          <w:b/>
          <w:bCs/>
        </w:rPr>
        <w:t>2 April – 14 June 1982</w:t>
      </w:r>
      <w:r>
        <w:t xml:space="preserve">) between </w:t>
      </w:r>
      <w:r>
        <w:rPr>
          <w:b/>
          <w:bCs/>
        </w:rPr>
        <w:t>Argentina</w:t>
      </w:r>
      <w:r>
        <w:t xml:space="preserve"> and </w:t>
      </w:r>
      <w:r>
        <w:rPr>
          <w:b/>
          <w:bCs/>
        </w:rPr>
        <w:t>Britain</w:t>
      </w:r>
      <w:r>
        <w:t xml:space="preserve"> over the </w:t>
      </w:r>
      <w:r>
        <w:rPr>
          <w:b/>
          <w:bCs/>
        </w:rPr>
        <w:t>Falkland Islands</w:t>
      </w:r>
      <w:r>
        <w:t xml:space="preserve"> (Las Malvinas), a British territory since </w:t>
      </w:r>
      <w:r>
        <w:rPr>
          <w:b/>
          <w:bCs/>
        </w:rPr>
        <w:t>1833</w:t>
      </w:r>
      <w:r>
        <w:t xml:space="preserve"> with about </w:t>
      </w:r>
      <w:r>
        <w:rPr>
          <w:b/>
          <w:bCs/>
        </w:rPr>
        <w:t>1,800</w:t>
      </w:r>
      <w:r>
        <w:t xml:space="preserve"> British inhabitants.</w:t>
      </w:r>
    </w:p>
    <w:p w14:paraId="36FB631B" w14:textId="77777777" w:rsidR="00365CAB" w:rsidRDefault="00000000">
      <w:pPr>
        <w:pStyle w:val="ListParagraph"/>
        <w:numPr>
          <w:ilvl w:val="0"/>
          <w:numId w:val="2"/>
        </w:numPr>
        <w:spacing w:after="70" w:line="276" w:lineRule="auto"/>
      </w:pPr>
      <w:r>
        <w:rPr>
          <w:b/>
          <w:bCs/>
        </w:rPr>
        <w:t>Causes</w:t>
      </w:r>
      <w:r>
        <w:t xml:space="preserve">: the old sovereignty dispute; British signals of weakness (the withdrawal of </w:t>
      </w:r>
      <w:r>
        <w:rPr>
          <w:b/>
          <w:bCs/>
        </w:rPr>
        <w:t>HMS Endurance</w:t>
      </w:r>
      <w:r>
        <w:t xml:space="preserve">, the 1981 Nationality Act); the unpopular junta of </w:t>
      </w:r>
      <w:r>
        <w:rPr>
          <w:b/>
          <w:bCs/>
        </w:rPr>
        <w:t>General Galtieri</w:t>
      </w:r>
      <w:r>
        <w:t xml:space="preserve"> seeking a patriotic victory; the belief that Britain would not fight.</w:t>
      </w:r>
    </w:p>
    <w:p w14:paraId="6515E231" w14:textId="77777777" w:rsidR="00365CAB" w:rsidRDefault="00000000">
      <w:pPr>
        <w:pStyle w:val="ListParagraph"/>
        <w:numPr>
          <w:ilvl w:val="0"/>
          <w:numId w:val="2"/>
        </w:numPr>
        <w:spacing w:after="70" w:line="276" w:lineRule="auto"/>
      </w:pPr>
      <w:r>
        <w:rPr>
          <w:b/>
          <w:bCs/>
        </w:rPr>
        <w:t>Invasion</w:t>
      </w:r>
      <w:r>
        <w:t xml:space="preserve">: Argentina seized the islands on </w:t>
      </w:r>
      <w:r>
        <w:rPr>
          <w:b/>
          <w:bCs/>
        </w:rPr>
        <w:t>2 April</w:t>
      </w:r>
      <w:r>
        <w:t xml:space="preserve">; </w:t>
      </w:r>
      <w:r>
        <w:rPr>
          <w:b/>
          <w:bCs/>
        </w:rPr>
        <w:t>UN Resolution 502</w:t>
      </w:r>
      <w:r>
        <w:t xml:space="preserve"> demanded withdrawal; </w:t>
      </w:r>
      <w:r>
        <w:rPr>
          <w:b/>
          <w:bCs/>
        </w:rPr>
        <w:t>Lord Carrington</w:t>
      </w:r>
      <w:r>
        <w:t xml:space="preserve"> resigned; a </w:t>
      </w:r>
      <w:r>
        <w:rPr>
          <w:b/>
          <w:bCs/>
        </w:rPr>
        <w:t>task force</w:t>
      </w:r>
      <w:r>
        <w:t xml:space="preserve"> sailed.</w:t>
      </w:r>
    </w:p>
    <w:p w14:paraId="13935469" w14:textId="77777777" w:rsidR="00365CAB" w:rsidRDefault="00000000">
      <w:pPr>
        <w:pStyle w:val="ListParagraph"/>
        <w:numPr>
          <w:ilvl w:val="0"/>
          <w:numId w:val="2"/>
        </w:numPr>
        <w:spacing w:after="70" w:line="276" w:lineRule="auto"/>
      </w:pPr>
      <w:r>
        <w:rPr>
          <w:b/>
          <w:bCs/>
        </w:rPr>
        <w:t>War</w:t>
      </w:r>
      <w:r>
        <w:t xml:space="preserve">: US mediation (Haig) failed; </w:t>
      </w:r>
      <w:r>
        <w:rPr>
          <w:b/>
          <w:bCs/>
        </w:rPr>
        <w:t>South Georgia</w:t>
      </w:r>
      <w:r>
        <w:t xml:space="preserve"> retaken (25 April); the </w:t>
      </w:r>
      <w:r>
        <w:rPr>
          <w:b/>
          <w:bCs/>
          <w:i/>
          <w:iCs/>
        </w:rPr>
        <w:t>General Belgrano</w:t>
      </w:r>
      <w:r>
        <w:t xml:space="preserve"> sunk (</w:t>
      </w:r>
      <w:r>
        <w:rPr>
          <w:b/>
          <w:bCs/>
        </w:rPr>
        <w:t>2 May</w:t>
      </w:r>
      <w:r>
        <w:t xml:space="preserve">, 323 dead); </w:t>
      </w:r>
      <w:r>
        <w:rPr>
          <w:b/>
          <w:bCs/>
        </w:rPr>
        <w:t>HMS Sheffield</w:t>
      </w:r>
      <w:r>
        <w:t xml:space="preserve"> sunk (4 May); landings at </w:t>
      </w:r>
      <w:r>
        <w:rPr>
          <w:b/>
          <w:bCs/>
        </w:rPr>
        <w:t>San Carlos</w:t>
      </w:r>
      <w:r>
        <w:t xml:space="preserve"> (21 May); </w:t>
      </w:r>
      <w:r>
        <w:rPr>
          <w:b/>
          <w:bCs/>
        </w:rPr>
        <w:t>Goose Green</w:t>
      </w:r>
      <w:r>
        <w:t xml:space="preserve"> (28 May); the mountains around Stanley.</w:t>
      </w:r>
    </w:p>
    <w:p w14:paraId="1619F51F" w14:textId="77777777" w:rsidR="00365CAB" w:rsidRDefault="00000000">
      <w:pPr>
        <w:pStyle w:val="ListParagraph"/>
        <w:numPr>
          <w:ilvl w:val="0"/>
          <w:numId w:val="2"/>
        </w:numPr>
        <w:spacing w:after="70" w:line="276" w:lineRule="auto"/>
      </w:pPr>
      <w:r>
        <w:rPr>
          <w:b/>
          <w:bCs/>
        </w:rPr>
        <w:lastRenderedPageBreak/>
        <w:t>End</w:t>
      </w:r>
      <w:r>
        <w:t xml:space="preserve">: Argentine </w:t>
      </w:r>
      <w:r>
        <w:rPr>
          <w:b/>
          <w:bCs/>
        </w:rPr>
        <w:t>surrender at Stanley</w:t>
      </w:r>
      <w:r>
        <w:t xml:space="preserve"> (</w:t>
      </w:r>
      <w:r>
        <w:rPr>
          <w:b/>
          <w:bCs/>
        </w:rPr>
        <w:t>14 June 1982</w:t>
      </w:r>
      <w:r>
        <w:t xml:space="preserve">). Dead: </w:t>
      </w:r>
      <w:r>
        <w:rPr>
          <w:b/>
          <w:bCs/>
        </w:rPr>
        <w:t>255</w:t>
      </w:r>
      <w:r>
        <w:t xml:space="preserve"> British, </w:t>
      </w:r>
      <w:r>
        <w:rPr>
          <w:b/>
          <w:bCs/>
        </w:rPr>
        <w:t>649</w:t>
      </w:r>
      <w:r>
        <w:t xml:space="preserve"> Argentines, 3 islanders.</w:t>
      </w:r>
    </w:p>
    <w:p w14:paraId="7CDD69D8" w14:textId="77777777" w:rsidR="00365CAB" w:rsidRDefault="00000000">
      <w:pPr>
        <w:pStyle w:val="ListParagraph"/>
        <w:numPr>
          <w:ilvl w:val="0"/>
          <w:numId w:val="2"/>
        </w:numPr>
        <w:spacing w:after="70" w:line="276" w:lineRule="auto"/>
      </w:pPr>
      <w:r>
        <w:rPr>
          <w:b/>
          <w:bCs/>
        </w:rPr>
        <w:t>Results</w:t>
      </w:r>
      <w:r>
        <w:t xml:space="preserve">: Galtieri fell and </w:t>
      </w:r>
      <w:r>
        <w:rPr>
          <w:b/>
          <w:bCs/>
        </w:rPr>
        <w:t>democracy</w:t>
      </w:r>
      <w:r>
        <w:t xml:space="preserve"> returned to Argentina (1983); Thatcher's popularity soared ("</w:t>
      </w:r>
      <w:r>
        <w:rPr>
          <w:b/>
          <w:bCs/>
        </w:rPr>
        <w:t>Falklands factor</w:t>
      </w:r>
      <w:r>
        <w:t xml:space="preserve">", 1983 landslide); relations with Argentina broken until </w:t>
      </w:r>
      <w:r>
        <w:rPr>
          <w:b/>
          <w:bCs/>
        </w:rPr>
        <w:t>1990</w:t>
      </w:r>
      <w:r>
        <w:t xml:space="preserve">; the dispute continues (99.8 per cent of islanders voted to stay British in </w:t>
      </w:r>
      <w:r>
        <w:rPr>
          <w:b/>
          <w:bCs/>
        </w:rPr>
        <w:t>2013</w:t>
      </w:r>
      <w:r>
        <w:t>).</w:t>
      </w:r>
    </w:p>
    <w:p w14:paraId="55327D87" w14:textId="77777777" w:rsidR="00365CAB" w:rsidRDefault="00000000">
      <w:r>
        <w:rPr>
          <w:b/>
          <w:bCs/>
        </w:rPr>
        <w:t>In one line</w:t>
      </w:r>
      <w:r>
        <w:t>: a short, decisive war that restored British rule, toppled Argentina's junta and secured Thatcher's dominance.</w:t>
      </w:r>
    </w:p>
    <w:p w14:paraId="0D0679D7" w14:textId="77777777" w:rsidR="00365CAB" w:rsidRDefault="00000000">
      <w:pPr>
        <w:pStyle w:val="Heading2"/>
      </w:pPr>
      <w:bookmarkStart w:id="128" w:name="_Toc241398025"/>
      <w:r>
        <w:t>John Major's Foreign Policy (1990–1997)</w:t>
      </w:r>
      <w:bookmarkEnd w:id="12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50D3561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C7CDFC2" w14:textId="77777777" w:rsidR="00365CAB"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Q8(c) · Section B · short note (10 marks)</w:t>
            </w:r>
          </w:p>
          <w:p w14:paraId="6DA0E739" w14:textId="77777777" w:rsidR="00365CAB" w:rsidRDefault="00000000">
            <w:pPr>
              <w:spacing w:after="80" w:line="270" w:lineRule="auto"/>
            </w:pPr>
            <w:r>
              <w:rPr>
                <w:b/>
                <w:bCs/>
                <w:sz w:val="21"/>
                <w:szCs w:val="21"/>
              </w:rPr>
              <w:t>Write a short note on: John Major's foreign policy</w:t>
            </w:r>
          </w:p>
        </w:tc>
      </w:tr>
    </w:tbl>
    <w:p w14:paraId="56999447" w14:textId="77777777" w:rsidR="00365CAB" w:rsidRDefault="00365CAB"/>
    <w:p w14:paraId="5CDA5A48" w14:textId="77777777" w:rsidR="00365CAB" w:rsidRDefault="00000000">
      <w:pPr>
        <w:pStyle w:val="ListParagraph"/>
        <w:numPr>
          <w:ilvl w:val="0"/>
          <w:numId w:val="2"/>
        </w:numPr>
        <w:spacing w:after="70" w:line="276" w:lineRule="auto"/>
      </w:pPr>
      <w:r>
        <w:rPr>
          <w:b/>
          <w:bCs/>
        </w:rPr>
        <w:t>The Gulf War</w:t>
      </w:r>
      <w:r>
        <w:t xml:space="preserve"> (</w:t>
      </w:r>
      <w:r>
        <w:rPr>
          <w:b/>
          <w:bCs/>
        </w:rPr>
        <w:t>1991</w:t>
      </w:r>
      <w:r>
        <w:t xml:space="preserve">): about </w:t>
      </w:r>
      <w:r>
        <w:rPr>
          <w:b/>
          <w:bCs/>
        </w:rPr>
        <w:t>45,000</w:t>
      </w:r>
      <w:r>
        <w:t xml:space="preserve"> British troops in the US-led coalition that liberated </w:t>
      </w:r>
      <w:r>
        <w:rPr>
          <w:b/>
          <w:bCs/>
        </w:rPr>
        <w:t>Kuwait</w:t>
      </w:r>
      <w:r>
        <w:t xml:space="preserve">; Major proposed </w:t>
      </w:r>
      <w:r>
        <w:rPr>
          <w:b/>
          <w:bCs/>
        </w:rPr>
        <w:t>safe havens</w:t>
      </w:r>
      <w:r>
        <w:t xml:space="preserve"> for the Kurds in northern Iraq and supported the no-fly zones.</w:t>
      </w:r>
    </w:p>
    <w:p w14:paraId="3FC66AFA" w14:textId="77777777" w:rsidR="00365CAB" w:rsidRDefault="00000000">
      <w:pPr>
        <w:pStyle w:val="ListParagraph"/>
        <w:numPr>
          <w:ilvl w:val="0"/>
          <w:numId w:val="2"/>
        </w:numPr>
        <w:spacing w:after="70" w:line="276" w:lineRule="auto"/>
      </w:pPr>
      <w:r>
        <w:rPr>
          <w:b/>
          <w:bCs/>
        </w:rPr>
        <w:t>Europe</w:t>
      </w:r>
      <w:r>
        <w:t>: aimed to put Britain "</w:t>
      </w:r>
      <w:r>
        <w:rPr>
          <w:b/>
          <w:bCs/>
        </w:rPr>
        <w:t>at the very heart of Europe</w:t>
      </w:r>
      <w:r>
        <w:t xml:space="preserve">"; at </w:t>
      </w:r>
      <w:r>
        <w:rPr>
          <w:b/>
          <w:bCs/>
        </w:rPr>
        <w:t>Maastricht</w:t>
      </w:r>
      <w:r>
        <w:t xml:space="preserve"> (</w:t>
      </w:r>
      <w:r>
        <w:rPr>
          <w:b/>
          <w:bCs/>
        </w:rPr>
        <w:t>1991</w:t>
      </w:r>
      <w:r>
        <w:t xml:space="preserve">) won opt-outs from the </w:t>
      </w:r>
      <w:r>
        <w:rPr>
          <w:b/>
          <w:bCs/>
        </w:rPr>
        <w:t>single currency</w:t>
      </w:r>
      <w:r>
        <w:t xml:space="preserve"> and the </w:t>
      </w:r>
      <w:r>
        <w:rPr>
          <w:b/>
          <w:bCs/>
        </w:rPr>
        <w:t>Social Chapter</w:t>
      </w:r>
      <w:r>
        <w:t xml:space="preserve">, and the principle of </w:t>
      </w:r>
      <w:r>
        <w:rPr>
          <w:b/>
          <w:bCs/>
        </w:rPr>
        <w:t>subsidiarity</w:t>
      </w:r>
      <w:r>
        <w:t xml:space="preserve">; </w:t>
      </w:r>
      <w:r>
        <w:rPr>
          <w:b/>
          <w:bCs/>
        </w:rPr>
        <w:t>Black Wednesday</w:t>
      </w:r>
      <w:r>
        <w:t xml:space="preserve"> (1992) forced Britain out of the ERM; party divisions and the </w:t>
      </w:r>
      <w:r>
        <w:rPr>
          <w:b/>
          <w:bCs/>
        </w:rPr>
        <w:t>beef war</w:t>
      </w:r>
      <w:r>
        <w:t xml:space="preserve"> (BSE, 1996) weakened his European policy.</w:t>
      </w:r>
    </w:p>
    <w:p w14:paraId="3A02C519" w14:textId="77777777" w:rsidR="00365CAB" w:rsidRDefault="00000000">
      <w:pPr>
        <w:pStyle w:val="ListParagraph"/>
        <w:numPr>
          <w:ilvl w:val="0"/>
          <w:numId w:val="2"/>
        </w:numPr>
        <w:spacing w:after="70" w:line="276" w:lineRule="auto"/>
      </w:pPr>
      <w:r>
        <w:rPr>
          <w:b/>
          <w:bCs/>
        </w:rPr>
        <w:t>The Balkans</w:t>
      </w:r>
      <w:r>
        <w:t>: British troops in the UN force (</w:t>
      </w:r>
      <w:r>
        <w:rPr>
          <w:b/>
          <w:bCs/>
        </w:rPr>
        <w:t>UNPROFOR</w:t>
      </w:r>
      <w:r>
        <w:t xml:space="preserve">) in </w:t>
      </w:r>
      <w:r>
        <w:rPr>
          <w:b/>
          <w:bCs/>
        </w:rPr>
        <w:t>Bosnia</w:t>
      </w:r>
      <w:r>
        <w:t xml:space="preserve"> (1992–95); criticised for caution (opposing arms for the Bosnians) until </w:t>
      </w:r>
      <w:r>
        <w:rPr>
          <w:b/>
          <w:bCs/>
        </w:rPr>
        <w:t>Dayton</w:t>
      </w:r>
      <w:r>
        <w:t xml:space="preserve"> (</w:t>
      </w:r>
      <w:r>
        <w:rPr>
          <w:b/>
          <w:bCs/>
        </w:rPr>
        <w:t>1995</w:t>
      </w:r>
      <w:r>
        <w:t>).</w:t>
      </w:r>
    </w:p>
    <w:p w14:paraId="1750267A" w14:textId="77777777" w:rsidR="00365CAB" w:rsidRDefault="00000000">
      <w:pPr>
        <w:pStyle w:val="ListParagraph"/>
        <w:numPr>
          <w:ilvl w:val="0"/>
          <w:numId w:val="2"/>
        </w:numPr>
        <w:spacing w:after="70" w:line="276" w:lineRule="auto"/>
      </w:pPr>
      <w:r>
        <w:rPr>
          <w:b/>
          <w:bCs/>
        </w:rPr>
        <w:t>Northern Ireland</w:t>
      </w:r>
      <w:r>
        <w:t xml:space="preserve">: the </w:t>
      </w:r>
      <w:r>
        <w:rPr>
          <w:b/>
          <w:bCs/>
        </w:rPr>
        <w:t>Downing Street Declaration</w:t>
      </w:r>
      <w:r>
        <w:t xml:space="preserve"> (</w:t>
      </w:r>
      <w:r>
        <w:rPr>
          <w:b/>
          <w:bCs/>
        </w:rPr>
        <w:t>December 1993</w:t>
      </w:r>
      <w:r>
        <w:t xml:space="preserve">) with Albert Reynolds; the </w:t>
      </w:r>
      <w:r>
        <w:rPr>
          <w:b/>
          <w:bCs/>
        </w:rPr>
        <w:t>IRA ceasefire</w:t>
      </w:r>
      <w:r>
        <w:t xml:space="preserve"> (</w:t>
      </w:r>
      <w:r>
        <w:rPr>
          <w:b/>
          <w:bCs/>
        </w:rPr>
        <w:t>August 1994</w:t>
      </w:r>
      <w:r>
        <w:t>) — foundations of the Good Friday Agreement.</w:t>
      </w:r>
    </w:p>
    <w:p w14:paraId="78E0DA5A" w14:textId="77777777" w:rsidR="00365CAB" w:rsidRDefault="00000000">
      <w:pPr>
        <w:pStyle w:val="ListParagraph"/>
        <w:numPr>
          <w:ilvl w:val="0"/>
          <w:numId w:val="2"/>
        </w:numPr>
        <w:spacing w:after="70" w:line="276" w:lineRule="auto"/>
      </w:pPr>
      <w:r>
        <w:rPr>
          <w:b/>
          <w:bCs/>
        </w:rPr>
        <w:t>The USA</w:t>
      </w:r>
      <w:r>
        <w:t xml:space="preserve">: close with George H. W. Bush; tensions with </w:t>
      </w:r>
      <w:r>
        <w:rPr>
          <w:b/>
          <w:bCs/>
        </w:rPr>
        <w:t>Bill Clinton</w:t>
      </w:r>
      <w:r>
        <w:t xml:space="preserve"> over Bosnia and Gerry Adams's visa (1994).</w:t>
      </w:r>
    </w:p>
    <w:p w14:paraId="6525AC33" w14:textId="77777777" w:rsidR="00365CAB" w:rsidRDefault="00000000">
      <w:pPr>
        <w:pStyle w:val="ListParagraph"/>
        <w:numPr>
          <w:ilvl w:val="0"/>
          <w:numId w:val="2"/>
        </w:numPr>
        <w:spacing w:after="70" w:line="276" w:lineRule="auto"/>
      </w:pPr>
      <w:r>
        <w:rPr>
          <w:b/>
          <w:bCs/>
        </w:rPr>
        <w:t>After the Cold War</w:t>
      </w:r>
      <w:r>
        <w:t xml:space="preserve">: support for </w:t>
      </w:r>
      <w:r>
        <w:rPr>
          <w:b/>
          <w:bCs/>
        </w:rPr>
        <w:t>Yeltsin</w:t>
      </w:r>
      <w:r>
        <w:t>'s Russia; defence cuts; peacekeeping.</w:t>
      </w:r>
    </w:p>
    <w:p w14:paraId="714C03F4" w14:textId="77777777" w:rsidR="00365CAB" w:rsidRDefault="00000000">
      <w:pPr>
        <w:pStyle w:val="ListParagraph"/>
        <w:numPr>
          <w:ilvl w:val="0"/>
          <w:numId w:val="2"/>
        </w:numPr>
        <w:spacing w:after="70" w:line="276" w:lineRule="auto"/>
      </w:pPr>
      <w:r>
        <w:rPr>
          <w:b/>
          <w:bCs/>
        </w:rPr>
        <w:t>Hong Kong</w:t>
      </w:r>
      <w:r>
        <w:t xml:space="preserve">: Chris Patten's democratic reforms angered China; handover prepared for </w:t>
      </w:r>
      <w:r>
        <w:rPr>
          <w:b/>
          <w:bCs/>
        </w:rPr>
        <w:t>1 July 1997</w:t>
      </w:r>
      <w:r>
        <w:t>.</w:t>
      </w:r>
    </w:p>
    <w:p w14:paraId="0C40A945" w14:textId="77777777" w:rsidR="00365CAB" w:rsidRDefault="00000000">
      <w:r>
        <w:rPr>
          <w:b/>
          <w:bCs/>
        </w:rPr>
        <w:t>In one line</w:t>
      </w:r>
      <w:r>
        <w:t>: a cautious, constructive foreign policy — successful in the Gulf and Northern Ireland, constrained by Europe and Bosnia.</w:t>
      </w:r>
    </w:p>
    <w:p w14:paraId="27AA78AF" w14:textId="77777777" w:rsidR="00365CAB" w:rsidRDefault="00000000">
      <w:pPr>
        <w:pStyle w:val="Heading1"/>
        <w:pageBreakBefore/>
      </w:pPr>
      <w:bookmarkStart w:id="129" w:name="_Toc241398026"/>
      <w:r>
        <w:lastRenderedPageBreak/>
        <w:t>Part Two — The Past MCQs, Solved</w:t>
      </w:r>
      <w:bookmarkEnd w:id="129"/>
    </w:p>
    <w:p w14:paraId="51E4A964" w14:textId="77777777" w:rsidR="00365CAB" w:rsidRDefault="00000000">
      <w:pPr>
        <w:pStyle w:val="Heading3"/>
      </w:pPr>
      <w:bookmarkStart w:id="130" w:name="_Toc241398027"/>
      <w:r>
        <w:t>CSS 2024 · MCQ 9</w:t>
      </w:r>
      <w:bookmarkEnd w:id="130"/>
    </w:p>
    <w:p w14:paraId="4C4336AC" w14:textId="77777777" w:rsidR="00365CAB" w:rsidRDefault="00000000">
      <w:r>
        <w:rPr>
          <w:b/>
          <w:bCs/>
        </w:rPr>
        <w:t>Who succeeded Margaret Thatcher as Prime Minister?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65CAB" w14:paraId="014FA16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9953A0D" w14:textId="77777777" w:rsidR="00365CAB" w:rsidRDefault="00000000">
            <w:pPr>
              <w:spacing w:after="30" w:line="250" w:lineRule="auto"/>
            </w:pPr>
            <w:r>
              <w:rPr>
                <w:rFonts w:ascii="Calibri" w:eastAsia="Calibri" w:hAnsi="Calibri" w:cs="Calibri"/>
                <w:sz w:val="18"/>
                <w:szCs w:val="18"/>
              </w:rPr>
              <w:t>(A) Cullodena Newcomen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E0EF31" w14:textId="77777777" w:rsidR="00365CAB" w:rsidRDefault="00000000">
            <w:pPr>
              <w:spacing w:after="30" w:line="250" w:lineRule="auto"/>
            </w:pPr>
            <w:r>
              <w:rPr>
                <w:rFonts w:ascii="Calibri" w:eastAsia="Calibri" w:hAnsi="Calibri" w:cs="Calibri"/>
                <w:sz w:val="18"/>
                <w:szCs w:val="18"/>
              </w:rPr>
              <w:t>(B) James Callaghan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452F46" w14:textId="77777777" w:rsidR="00365CAB" w:rsidRDefault="00000000">
            <w:pPr>
              <w:spacing w:after="30" w:line="250" w:lineRule="auto"/>
            </w:pPr>
            <w:r>
              <w:rPr>
                <w:rFonts w:ascii="Calibri" w:eastAsia="Calibri" w:hAnsi="Calibri" w:cs="Calibri"/>
                <w:sz w:val="18"/>
                <w:szCs w:val="18"/>
              </w:rPr>
              <w:t>(C) Thomas Cuddodin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336FA9" w14:textId="77777777" w:rsidR="00365CAB" w:rsidRDefault="00000000">
            <w:pPr>
              <w:spacing w:after="30" w:line="250" w:lineRule="auto"/>
            </w:pPr>
            <w:r>
              <w:rPr>
                <w:rFonts w:ascii="Calibri" w:eastAsia="Calibri" w:hAnsi="Calibri" w:cs="Calibri"/>
                <w:sz w:val="18"/>
                <w:szCs w:val="18"/>
              </w:rPr>
              <w:t>(D) None of these</w:t>
            </w:r>
          </w:p>
        </w:tc>
      </w:tr>
    </w:tbl>
    <w:p w14:paraId="66F0B62D"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E60A05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B89C58C" w14:textId="77777777" w:rsidR="00365CAB"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John Major</w:t>
            </w:r>
          </w:p>
          <w:p w14:paraId="2F6C7210" w14:textId="77777777" w:rsidR="00365CAB" w:rsidRDefault="00000000">
            <w:pPr>
              <w:spacing w:after="80" w:line="270" w:lineRule="auto"/>
            </w:pPr>
            <w:r>
              <w:rPr>
                <w:b/>
                <w:bCs/>
                <w:sz w:val="21"/>
                <w:szCs w:val="21"/>
              </w:rPr>
              <w:t>John Major</w:t>
            </w:r>
            <w:r>
              <w:rPr>
                <w:sz w:val="21"/>
                <w:szCs w:val="21"/>
              </w:rPr>
              <w:t xml:space="preserve"> succeeded Margaret Thatcher on 28 November 1990 after winning the Conservative leadership election. The names in the options are not real Prime Ministers (and Callaghan preceded Thatcher), so the key is "None of these".</w:t>
            </w:r>
          </w:p>
        </w:tc>
      </w:tr>
    </w:tbl>
    <w:p w14:paraId="0BF4CD61" w14:textId="77777777" w:rsidR="00365CAB" w:rsidRDefault="00365CAB"/>
    <w:p w14:paraId="4977C18D" w14:textId="77777777" w:rsidR="00365CAB" w:rsidRDefault="00000000">
      <w:pPr>
        <w:pStyle w:val="Heading3"/>
      </w:pPr>
      <w:bookmarkStart w:id="131" w:name="_Toc241398028"/>
      <w:r>
        <w:t>CSS 2025 · MCQ 14</w:t>
      </w:r>
      <w:bookmarkEnd w:id="131"/>
    </w:p>
    <w:p w14:paraId="12492AB9" w14:textId="77777777" w:rsidR="00365CAB" w:rsidRDefault="00000000">
      <w:r>
        <w:rPr>
          <w:b/>
          <w:bCs/>
        </w:rPr>
        <w:t>Which Prime Minister is most closely associated with large-scale privatisation of British industries?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65CAB" w14:paraId="4F0A0F85"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F8AF49" w14:textId="77777777" w:rsidR="00365CAB" w:rsidRDefault="00000000">
            <w:pPr>
              <w:spacing w:after="30" w:line="250" w:lineRule="auto"/>
            </w:pPr>
            <w:r>
              <w:rPr>
                <w:rFonts w:ascii="Calibri" w:eastAsia="Calibri" w:hAnsi="Calibri" w:cs="Calibri"/>
                <w:sz w:val="18"/>
                <w:szCs w:val="18"/>
              </w:rPr>
              <w:t>(A) Margaret Thatcher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E694036" w14:textId="77777777" w:rsidR="00365CAB" w:rsidRDefault="00000000">
            <w:pPr>
              <w:spacing w:after="30" w:line="250" w:lineRule="auto"/>
            </w:pPr>
            <w:r>
              <w:rPr>
                <w:rFonts w:ascii="Calibri" w:eastAsia="Calibri" w:hAnsi="Calibri" w:cs="Calibri"/>
                <w:sz w:val="18"/>
                <w:szCs w:val="18"/>
              </w:rPr>
              <w:t>(B) Tony Blair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6D13668" w14:textId="77777777" w:rsidR="00365CAB" w:rsidRDefault="00000000">
            <w:pPr>
              <w:spacing w:after="30" w:line="250" w:lineRule="auto"/>
            </w:pPr>
            <w:r>
              <w:rPr>
                <w:rFonts w:ascii="Calibri" w:eastAsia="Calibri" w:hAnsi="Calibri" w:cs="Calibri"/>
                <w:sz w:val="18"/>
                <w:szCs w:val="18"/>
              </w:rPr>
              <w:t>(C) John Major</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20DEA3" w14:textId="77777777" w:rsidR="00365CAB" w:rsidRDefault="00000000">
            <w:pPr>
              <w:spacing w:after="30" w:line="250" w:lineRule="auto"/>
            </w:pPr>
            <w:r>
              <w:rPr>
                <w:rFonts w:ascii="Calibri" w:eastAsia="Calibri" w:hAnsi="Calibri" w:cs="Calibri"/>
                <w:sz w:val="18"/>
                <w:szCs w:val="18"/>
              </w:rPr>
              <w:t>(D) None of these</w:t>
            </w:r>
          </w:p>
        </w:tc>
      </w:tr>
    </w:tbl>
    <w:p w14:paraId="50024858"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ADEC713"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29E2872" w14:textId="77777777" w:rsidR="00365CAB"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Margaret Thatcher</w:t>
            </w:r>
          </w:p>
          <w:p w14:paraId="0882540A" w14:textId="77777777" w:rsidR="00365CAB" w:rsidRDefault="00000000">
            <w:pPr>
              <w:spacing w:after="80" w:line="270" w:lineRule="auto"/>
            </w:pPr>
            <w:r>
              <w:rPr>
                <w:b/>
                <w:bCs/>
                <w:sz w:val="21"/>
                <w:szCs w:val="21"/>
              </w:rPr>
              <w:t>Margaret Thatcher</w:t>
            </w:r>
            <w:r>
              <w:rPr>
                <w:sz w:val="21"/>
                <w:szCs w:val="21"/>
              </w:rPr>
              <w:t xml:space="preserve"> is the Prime Minister most associated with privatisation — British Telecom (1984), British Gas (1986), British Airways (1987), water (1989), electricity (1990).</w:t>
            </w:r>
          </w:p>
        </w:tc>
      </w:tr>
    </w:tbl>
    <w:p w14:paraId="1F87DA4B" w14:textId="77777777" w:rsidR="00365CAB" w:rsidRDefault="00365CAB"/>
    <w:p w14:paraId="39CE34E2" w14:textId="77777777" w:rsidR="00365CAB" w:rsidRDefault="00000000">
      <w:pPr>
        <w:pStyle w:val="Heading3"/>
      </w:pPr>
      <w:bookmarkStart w:id="132" w:name="_Toc241398029"/>
      <w:r>
        <w:t>CSS 2025 · MCQ 19</w:t>
      </w:r>
      <w:bookmarkEnd w:id="132"/>
    </w:p>
    <w:p w14:paraId="36CF998B" w14:textId="77777777" w:rsidR="00365CAB" w:rsidRDefault="00000000">
      <w:r>
        <w:rPr>
          <w:b/>
          <w:bCs/>
        </w:rPr>
        <w:t>Which group led the major 1984–85 industrial action?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65CAB" w14:paraId="3419F21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42425C" w14:textId="77777777" w:rsidR="00365CAB" w:rsidRDefault="00000000">
            <w:pPr>
              <w:spacing w:after="30" w:line="250" w:lineRule="auto"/>
            </w:pPr>
            <w:r>
              <w:rPr>
                <w:rFonts w:ascii="Calibri" w:eastAsia="Calibri" w:hAnsi="Calibri" w:cs="Calibri"/>
                <w:sz w:val="18"/>
                <w:szCs w:val="18"/>
              </w:rPr>
              <w:t>(A) Miners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F8AD98" w14:textId="77777777" w:rsidR="00365CAB" w:rsidRDefault="00000000">
            <w:pPr>
              <w:spacing w:after="30" w:line="250" w:lineRule="auto"/>
            </w:pPr>
            <w:r>
              <w:rPr>
                <w:rFonts w:ascii="Calibri" w:eastAsia="Calibri" w:hAnsi="Calibri" w:cs="Calibri"/>
                <w:sz w:val="18"/>
                <w:szCs w:val="18"/>
              </w:rPr>
              <w:t>(B) Dockworkers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2888D3" w14:textId="77777777" w:rsidR="00365CAB" w:rsidRDefault="00000000">
            <w:pPr>
              <w:spacing w:after="30" w:line="250" w:lineRule="auto"/>
            </w:pPr>
            <w:r>
              <w:rPr>
                <w:rFonts w:ascii="Calibri" w:eastAsia="Calibri" w:hAnsi="Calibri" w:cs="Calibri"/>
                <w:sz w:val="18"/>
                <w:szCs w:val="18"/>
              </w:rPr>
              <w:t>(C) Train drivers</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15A9A5" w14:textId="77777777" w:rsidR="00365CAB" w:rsidRDefault="00000000">
            <w:pPr>
              <w:spacing w:after="30" w:line="250" w:lineRule="auto"/>
            </w:pPr>
            <w:r>
              <w:rPr>
                <w:rFonts w:ascii="Calibri" w:eastAsia="Calibri" w:hAnsi="Calibri" w:cs="Calibri"/>
                <w:sz w:val="18"/>
                <w:szCs w:val="18"/>
              </w:rPr>
              <w:t>(D) None of these</w:t>
            </w:r>
          </w:p>
        </w:tc>
      </w:tr>
    </w:tbl>
    <w:p w14:paraId="626A0DD6"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0BB6022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9A1B9A4" w14:textId="77777777" w:rsidR="00365CAB"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Miners</w:t>
            </w:r>
          </w:p>
          <w:p w14:paraId="6C5B7575" w14:textId="77777777" w:rsidR="00365CAB" w:rsidRDefault="00000000">
            <w:pPr>
              <w:spacing w:after="80" w:line="270" w:lineRule="auto"/>
            </w:pPr>
            <w:r>
              <w:rPr>
                <w:sz w:val="21"/>
                <w:szCs w:val="21"/>
              </w:rPr>
              <w:t xml:space="preserve">The great strike of </w:t>
            </w:r>
            <w:r>
              <w:rPr>
                <w:b/>
                <w:bCs/>
                <w:sz w:val="21"/>
                <w:szCs w:val="21"/>
              </w:rPr>
              <w:t>1984–85</w:t>
            </w:r>
            <w:r>
              <w:rPr>
                <w:sz w:val="21"/>
                <w:szCs w:val="21"/>
              </w:rPr>
              <w:t xml:space="preserve"> was led by the </w:t>
            </w:r>
            <w:r>
              <w:rPr>
                <w:b/>
                <w:bCs/>
                <w:sz w:val="21"/>
                <w:szCs w:val="21"/>
              </w:rPr>
              <w:t>miners</w:t>
            </w:r>
            <w:r>
              <w:rPr>
                <w:sz w:val="21"/>
                <w:szCs w:val="21"/>
              </w:rPr>
              <w:t xml:space="preserve"> (the NUM under Arthur Scargill) against pit closures; it ended in defeat in March 1985.</w:t>
            </w:r>
          </w:p>
        </w:tc>
      </w:tr>
    </w:tbl>
    <w:p w14:paraId="607CE37C" w14:textId="77777777" w:rsidR="00365CAB" w:rsidRDefault="00365CAB"/>
    <w:p w14:paraId="32300608" w14:textId="77777777" w:rsidR="00365CAB" w:rsidRDefault="00000000">
      <w:pPr>
        <w:pStyle w:val="Heading3"/>
      </w:pPr>
      <w:bookmarkStart w:id="133" w:name="_Toc241398030"/>
      <w:r>
        <w:t>CSS 2026 · MCQ 10</w:t>
      </w:r>
      <w:bookmarkEnd w:id="133"/>
    </w:p>
    <w:p w14:paraId="77642FA7" w14:textId="77777777" w:rsidR="00365CAB" w:rsidRDefault="00000000">
      <w:r>
        <w:rPr>
          <w:b/>
          <w:bCs/>
        </w:rPr>
        <w:t>Britain’s first female Prime Minister belonged to which party?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365CAB" w14:paraId="11FDEDC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851633" w14:textId="77777777" w:rsidR="00365CAB" w:rsidRDefault="00000000">
            <w:pPr>
              <w:spacing w:after="30" w:line="250" w:lineRule="auto"/>
            </w:pPr>
            <w:r>
              <w:rPr>
                <w:rFonts w:ascii="Calibri" w:eastAsia="Calibri" w:hAnsi="Calibri" w:cs="Calibri"/>
                <w:sz w:val="18"/>
                <w:szCs w:val="18"/>
              </w:rPr>
              <w:t>(A) Liberal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B17805" w14:textId="77777777" w:rsidR="00365CAB" w:rsidRDefault="00000000">
            <w:pPr>
              <w:spacing w:after="30" w:line="250" w:lineRule="auto"/>
            </w:pPr>
            <w:r>
              <w:rPr>
                <w:rFonts w:ascii="Calibri" w:eastAsia="Calibri" w:hAnsi="Calibri" w:cs="Calibri"/>
                <w:sz w:val="18"/>
                <w:szCs w:val="18"/>
              </w:rPr>
              <w:t>(B) Labour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0563B52" w14:textId="77777777" w:rsidR="00365CAB" w:rsidRDefault="00000000">
            <w:pPr>
              <w:spacing w:after="30" w:line="250" w:lineRule="auto"/>
            </w:pPr>
            <w:r>
              <w:rPr>
                <w:rFonts w:ascii="Calibri" w:eastAsia="Calibri" w:hAnsi="Calibri" w:cs="Calibri"/>
                <w:sz w:val="18"/>
                <w:szCs w:val="18"/>
              </w:rPr>
              <w:t>(C) Conservative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72E9B05" w14:textId="77777777" w:rsidR="00365CAB" w:rsidRDefault="00000000">
            <w:pPr>
              <w:spacing w:after="30" w:line="250" w:lineRule="auto"/>
            </w:pPr>
            <w:r>
              <w:rPr>
                <w:rFonts w:ascii="Calibri" w:eastAsia="Calibri" w:hAnsi="Calibri" w:cs="Calibri"/>
                <w:sz w:val="18"/>
                <w:szCs w:val="18"/>
              </w:rPr>
              <w:t>(D) None of these</w:t>
            </w:r>
          </w:p>
        </w:tc>
      </w:tr>
    </w:tbl>
    <w:p w14:paraId="5596BDE8" w14:textId="77777777" w:rsidR="00365CAB" w:rsidRDefault="00365CAB">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64F40CF2"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3006159" w14:textId="77777777" w:rsidR="00365CAB"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C. Conservative</w:t>
            </w:r>
          </w:p>
          <w:p w14:paraId="10A354AC" w14:textId="77777777" w:rsidR="00365CAB" w:rsidRDefault="00000000">
            <w:pPr>
              <w:spacing w:after="80" w:line="270" w:lineRule="auto"/>
            </w:pPr>
            <w:r>
              <w:rPr>
                <w:sz w:val="21"/>
                <w:szCs w:val="21"/>
              </w:rPr>
              <w:t xml:space="preserve">Britain's first woman Prime Minister, </w:t>
            </w:r>
            <w:r>
              <w:rPr>
                <w:b/>
                <w:bCs/>
                <w:sz w:val="21"/>
                <w:szCs w:val="21"/>
              </w:rPr>
              <w:t>Margaret Thatcher</w:t>
            </w:r>
            <w:r>
              <w:rPr>
                <w:sz w:val="21"/>
                <w:szCs w:val="21"/>
              </w:rPr>
              <w:t xml:space="preserve">, led the </w:t>
            </w:r>
            <w:r>
              <w:rPr>
                <w:b/>
                <w:bCs/>
                <w:sz w:val="21"/>
                <w:szCs w:val="21"/>
              </w:rPr>
              <w:t>Conservative</w:t>
            </w:r>
            <w:r>
              <w:rPr>
                <w:sz w:val="21"/>
                <w:szCs w:val="21"/>
              </w:rPr>
              <w:t xml:space="preserve"> Party.</w:t>
            </w:r>
          </w:p>
        </w:tc>
      </w:tr>
    </w:tbl>
    <w:p w14:paraId="01A17E2E" w14:textId="77777777" w:rsidR="00365CAB" w:rsidRDefault="00365CAB"/>
    <w:p w14:paraId="2B724B28" w14:textId="77777777" w:rsidR="00365CAB" w:rsidRDefault="00000000">
      <w:pPr>
        <w:pStyle w:val="Heading1"/>
        <w:pageBreakBefore/>
      </w:pPr>
      <w:bookmarkStart w:id="134" w:name="_Toc241398031"/>
      <w:r>
        <w:lastRenderedPageBreak/>
        <w:t>Part Three — Five Predicted Questions, with Outlines</w:t>
      </w:r>
      <w:bookmarkEnd w:id="13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365CAB" w14:paraId="26903B39"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ABA09F5" w14:textId="77777777" w:rsidR="00365CAB"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2E1CEBD6" w14:textId="77777777" w:rsidR="00365CAB" w:rsidRDefault="00000000">
            <w:pPr>
              <w:spacing w:after="80" w:line="270" w:lineRule="auto"/>
            </w:pPr>
            <w:r>
              <w:rPr>
                <w:sz w:val="21"/>
                <w:szCs w:val="21"/>
              </w:rPr>
              <w:t xml:space="preserve">They cover parts of syllabus Head XIV </w:t>
            </w:r>
            <w:r>
              <w:rPr>
                <w:b/>
                <w:bCs/>
                <w:sz w:val="21"/>
                <w:szCs w:val="21"/>
              </w:rPr>
              <w:t>not yet set</w:t>
            </w:r>
            <w:r>
              <w:rPr>
                <w:sz w:val="21"/>
                <w:szCs w:val="21"/>
              </w:rPr>
              <w:t xml:space="preserve"> as full questions.</w:t>
            </w:r>
          </w:p>
        </w:tc>
      </w:tr>
    </w:tbl>
    <w:p w14:paraId="063CC251" w14:textId="77777777" w:rsidR="00365CAB" w:rsidRDefault="00365CAB"/>
    <w:p w14:paraId="63F75146" w14:textId="77777777" w:rsidR="00365CAB" w:rsidRDefault="00000000">
      <w:pPr>
        <w:pStyle w:val="Heading2"/>
      </w:pPr>
      <w:bookmarkStart w:id="135" w:name="_Toc241398032"/>
      <w:r>
        <w:t>Predicted 1 · "Discuss the causes, course and consequences of the miners' strike of 1984–85."</w:t>
      </w:r>
      <w:bookmarkEnd w:id="135"/>
    </w:p>
    <w:p w14:paraId="21F5DEF2" w14:textId="77777777" w:rsidR="00365CAB" w:rsidRDefault="00000000">
      <w:pPr>
        <w:pStyle w:val="ListParagraph"/>
        <w:numPr>
          <w:ilvl w:val="0"/>
          <w:numId w:val="2"/>
        </w:numPr>
        <w:spacing w:after="70" w:line="276" w:lineRule="auto"/>
      </w:pPr>
      <w:r>
        <w:rPr>
          <w:b/>
          <w:bCs/>
        </w:rPr>
        <w:t>Causes</w:t>
      </w:r>
      <w:r>
        <w:t>: pit closures; Thatcher's aim to break union power; Scargill's politics; memories of 1972–74.</w:t>
      </w:r>
    </w:p>
    <w:p w14:paraId="7076AEB2" w14:textId="77777777" w:rsidR="00365CAB" w:rsidRDefault="00000000">
      <w:pPr>
        <w:pStyle w:val="ListParagraph"/>
        <w:numPr>
          <w:ilvl w:val="0"/>
          <w:numId w:val="2"/>
        </w:numPr>
        <w:spacing w:after="70" w:line="276" w:lineRule="auto"/>
      </w:pPr>
      <w:r>
        <w:rPr>
          <w:b/>
          <w:bCs/>
        </w:rPr>
        <w:t>Course</w:t>
      </w:r>
      <w:r>
        <w:t>: no national ballot; Nottinghamshire worked on; Orgreave; policing; hardship; the NCB's coal stocks.</w:t>
      </w:r>
    </w:p>
    <w:p w14:paraId="1418D921" w14:textId="77777777" w:rsidR="00365CAB" w:rsidRDefault="00000000">
      <w:pPr>
        <w:pStyle w:val="ListParagraph"/>
        <w:numPr>
          <w:ilvl w:val="0"/>
          <w:numId w:val="2"/>
        </w:numPr>
        <w:spacing w:after="70" w:line="276" w:lineRule="auto"/>
      </w:pPr>
      <w:r>
        <w:rPr>
          <w:b/>
          <w:bCs/>
        </w:rPr>
        <w:t>Consequences</w:t>
      </w:r>
      <w:r>
        <w:t>: defeat; closures; the end of union power; ruined communities; the Union of Democratic Mineworkers.</w:t>
      </w:r>
    </w:p>
    <w:p w14:paraId="184E8136" w14:textId="77777777" w:rsidR="00365CAB" w:rsidRDefault="00000000">
      <w:pPr>
        <w:pStyle w:val="Heading2"/>
      </w:pPr>
      <w:bookmarkStart w:id="136" w:name="_Toc241398033"/>
      <w:r>
        <w:t>Predicted 2 · "Why did Margaret Thatcher fall from power in 1990?"</w:t>
      </w:r>
      <w:bookmarkEnd w:id="136"/>
    </w:p>
    <w:p w14:paraId="16BFAD44" w14:textId="77777777" w:rsidR="00365CAB" w:rsidRDefault="00000000">
      <w:pPr>
        <w:pStyle w:val="ListParagraph"/>
        <w:numPr>
          <w:ilvl w:val="0"/>
          <w:numId w:val="2"/>
        </w:numPr>
        <w:spacing w:after="70" w:line="276" w:lineRule="auto"/>
      </w:pPr>
      <w:r>
        <w:rPr>
          <w:b/>
          <w:bCs/>
        </w:rPr>
        <w:t>Poll tax</w:t>
      </w:r>
      <w:r>
        <w:t xml:space="preserve"> and riots; </w:t>
      </w:r>
      <w:r>
        <w:rPr>
          <w:b/>
          <w:bCs/>
        </w:rPr>
        <w:t>economic problems</w:t>
      </w:r>
      <w:r>
        <w:t xml:space="preserve"> (inflation, interest rates); </w:t>
      </w:r>
      <w:r>
        <w:rPr>
          <w:b/>
          <w:bCs/>
        </w:rPr>
        <w:t>Europe</w:t>
      </w:r>
      <w:r>
        <w:t xml:space="preserve"> (Lawson, Howe); her </w:t>
      </w:r>
      <w:r>
        <w:rPr>
          <w:b/>
          <w:bCs/>
        </w:rPr>
        <w:t>style</w:t>
      </w:r>
      <w:r>
        <w:t xml:space="preserve">; </w:t>
      </w:r>
      <w:r>
        <w:rPr>
          <w:b/>
          <w:bCs/>
        </w:rPr>
        <w:t>Heseltine</w:t>
      </w:r>
      <w:r>
        <w:t>'s challenge; cabinet advice; her resignation.</w:t>
      </w:r>
    </w:p>
    <w:p w14:paraId="5266C977" w14:textId="77777777" w:rsidR="00365CAB" w:rsidRDefault="00000000">
      <w:pPr>
        <w:pStyle w:val="Heading2"/>
      </w:pPr>
      <w:bookmarkStart w:id="137" w:name="_Toc241398034"/>
      <w:r>
        <w:t>Predicted 3 · "Assess Thatcher's foreign policy, with reference to the USA, the Soviet Union and Europe."</w:t>
      </w:r>
      <w:bookmarkEnd w:id="137"/>
    </w:p>
    <w:p w14:paraId="4C4BCA2C" w14:textId="77777777" w:rsidR="00365CAB" w:rsidRDefault="00000000">
      <w:pPr>
        <w:pStyle w:val="ListParagraph"/>
        <w:numPr>
          <w:ilvl w:val="0"/>
          <w:numId w:val="2"/>
        </w:numPr>
        <w:spacing w:after="70" w:line="276" w:lineRule="auto"/>
      </w:pPr>
      <w:r>
        <w:rPr>
          <w:b/>
          <w:bCs/>
        </w:rPr>
        <w:t>USA</w:t>
      </w:r>
      <w:r>
        <w:t xml:space="preserve">: Reagan; cruise missiles; Libya; Grenada. </w:t>
      </w:r>
      <w:r>
        <w:rPr>
          <w:b/>
          <w:bCs/>
        </w:rPr>
        <w:t>USSR</w:t>
      </w:r>
      <w:r>
        <w:t xml:space="preserve">: the Iron Lady; Gorbachev; the end of the Cold War. </w:t>
      </w:r>
      <w:r>
        <w:rPr>
          <w:b/>
          <w:bCs/>
        </w:rPr>
        <w:t>Europe</w:t>
      </w:r>
      <w:r>
        <w:t xml:space="preserve">: the rebate; the single market; Bruges. </w:t>
      </w:r>
      <w:r>
        <w:rPr>
          <w:b/>
          <w:bCs/>
        </w:rPr>
        <w:t>Others</w:t>
      </w:r>
      <w:r>
        <w:t>: Falklands; Hong Kong; South Africa.</w:t>
      </w:r>
    </w:p>
    <w:p w14:paraId="1297E210" w14:textId="77777777" w:rsidR="00365CAB" w:rsidRDefault="00000000">
      <w:pPr>
        <w:pStyle w:val="Heading2"/>
      </w:pPr>
      <w:bookmarkStart w:id="138" w:name="_Toc241398035"/>
      <w:r>
        <w:t>Predicted 4 · "Trace the Northern Ireland peace process from 1979 to 1998."</w:t>
      </w:r>
      <w:bookmarkEnd w:id="138"/>
    </w:p>
    <w:p w14:paraId="67C83EC0" w14:textId="77777777" w:rsidR="00365CAB" w:rsidRDefault="00000000">
      <w:pPr>
        <w:pStyle w:val="ListParagraph"/>
        <w:numPr>
          <w:ilvl w:val="0"/>
          <w:numId w:val="2"/>
        </w:numPr>
        <w:spacing w:after="70" w:line="276" w:lineRule="auto"/>
      </w:pPr>
      <w:r>
        <w:t>Hunger strikes 1981; Brighton 1984; Anglo-Irish Agreement 1985; Downing Street Declaration 1993; ceasefire 1994; Mitchell principles; Good Friday Agreement 1998.</w:t>
      </w:r>
    </w:p>
    <w:p w14:paraId="081C3BC6" w14:textId="77777777" w:rsidR="00365CAB" w:rsidRDefault="00000000">
      <w:pPr>
        <w:pStyle w:val="Heading2"/>
      </w:pPr>
      <w:bookmarkStart w:id="139" w:name="_Toc241398036"/>
      <w:r>
        <w:t>Predicted 5 · "How far did Thatcherism end the post-war consensus?"</w:t>
      </w:r>
      <w:bookmarkEnd w:id="139"/>
    </w:p>
    <w:p w14:paraId="3E2DBD3F" w14:textId="77777777" w:rsidR="00365CAB" w:rsidRDefault="00000000">
      <w:pPr>
        <w:pStyle w:val="ListParagraph"/>
        <w:numPr>
          <w:ilvl w:val="0"/>
          <w:numId w:val="2"/>
        </w:numPr>
        <w:spacing w:after="70" w:line="276" w:lineRule="auto"/>
      </w:pPr>
      <w:r>
        <w:rPr>
          <w:b/>
          <w:bCs/>
        </w:rPr>
        <w:t>The consensus</w:t>
      </w:r>
      <w:r>
        <w:t>: welfare state, full employment, mixed economy, union partnership.</w:t>
      </w:r>
    </w:p>
    <w:p w14:paraId="7BC1FB11" w14:textId="77777777" w:rsidR="00365CAB" w:rsidRDefault="00000000">
      <w:pPr>
        <w:pStyle w:val="ListParagraph"/>
        <w:numPr>
          <w:ilvl w:val="0"/>
          <w:numId w:val="2"/>
        </w:numPr>
        <w:spacing w:after="70" w:line="276" w:lineRule="auto"/>
      </w:pPr>
      <w:r>
        <w:rPr>
          <w:b/>
          <w:bCs/>
        </w:rPr>
        <w:t>What changed</w:t>
      </w:r>
      <w:r>
        <w:t>: monetarism (not full employment); privatisation; union laws; tax.</w:t>
      </w:r>
    </w:p>
    <w:p w14:paraId="5BC9AB91" w14:textId="77777777" w:rsidR="00365CAB" w:rsidRDefault="00000000">
      <w:pPr>
        <w:pStyle w:val="ListParagraph"/>
        <w:numPr>
          <w:ilvl w:val="0"/>
          <w:numId w:val="2"/>
        </w:numPr>
        <w:spacing w:after="70" w:line="276" w:lineRule="auto"/>
      </w:pPr>
      <w:r>
        <w:rPr>
          <w:b/>
          <w:bCs/>
        </w:rPr>
        <w:t>What survived</w:t>
      </w:r>
      <w:r>
        <w:t>: the NHS; the welfare state (spending grew); New Labour's acceptance of her changes.</w:t>
      </w:r>
    </w:p>
    <w:p w14:paraId="62C7C532" w14:textId="77777777" w:rsidR="00365CAB" w:rsidRDefault="00000000">
      <w:pPr>
        <w:pStyle w:val="ListParagraph"/>
        <w:numPr>
          <w:ilvl w:val="0"/>
          <w:numId w:val="2"/>
        </w:numPr>
        <w:spacing w:after="70" w:line="276" w:lineRule="auto"/>
      </w:pPr>
      <w:r>
        <w:rPr>
          <w:b/>
          <w:bCs/>
        </w:rPr>
        <w:t>Verdict</w:t>
      </w:r>
      <w:r>
        <w:t>: ended the economic consensus; created a new one.</w:t>
      </w:r>
    </w:p>
    <w:sectPr w:rsidR="00365CAB">
      <w:headerReference w:type="default" r:id="rId18"/>
      <w:footerReference w:type="default" r:id="rId19"/>
      <w:headerReference w:type="first" r:id="rId20"/>
      <w:footerReference w:type="first" r:id="rId21"/>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A796EF" w14:textId="77777777" w:rsidR="003E2F5E" w:rsidRDefault="003E2F5E">
      <w:pPr>
        <w:spacing w:after="0" w:line="240" w:lineRule="auto"/>
      </w:pPr>
      <w:r>
        <w:separator/>
      </w:r>
    </w:p>
  </w:endnote>
  <w:endnote w:type="continuationSeparator" w:id="0">
    <w:p w14:paraId="542BDEDE" w14:textId="77777777" w:rsidR="003E2F5E" w:rsidRDefault="003E2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ED60A" w14:textId="77777777" w:rsidR="00365CAB"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194960">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F01E02" w14:textId="77777777" w:rsidR="00365CAB" w:rsidRDefault="00365C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041919" w14:textId="77777777" w:rsidR="003E2F5E" w:rsidRDefault="003E2F5E">
      <w:pPr>
        <w:spacing w:after="0" w:line="240" w:lineRule="auto"/>
      </w:pPr>
      <w:r>
        <w:separator/>
      </w:r>
    </w:p>
  </w:footnote>
  <w:footnote w:type="continuationSeparator" w:id="0">
    <w:p w14:paraId="79A7181C" w14:textId="77777777" w:rsidR="003E2F5E" w:rsidRDefault="003E2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CE090" w14:textId="77777777" w:rsidR="00365CAB"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T9QA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B35FB" w14:textId="77777777" w:rsidR="00365CAB" w:rsidRDefault="00365C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11D39"/>
    <w:multiLevelType w:val="hybridMultilevel"/>
    <w:tmpl w:val="98D6B982"/>
    <w:lvl w:ilvl="0" w:tplc="4C9A2876">
      <w:start w:val="1"/>
      <w:numFmt w:val="bullet"/>
      <w:lvlText w:val="●"/>
      <w:lvlJc w:val="left"/>
      <w:pPr>
        <w:ind w:left="720" w:hanging="360"/>
      </w:pPr>
    </w:lvl>
    <w:lvl w:ilvl="1" w:tplc="88E66FAA">
      <w:start w:val="1"/>
      <w:numFmt w:val="bullet"/>
      <w:lvlText w:val="○"/>
      <w:lvlJc w:val="left"/>
      <w:pPr>
        <w:ind w:left="1440" w:hanging="360"/>
      </w:pPr>
    </w:lvl>
    <w:lvl w:ilvl="2" w:tplc="5B72AB4A">
      <w:start w:val="1"/>
      <w:numFmt w:val="bullet"/>
      <w:lvlText w:val="■"/>
      <w:lvlJc w:val="left"/>
      <w:pPr>
        <w:ind w:left="2160" w:hanging="360"/>
      </w:pPr>
    </w:lvl>
    <w:lvl w:ilvl="3" w:tplc="DDE41240">
      <w:start w:val="1"/>
      <w:numFmt w:val="bullet"/>
      <w:lvlText w:val="●"/>
      <w:lvlJc w:val="left"/>
      <w:pPr>
        <w:ind w:left="2880" w:hanging="360"/>
      </w:pPr>
    </w:lvl>
    <w:lvl w:ilvl="4" w:tplc="9138A514">
      <w:start w:val="1"/>
      <w:numFmt w:val="bullet"/>
      <w:lvlText w:val="○"/>
      <w:lvlJc w:val="left"/>
      <w:pPr>
        <w:ind w:left="3600" w:hanging="360"/>
      </w:pPr>
    </w:lvl>
    <w:lvl w:ilvl="5" w:tplc="8ACC4454">
      <w:start w:val="1"/>
      <w:numFmt w:val="bullet"/>
      <w:lvlText w:val="■"/>
      <w:lvlJc w:val="left"/>
      <w:pPr>
        <w:ind w:left="4320" w:hanging="360"/>
      </w:pPr>
    </w:lvl>
    <w:lvl w:ilvl="6" w:tplc="C6DECC98">
      <w:start w:val="1"/>
      <w:numFmt w:val="bullet"/>
      <w:lvlText w:val="●"/>
      <w:lvlJc w:val="left"/>
      <w:pPr>
        <w:ind w:left="5040" w:hanging="360"/>
      </w:pPr>
    </w:lvl>
    <w:lvl w:ilvl="7" w:tplc="637E6332">
      <w:start w:val="1"/>
      <w:numFmt w:val="bullet"/>
      <w:lvlText w:val="●"/>
      <w:lvlJc w:val="left"/>
      <w:pPr>
        <w:ind w:left="5760" w:hanging="360"/>
      </w:pPr>
    </w:lvl>
    <w:lvl w:ilvl="8" w:tplc="DA8EFCE6">
      <w:start w:val="1"/>
      <w:numFmt w:val="bullet"/>
      <w:lvlText w:val="●"/>
      <w:lvlJc w:val="left"/>
      <w:pPr>
        <w:ind w:left="6480" w:hanging="360"/>
      </w:pPr>
    </w:lvl>
  </w:abstractNum>
  <w:abstractNum w:abstractNumId="1" w15:restartNumberingAfterBreak="0">
    <w:nsid w:val="17873F04"/>
    <w:multiLevelType w:val="hybridMultilevel"/>
    <w:tmpl w:val="752EDC04"/>
    <w:lvl w:ilvl="0" w:tplc="140EB14A">
      <w:start w:val="1"/>
      <w:numFmt w:val="bullet"/>
      <w:lvlText w:val="●"/>
      <w:lvlJc w:val="left"/>
      <w:pPr>
        <w:ind w:left="400" w:hanging="260"/>
      </w:pPr>
      <w:rPr>
        <w:color w:val="9B2335"/>
        <w:sz w:val="16"/>
        <w:szCs w:val="16"/>
      </w:rPr>
    </w:lvl>
    <w:lvl w:ilvl="1" w:tplc="0BF63BD0">
      <w:start w:val="1"/>
      <w:numFmt w:val="bullet"/>
      <w:lvlText w:val="○"/>
      <w:lvlJc w:val="left"/>
      <w:pPr>
        <w:ind w:left="800" w:hanging="260"/>
      </w:pPr>
      <w:rPr>
        <w:color w:val="0F6E63"/>
        <w:sz w:val="18"/>
        <w:szCs w:val="18"/>
      </w:rPr>
    </w:lvl>
    <w:lvl w:ilvl="2" w:tplc="F7F295D2">
      <w:start w:val="1"/>
      <w:numFmt w:val="bullet"/>
      <w:lvlText w:val="▪"/>
      <w:lvlJc w:val="left"/>
      <w:pPr>
        <w:ind w:left="1200" w:hanging="260"/>
      </w:pPr>
      <w:rPr>
        <w:color w:val="1B2A4A"/>
        <w:sz w:val="18"/>
        <w:szCs w:val="18"/>
      </w:rPr>
    </w:lvl>
    <w:lvl w:ilvl="3" w:tplc="2FB82016">
      <w:numFmt w:val="decimal"/>
      <w:lvlText w:val=""/>
      <w:lvlJc w:val="left"/>
    </w:lvl>
    <w:lvl w:ilvl="4" w:tplc="39B4FD76">
      <w:numFmt w:val="decimal"/>
      <w:lvlText w:val=""/>
      <w:lvlJc w:val="left"/>
    </w:lvl>
    <w:lvl w:ilvl="5" w:tplc="48321286">
      <w:numFmt w:val="decimal"/>
      <w:lvlText w:val=""/>
      <w:lvlJc w:val="left"/>
    </w:lvl>
    <w:lvl w:ilvl="6" w:tplc="F6FA824C">
      <w:numFmt w:val="decimal"/>
      <w:lvlText w:val=""/>
      <w:lvlJc w:val="left"/>
    </w:lvl>
    <w:lvl w:ilvl="7" w:tplc="0358BCFC">
      <w:numFmt w:val="decimal"/>
      <w:lvlText w:val=""/>
      <w:lvlJc w:val="left"/>
    </w:lvl>
    <w:lvl w:ilvl="8" w:tplc="819C9BC2">
      <w:numFmt w:val="decimal"/>
      <w:lvlText w:val=""/>
      <w:lvlJc w:val="left"/>
    </w:lvl>
  </w:abstractNum>
  <w:num w:numId="1" w16cid:durableId="1286699199">
    <w:abstractNumId w:val="0"/>
    <w:lvlOverride w:ilvl="0">
      <w:startOverride w:val="1"/>
    </w:lvlOverride>
  </w:num>
  <w:num w:numId="2" w16cid:durableId="4877952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CAB"/>
    <w:rsid w:val="00194960"/>
    <w:rsid w:val="00365CAB"/>
    <w:rsid w:val="003E2F5E"/>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B50DF5A"/>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194960"/>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94960"/>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94960"/>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94960"/>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94960"/>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94960"/>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94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10388</Words>
  <Characters>59216</Characters>
  <Application>Microsoft Office Word</Application>
  <DocSecurity>0</DocSecurity>
  <Lines>493</Lines>
  <Paragraphs>138</Paragraphs>
  <ScaleCrop>false</ScaleCrop>
  <Company/>
  <LinksUpToDate>false</LinksUpToDate>
  <CharactersWithSpaces>69466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Thatcher and Major (1979–1997)</dc:title>
  <dc:creator>CSS British History notes</dc:creator>
  <dc:description>Every past question on Thatcher, the Falklands, John Major and Britain and Europe — answered in full, in simple words, with answer maps</dc:description>
  <cp:lastModifiedBy>Rasheed Ahmad</cp:lastModifiedBy>
  <cp:revision>2</cp:revision>
  <dcterms:created xsi:type="dcterms:W3CDTF">2026-09-26T11:04:00Z</dcterms:created>
  <dcterms:modified xsi:type="dcterms:W3CDTF">2026-09-27T04:20:00Z</dcterms:modified>
</cp:coreProperties>
</file>