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Bdr>
          <w:bottom w:val="single" w:sz="16" w:space="5" w:color="C69C4B"/>
        </w:pBdr>
      </w:pPr>
      <w:r>
        <w:rPr>
          <w:rFonts w:ascii="Times New Roman" w:hAnsi="Times New Roman"/>
          <w:b/>
          <w:color w:val="17365D"/>
          <w:sz w:val="56"/>
        </w:rPr>
        <w:t>CSS GENDER STUDIES</w:t>
      </w:r>
    </w:p>
    <w:p>
      <w:pPr>
        <w:spacing w:before="200"/>
        <w:jc w:val="center"/>
      </w:pPr>
      <w:r>
        <w:rPr>
          <w:rFonts w:ascii="Times New Roman" w:hAnsi="Times New Roman"/>
          <w:b/>
          <w:color w:val="2F75B5"/>
          <w:sz w:val="40"/>
        </w:rPr>
        <w:t>DESCRIPTIVE PAST PAPERS 2015-2026</w:t>
      </w:r>
    </w:p>
    <w:p>
      <w:pPr>
        <w:spacing w:before="120"/>
        <w:jc w:val="center"/>
      </w:pPr>
      <w:r>
        <w:rPr>
          <w:rFonts w:ascii="Times New Roman" w:hAnsi="Times New Roman"/>
          <w:i/>
          <w:color w:val="657786"/>
          <w:sz w:val="23"/>
        </w:rPr>
        <w:t>Part II • Annual question papers • Fully editable study edition</w:t>
      </w:r>
    </w:p>
    <w:p>
      <w:pPr>
        <w:spacing w:after="240"/>
      </w:pPr>
    </w:p>
    <w:tbl>
      <w:tblPr>
        <w:tblW w:type="auto" w:w="0"/>
        <w:jc w:val="center"/>
        <w:tblLayout w:type="fixed"/>
        <w:tblLook w:firstColumn="1" w:firstRow="1" w:lastColumn="0" w:lastRow="0" w:noHBand="0" w:noVBand="1" w:val="04A0"/>
        <w:tblBorders>
          <w:top w:val="single" w:sz="3" w:color="FFFFFF"/>
          <w:left w:val="single" w:sz="3" w:color="FFFFFF"/>
          <w:bottom w:val="single" w:sz="3" w:color="FFFFFF"/>
          <w:right w:val="single" w:sz="3" w:color="FFFFFF"/>
          <w:insideH w:val="single" w:sz="3" w:color="FFFFFF"/>
          <w:insideV w:val="single" w:sz="3" w:color="FFFFFF"/>
        </w:tblBorders>
      </w:tblPr>
      <w:tblGrid>
        <w:gridCol w:w="2469"/>
        <w:gridCol w:w="2469"/>
        <w:gridCol w:w="2469"/>
        <w:gridCol w:w="2469"/>
      </w:tblGrid>
      <w:tr>
        <w:tc>
          <w:tcPr>
            <w:tcW w:type="dxa" w:w="2405"/>
            <w:vAlign w:val="center"/>
            <w:shd w:fill="17365D"/>
            <w:tcMar>
              <w:top w:w="120" w:type="dxa"/>
              <w:start w:w="80" w:type="dxa"/>
              <w:bottom w:w="120" w:type="dxa"/>
              <w:end w:w="80" w:type="dxa"/>
            </w:tcMar>
          </w:tcPr>
          <w:p>
            <w:pPr>
              <w:spacing w:after="40"/>
              <w:jc w:val="center"/>
            </w:pPr>
            <w:r>
              <w:rPr>
                <w:rFonts w:ascii="Times New Roman" w:hAnsi="Times New Roman"/>
                <w:b/>
                <w:color w:val="FFFFFF"/>
                <w:sz w:val="30"/>
              </w:rPr>
              <w:t>11</w:t>
            </w:r>
          </w:p>
          <w:p>
            <w:pPr>
              <w:spacing w:after="0"/>
              <w:jc w:val="center"/>
            </w:pPr>
            <w:r>
              <w:rPr>
                <w:rFonts w:ascii="Times New Roman" w:hAnsi="Times New Roman"/>
                <w:b/>
                <w:color w:val="B4C7E7"/>
                <w:sz w:val="15"/>
              </w:rPr>
              <w:t>AVAILABLE PAPERS</w:t>
            </w:r>
          </w:p>
        </w:tc>
        <w:tc>
          <w:tcPr>
            <w:tcW w:type="dxa" w:w="2405"/>
            <w:vAlign w:val="center"/>
            <w:shd w:fill="17365D"/>
            <w:tcMar>
              <w:top w:w="120" w:type="dxa"/>
              <w:start w:w="80" w:type="dxa"/>
              <w:bottom w:w="120" w:type="dxa"/>
              <w:end w:w="80" w:type="dxa"/>
            </w:tcMar>
          </w:tcPr>
          <w:p>
            <w:pPr>
              <w:spacing w:after="40"/>
              <w:jc w:val="center"/>
            </w:pPr>
            <w:r>
              <w:rPr>
                <w:rFonts w:ascii="Times New Roman" w:hAnsi="Times New Roman"/>
                <w:b/>
                <w:color w:val="FFFFFF"/>
                <w:sz w:val="30"/>
              </w:rPr>
              <w:t>77</w:t>
            </w:r>
          </w:p>
          <w:p>
            <w:pPr>
              <w:spacing w:after="0"/>
              <w:jc w:val="center"/>
            </w:pPr>
            <w:r>
              <w:rPr>
                <w:rFonts w:ascii="Times New Roman" w:hAnsi="Times New Roman"/>
                <w:b/>
                <w:color w:val="B4C7E7"/>
                <w:sz w:val="15"/>
              </w:rPr>
              <w:t>DESCRIPTIVE QUESTIONS</w:t>
            </w:r>
          </w:p>
        </w:tc>
        <w:tc>
          <w:tcPr>
            <w:tcW w:type="dxa" w:w="2405"/>
            <w:vAlign w:val="center"/>
            <w:shd w:fill="17365D"/>
            <w:tcMar>
              <w:top w:w="120" w:type="dxa"/>
              <w:start w:w="80" w:type="dxa"/>
              <w:bottom w:w="120" w:type="dxa"/>
              <w:end w:w="80" w:type="dxa"/>
            </w:tcMar>
          </w:tcPr>
          <w:p>
            <w:pPr>
              <w:spacing w:after="40"/>
              <w:jc w:val="center"/>
            </w:pPr>
            <w:r>
              <w:rPr>
                <w:rFonts w:ascii="Times New Roman" w:hAnsi="Times New Roman"/>
                <w:b/>
                <w:color w:val="FFFFFF"/>
                <w:sz w:val="30"/>
              </w:rPr>
              <w:t>12</w:t>
            </w:r>
          </w:p>
          <w:p>
            <w:pPr>
              <w:spacing w:after="0"/>
              <w:jc w:val="center"/>
            </w:pPr>
            <w:r>
              <w:rPr>
                <w:rFonts w:ascii="Times New Roman" w:hAnsi="Times New Roman"/>
                <w:b/>
                <w:color w:val="B4C7E7"/>
                <w:sz w:val="15"/>
              </w:rPr>
              <w:t>YEARS MAPPED</w:t>
            </w:r>
          </w:p>
        </w:tc>
        <w:tc>
          <w:tcPr>
            <w:tcW w:type="dxa" w:w="2405"/>
            <w:vAlign w:val="center"/>
            <w:shd w:fill="17365D"/>
            <w:tcMar>
              <w:top w:w="120" w:type="dxa"/>
              <w:start w:w="80" w:type="dxa"/>
              <w:bottom w:w="120" w:type="dxa"/>
              <w:end w:w="80" w:type="dxa"/>
            </w:tcMar>
          </w:tcPr>
          <w:p>
            <w:pPr>
              <w:spacing w:after="40"/>
              <w:jc w:val="center"/>
            </w:pPr>
            <w:r>
              <w:rPr>
                <w:rFonts w:ascii="Times New Roman" w:hAnsi="Times New Roman"/>
                <w:b/>
                <w:color w:val="FFFFFF"/>
                <w:sz w:val="30"/>
              </w:rPr>
              <w:t>4</w:t>
            </w:r>
          </w:p>
          <w:p>
            <w:pPr>
              <w:spacing w:after="0"/>
              <w:jc w:val="center"/>
            </w:pPr>
            <w:r>
              <w:rPr>
                <w:rFonts w:ascii="Times New Roman" w:hAnsi="Times New Roman"/>
                <w:b/>
                <w:color w:val="B4C7E7"/>
                <w:sz w:val="15"/>
              </w:rPr>
              <w:t>QUESTIONS ATTEMPTED</w:t>
            </w:r>
          </w:p>
        </w:tc>
      </w:tr>
    </w:tbl>
    <w:p>
      <w:pPr>
        <w:spacing w:before="360"/>
        <w:jc w:val="center"/>
      </w:pPr>
      <w:r>
        <w:rPr>
          <w:rFonts w:ascii="Times New Roman" w:hAnsi="Times New Roman"/>
          <w:b/>
          <w:color w:val="C69C4B"/>
          <w:sz w:val="20"/>
        </w:rPr>
        <w:t>A STUDY-READY ARCHIVE</w:t>
      </w:r>
    </w:p>
    <w:p>
      <w:pPr>
        <w:pStyle w:val="GSNote"/>
        <w:spacing w:after="100"/>
        <w:ind w:left="792" w:right="792"/>
        <w:jc w:val="center"/>
      </w:pPr>
      <w:r>
        <w:rPr>
          <w:color w:val="C69C4B"/>
        </w:rPr>
        <w:t xml:space="preserve">◆  </w:t>
      </w:r>
      <w:r>
        <w:t>All available descriptive papers from CE-2016 through CE-2026 in chronological order.</w:t>
      </w:r>
    </w:p>
    <w:p>
      <w:pPr>
        <w:pStyle w:val="GSNote"/>
        <w:spacing w:after="100"/>
        <w:ind w:left="792" w:right="792"/>
        <w:jc w:val="center"/>
      </w:pPr>
      <w:r>
        <w:rPr>
          <w:color w:val="C69C4B"/>
        </w:rPr>
        <w:t xml:space="preserve">◆  </w:t>
      </w:r>
      <w:r>
        <w:t>CE-2015 is documented transparently as pre-introduction for this optional subject.</w:t>
      </w:r>
    </w:p>
    <w:p>
      <w:pPr>
        <w:pStyle w:val="GSNote"/>
        <w:spacing w:after="100"/>
        <w:ind w:left="792" w:right="792"/>
        <w:jc w:val="center"/>
      </w:pPr>
      <w:r>
        <w:rPr>
          <w:color w:val="C69C4B"/>
        </w:rPr>
        <w:t xml:space="preserve">◆  </w:t>
      </w:r>
      <w:r>
        <w:t>Clean typography, clickable contents and consistent annual-paper architecture.</w:t>
      </w:r>
    </w:p>
    <w:p>
      <w:pPr>
        <w:spacing w:before="936"/>
        <w:jc w:val="center"/>
      </w:pPr>
      <w:r>
        <w:rPr>
          <w:rFonts w:ascii="Times New Roman" w:hAnsi="Times New Roman"/>
          <w:b/>
          <w:color w:val="657786"/>
          <w:sz w:val="16"/>
        </w:rPr>
        <w:t>FEDERAL PUBLIC SERVICE COMMISSION • COMPETITIVE EXAMINATION</w:t>
      </w:r>
    </w:p>
    <w:p>
      <w:r>
        <w:br w:type="page"/>
      </w:r>
    </w:p>
    <w:p>
      <w:pPr>
        <w:spacing w:after="20"/>
      </w:pPr>
      <w:r>
        <w:rPr>
          <w:rFonts w:ascii="Times New Roman" w:hAnsi="Times New Roman"/>
          <w:b/>
          <w:color w:val="C69C4B"/>
          <w:sz w:val="16"/>
        </w:rPr>
        <w:t>DESCRIPTIVE PAPERS • 2015-2026</w:t>
      </w:r>
    </w:p>
    <w:p>
      <w:pPr>
        <w:pStyle w:val="GSTitle"/>
        <w:pBdr>
          <w:bottom w:val="single" w:sz="10" w:space="5" w:color="C69C4B"/>
        </w:pBdr>
      </w:pPr>
      <w:r>
        <w:t>CONTENTS</w:t>
      </w:r>
    </w:p>
    <w:p>
      <w:pPr>
        <w:pStyle w:val="GSSmall"/>
        <w:spacing w:after="200"/>
      </w:pPr>
      <w:r>
        <w:t>Click a year to jump to that paper. Page numbering updates automatically when the file is opened in Word.</w:t>
      </w:r>
    </w:p>
    <w:tbl>
      <w:tblPr>
        <w:tblW w:type="auto" w:w="0"/>
        <w:jc w:val="center"/>
        <w:tblLayout w:type="fixed"/>
        <w:tblLook w:firstColumn="1" w:firstRow="1" w:lastColumn="0" w:lastRow="0" w:noHBand="0" w:noVBand="1" w:val="04A0"/>
        <w:tblBorders>
          <w:top w:val="single" w:sz="5" w:color="CAD6E2"/>
          <w:left w:val="single" w:sz="5" w:color="CAD6E2"/>
          <w:bottom w:val="single" w:sz="5" w:color="CAD6E2"/>
          <w:right w:val="single" w:sz="5" w:color="CAD6E2"/>
          <w:insideH w:val="single" w:sz="5" w:color="CAD6E2"/>
          <w:insideV w:val="single" w:sz="5" w:color="CAD6E2"/>
        </w:tblBorders>
      </w:tblPr>
      <w:tblGrid>
        <w:gridCol w:w="3293"/>
        <w:gridCol w:w="3293"/>
        <w:gridCol w:w="3293"/>
      </w:tblGrid>
      <w:tr>
        <w:trPr>
          <w:tblHeader w:val="true"/>
        </w:trPr>
        <w:tc>
          <w:tcPr>
            <w:tcW w:type="dxa" w:w="1728"/>
            <w:shd w:fill="17365D"/>
            <w:tcMar>
              <w:top w:w="90" w:type="dxa"/>
              <w:start w:w="100" w:type="dxa"/>
              <w:bottom w:w="90" w:type="dxa"/>
              <w:end w:w="100" w:type="dxa"/>
            </w:tcMar>
          </w:tcPr>
          <w:p>
            <w:pPr>
              <w:spacing w:after="0"/>
              <w:jc w:val="left"/>
            </w:pPr>
            <w:r>
              <w:rPr>
                <w:rFonts w:ascii="Times New Roman" w:hAnsi="Times New Roman"/>
                <w:b/>
                <w:color w:val="FFFFFF"/>
                <w:sz w:val="17"/>
              </w:rPr>
              <w:t>YEAR</w:t>
            </w:r>
          </w:p>
        </w:tc>
        <w:tc>
          <w:tcPr>
            <w:tcW w:type="dxa" w:w="3240"/>
            <w:shd w:fill="17365D"/>
            <w:tcMar>
              <w:top w:w="90" w:type="dxa"/>
              <w:start w:w="100" w:type="dxa"/>
              <w:bottom w:w="90" w:type="dxa"/>
              <w:end w:w="100" w:type="dxa"/>
            </w:tcMar>
          </w:tcPr>
          <w:p>
            <w:pPr>
              <w:spacing w:after="0"/>
              <w:jc w:val="left"/>
            </w:pPr>
            <w:r>
              <w:rPr>
                <w:rFonts w:ascii="Times New Roman" w:hAnsi="Times New Roman"/>
                <w:b/>
                <w:color w:val="FFFFFF"/>
                <w:sz w:val="17"/>
              </w:rPr>
              <w:t>COVERAGE</w:t>
            </w:r>
          </w:p>
        </w:tc>
        <w:tc>
          <w:tcPr>
            <w:tcW w:type="dxa" w:w="4464"/>
            <w:shd w:fill="17365D"/>
            <w:tcMar>
              <w:top w:w="90" w:type="dxa"/>
              <w:start w:w="100" w:type="dxa"/>
              <w:bottom w:w="90" w:type="dxa"/>
              <w:end w:w="100" w:type="dxa"/>
            </w:tcMar>
          </w:tcPr>
          <w:p>
            <w:pPr>
              <w:spacing w:after="0"/>
              <w:jc w:val="left"/>
            </w:pPr>
            <w:r>
              <w:rPr>
                <w:rFonts w:ascii="Times New Roman" w:hAnsi="Times New Roman"/>
                <w:b/>
                <w:color w:val="FFFFFF"/>
                <w:sz w:val="17"/>
              </w:rPr>
              <w:t>STATUS</w:t>
            </w:r>
          </w:p>
        </w:tc>
      </w:tr>
      <w:tr>
        <w:tc>
          <w:tcPr>
            <w:tcW w:type="dxa" w:w="1728"/>
            <w:vAlign w:val="center"/>
            <w:tcMar>
              <w:top w:w="85" w:type="dxa"/>
              <w:start w:w="100" w:type="dxa"/>
              <w:bottom w:w="85" w:type="dxa"/>
              <w:end w:w="100" w:type="dxa"/>
            </w:tcMar>
          </w:tcPr>
          <w:p>
            <w:pPr>
              <w:spacing w:after="0"/>
            </w:pPr>
            <w:hyperlink w:anchor="year_2015" w:history="1">
              <w:r>
                <w:rPr>
                  <w:color w:val="2F75B5"/>
                  <w:u w:val="single"/>
                </w:rPr>
                <w:t>2015</w:t>
              </w:r>
            </w:hyperlink>
          </w:p>
        </w:tc>
        <w:tc>
          <w:tcPr>
            <w:tcW w:type="dxa" w:w="3240"/>
            <w:vAlign w:val="center"/>
            <w:tcMar>
              <w:top w:w="85" w:type="dxa"/>
              <w:start w:w="100" w:type="dxa"/>
              <w:bottom w:w="85" w:type="dxa"/>
              <w:end w:w="100" w:type="dxa"/>
            </w:tcMar>
          </w:tcPr>
          <w:p>
            <w:pPr>
              <w:spacing w:after="0"/>
            </w:pPr>
            <w:r>
              <w:rPr>
                <w:rFonts w:ascii="Times New Roman" w:hAnsi="Times New Roman"/>
                <w:color w:val="222222"/>
                <w:sz w:val="18"/>
              </w:rPr>
              <w:t>Status page</w:t>
            </w:r>
          </w:p>
        </w:tc>
        <w:tc>
          <w:tcPr>
            <w:tcW w:type="dxa" w:w="4464"/>
            <w:vAlign w:val="center"/>
            <w:tcMar>
              <w:top w:w="85" w:type="dxa"/>
              <w:start w:w="100" w:type="dxa"/>
              <w:bottom w:w="85" w:type="dxa"/>
              <w:end w:w="100" w:type="dxa"/>
            </w:tcMar>
          </w:tcPr>
          <w:p>
            <w:pPr>
              <w:spacing w:after="0"/>
            </w:pPr>
            <w:r>
              <w:rPr>
                <w:rFonts w:ascii="Times New Roman" w:hAnsi="Times New Roman"/>
                <w:color w:val="657786"/>
                <w:sz w:val="18"/>
              </w:rPr>
              <w:t>Not applicable: subject introduced from CE-2016</w:t>
            </w:r>
          </w:p>
        </w:tc>
      </w:tr>
      <w:tr>
        <w:tc>
          <w:tcPr>
            <w:tcW w:type="dxa" w:w="1728"/>
            <w:vAlign w:val="center"/>
            <w:tcMar>
              <w:top w:w="85" w:type="dxa"/>
              <w:start w:w="100" w:type="dxa"/>
              <w:bottom w:w="85" w:type="dxa"/>
              <w:end w:w="100" w:type="dxa"/>
            </w:tcMar>
            <w:shd w:fill="F4F8FC"/>
          </w:tcPr>
          <w:p>
            <w:pPr>
              <w:spacing w:after="0"/>
            </w:pPr>
            <w:hyperlink w:anchor="year_2016" w:history="1">
              <w:r>
                <w:rPr>
                  <w:color w:val="2F75B5"/>
                  <w:u w:val="single"/>
                </w:rPr>
                <w:t>2016</w:t>
              </w:r>
            </w:hyperlink>
          </w:p>
        </w:tc>
        <w:tc>
          <w:tcPr>
            <w:tcW w:type="dxa" w:w="3240"/>
            <w:vAlign w:val="center"/>
            <w:tcMar>
              <w:top w:w="85" w:type="dxa"/>
              <w:start w:w="100" w:type="dxa"/>
              <w:bottom w:w="85" w:type="dxa"/>
              <w:end w:w="100" w:type="dxa"/>
            </w:tcMar>
            <w:shd w:fill="F4F8FC"/>
          </w:tcPr>
          <w:p>
            <w:pPr>
              <w:spacing w:after="0"/>
            </w:pPr>
            <w:r>
              <w:rPr>
                <w:rFonts w:ascii="Times New Roman" w:hAnsi="Times New Roman"/>
                <w:color w:val="222222"/>
                <w:sz w:val="18"/>
              </w:rPr>
              <w:t>7 questions</w:t>
            </w:r>
          </w:p>
        </w:tc>
        <w:tc>
          <w:tcPr>
            <w:tcW w:type="dxa" w:w="4464"/>
            <w:vAlign w:val="center"/>
            <w:tcMar>
              <w:top w:w="85" w:type="dxa"/>
              <w:start w:w="100" w:type="dxa"/>
              <w:bottom w:w="85" w:type="dxa"/>
              <w:end w:w="100" w:type="dxa"/>
            </w:tcMar>
            <w:shd w:fill="F4F8FC"/>
          </w:tcPr>
          <w:p>
            <w:pPr>
              <w:spacing w:after="0"/>
            </w:pPr>
            <w:r>
              <w:rPr>
                <w:rFonts w:ascii="Times New Roman" w:hAnsi="Times New Roman"/>
                <w:color w:val="657786"/>
                <w:sz w:val="18"/>
              </w:rPr>
              <w:t>Complete descriptive paper</w:t>
            </w:r>
          </w:p>
        </w:tc>
      </w:tr>
      <w:tr>
        <w:tc>
          <w:tcPr>
            <w:tcW w:type="dxa" w:w="1728"/>
            <w:vAlign w:val="center"/>
            <w:tcMar>
              <w:top w:w="85" w:type="dxa"/>
              <w:start w:w="100" w:type="dxa"/>
              <w:bottom w:w="85" w:type="dxa"/>
              <w:end w:w="100" w:type="dxa"/>
            </w:tcMar>
          </w:tcPr>
          <w:p>
            <w:pPr>
              <w:spacing w:after="0"/>
            </w:pPr>
            <w:hyperlink w:anchor="year_2017" w:history="1">
              <w:r>
                <w:rPr>
                  <w:color w:val="2F75B5"/>
                  <w:u w:val="single"/>
                </w:rPr>
                <w:t>2017</w:t>
              </w:r>
            </w:hyperlink>
          </w:p>
        </w:tc>
        <w:tc>
          <w:tcPr>
            <w:tcW w:type="dxa" w:w="3240"/>
            <w:vAlign w:val="center"/>
            <w:tcMar>
              <w:top w:w="85" w:type="dxa"/>
              <w:start w:w="100" w:type="dxa"/>
              <w:bottom w:w="85" w:type="dxa"/>
              <w:end w:w="100" w:type="dxa"/>
            </w:tcMar>
          </w:tcPr>
          <w:p>
            <w:pPr>
              <w:spacing w:after="0"/>
            </w:pPr>
            <w:r>
              <w:rPr>
                <w:rFonts w:ascii="Times New Roman" w:hAnsi="Times New Roman"/>
                <w:color w:val="222222"/>
                <w:sz w:val="18"/>
              </w:rPr>
              <w:t>7 questions</w:t>
            </w:r>
          </w:p>
        </w:tc>
        <w:tc>
          <w:tcPr>
            <w:tcW w:type="dxa" w:w="4464"/>
            <w:vAlign w:val="center"/>
            <w:tcMar>
              <w:top w:w="85" w:type="dxa"/>
              <w:start w:w="100" w:type="dxa"/>
              <w:bottom w:w="85" w:type="dxa"/>
              <w:end w:w="100" w:type="dxa"/>
            </w:tcMar>
          </w:tcPr>
          <w:p>
            <w:pPr>
              <w:spacing w:after="0"/>
            </w:pPr>
            <w:r>
              <w:rPr>
                <w:rFonts w:ascii="Times New Roman" w:hAnsi="Times New Roman"/>
                <w:color w:val="657786"/>
                <w:sz w:val="18"/>
              </w:rPr>
              <w:t>Complete descriptive paper</w:t>
            </w:r>
          </w:p>
        </w:tc>
      </w:tr>
      <w:tr>
        <w:tc>
          <w:tcPr>
            <w:tcW w:type="dxa" w:w="1728"/>
            <w:vAlign w:val="center"/>
            <w:tcMar>
              <w:top w:w="85" w:type="dxa"/>
              <w:start w:w="100" w:type="dxa"/>
              <w:bottom w:w="85" w:type="dxa"/>
              <w:end w:w="100" w:type="dxa"/>
            </w:tcMar>
            <w:shd w:fill="F4F8FC"/>
          </w:tcPr>
          <w:p>
            <w:pPr>
              <w:spacing w:after="0"/>
            </w:pPr>
            <w:hyperlink w:anchor="year_2018" w:history="1">
              <w:r>
                <w:rPr>
                  <w:color w:val="2F75B5"/>
                  <w:u w:val="single"/>
                </w:rPr>
                <w:t>2018</w:t>
              </w:r>
            </w:hyperlink>
          </w:p>
        </w:tc>
        <w:tc>
          <w:tcPr>
            <w:tcW w:type="dxa" w:w="3240"/>
            <w:vAlign w:val="center"/>
            <w:tcMar>
              <w:top w:w="85" w:type="dxa"/>
              <w:start w:w="100" w:type="dxa"/>
              <w:bottom w:w="85" w:type="dxa"/>
              <w:end w:w="100" w:type="dxa"/>
            </w:tcMar>
            <w:shd w:fill="F4F8FC"/>
          </w:tcPr>
          <w:p>
            <w:pPr>
              <w:spacing w:after="0"/>
            </w:pPr>
            <w:r>
              <w:rPr>
                <w:rFonts w:ascii="Times New Roman" w:hAnsi="Times New Roman"/>
                <w:color w:val="222222"/>
                <w:sz w:val="18"/>
              </w:rPr>
              <w:t>7 questions</w:t>
            </w:r>
          </w:p>
        </w:tc>
        <w:tc>
          <w:tcPr>
            <w:tcW w:type="dxa" w:w="4464"/>
            <w:vAlign w:val="center"/>
            <w:tcMar>
              <w:top w:w="85" w:type="dxa"/>
              <w:start w:w="100" w:type="dxa"/>
              <w:bottom w:w="85" w:type="dxa"/>
              <w:end w:w="100" w:type="dxa"/>
            </w:tcMar>
            <w:shd w:fill="F4F8FC"/>
          </w:tcPr>
          <w:p>
            <w:pPr>
              <w:spacing w:after="0"/>
            </w:pPr>
            <w:r>
              <w:rPr>
                <w:rFonts w:ascii="Times New Roman" w:hAnsi="Times New Roman"/>
                <w:color w:val="657786"/>
                <w:sz w:val="18"/>
              </w:rPr>
              <w:t>Complete descriptive paper</w:t>
            </w:r>
          </w:p>
        </w:tc>
      </w:tr>
      <w:tr>
        <w:tc>
          <w:tcPr>
            <w:tcW w:type="dxa" w:w="1728"/>
            <w:vAlign w:val="center"/>
            <w:tcMar>
              <w:top w:w="85" w:type="dxa"/>
              <w:start w:w="100" w:type="dxa"/>
              <w:bottom w:w="85" w:type="dxa"/>
              <w:end w:w="100" w:type="dxa"/>
            </w:tcMar>
          </w:tcPr>
          <w:p>
            <w:pPr>
              <w:spacing w:after="0"/>
            </w:pPr>
            <w:hyperlink w:anchor="year_2019" w:history="1">
              <w:r>
                <w:rPr>
                  <w:color w:val="2F75B5"/>
                  <w:u w:val="single"/>
                </w:rPr>
                <w:t>2019</w:t>
              </w:r>
            </w:hyperlink>
          </w:p>
        </w:tc>
        <w:tc>
          <w:tcPr>
            <w:tcW w:type="dxa" w:w="3240"/>
            <w:vAlign w:val="center"/>
            <w:tcMar>
              <w:top w:w="85" w:type="dxa"/>
              <w:start w:w="100" w:type="dxa"/>
              <w:bottom w:w="85" w:type="dxa"/>
              <w:end w:w="100" w:type="dxa"/>
            </w:tcMar>
          </w:tcPr>
          <w:p>
            <w:pPr>
              <w:spacing w:after="0"/>
            </w:pPr>
            <w:r>
              <w:rPr>
                <w:rFonts w:ascii="Times New Roman" w:hAnsi="Times New Roman"/>
                <w:color w:val="222222"/>
                <w:sz w:val="18"/>
              </w:rPr>
              <w:t>7 questions</w:t>
            </w:r>
          </w:p>
        </w:tc>
        <w:tc>
          <w:tcPr>
            <w:tcW w:type="dxa" w:w="4464"/>
            <w:vAlign w:val="center"/>
            <w:tcMar>
              <w:top w:w="85" w:type="dxa"/>
              <w:start w:w="100" w:type="dxa"/>
              <w:bottom w:w="85" w:type="dxa"/>
              <w:end w:w="100" w:type="dxa"/>
            </w:tcMar>
          </w:tcPr>
          <w:p>
            <w:pPr>
              <w:spacing w:after="0"/>
            </w:pPr>
            <w:r>
              <w:rPr>
                <w:rFonts w:ascii="Times New Roman" w:hAnsi="Times New Roman"/>
                <w:color w:val="657786"/>
                <w:sz w:val="18"/>
              </w:rPr>
              <w:t>Complete descriptive paper</w:t>
            </w:r>
          </w:p>
        </w:tc>
      </w:tr>
      <w:tr>
        <w:tc>
          <w:tcPr>
            <w:tcW w:type="dxa" w:w="1728"/>
            <w:vAlign w:val="center"/>
            <w:tcMar>
              <w:top w:w="85" w:type="dxa"/>
              <w:start w:w="100" w:type="dxa"/>
              <w:bottom w:w="85" w:type="dxa"/>
              <w:end w:w="100" w:type="dxa"/>
            </w:tcMar>
            <w:shd w:fill="F4F8FC"/>
          </w:tcPr>
          <w:p>
            <w:pPr>
              <w:spacing w:after="0"/>
            </w:pPr>
            <w:hyperlink w:anchor="year_2020" w:history="1">
              <w:r>
                <w:rPr>
                  <w:color w:val="2F75B5"/>
                  <w:u w:val="single"/>
                </w:rPr>
                <w:t>2020</w:t>
              </w:r>
            </w:hyperlink>
          </w:p>
        </w:tc>
        <w:tc>
          <w:tcPr>
            <w:tcW w:type="dxa" w:w="3240"/>
            <w:vAlign w:val="center"/>
            <w:tcMar>
              <w:top w:w="85" w:type="dxa"/>
              <w:start w:w="100" w:type="dxa"/>
              <w:bottom w:w="85" w:type="dxa"/>
              <w:end w:w="100" w:type="dxa"/>
            </w:tcMar>
            <w:shd w:fill="F4F8FC"/>
          </w:tcPr>
          <w:p>
            <w:pPr>
              <w:spacing w:after="0"/>
            </w:pPr>
            <w:r>
              <w:rPr>
                <w:rFonts w:ascii="Times New Roman" w:hAnsi="Times New Roman"/>
                <w:color w:val="222222"/>
                <w:sz w:val="18"/>
              </w:rPr>
              <w:t>7 questions</w:t>
            </w:r>
          </w:p>
        </w:tc>
        <w:tc>
          <w:tcPr>
            <w:tcW w:type="dxa" w:w="4464"/>
            <w:vAlign w:val="center"/>
            <w:tcMar>
              <w:top w:w="85" w:type="dxa"/>
              <w:start w:w="100" w:type="dxa"/>
              <w:bottom w:w="85" w:type="dxa"/>
              <w:end w:w="100" w:type="dxa"/>
            </w:tcMar>
            <w:shd w:fill="F4F8FC"/>
          </w:tcPr>
          <w:p>
            <w:pPr>
              <w:spacing w:after="0"/>
            </w:pPr>
            <w:r>
              <w:rPr>
                <w:rFonts w:ascii="Times New Roman" w:hAnsi="Times New Roman"/>
                <w:color w:val="657786"/>
                <w:sz w:val="18"/>
              </w:rPr>
              <w:t>Complete descriptive paper</w:t>
            </w:r>
          </w:p>
        </w:tc>
      </w:tr>
      <w:tr>
        <w:tc>
          <w:tcPr>
            <w:tcW w:type="dxa" w:w="1728"/>
            <w:vAlign w:val="center"/>
            <w:tcMar>
              <w:top w:w="85" w:type="dxa"/>
              <w:start w:w="100" w:type="dxa"/>
              <w:bottom w:w="85" w:type="dxa"/>
              <w:end w:w="100" w:type="dxa"/>
            </w:tcMar>
          </w:tcPr>
          <w:p>
            <w:pPr>
              <w:spacing w:after="0"/>
            </w:pPr>
            <w:hyperlink w:anchor="year_2021" w:history="1">
              <w:r>
                <w:rPr>
                  <w:color w:val="2F75B5"/>
                  <w:u w:val="single"/>
                </w:rPr>
                <w:t>2021</w:t>
              </w:r>
            </w:hyperlink>
          </w:p>
        </w:tc>
        <w:tc>
          <w:tcPr>
            <w:tcW w:type="dxa" w:w="3240"/>
            <w:vAlign w:val="center"/>
            <w:tcMar>
              <w:top w:w="85" w:type="dxa"/>
              <w:start w:w="100" w:type="dxa"/>
              <w:bottom w:w="85" w:type="dxa"/>
              <w:end w:w="100" w:type="dxa"/>
            </w:tcMar>
          </w:tcPr>
          <w:p>
            <w:pPr>
              <w:spacing w:after="0"/>
            </w:pPr>
            <w:r>
              <w:rPr>
                <w:rFonts w:ascii="Times New Roman" w:hAnsi="Times New Roman"/>
                <w:color w:val="222222"/>
                <w:sz w:val="18"/>
              </w:rPr>
              <w:t>7 questions</w:t>
            </w:r>
          </w:p>
        </w:tc>
        <w:tc>
          <w:tcPr>
            <w:tcW w:type="dxa" w:w="4464"/>
            <w:vAlign w:val="center"/>
            <w:tcMar>
              <w:top w:w="85" w:type="dxa"/>
              <w:start w:w="100" w:type="dxa"/>
              <w:bottom w:w="85" w:type="dxa"/>
              <w:end w:w="100" w:type="dxa"/>
            </w:tcMar>
          </w:tcPr>
          <w:p>
            <w:pPr>
              <w:spacing w:after="0"/>
            </w:pPr>
            <w:r>
              <w:rPr>
                <w:rFonts w:ascii="Times New Roman" w:hAnsi="Times New Roman"/>
                <w:color w:val="657786"/>
                <w:sz w:val="18"/>
              </w:rPr>
              <w:t>Complete descriptive paper</w:t>
            </w:r>
          </w:p>
        </w:tc>
      </w:tr>
      <w:tr>
        <w:tc>
          <w:tcPr>
            <w:tcW w:type="dxa" w:w="1728"/>
            <w:vAlign w:val="center"/>
            <w:tcMar>
              <w:top w:w="85" w:type="dxa"/>
              <w:start w:w="100" w:type="dxa"/>
              <w:bottom w:w="85" w:type="dxa"/>
              <w:end w:w="100" w:type="dxa"/>
            </w:tcMar>
            <w:shd w:fill="F4F8FC"/>
          </w:tcPr>
          <w:p>
            <w:pPr>
              <w:spacing w:after="0"/>
            </w:pPr>
            <w:hyperlink w:anchor="year_2022" w:history="1">
              <w:r>
                <w:rPr>
                  <w:color w:val="2F75B5"/>
                  <w:u w:val="single"/>
                </w:rPr>
                <w:t>2022</w:t>
              </w:r>
            </w:hyperlink>
          </w:p>
        </w:tc>
        <w:tc>
          <w:tcPr>
            <w:tcW w:type="dxa" w:w="3240"/>
            <w:vAlign w:val="center"/>
            <w:tcMar>
              <w:top w:w="85" w:type="dxa"/>
              <w:start w:w="100" w:type="dxa"/>
              <w:bottom w:w="85" w:type="dxa"/>
              <w:end w:w="100" w:type="dxa"/>
            </w:tcMar>
            <w:shd w:fill="F4F8FC"/>
          </w:tcPr>
          <w:p>
            <w:pPr>
              <w:spacing w:after="0"/>
            </w:pPr>
            <w:r>
              <w:rPr>
                <w:rFonts w:ascii="Times New Roman" w:hAnsi="Times New Roman"/>
                <w:color w:val="222222"/>
                <w:sz w:val="18"/>
              </w:rPr>
              <w:t>7 questions</w:t>
            </w:r>
          </w:p>
        </w:tc>
        <w:tc>
          <w:tcPr>
            <w:tcW w:type="dxa" w:w="4464"/>
            <w:vAlign w:val="center"/>
            <w:tcMar>
              <w:top w:w="85" w:type="dxa"/>
              <w:start w:w="100" w:type="dxa"/>
              <w:bottom w:w="85" w:type="dxa"/>
              <w:end w:w="100" w:type="dxa"/>
            </w:tcMar>
            <w:shd w:fill="F4F8FC"/>
          </w:tcPr>
          <w:p>
            <w:pPr>
              <w:spacing w:after="0"/>
            </w:pPr>
            <w:r>
              <w:rPr>
                <w:rFonts w:ascii="Times New Roman" w:hAnsi="Times New Roman"/>
                <w:color w:val="657786"/>
                <w:sz w:val="18"/>
              </w:rPr>
              <w:t>Complete descriptive paper</w:t>
            </w:r>
          </w:p>
        </w:tc>
      </w:tr>
      <w:tr>
        <w:tc>
          <w:tcPr>
            <w:tcW w:type="dxa" w:w="1728"/>
            <w:vAlign w:val="center"/>
            <w:tcMar>
              <w:top w:w="85" w:type="dxa"/>
              <w:start w:w="100" w:type="dxa"/>
              <w:bottom w:w="85" w:type="dxa"/>
              <w:end w:w="100" w:type="dxa"/>
            </w:tcMar>
          </w:tcPr>
          <w:p>
            <w:pPr>
              <w:spacing w:after="0"/>
            </w:pPr>
            <w:hyperlink w:anchor="year_2023" w:history="1">
              <w:r>
                <w:rPr>
                  <w:color w:val="2F75B5"/>
                  <w:u w:val="single"/>
                </w:rPr>
                <w:t>2023</w:t>
              </w:r>
            </w:hyperlink>
          </w:p>
        </w:tc>
        <w:tc>
          <w:tcPr>
            <w:tcW w:type="dxa" w:w="3240"/>
            <w:vAlign w:val="center"/>
            <w:tcMar>
              <w:top w:w="85" w:type="dxa"/>
              <w:start w:w="100" w:type="dxa"/>
              <w:bottom w:w="85" w:type="dxa"/>
              <w:end w:w="100" w:type="dxa"/>
            </w:tcMar>
          </w:tcPr>
          <w:p>
            <w:pPr>
              <w:spacing w:after="0"/>
            </w:pPr>
            <w:r>
              <w:rPr>
                <w:rFonts w:ascii="Times New Roman" w:hAnsi="Times New Roman"/>
                <w:color w:val="222222"/>
                <w:sz w:val="18"/>
              </w:rPr>
              <w:t>7 questions</w:t>
            </w:r>
          </w:p>
        </w:tc>
        <w:tc>
          <w:tcPr>
            <w:tcW w:type="dxa" w:w="4464"/>
            <w:vAlign w:val="center"/>
            <w:tcMar>
              <w:top w:w="85" w:type="dxa"/>
              <w:start w:w="100" w:type="dxa"/>
              <w:bottom w:w="85" w:type="dxa"/>
              <w:end w:w="100" w:type="dxa"/>
            </w:tcMar>
          </w:tcPr>
          <w:p>
            <w:pPr>
              <w:spacing w:after="0"/>
            </w:pPr>
            <w:r>
              <w:rPr>
                <w:rFonts w:ascii="Times New Roman" w:hAnsi="Times New Roman"/>
                <w:color w:val="657786"/>
                <w:sz w:val="18"/>
              </w:rPr>
              <w:t>Complete descriptive paper</w:t>
            </w:r>
          </w:p>
        </w:tc>
      </w:tr>
      <w:tr>
        <w:tc>
          <w:tcPr>
            <w:tcW w:type="dxa" w:w="1728"/>
            <w:vAlign w:val="center"/>
            <w:tcMar>
              <w:top w:w="85" w:type="dxa"/>
              <w:start w:w="100" w:type="dxa"/>
              <w:bottom w:w="85" w:type="dxa"/>
              <w:end w:w="100" w:type="dxa"/>
            </w:tcMar>
            <w:shd w:fill="F4F8FC"/>
          </w:tcPr>
          <w:p>
            <w:pPr>
              <w:spacing w:after="0"/>
            </w:pPr>
            <w:hyperlink w:anchor="year_2024" w:history="1">
              <w:r>
                <w:rPr>
                  <w:color w:val="2F75B5"/>
                  <w:u w:val="single"/>
                </w:rPr>
                <w:t>2024</w:t>
              </w:r>
            </w:hyperlink>
          </w:p>
        </w:tc>
        <w:tc>
          <w:tcPr>
            <w:tcW w:type="dxa" w:w="3240"/>
            <w:vAlign w:val="center"/>
            <w:tcMar>
              <w:top w:w="85" w:type="dxa"/>
              <w:start w:w="100" w:type="dxa"/>
              <w:bottom w:w="85" w:type="dxa"/>
              <w:end w:w="100" w:type="dxa"/>
            </w:tcMar>
            <w:shd w:fill="F4F8FC"/>
          </w:tcPr>
          <w:p>
            <w:pPr>
              <w:spacing w:after="0"/>
            </w:pPr>
            <w:r>
              <w:rPr>
                <w:rFonts w:ascii="Times New Roman" w:hAnsi="Times New Roman"/>
                <w:color w:val="222222"/>
                <w:sz w:val="18"/>
              </w:rPr>
              <w:t>7 questions</w:t>
            </w:r>
          </w:p>
        </w:tc>
        <w:tc>
          <w:tcPr>
            <w:tcW w:type="dxa" w:w="4464"/>
            <w:vAlign w:val="center"/>
            <w:tcMar>
              <w:top w:w="85" w:type="dxa"/>
              <w:start w:w="100" w:type="dxa"/>
              <w:bottom w:w="85" w:type="dxa"/>
              <w:end w:w="100" w:type="dxa"/>
            </w:tcMar>
            <w:shd w:fill="F4F8FC"/>
          </w:tcPr>
          <w:p>
            <w:pPr>
              <w:spacing w:after="0"/>
            </w:pPr>
            <w:r>
              <w:rPr>
                <w:rFonts w:ascii="Times New Roman" w:hAnsi="Times New Roman"/>
                <w:color w:val="657786"/>
                <w:sz w:val="18"/>
              </w:rPr>
              <w:t>Complete descriptive paper</w:t>
            </w:r>
          </w:p>
        </w:tc>
      </w:tr>
      <w:tr>
        <w:tc>
          <w:tcPr>
            <w:tcW w:type="dxa" w:w="1728"/>
            <w:vAlign w:val="center"/>
            <w:tcMar>
              <w:top w:w="85" w:type="dxa"/>
              <w:start w:w="100" w:type="dxa"/>
              <w:bottom w:w="85" w:type="dxa"/>
              <w:end w:w="100" w:type="dxa"/>
            </w:tcMar>
          </w:tcPr>
          <w:p>
            <w:pPr>
              <w:spacing w:after="0"/>
            </w:pPr>
            <w:hyperlink w:anchor="year_2025" w:history="1">
              <w:r>
                <w:rPr>
                  <w:color w:val="2F75B5"/>
                  <w:u w:val="single"/>
                </w:rPr>
                <w:t>2025</w:t>
              </w:r>
            </w:hyperlink>
          </w:p>
        </w:tc>
        <w:tc>
          <w:tcPr>
            <w:tcW w:type="dxa" w:w="3240"/>
            <w:vAlign w:val="center"/>
            <w:tcMar>
              <w:top w:w="85" w:type="dxa"/>
              <w:start w:w="100" w:type="dxa"/>
              <w:bottom w:w="85" w:type="dxa"/>
              <w:end w:w="100" w:type="dxa"/>
            </w:tcMar>
          </w:tcPr>
          <w:p>
            <w:pPr>
              <w:spacing w:after="0"/>
            </w:pPr>
            <w:r>
              <w:rPr>
                <w:rFonts w:ascii="Times New Roman" w:hAnsi="Times New Roman"/>
                <w:color w:val="222222"/>
                <w:sz w:val="18"/>
              </w:rPr>
              <w:t>7 questions</w:t>
            </w:r>
          </w:p>
        </w:tc>
        <w:tc>
          <w:tcPr>
            <w:tcW w:type="dxa" w:w="4464"/>
            <w:vAlign w:val="center"/>
            <w:tcMar>
              <w:top w:w="85" w:type="dxa"/>
              <w:start w:w="100" w:type="dxa"/>
              <w:bottom w:w="85" w:type="dxa"/>
              <w:end w:w="100" w:type="dxa"/>
            </w:tcMar>
          </w:tcPr>
          <w:p>
            <w:pPr>
              <w:spacing w:after="0"/>
            </w:pPr>
            <w:r>
              <w:rPr>
                <w:rFonts w:ascii="Times New Roman" w:hAnsi="Times New Roman"/>
                <w:color w:val="657786"/>
                <w:sz w:val="18"/>
              </w:rPr>
              <w:t>Complete descriptive paper</w:t>
            </w:r>
          </w:p>
        </w:tc>
      </w:tr>
      <w:tr>
        <w:tc>
          <w:tcPr>
            <w:tcW w:type="dxa" w:w="1728"/>
            <w:vAlign w:val="center"/>
            <w:tcMar>
              <w:top w:w="85" w:type="dxa"/>
              <w:start w:w="100" w:type="dxa"/>
              <w:bottom w:w="85" w:type="dxa"/>
              <w:end w:w="100" w:type="dxa"/>
            </w:tcMar>
            <w:shd w:fill="F4F8FC"/>
          </w:tcPr>
          <w:p>
            <w:pPr>
              <w:spacing w:after="0"/>
            </w:pPr>
            <w:hyperlink w:anchor="year_2026" w:history="1">
              <w:r>
                <w:rPr>
                  <w:color w:val="2F75B5"/>
                  <w:u w:val="single"/>
                </w:rPr>
                <w:t>2026</w:t>
              </w:r>
            </w:hyperlink>
          </w:p>
        </w:tc>
        <w:tc>
          <w:tcPr>
            <w:tcW w:type="dxa" w:w="3240"/>
            <w:vAlign w:val="center"/>
            <w:tcMar>
              <w:top w:w="85" w:type="dxa"/>
              <w:start w:w="100" w:type="dxa"/>
              <w:bottom w:w="85" w:type="dxa"/>
              <w:end w:w="100" w:type="dxa"/>
            </w:tcMar>
            <w:shd w:fill="F4F8FC"/>
          </w:tcPr>
          <w:p>
            <w:pPr>
              <w:spacing w:after="0"/>
            </w:pPr>
            <w:r>
              <w:rPr>
                <w:rFonts w:ascii="Times New Roman" w:hAnsi="Times New Roman"/>
                <w:color w:val="222222"/>
                <w:sz w:val="18"/>
              </w:rPr>
              <w:t>7 questions</w:t>
            </w:r>
          </w:p>
        </w:tc>
        <w:tc>
          <w:tcPr>
            <w:tcW w:type="dxa" w:w="4464"/>
            <w:vAlign w:val="center"/>
            <w:tcMar>
              <w:top w:w="85" w:type="dxa"/>
              <w:start w:w="100" w:type="dxa"/>
              <w:bottom w:w="85" w:type="dxa"/>
              <w:end w:w="100" w:type="dxa"/>
            </w:tcMar>
            <w:shd w:fill="F4F8FC"/>
          </w:tcPr>
          <w:p>
            <w:pPr>
              <w:spacing w:after="0"/>
            </w:pPr>
            <w:r>
              <w:rPr>
                <w:rFonts w:ascii="Times New Roman" w:hAnsi="Times New Roman"/>
                <w:color w:val="657786"/>
                <w:sz w:val="18"/>
              </w:rPr>
              <w:t>Complete descriptive paper</w:t>
            </w:r>
          </w:p>
        </w:tc>
      </w:tr>
    </w:tbl>
    <w:p>
      <w:r>
        <w:br w:type="page"/>
      </w:r>
    </w:p>
    <w:p>
      <w:pPr>
        <w:spacing w:after="20"/>
      </w:pPr>
      <w:r>
        <w:rPr>
          <w:rFonts w:ascii="Times New Roman" w:hAnsi="Times New Roman"/>
          <w:b/>
          <w:color w:val="C69C4B"/>
          <w:sz w:val="16"/>
        </w:rPr>
        <w:t>HOW TO USE THIS VOLUME</w:t>
      </w:r>
    </w:p>
    <w:p>
      <w:pPr>
        <w:pStyle w:val="GSTitle"/>
        <w:pBdr>
          <w:bottom w:val="single" w:sz="10" w:space="5" w:color="C69C4B"/>
        </w:pBdr>
      </w:pPr>
      <w:r>
        <w:t>EDITORIAL NOTE</w:t>
      </w:r>
    </w:p>
    <w:p>
      <w:pPr>
        <w:pStyle w:val="GSQuestion"/>
        <w:spacing w:after="160"/>
      </w:pPr>
      <w:r>
        <w:t>This volume compiles the available CSS Gender Studies paper material for the requested 2015-2026 span. It is designed for rapid revision, topic mapping and timed-paper practice.</w:t>
      </w:r>
    </w:p>
    <w:p>
      <w:pPr>
        <w:pStyle w:val="GSQuestion"/>
        <w:spacing w:after="160"/>
      </w:pPr>
      <w:r>
        <w:t>Question wording, capitalization and punctuation have been regularized lightly for readability while preserving the meaning of the source paper. Typographical defects in options are retained only where they matter to interpreting the question.</w:t>
      </w:r>
    </w:p>
    <w:p>
      <w:pPr>
        <w:pStyle w:val="GSQuestion"/>
        <w:spacing w:after="160"/>
      </w:pPr>
      <w:r>
        <w:t>Each annual section reproduces Part II (the descriptive portion): seven questions of 20 marks each, with the standard instruction to attempt any four.</w:t>
      </w:r>
    </w:p>
    <w:p>
      <w:pPr>
        <w:pStyle w:val="GSQuestion"/>
        <w:spacing w:after="160"/>
      </w:pPr>
      <w:r>
        <w:t>CE-2015 is included as a status page because Gender Studies first appears in the revised CE-2016 optional-subject scheme; an invented 2015 paper has not been supplied.</w:t>
      </w: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SOURCE AND INTEGRITY STANDARD</w:t>
            </w:r>
          </w:p>
          <w:p>
            <w:pPr>
              <w:pStyle w:val="GSNote"/>
              <w:spacing w:after="40"/>
            </w:pPr>
            <w:r>
              <w:rPr>
                <w:color w:val="2F75B5"/>
              </w:rPr>
              <w:t xml:space="preserve">•  </w:t>
            </w:r>
            <w:r>
              <w:t>Annual descriptive wording was checked against official-style scanned paper reproductions.</w:t>
            </w:r>
          </w:p>
          <w:p>
            <w:pPr>
              <w:pStyle w:val="GSNote"/>
              <w:spacing w:after="40"/>
            </w:pPr>
            <w:r>
              <w:rPr>
                <w:color w:val="2F75B5"/>
              </w:rPr>
              <w:t xml:space="preserve">•  </w:t>
            </w:r>
            <w:r>
              <w:t>Recovered objective sets were cross-checked against available archival transcriptions and scans.</w:t>
            </w:r>
          </w:p>
          <w:p>
            <w:pPr>
              <w:pStyle w:val="GSNote"/>
              <w:spacing w:after="40"/>
            </w:pPr>
            <w:r>
              <w:rPr>
                <w:color w:val="2F75B5"/>
              </w:rPr>
              <w:t xml:space="preserve">•  </w:t>
            </w:r>
            <w:r>
              <w:t>For formal citation or a disputed item, consult the original FPSC paper or notification.</w:t>
            </w:r>
          </w:p>
        </w:tc>
      </w:tr>
    </w:tbl>
    <w:p>
      <w:r>
        <w:br w:type="page"/>
      </w:r>
    </w:p>
    <w:p>
      <w:pPr>
        <w:spacing w:before="2520"/>
        <w:jc w:val="center"/>
      </w:pPr>
      <w:r>
        <w:rPr>
          <w:rFonts w:ascii="Times New Roman" w:hAnsi="Times New Roman"/>
          <w:b/>
          <w:color w:val="C69C4B"/>
          <w:sz w:val="22"/>
        </w:rPr>
        <w:t>PART II</w:t>
      </w:r>
    </w:p>
    <w:p>
      <w:pPr>
        <w:spacing w:after="200"/>
        <w:jc w:val="center"/>
        <w:pBdr>
          <w:bottom w:val="single" w:sz="14" w:space="5" w:color="C69C4B"/>
        </w:pBdr>
      </w:pPr>
      <w:r>
        <w:rPr>
          <w:rFonts w:ascii="Times New Roman" w:hAnsi="Times New Roman"/>
          <w:b/>
          <w:color w:val="17365D"/>
          <w:sz w:val="50"/>
        </w:rPr>
        <w:t>DESCRIPTIVE PAPERS</w:t>
      </w:r>
    </w:p>
    <w:p>
      <w:pPr>
        <w:pStyle w:val="GSNote"/>
        <w:ind w:left="1152" w:right="1152"/>
        <w:jc w:val="center"/>
      </w:pPr>
      <w:r>
        <w:t>Eleven annual papers, arranged chronologically for topic analysis and timed answer-writing practice.</w:t>
      </w:r>
    </w:p>
    <w:p>
      <w:r>
        <w:br w:type="page"/>
      </w:r>
    </w:p>
    <w:p>
      <w:bookmarkStart w:id="15" w:name="year_2015"/>
      <w:pPr>
        <w:pStyle w:val="GSAnnual"/>
        <w:pBdr>
          <w:bottom w:val="single" w:sz="8" w:space="5" w:color="C69C4B"/>
        </w:pBdr>
      </w:pPr>
      <w:r>
        <w:t>CSS GENDER STUDIES 2015</w:t>
      </w:r>
      <w:bookmarkEnd w:id="15"/>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- 2015</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INSTRUCTIONS</w:t>
            </w:r>
          </w:p>
          <w:p>
            <w:pPr>
              <w:pStyle w:val="GSNote"/>
              <w:spacing w:after="40"/>
            </w:pPr>
            <w:r>
              <w:rPr>
                <w:color w:val="2F75B5"/>
              </w:rPr>
              <w:t xml:space="preserve">•  </w:t>
            </w:r>
            <w:r>
              <w:t>Part II is to be attempted on a separate answer book.</w:t>
            </w:r>
          </w:p>
          <w:p>
            <w:pPr>
              <w:pStyle w:val="GSNote"/>
              <w:spacing w:after="40"/>
            </w:pPr>
            <w:r>
              <w:rPr>
                <w:color w:val="2F75B5"/>
              </w:rPr>
              <w:t xml:space="preserve">•  </w:t>
            </w:r>
            <w:r>
              <w:t>Attempt only FOUR questions from Part II. All questions carry equal marks.</w:t>
            </w:r>
          </w:p>
          <w:p>
            <w:pPr>
              <w:pStyle w:val="GSNote"/>
              <w:spacing w:after="40"/>
            </w:pPr>
            <w:r>
              <w:rPr>
                <w:color w:val="2F75B5"/>
              </w:rPr>
              <w:t xml:space="preserve">•  </w:t>
            </w:r>
            <w:r>
              <w:t>Answers must be written in English unless otherwise directed.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SOURCE STATUS</w:t>
            </w:r>
          </w:p>
        </w:tc>
      </w:tr>
    </w:tbl>
    <w:p>
      <w:pPr>
        <w:pStyle w:val="GSQuestion"/>
        <w:spacing w:before="200"/>
      </w:pPr>
      <w:r>
        <w:rPr>
          <w:b/>
          <w:color w:val="17365D"/>
        </w:rPr>
        <w:t>No paper content is reproduced for this year.</w:t>
      </w:r>
    </w:p>
    <w:p>
      <w:pPr>
        <w:pStyle w:val="GSQuestion"/>
      </w:pPr>
      <w:r>
        <w:t>Gender Studies was introduced in the revised optional-subject syllabus for CE-2016 and onwards; therefore, there is no CE-2015 Gender Studies paper in this series.</w:t>
      </w: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FFF4D6"/>
            <w:tcMar>
              <w:top w:w="120" w:type="dxa"/>
              <w:start w:w="150" w:type="dxa"/>
              <w:bottom w:w="120" w:type="dxa"/>
              <w:end w:w="150" w:type="dxa"/>
            </w:tcMar>
          </w:tcPr>
          <w:p>
            <w:pPr>
              <w:spacing w:after="80"/>
            </w:pPr>
            <w:r>
              <w:rPr>
                <w:rFonts w:ascii="Times New Roman" w:hAnsi="Times New Roman"/>
                <w:b/>
                <w:color w:val="17365D"/>
                <w:sz w:val="18"/>
              </w:rPr>
              <w:t>EDITORIAL DECISION</w:t>
            </w:r>
          </w:p>
          <w:p>
            <w:pPr>
              <w:pStyle w:val="GSNote"/>
              <w:spacing w:after="40"/>
            </w:pPr>
            <w:r>
              <w:rPr>
                <w:color w:val="2F75B5"/>
              </w:rPr>
              <w:t xml:space="preserve">•  </w:t>
            </w:r>
            <w:r>
              <w:t>The year remains in sequence so the requested 2015-2026 span is complete and auditable.</w:t>
            </w:r>
          </w:p>
          <w:p>
            <w:pPr>
              <w:pStyle w:val="GSNote"/>
              <w:spacing w:after="40"/>
            </w:pPr>
            <w:r>
              <w:rPr>
                <w:color w:val="2F75B5"/>
              </w:rPr>
              <w:t xml:space="preserve">•  </w:t>
            </w:r>
            <w:r>
              <w:t>No unofficial reconstruction or memory-based substitute has been added.</w:t>
            </w:r>
          </w:p>
        </w:tc>
      </w:tr>
    </w:tbl>
    <w:p>
      <w:r>
        <w:br w:type="page"/>
      </w:r>
    </w:p>
    <w:p>
      <w:bookmarkStart w:id="2116" w:name="year_2016"/>
      <w:pPr>
        <w:pStyle w:val="GSAnnual"/>
        <w:pBdr>
          <w:bottom w:val="single" w:sz="8" w:space="5" w:color="C69C4B"/>
        </w:pBdr>
      </w:pPr>
      <w:r>
        <w:t>CSS GENDER STUDIES 2016</w:t>
      </w:r>
      <w:bookmarkEnd w:id="2116"/>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- 2016</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INSTRUCTIONS</w:t>
            </w:r>
          </w:p>
          <w:p>
            <w:pPr>
              <w:pStyle w:val="GSNote"/>
              <w:spacing w:after="40"/>
            </w:pPr>
            <w:r>
              <w:rPr>
                <w:color w:val="2F75B5"/>
              </w:rPr>
              <w:t xml:space="preserve">•  </w:t>
            </w:r>
            <w:r>
              <w:t>Part II is to be attempted on a separate answer book.</w:t>
            </w:r>
          </w:p>
          <w:p>
            <w:pPr>
              <w:pStyle w:val="GSNote"/>
              <w:spacing w:after="40"/>
            </w:pPr>
            <w:r>
              <w:rPr>
                <w:color w:val="2F75B5"/>
              </w:rPr>
              <w:t xml:space="preserve">•  </w:t>
            </w:r>
            <w:r>
              <w:t>Attempt only FOUR questions from Part II. All questions carry equal marks.</w:t>
            </w:r>
          </w:p>
          <w:p>
            <w:pPr>
              <w:pStyle w:val="GSNote"/>
              <w:spacing w:after="40"/>
            </w:pPr>
            <w:r>
              <w:rPr>
                <w:color w:val="2F75B5"/>
              </w:rPr>
              <w:t xml:space="preserve">•  </w:t>
            </w:r>
            <w:r>
              <w:t>Answers must be written in English unless otherwise directed.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PART II - DESCRIPTIVE</w:t>
            </w:r>
          </w:p>
        </w:tc>
      </w:tr>
    </w:tbl>
    <w:p>
      <w:pPr>
        <w:pStyle w:val="GSSmall"/>
      </w:pPr>
      <w:r>
        <w:t>Attempt any FOUR questions. Each question carries 20 marks.</w:t>
      </w:r>
    </w:p>
    <w:p>
      <w:pPr>
        <w:pStyle w:val="GSQuestion"/>
      </w:pPr>
      <w:r>
        <w:rPr>
          <w:b/>
          <w:color w:val="17365D"/>
        </w:rPr>
        <w:t xml:space="preserve">Q. No. 2.  </w:t>
      </w:r>
      <w:r>
        <w:t>Write a note on the status of women's studies in Pakistan and give your views on the autonomy/integration debate in Women's Studies.</w:t>
      </w:r>
      <w:r>
        <w:rPr>
          <w:b/>
          <w:color w:val="2F75B5"/>
        </w:rPr>
        <w:t xml:space="preserve">  (20)</w:t>
      </w:r>
    </w:p>
    <w:p>
      <w:pPr>
        <w:pStyle w:val="GSQuestion"/>
      </w:pPr>
      <w:r>
        <w:rPr>
          <w:b/>
          <w:color w:val="17365D"/>
        </w:rPr>
        <w:t xml:space="preserve">Q. No. 3.  </w:t>
      </w:r>
      <w:r>
        <w:t>What are the sites and forms of violence against women in Pakistan and how in your view this menace can be eliminated from our society?</w:t>
      </w:r>
      <w:r>
        <w:rPr>
          <w:b/>
          <w:color w:val="2F75B5"/>
        </w:rPr>
        <w:t xml:space="preserve">  (20)</w:t>
      </w:r>
    </w:p>
    <w:p>
      <w:pPr>
        <w:pStyle w:val="GSQuestion"/>
      </w:pPr>
      <w:r>
        <w:rPr>
          <w:b/>
          <w:color w:val="17365D"/>
        </w:rPr>
        <w:t xml:space="preserve">Q. No. 4.  </w:t>
      </w:r>
      <w:r>
        <w:t>What are the pros and cons of gender quota in politics? Give your views on the impact of gender quota in politics in Pakistan.</w:t>
      </w:r>
      <w:r>
        <w:rPr>
          <w:b/>
          <w:color w:val="2F75B5"/>
        </w:rPr>
        <w:t xml:space="preserve">  (20)</w:t>
      </w:r>
    </w:p>
    <w:p>
      <w:pPr>
        <w:pStyle w:val="GSQuestion"/>
      </w:pPr>
      <w:r>
        <w:rPr>
          <w:b/>
          <w:color w:val="17365D"/>
        </w:rPr>
        <w:t xml:space="preserve">Q. No. 5.  </w:t>
      </w:r>
      <w:r>
        <w:t>Write a note on women's movement in Pakistan. What are its strengths and weaknesses?</w:t>
      </w:r>
      <w:r>
        <w:rPr>
          <w:b/>
          <w:color w:val="2F75B5"/>
        </w:rPr>
        <w:t xml:space="preserve">  (20)</w:t>
      </w:r>
    </w:p>
    <w:p>
      <w:pPr>
        <w:pStyle w:val="GSQuestion"/>
      </w:pPr>
      <w:r>
        <w:rPr>
          <w:b/>
          <w:color w:val="17365D"/>
        </w:rPr>
        <w:t xml:space="preserve">Q. No. 6.  </w:t>
      </w:r>
      <w:r>
        <w:t>What are the theories of social construction of gender?</w:t>
      </w:r>
      <w:r>
        <w:rPr>
          <w:b/>
          <w:color w:val="2F75B5"/>
        </w:rPr>
        <w:t xml:space="preserve">  (20)</w:t>
      </w:r>
    </w:p>
    <w:p>
      <w:pPr>
        <w:pStyle w:val="GSQuestion"/>
      </w:pPr>
      <w:r>
        <w:rPr>
          <w:b/>
          <w:color w:val="17365D"/>
        </w:rPr>
        <w:t xml:space="preserve">Q. No. 7.  </w:t>
      </w:r>
      <w:r>
        <w:t>What is feminism? In what way is Radical Feminism different from Socialist Feminism?</w:t>
      </w:r>
      <w:r>
        <w:rPr>
          <w:b/>
          <w:color w:val="2F75B5"/>
        </w:rPr>
        <w:t xml:space="preserve">  (20)</w:t>
      </w:r>
    </w:p>
    <w:p>
      <w:pPr>
        <w:pStyle w:val="GSQuestion"/>
      </w:pPr>
      <w:r>
        <w:rPr>
          <w:b/>
          <w:color w:val="17365D"/>
        </w:rPr>
        <w:t xml:space="preserve">Q. No. 8.  </w:t>
      </w:r>
      <w:r>
        <w:t>Critically review the Gender and Development approaches: (i) Women in Development (WID), (ii) Women and Development (WAD), and (iii) Gender and Development (GAD).</w:t>
      </w:r>
      <w:r>
        <w:rPr>
          <w:b/>
          <w:color w:val="2F75B5"/>
        </w:rPr>
        <w:t xml:space="preserve">  (20)</w:t>
      </w:r>
    </w:p>
    <w:p>
      <w:r>
        <w:br w:type="page"/>
      </w:r>
    </w:p>
    <w:p>
      <w:bookmarkStart w:id="2117" w:name="year_2017"/>
      <w:pPr>
        <w:pStyle w:val="GSAnnual"/>
        <w:pBdr>
          <w:bottom w:val="single" w:sz="8" w:space="5" w:color="C69C4B"/>
        </w:pBdr>
      </w:pPr>
      <w:r>
        <w:t>CSS GENDER STUDIES 2017</w:t>
      </w:r>
      <w:bookmarkEnd w:id="2117"/>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- 2017</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INSTRUCTIONS</w:t>
            </w:r>
          </w:p>
          <w:p>
            <w:pPr>
              <w:pStyle w:val="GSNote"/>
              <w:spacing w:after="40"/>
            </w:pPr>
            <w:r>
              <w:rPr>
                <w:color w:val="2F75B5"/>
              </w:rPr>
              <w:t xml:space="preserve">•  </w:t>
            </w:r>
            <w:r>
              <w:t>Part II is to be attempted on a separate answer book.</w:t>
            </w:r>
          </w:p>
          <w:p>
            <w:pPr>
              <w:pStyle w:val="GSNote"/>
              <w:spacing w:after="40"/>
            </w:pPr>
            <w:r>
              <w:rPr>
                <w:color w:val="2F75B5"/>
              </w:rPr>
              <w:t xml:space="preserve">•  </w:t>
            </w:r>
            <w:r>
              <w:t>Attempt only FOUR questions from Part II. All questions carry equal marks.</w:t>
            </w:r>
          </w:p>
          <w:p>
            <w:pPr>
              <w:pStyle w:val="GSNote"/>
              <w:spacing w:after="40"/>
            </w:pPr>
            <w:r>
              <w:rPr>
                <w:color w:val="2F75B5"/>
              </w:rPr>
              <w:t xml:space="preserve">•  </w:t>
            </w:r>
            <w:r>
              <w:t>Answers must be written in English unless otherwise directed.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PART II - DESCRIPTIVE</w:t>
            </w:r>
          </w:p>
        </w:tc>
      </w:tr>
    </w:tbl>
    <w:p>
      <w:pPr>
        <w:pStyle w:val="GSSmall"/>
      </w:pPr>
      <w:r>
        <w:t>Attempt any FOUR questions. Each question carries 20 marks.</w:t>
      </w:r>
    </w:p>
    <w:p>
      <w:pPr>
        <w:pStyle w:val="GSQuestion"/>
      </w:pPr>
      <w:r>
        <w:rPr>
          <w:b/>
          <w:color w:val="17365D"/>
        </w:rPr>
        <w:t xml:space="preserve">Q. No. 2.  </w:t>
      </w:r>
      <w:r>
        <w:t>Define and discuss the discipline of Gender Studies and also differentiate between Women's Studies and Gender Studies.</w:t>
      </w:r>
      <w:r>
        <w:rPr>
          <w:b/>
          <w:color w:val="2F75B5"/>
        </w:rPr>
        <w:t xml:space="preserve">  (20)</w:t>
      </w:r>
    </w:p>
    <w:p>
      <w:pPr>
        <w:pStyle w:val="GSQuestion"/>
      </w:pPr>
      <w:r>
        <w:rPr>
          <w:b/>
          <w:color w:val="17365D"/>
        </w:rPr>
        <w:t xml:space="preserve">Q. No. 3.  </w:t>
      </w:r>
      <w:r>
        <w:t>What are the different forms of gender-based violence and, in your opinion, what could be the workable strategies to eliminate gender-based violence from Pakistani society?</w:t>
      </w:r>
      <w:r>
        <w:rPr>
          <w:b/>
          <w:color w:val="2F75B5"/>
        </w:rPr>
        <w:t xml:space="preserve">  (20)</w:t>
      </w:r>
    </w:p>
    <w:p>
      <w:pPr>
        <w:pStyle w:val="GSQuestion"/>
      </w:pPr>
      <w:r>
        <w:rPr>
          <w:b/>
          <w:color w:val="17365D"/>
        </w:rPr>
        <w:t xml:space="preserve">Q. No. 4.  </w:t>
      </w:r>
      <w:r>
        <w:t>'Women's active political participation could stabilize democracy and boost economic development.' Comment on this statement within the context of the socio-economic realities of Pakistani society.</w:t>
      </w:r>
      <w:r>
        <w:rPr>
          <w:b/>
          <w:color w:val="2F75B5"/>
        </w:rPr>
        <w:t xml:space="preserve">  (20)</w:t>
      </w:r>
    </w:p>
    <w:p>
      <w:pPr>
        <w:pStyle w:val="GSQuestion"/>
      </w:pPr>
      <w:r>
        <w:rPr>
          <w:b/>
          <w:color w:val="17365D"/>
        </w:rPr>
        <w:t xml:space="preserve">Q. No. 5.  </w:t>
      </w:r>
      <w:r>
        <w:t>What is the status of women's health in Pakistan? How could it be improved within the available economic resources?</w:t>
      </w:r>
      <w:r>
        <w:rPr>
          <w:b/>
          <w:color w:val="2F75B5"/>
        </w:rPr>
        <w:t xml:space="preserve">  (20)</w:t>
      </w:r>
    </w:p>
    <w:p>
      <w:pPr>
        <w:pStyle w:val="GSQuestion"/>
      </w:pPr>
      <w:r>
        <w:rPr>
          <w:b/>
          <w:color w:val="17365D"/>
        </w:rPr>
        <w:t xml:space="preserve">Q. No. 6.  </w:t>
      </w:r>
      <w:r>
        <w:t>'Powerful forces of globalization have highlighted various gender issues across cultures and throughout the globe.' Discuss by quoting examples from developing countries.</w:t>
      </w:r>
      <w:r>
        <w:rPr>
          <w:b/>
          <w:color w:val="2F75B5"/>
        </w:rPr>
        <w:t xml:space="preserve">  (20)</w:t>
      </w:r>
    </w:p>
    <w:p>
      <w:pPr>
        <w:pStyle w:val="GSQuestion"/>
      </w:pPr>
      <w:r>
        <w:rPr>
          <w:b/>
          <w:color w:val="17365D"/>
        </w:rPr>
        <w:t xml:space="preserve">Q. No. 7.  </w:t>
      </w:r>
      <w:r>
        <w:t>Write a comprehensive note on the autonomy versus integration debate in Gender Studies.</w:t>
      </w:r>
      <w:r>
        <w:rPr>
          <w:b/>
          <w:color w:val="2F75B5"/>
        </w:rPr>
        <w:t xml:space="preserve">  (20)</w:t>
      </w:r>
    </w:p>
    <w:p>
      <w:pPr>
        <w:pStyle w:val="GSQuestion"/>
      </w:pPr>
      <w:r>
        <w:rPr>
          <w:b/>
          <w:color w:val="17365D"/>
        </w:rPr>
        <w:t xml:space="preserve">Q. No. 8.  </w:t>
      </w:r>
      <w:r>
        <w:t>Write short notes on the following: (a) Honour killing; (b) Gender and development. (10 marks each)</w:t>
      </w:r>
      <w:r>
        <w:rPr>
          <w:b/>
          <w:color w:val="2F75B5"/>
        </w:rPr>
        <w:t xml:space="preserve">  (20)</w:t>
      </w:r>
    </w:p>
    <w:p>
      <w:r>
        <w:br w:type="page"/>
      </w:r>
    </w:p>
    <w:p>
      <w:bookmarkStart w:id="2118" w:name="year_2018"/>
      <w:pPr>
        <w:pStyle w:val="GSAnnual"/>
        <w:pBdr>
          <w:bottom w:val="single" w:sz="8" w:space="5" w:color="C69C4B"/>
        </w:pBdr>
      </w:pPr>
      <w:r>
        <w:t>CSS GENDER STUDIES 2018</w:t>
      </w:r>
      <w:bookmarkEnd w:id="2118"/>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- 2018</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INSTRUCTIONS</w:t>
            </w:r>
          </w:p>
          <w:p>
            <w:pPr>
              <w:pStyle w:val="GSNote"/>
              <w:spacing w:after="40"/>
            </w:pPr>
            <w:r>
              <w:rPr>
                <w:color w:val="2F75B5"/>
              </w:rPr>
              <w:t xml:space="preserve">•  </w:t>
            </w:r>
            <w:r>
              <w:t>Part II is to be attempted on a separate answer book.</w:t>
            </w:r>
          </w:p>
          <w:p>
            <w:pPr>
              <w:pStyle w:val="GSNote"/>
              <w:spacing w:after="40"/>
            </w:pPr>
            <w:r>
              <w:rPr>
                <w:color w:val="2F75B5"/>
              </w:rPr>
              <w:t xml:space="preserve">•  </w:t>
            </w:r>
            <w:r>
              <w:t>Attempt only FOUR questions from Part II. All questions carry equal marks.</w:t>
            </w:r>
          </w:p>
          <w:p>
            <w:pPr>
              <w:pStyle w:val="GSNote"/>
              <w:spacing w:after="40"/>
            </w:pPr>
            <w:r>
              <w:rPr>
                <w:color w:val="2F75B5"/>
              </w:rPr>
              <w:t xml:space="preserve">•  </w:t>
            </w:r>
            <w:r>
              <w:t>Answers must be written in English unless otherwise directed.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PART II - DESCRIPTIVE</w:t>
            </w:r>
          </w:p>
        </w:tc>
      </w:tr>
    </w:tbl>
    <w:p>
      <w:pPr>
        <w:pStyle w:val="GSSmall"/>
      </w:pPr>
      <w:r>
        <w:t>Attempt any FOUR questions. Each question carries 20 marks.</w:t>
      </w:r>
    </w:p>
    <w:p>
      <w:pPr>
        <w:pStyle w:val="GSQuestion"/>
      </w:pPr>
      <w:r>
        <w:rPr>
          <w:b/>
          <w:color w:val="17365D"/>
        </w:rPr>
        <w:t xml:space="preserve">Q. No. 2.  </w:t>
      </w:r>
      <w:r>
        <w:t>What are the fundamental differences between Gender Studies and Women's Studies? Substantiate your argument(s) with examples. Highlight the current status of Women's Studies in Pakistan.</w:t>
      </w:r>
      <w:r>
        <w:rPr>
          <w:b/>
          <w:color w:val="2F75B5"/>
        </w:rPr>
        <w:t xml:space="preserve">  (20)</w:t>
      </w:r>
    </w:p>
    <w:p>
      <w:pPr>
        <w:pStyle w:val="GSQuestion"/>
      </w:pPr>
      <w:r>
        <w:rPr>
          <w:b/>
          <w:color w:val="17365D"/>
        </w:rPr>
        <w:t xml:space="preserve">Q. No. 3.  </w:t>
      </w:r>
      <w:r>
        <w:t>Write a comprehensive essay on the 'sex versus gender debate' in feminist philosophy and social sciences, reflecting the nature versus nurture argument.</w:t>
      </w:r>
      <w:r>
        <w:rPr>
          <w:b/>
          <w:color w:val="2F75B5"/>
        </w:rPr>
        <w:t xml:space="preserve">  (20)</w:t>
      </w:r>
    </w:p>
    <w:p>
      <w:pPr>
        <w:pStyle w:val="GSQuestion"/>
      </w:pPr>
      <w:r>
        <w:rPr>
          <w:b/>
          <w:color w:val="17365D"/>
        </w:rPr>
        <w:t xml:space="preserve">Q. No. 4.  </w:t>
      </w:r>
      <w:r>
        <w:t>What type(s) of feminism can elevate the socio-cultural, economic and political status of women in Pakistan?</w:t>
      </w:r>
      <w:r>
        <w:rPr>
          <w:b/>
          <w:color w:val="2F75B5"/>
        </w:rPr>
        <w:t xml:space="preserve">  (20)</w:t>
      </w:r>
    </w:p>
    <w:p>
      <w:pPr>
        <w:pStyle w:val="GSQuestion"/>
      </w:pPr>
      <w:r>
        <w:rPr>
          <w:b/>
          <w:color w:val="17365D"/>
        </w:rPr>
        <w:t xml:space="preserve">Q. No. 5.  </w:t>
      </w:r>
      <w:r>
        <w:t>What reasons are responsible for ranking Pakistan as the second-worst country in the world for gender inequality despite Pakistan's commitment to many international conventions and the strong commitment to gender equality in the 1973 Constitution?</w:t>
      </w:r>
      <w:r>
        <w:rPr>
          <w:b/>
          <w:color w:val="2F75B5"/>
        </w:rPr>
        <w:t xml:space="preserve">  (20)</w:t>
      </w:r>
    </w:p>
    <w:p>
      <w:pPr>
        <w:pStyle w:val="GSQuestion"/>
      </w:pPr>
      <w:r>
        <w:rPr>
          <w:b/>
          <w:color w:val="17365D"/>
        </w:rPr>
        <w:t xml:space="preserve">Q. No. 6.  </w:t>
      </w:r>
      <w:r>
        <w:t>In the last two decades, globalization has had a huge impact on the lives of women in developing nations, including Pakistan. What are the impacts of the global political economy on Pakistani women?</w:t>
      </w:r>
      <w:r>
        <w:rPr>
          <w:b/>
          <w:color w:val="2F75B5"/>
        </w:rPr>
        <w:t xml:space="preserve">  (20)</w:t>
      </w:r>
    </w:p>
    <w:p>
      <w:pPr>
        <w:pStyle w:val="GSQuestion"/>
      </w:pPr>
      <w:r>
        <w:rPr>
          <w:b/>
          <w:color w:val="17365D"/>
        </w:rPr>
        <w:t xml:space="preserve">Q. No. 7.  </w:t>
      </w:r>
      <w:r>
        <w:t>Believing in the statement that 'women cover half the sky', do you think we need an equal number of women in all spheres of the public domain, especially in politics?</w:t>
      </w:r>
      <w:r>
        <w:rPr>
          <w:b/>
          <w:color w:val="2F75B5"/>
        </w:rPr>
        <w:t xml:space="preserve">  (20)</w:t>
      </w:r>
    </w:p>
    <w:p>
      <w:pPr>
        <w:pStyle w:val="GSQuestion"/>
      </w:pPr>
      <w:r>
        <w:rPr>
          <w:b/>
          <w:color w:val="17365D"/>
        </w:rPr>
        <w:t xml:space="preserve">Q. No. 8.  </w:t>
      </w:r>
      <w:r>
        <w:t>Write short notes on any TWO: (a) Gender Strategic Needs and Gender Practical Needs; (b) APWA and WAF; (c) Government initiatives for combating violence against women. (10 marks each)</w:t>
      </w:r>
      <w:r>
        <w:rPr>
          <w:b/>
          <w:color w:val="2F75B5"/>
        </w:rPr>
        <w:t xml:space="preserve">  (20)</w:t>
      </w:r>
    </w:p>
    <w:p>
      <w:r>
        <w:br w:type="page"/>
      </w:r>
    </w:p>
    <w:p>
      <w:bookmarkStart w:id="2119" w:name="year_2019"/>
      <w:pPr>
        <w:pStyle w:val="GSAnnual"/>
        <w:pBdr>
          <w:bottom w:val="single" w:sz="8" w:space="5" w:color="C69C4B"/>
        </w:pBdr>
      </w:pPr>
      <w:r>
        <w:t>CSS GENDER STUDIES 2019</w:t>
      </w:r>
      <w:bookmarkEnd w:id="2119"/>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- 2019</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INSTRUCTIONS</w:t>
            </w:r>
          </w:p>
          <w:p>
            <w:pPr>
              <w:pStyle w:val="GSNote"/>
              <w:spacing w:after="40"/>
            </w:pPr>
            <w:r>
              <w:rPr>
                <w:color w:val="2F75B5"/>
              </w:rPr>
              <w:t xml:space="preserve">•  </w:t>
            </w:r>
            <w:r>
              <w:t>Part II is to be attempted on a separate answer book.</w:t>
            </w:r>
          </w:p>
          <w:p>
            <w:pPr>
              <w:pStyle w:val="GSNote"/>
              <w:spacing w:after="40"/>
            </w:pPr>
            <w:r>
              <w:rPr>
                <w:color w:val="2F75B5"/>
              </w:rPr>
              <w:t xml:space="preserve">•  </w:t>
            </w:r>
            <w:r>
              <w:t>Attempt only FOUR questions from Part II. All questions carry equal marks.</w:t>
            </w:r>
          </w:p>
          <w:p>
            <w:pPr>
              <w:pStyle w:val="GSNote"/>
              <w:spacing w:after="40"/>
            </w:pPr>
            <w:r>
              <w:rPr>
                <w:color w:val="2F75B5"/>
              </w:rPr>
              <w:t xml:space="preserve">•  </w:t>
            </w:r>
            <w:r>
              <w:t>Answers must be written in English unless otherwise directed.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PART II - DESCRIPTIVE</w:t>
            </w:r>
          </w:p>
        </w:tc>
      </w:tr>
    </w:tbl>
    <w:p>
      <w:pPr>
        <w:pStyle w:val="GSSmall"/>
      </w:pPr>
      <w:r>
        <w:t>Attempt any FOUR questions. Each question carries 20 marks.</w:t>
      </w:r>
    </w:p>
    <w:p>
      <w:pPr>
        <w:pStyle w:val="GSQuestion"/>
      </w:pPr>
      <w:r>
        <w:rPr>
          <w:b/>
          <w:color w:val="17365D"/>
        </w:rPr>
        <w:t xml:space="preserve">Q. No. 2.  </w:t>
      </w:r>
      <w:r>
        <w:t>How do you differentiate the discipline of Gender Studies from that of Women's Studies? Historically trace the need for the establishment of Gender Studies as a distinct discipline and its scope and significance, with special reference to Pakistan.</w:t>
      </w:r>
      <w:r>
        <w:rPr>
          <w:b/>
          <w:color w:val="2F75B5"/>
        </w:rPr>
        <w:t xml:space="preserve">  (20)</w:t>
      </w:r>
    </w:p>
    <w:p>
      <w:pPr>
        <w:pStyle w:val="GSQuestion"/>
      </w:pPr>
      <w:r>
        <w:rPr>
          <w:b/>
          <w:color w:val="17365D"/>
        </w:rPr>
        <w:t xml:space="preserve">Q. No. 3.  </w:t>
      </w:r>
      <w:r>
        <w:t>Outline and explain the three major waves of feminist movements in the West. Discuss the influence of these waves on feminist movements in Pakistan.</w:t>
      </w:r>
      <w:r>
        <w:rPr>
          <w:b/>
          <w:color w:val="2F75B5"/>
        </w:rPr>
        <w:t xml:space="preserve">  (20)</w:t>
      </w:r>
    </w:p>
    <w:p>
      <w:pPr>
        <w:pStyle w:val="GSQuestion"/>
      </w:pPr>
      <w:r>
        <w:rPr>
          <w:b/>
          <w:color w:val="17365D"/>
        </w:rPr>
        <w:t xml:space="preserve">Q. No. 4.  </w:t>
      </w:r>
      <w:r>
        <w:t>Explain the relevance of Modernization Theory and Dependency Theory to gender equality. Critically analyze the subordination of women in modern societies in the light of these two theories.</w:t>
      </w:r>
      <w:r>
        <w:rPr>
          <w:b/>
          <w:color w:val="2F75B5"/>
        </w:rPr>
        <w:t xml:space="preserve">  (20)</w:t>
      </w:r>
    </w:p>
    <w:p>
      <w:pPr>
        <w:pStyle w:val="GSQuestion"/>
      </w:pPr>
      <w:r>
        <w:rPr>
          <w:b/>
          <w:color w:val="17365D"/>
        </w:rPr>
        <w:t xml:space="preserve">Q. No. 5.  </w:t>
      </w:r>
      <w:r>
        <w:t>The process of globalization has connected nations worldwide and made the world a global village, yet it has also increased inequalities across nations. Discuss the gendered inequalities created and promoted by globalization in contemporary societies worldwide.</w:t>
      </w:r>
      <w:r>
        <w:rPr>
          <w:b/>
          <w:color w:val="2F75B5"/>
        </w:rPr>
        <w:t xml:space="preserve">  (20)</w:t>
      </w:r>
    </w:p>
    <w:p>
      <w:pPr>
        <w:pStyle w:val="GSQuestion"/>
      </w:pPr>
      <w:r>
        <w:rPr>
          <w:b/>
          <w:color w:val="17365D"/>
        </w:rPr>
        <w:t xml:space="preserve">Q. No. 6.  </w:t>
      </w:r>
      <w:r>
        <w:t>Women's participation in the labour force has increased recently, yet women continue to perform their reproductive roles. Discuss the challenges encountered by women as a result of paid employment worldwide, with special reference to Pakistan.</w:t>
      </w:r>
      <w:r>
        <w:rPr>
          <w:b/>
          <w:color w:val="2F75B5"/>
        </w:rPr>
        <w:t xml:space="preserve">  (20)</w:t>
      </w:r>
    </w:p>
    <w:p>
      <w:pPr>
        <w:pStyle w:val="GSQuestion"/>
      </w:pPr>
      <w:r>
        <w:rPr>
          <w:b/>
          <w:color w:val="17365D"/>
        </w:rPr>
        <w:t xml:space="preserve">Q. No. 7.  </w:t>
      </w:r>
      <w:r>
        <w:t>Explain the structural and direct forms of violence against women in Pakistani society by highlighting the case study of Mukhtaran Mai.</w:t>
      </w:r>
      <w:r>
        <w:rPr>
          <w:b/>
          <w:color w:val="2F75B5"/>
        </w:rPr>
        <w:t xml:space="preserve">  (20)</w:t>
      </w:r>
    </w:p>
    <w:p>
      <w:pPr>
        <w:pStyle w:val="GSQuestion"/>
      </w:pPr>
      <w:r>
        <w:rPr>
          <w:b/>
          <w:color w:val="17365D"/>
        </w:rPr>
        <w:t xml:space="preserve">Q. No. 8.  </w:t>
      </w:r>
      <w:r>
        <w:t>Write short notes on any TWO: (a) Suffragist movement; (b) Postmodern Feminism; (c) Structural Functionalism. (10 marks each)</w:t>
      </w:r>
      <w:r>
        <w:rPr>
          <w:b/>
          <w:color w:val="2F75B5"/>
        </w:rPr>
        <w:t xml:space="preserve">  (20)</w:t>
      </w:r>
    </w:p>
    <w:p>
      <w:r>
        <w:br w:type="page"/>
      </w:r>
    </w:p>
    <w:p>
      <w:bookmarkStart w:id="2120" w:name="year_2020"/>
      <w:pPr>
        <w:pStyle w:val="GSAnnual"/>
        <w:pBdr>
          <w:bottom w:val="single" w:sz="8" w:space="5" w:color="C69C4B"/>
        </w:pBdr>
      </w:pPr>
      <w:r>
        <w:t>CSS GENDER STUDIES 2020</w:t>
      </w:r>
      <w:bookmarkEnd w:id="2120"/>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- 2020</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INSTRUCTIONS</w:t>
            </w:r>
          </w:p>
          <w:p>
            <w:pPr>
              <w:pStyle w:val="GSNote"/>
              <w:spacing w:after="40"/>
            </w:pPr>
            <w:r>
              <w:rPr>
                <w:color w:val="2F75B5"/>
              </w:rPr>
              <w:t xml:space="preserve">•  </w:t>
            </w:r>
            <w:r>
              <w:t>Part II is to be attempted on a separate answer book.</w:t>
            </w:r>
          </w:p>
          <w:p>
            <w:pPr>
              <w:pStyle w:val="GSNote"/>
              <w:spacing w:after="40"/>
            </w:pPr>
            <w:r>
              <w:rPr>
                <w:color w:val="2F75B5"/>
              </w:rPr>
              <w:t xml:space="preserve">•  </w:t>
            </w:r>
            <w:r>
              <w:t>Attempt only FOUR questions from Part II. All questions carry equal marks.</w:t>
            </w:r>
          </w:p>
          <w:p>
            <w:pPr>
              <w:pStyle w:val="GSNote"/>
              <w:spacing w:after="40"/>
            </w:pPr>
            <w:r>
              <w:rPr>
                <w:color w:val="2F75B5"/>
              </w:rPr>
              <w:t xml:space="preserve">•  </w:t>
            </w:r>
            <w:r>
              <w:t>Answers must be written in English unless otherwise directed.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PART II - DESCRIPTIVE</w:t>
            </w:r>
          </w:p>
        </w:tc>
      </w:tr>
    </w:tbl>
    <w:p>
      <w:pPr>
        <w:pStyle w:val="GSSmall"/>
      </w:pPr>
      <w:r>
        <w:t>Attempt any FOUR questions. Each question carries 20 marks.</w:t>
      </w:r>
    </w:p>
    <w:p>
      <w:pPr>
        <w:pStyle w:val="GSQuestion"/>
      </w:pPr>
      <w:r>
        <w:rPr>
          <w:b/>
          <w:color w:val="17365D"/>
        </w:rPr>
        <w:t xml:space="preserve">Q. No. 2.  </w:t>
      </w:r>
      <w:r>
        <w:t>Gender has multiple meanings. How do you deconstruct the word 'GENDER'?</w:t>
      </w:r>
      <w:r>
        <w:rPr>
          <w:b/>
          <w:color w:val="2F75B5"/>
        </w:rPr>
        <w:t xml:space="preserve">  (20)</w:t>
      </w:r>
    </w:p>
    <w:p>
      <w:pPr>
        <w:pStyle w:val="GSQuestion"/>
      </w:pPr>
      <w:r>
        <w:rPr>
          <w:b/>
          <w:color w:val="17365D"/>
        </w:rPr>
        <w:t xml:space="preserve">Q. No. 3.  </w:t>
      </w:r>
      <w:r>
        <w:t>How did the colonial era influence the status of women in the subcontinent?</w:t>
      </w:r>
      <w:r>
        <w:rPr>
          <w:b/>
          <w:color w:val="2F75B5"/>
        </w:rPr>
        <w:t xml:space="preserve">  (20)</w:t>
      </w:r>
    </w:p>
    <w:p>
      <w:pPr>
        <w:pStyle w:val="GSQuestion"/>
      </w:pPr>
      <w:r>
        <w:rPr>
          <w:b/>
          <w:color w:val="17365D"/>
        </w:rPr>
        <w:t xml:space="preserve">Q. No. 4.  </w:t>
      </w:r>
      <w:r>
        <w:t>'Language is gendered.' What does this imply? Explain with examples.</w:t>
      </w:r>
      <w:r>
        <w:rPr>
          <w:b/>
          <w:color w:val="2F75B5"/>
        </w:rPr>
        <w:t xml:space="preserve">  (20)</w:t>
      </w:r>
    </w:p>
    <w:p>
      <w:pPr>
        <w:pStyle w:val="GSQuestion"/>
      </w:pPr>
      <w:r>
        <w:rPr>
          <w:b/>
          <w:color w:val="17365D"/>
        </w:rPr>
        <w:t xml:space="preserve">Q. No. 5.  </w:t>
      </w:r>
      <w:r>
        <w:t>Women need to be in leadership positions to pull more women into leadership roles. Is this suggestion that women need to 'pull each other up' useful, or is it inappropriate preferential treatment?</w:t>
      </w:r>
      <w:r>
        <w:rPr>
          <w:b/>
          <w:color w:val="2F75B5"/>
        </w:rPr>
        <w:t xml:space="preserve">  (20)</w:t>
      </w:r>
    </w:p>
    <w:p>
      <w:pPr>
        <w:pStyle w:val="GSQuestion"/>
      </w:pPr>
      <w:r>
        <w:rPr>
          <w:b/>
          <w:color w:val="17365D"/>
        </w:rPr>
        <w:t xml:space="preserve">Q. No. 6.  </w:t>
      </w:r>
      <w:r>
        <w:t>'For realizing, in letter and spirit, the ideals of a democratic welfare state, it is necessary to institute a system which fully guarantees human rights, generates a conducive environment for the pragmatic use and beneficial enjoyment of human rights, and provides operative safeguards and expeditious remedy against any violation of human rights.' Critically evaluate the statement with special reference to Pakistan.</w:t>
      </w:r>
      <w:r>
        <w:rPr>
          <w:b/>
          <w:color w:val="2F75B5"/>
        </w:rPr>
        <w:t xml:space="preserve">  (20)</w:t>
      </w:r>
    </w:p>
    <w:p>
      <w:pPr>
        <w:pStyle w:val="GSQuestion"/>
      </w:pPr>
      <w:r>
        <w:rPr>
          <w:b/>
          <w:color w:val="17365D"/>
        </w:rPr>
        <w:t xml:space="preserve">Q. No. 7.  </w:t>
      </w:r>
      <w:r>
        <w:t>Comment on the power-and-control relationship in gender-based violence.</w:t>
      </w:r>
      <w:r>
        <w:rPr>
          <w:b/>
          <w:color w:val="2F75B5"/>
        </w:rPr>
        <w:t xml:space="preserve">  (20)</w:t>
      </w:r>
    </w:p>
    <w:p>
      <w:pPr>
        <w:pStyle w:val="GSQuestion"/>
      </w:pPr>
      <w:r>
        <w:rPr>
          <w:b/>
          <w:color w:val="17365D"/>
        </w:rPr>
        <w:t xml:space="preserve">Q. No. 8.  </w:t>
      </w:r>
      <w:r>
        <w:t>Discuss the background of the two Oscar-winning documentaries by Sharmeen Obaid-Chinoy.</w:t>
      </w:r>
      <w:r>
        <w:rPr>
          <w:b/>
          <w:color w:val="2F75B5"/>
        </w:rPr>
        <w:t xml:space="preserve">  (20)</w:t>
      </w:r>
    </w:p>
    <w:p>
      <w:r>
        <w:br w:type="page"/>
      </w:r>
    </w:p>
    <w:p>
      <w:bookmarkStart w:id="2121" w:name="year_2021"/>
      <w:pPr>
        <w:pStyle w:val="GSAnnual"/>
        <w:pBdr>
          <w:bottom w:val="single" w:sz="8" w:space="5" w:color="C69C4B"/>
        </w:pBdr>
      </w:pPr>
      <w:r>
        <w:t>CSS GENDER STUDIES 2021</w:t>
      </w:r>
      <w:bookmarkEnd w:id="2121"/>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- 2021</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INSTRUCTIONS</w:t>
            </w:r>
          </w:p>
          <w:p>
            <w:pPr>
              <w:pStyle w:val="GSNote"/>
              <w:spacing w:after="40"/>
            </w:pPr>
            <w:r>
              <w:rPr>
                <w:color w:val="2F75B5"/>
              </w:rPr>
              <w:t xml:space="preserve">•  </w:t>
            </w:r>
            <w:r>
              <w:t>Part II is to be attempted on a separate answer book.</w:t>
            </w:r>
          </w:p>
          <w:p>
            <w:pPr>
              <w:pStyle w:val="GSNote"/>
              <w:spacing w:after="40"/>
            </w:pPr>
            <w:r>
              <w:rPr>
                <w:color w:val="2F75B5"/>
              </w:rPr>
              <w:t xml:space="preserve">•  </w:t>
            </w:r>
            <w:r>
              <w:t>Attempt only FOUR questions from Part II. All questions carry equal marks.</w:t>
            </w:r>
          </w:p>
          <w:p>
            <w:pPr>
              <w:pStyle w:val="GSNote"/>
              <w:spacing w:after="40"/>
            </w:pPr>
            <w:r>
              <w:rPr>
                <w:color w:val="2F75B5"/>
              </w:rPr>
              <w:t xml:space="preserve">•  </w:t>
            </w:r>
            <w:r>
              <w:t>Answers must be written in English unless otherwise directed.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PART II - DESCRIPTIVE</w:t>
            </w:r>
          </w:p>
        </w:tc>
      </w:tr>
    </w:tbl>
    <w:p>
      <w:pPr>
        <w:pStyle w:val="GSSmall"/>
      </w:pPr>
      <w:r>
        <w:t>Attempt any FOUR questions. Each question carries 20 marks.</w:t>
      </w:r>
    </w:p>
    <w:p>
      <w:pPr>
        <w:pStyle w:val="GSQuestion"/>
      </w:pPr>
      <w:r>
        <w:rPr>
          <w:b/>
          <w:color w:val="17365D"/>
        </w:rPr>
        <w:t xml:space="preserve">Q. No. 2.  </w:t>
      </w:r>
      <w:r>
        <w:t>Discuss in detail how the autonomy and integration debate in Gender Studies has made an important contribution to the development of the field of knowledge.</w:t>
      </w:r>
      <w:r>
        <w:rPr>
          <w:b/>
          <w:color w:val="2F75B5"/>
        </w:rPr>
        <w:t xml:space="preserve">  (20)</w:t>
      </w:r>
    </w:p>
    <w:p>
      <w:pPr>
        <w:pStyle w:val="GSQuestion"/>
      </w:pPr>
      <w:r>
        <w:rPr>
          <w:b/>
          <w:color w:val="17365D"/>
        </w:rPr>
        <w:t xml:space="preserve">Q. No. 3.  </w:t>
      </w:r>
      <w:r>
        <w:t>Masculinity and femininity are deeply engraved realities since the distant past in human history. Discuss various theoretical debates on their construction to make explicit whether the formation of both is a natural or social reality. Support your arguments with real-life examples.</w:t>
      </w:r>
      <w:r>
        <w:rPr>
          <w:b/>
          <w:color w:val="2F75B5"/>
        </w:rPr>
        <w:t xml:space="preserve">  (20)</w:t>
      </w:r>
    </w:p>
    <w:p>
      <w:pPr>
        <w:pStyle w:val="GSQuestion"/>
      </w:pPr>
      <w:r>
        <w:rPr>
          <w:b/>
          <w:color w:val="17365D"/>
        </w:rPr>
        <w:t xml:space="preserve">Q. No. 4.  </w:t>
      </w:r>
      <w:r>
        <w:t>Marxist feminism is a philosophical variant of feminism that incorporates and extends Marxist theory and analyzes the ways in which women are exploited through capitalism and the individual ownership of private property. Discuss the development of Marxist/Socialist feminism and the philosophical stance it holds on gender issues and exploitation.</w:t>
      </w:r>
      <w:r>
        <w:rPr>
          <w:b/>
          <w:color w:val="2F75B5"/>
        </w:rPr>
        <w:t xml:space="preserve">  (20)</w:t>
      </w:r>
    </w:p>
    <w:p>
      <w:pPr>
        <w:pStyle w:val="GSQuestion"/>
      </w:pPr>
      <w:r>
        <w:rPr>
          <w:b/>
          <w:color w:val="17365D"/>
        </w:rPr>
        <w:t xml:space="preserve">Q. No. 5.  </w:t>
      </w:r>
      <w:r>
        <w:t>Psychoanalytic feminism is a theory of oppression which asserts that men have an inherent psychological need to subjugate women. Give a detailed analysis of gender oppression and women's subordination promulgated by Psychoanalytic Feminism.</w:t>
      </w:r>
      <w:r>
        <w:rPr>
          <w:b/>
          <w:color w:val="2F75B5"/>
        </w:rPr>
        <w:t xml:space="preserve">  (20)</w:t>
      </w:r>
    </w:p>
    <w:p>
      <w:pPr>
        <w:pStyle w:val="GSQuestion"/>
      </w:pPr>
      <w:r>
        <w:rPr>
          <w:b/>
          <w:color w:val="17365D"/>
        </w:rPr>
        <w:t xml:space="preserve">Q. No. 6.  </w:t>
      </w:r>
      <w:r>
        <w:t>Modernization Theory blames internal cultural factors for women's subordination in the developing world. Discuss and elaborate the statement in respect of Modernization perspectives.</w:t>
      </w:r>
      <w:r>
        <w:rPr>
          <w:b/>
          <w:color w:val="2F75B5"/>
        </w:rPr>
        <w:t xml:space="preserve">  (20)</w:t>
      </w:r>
    </w:p>
    <w:p>
      <w:pPr>
        <w:pStyle w:val="GSQuestion"/>
      </w:pPr>
      <w:r>
        <w:rPr>
          <w:b/>
          <w:color w:val="17365D"/>
        </w:rPr>
        <w:t xml:space="preserve">Q. No. 7.  </w:t>
      </w:r>
      <w:r>
        <w:t>Critically analyze the various approaches to women's development, focusing on Women in Development (WID), Women and Development (WAD), and Gender and Development (GAD).</w:t>
      </w:r>
      <w:r>
        <w:rPr>
          <w:b/>
          <w:color w:val="2F75B5"/>
        </w:rPr>
        <w:t xml:space="preserve">  (20)</w:t>
      </w:r>
    </w:p>
    <w:p>
      <w:pPr>
        <w:pStyle w:val="GSQuestion"/>
      </w:pPr>
      <w:r>
        <w:rPr>
          <w:b/>
          <w:color w:val="17365D"/>
        </w:rPr>
        <w:t xml:space="preserve">Q. No. 8.  </w:t>
      </w:r>
      <w:r>
        <w:t>Despite the entry of women legislators into politics on a 17 percent quota in national and provincial assemblies, there are still voices asking, 'Is Pakistan's gender quota in parliament showing results?' Rethink and discuss how quotas can lead to the political mainstreaming of women in Pakistan.</w:t>
      </w:r>
      <w:r>
        <w:rPr>
          <w:b/>
          <w:color w:val="2F75B5"/>
        </w:rPr>
        <w:t xml:space="preserve">  (20)</w:t>
      </w:r>
    </w:p>
    <w:p>
      <w:r>
        <w:br w:type="page"/>
      </w:r>
    </w:p>
    <w:p>
      <w:bookmarkStart w:id="2122" w:name="year_2022"/>
      <w:pPr>
        <w:pStyle w:val="GSAnnual"/>
        <w:pBdr>
          <w:bottom w:val="single" w:sz="8" w:space="5" w:color="C69C4B"/>
        </w:pBdr>
      </w:pPr>
      <w:r>
        <w:t>CSS GENDER STUDIES 2022</w:t>
      </w:r>
      <w:bookmarkEnd w:id="2122"/>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- 2022</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INSTRUCTIONS</w:t>
            </w:r>
          </w:p>
          <w:p>
            <w:pPr>
              <w:pStyle w:val="GSNote"/>
              <w:spacing w:after="40"/>
            </w:pPr>
            <w:r>
              <w:rPr>
                <w:color w:val="2F75B5"/>
              </w:rPr>
              <w:t xml:space="preserve">•  </w:t>
            </w:r>
            <w:r>
              <w:t>Part II is to be attempted on a separate answer book.</w:t>
            </w:r>
          </w:p>
          <w:p>
            <w:pPr>
              <w:pStyle w:val="GSNote"/>
              <w:spacing w:after="40"/>
            </w:pPr>
            <w:r>
              <w:rPr>
                <w:color w:val="2F75B5"/>
              </w:rPr>
              <w:t xml:space="preserve">•  </w:t>
            </w:r>
            <w:r>
              <w:t>Attempt only FOUR questions from Part II. All questions carry equal marks.</w:t>
            </w:r>
          </w:p>
          <w:p>
            <w:pPr>
              <w:pStyle w:val="GSNote"/>
              <w:spacing w:after="40"/>
            </w:pPr>
            <w:r>
              <w:rPr>
                <w:color w:val="2F75B5"/>
              </w:rPr>
              <w:t xml:space="preserve">•  </w:t>
            </w:r>
            <w:r>
              <w:t>Answers must be written in English unless otherwise directed.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PART II - DESCRIPTIVE</w:t>
            </w:r>
          </w:p>
        </w:tc>
      </w:tr>
    </w:tbl>
    <w:p>
      <w:pPr>
        <w:pStyle w:val="GSSmall"/>
      </w:pPr>
      <w:r>
        <w:t>Attempt any FOUR questions. Each question carries 20 marks.</w:t>
      </w:r>
    </w:p>
    <w:p>
      <w:pPr>
        <w:pStyle w:val="GSQuestion"/>
      </w:pPr>
      <w:r>
        <w:rPr>
          <w:b/>
          <w:color w:val="17365D"/>
        </w:rPr>
        <w:t xml:space="preserve">Q. No. 2.  </w:t>
      </w:r>
      <w:r>
        <w:t>Discuss in detail the multidisciplinary nature of Gender Studies.</w:t>
      </w:r>
      <w:r>
        <w:rPr>
          <w:b/>
          <w:color w:val="2F75B5"/>
        </w:rPr>
        <w:t xml:space="preserve">  (20)</w:t>
      </w:r>
    </w:p>
    <w:p>
      <w:pPr>
        <w:pStyle w:val="GSQuestion"/>
      </w:pPr>
      <w:r>
        <w:rPr>
          <w:b/>
          <w:color w:val="17365D"/>
        </w:rPr>
        <w:t xml:space="preserve">Q. No. 3.  </w:t>
      </w:r>
      <w:r>
        <w:t>Describe any two Western schools of thought about feminism in detail.</w:t>
      </w:r>
      <w:r>
        <w:rPr>
          <w:b/>
          <w:color w:val="2F75B5"/>
        </w:rPr>
        <w:t xml:space="preserve">  (20)</w:t>
      </w:r>
    </w:p>
    <w:p>
      <w:pPr>
        <w:pStyle w:val="GSQuestion"/>
      </w:pPr>
      <w:r>
        <w:rPr>
          <w:b/>
          <w:color w:val="17365D"/>
        </w:rPr>
        <w:t xml:space="preserve">Q. No. 4.  </w:t>
      </w:r>
      <w:r>
        <w:t>Shed light on the first wave and third wave of feminism.</w:t>
      </w:r>
      <w:r>
        <w:rPr>
          <w:b/>
          <w:color w:val="2F75B5"/>
        </w:rPr>
        <w:t xml:space="preserve">  (20)</w:t>
      </w:r>
    </w:p>
    <w:p>
      <w:pPr>
        <w:pStyle w:val="GSQuestion"/>
      </w:pPr>
      <w:r>
        <w:rPr>
          <w:b/>
          <w:color w:val="17365D"/>
        </w:rPr>
        <w:t xml:space="preserve">Q. No. 5.  </w:t>
      </w:r>
      <w:r>
        <w:t>In your opinion, what are the main issues faced by women as representatives in Pakistan?</w:t>
      </w:r>
      <w:r>
        <w:rPr>
          <w:b/>
          <w:color w:val="2F75B5"/>
        </w:rPr>
        <w:t xml:space="preserve">  (20)</w:t>
      </w:r>
    </w:p>
    <w:p>
      <w:pPr>
        <w:pStyle w:val="GSQuestion"/>
      </w:pPr>
      <w:r>
        <w:rPr>
          <w:b/>
          <w:color w:val="17365D"/>
        </w:rPr>
        <w:t xml:space="preserve">Q. No. 6.  </w:t>
      </w:r>
      <w:r>
        <w:t>Discuss in detail feminist movements in Pakistan.</w:t>
      </w:r>
      <w:r>
        <w:rPr>
          <w:b/>
          <w:color w:val="2F75B5"/>
        </w:rPr>
        <w:t xml:space="preserve">  (20)</w:t>
      </w:r>
    </w:p>
    <w:p>
      <w:pPr>
        <w:pStyle w:val="GSQuestion"/>
      </w:pPr>
      <w:r>
        <w:rPr>
          <w:b/>
          <w:color w:val="17365D"/>
        </w:rPr>
        <w:t xml:space="preserve">Q. No. 7.  </w:t>
      </w:r>
      <w:r>
        <w:t>What are the capitalistic perspectives of gender? Explain.</w:t>
      </w:r>
      <w:r>
        <w:rPr>
          <w:b/>
          <w:color w:val="2F75B5"/>
        </w:rPr>
        <w:t xml:space="preserve">  (20)</w:t>
      </w:r>
    </w:p>
    <w:p>
      <w:pPr>
        <w:pStyle w:val="GSQuestion"/>
      </w:pPr>
      <w:r>
        <w:rPr>
          <w:b/>
          <w:color w:val="17365D"/>
        </w:rPr>
        <w:t xml:space="preserve">Q. No. 8.  </w:t>
      </w:r>
      <w:r>
        <w:t>Discuss in detail the gender critique of Structural Adjustment Policies (SAPs).</w:t>
      </w:r>
      <w:r>
        <w:rPr>
          <w:b/>
          <w:color w:val="2F75B5"/>
        </w:rPr>
        <w:t xml:space="preserve">  (20)</w:t>
      </w:r>
    </w:p>
    <w:p>
      <w:r>
        <w:br w:type="page"/>
      </w:r>
    </w:p>
    <w:p>
      <w:bookmarkStart w:id="2123" w:name="year_2023"/>
      <w:pPr>
        <w:pStyle w:val="GSAnnual"/>
        <w:pBdr>
          <w:bottom w:val="single" w:sz="8" w:space="5" w:color="C69C4B"/>
        </w:pBdr>
      </w:pPr>
      <w:r>
        <w:t>CSS GENDER STUDIES 2023</w:t>
      </w:r>
      <w:bookmarkEnd w:id="2123"/>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- 2023</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INSTRUCTIONS</w:t>
            </w:r>
          </w:p>
          <w:p>
            <w:pPr>
              <w:pStyle w:val="GSNote"/>
              <w:spacing w:after="40"/>
            </w:pPr>
            <w:r>
              <w:rPr>
                <w:color w:val="2F75B5"/>
              </w:rPr>
              <w:t xml:space="preserve">•  </w:t>
            </w:r>
            <w:r>
              <w:t>Part II is to be attempted on a separate answer book.</w:t>
            </w:r>
          </w:p>
          <w:p>
            <w:pPr>
              <w:pStyle w:val="GSNote"/>
              <w:spacing w:after="40"/>
            </w:pPr>
            <w:r>
              <w:rPr>
                <w:color w:val="2F75B5"/>
              </w:rPr>
              <w:t xml:space="preserve">•  </w:t>
            </w:r>
            <w:r>
              <w:t>Attempt only FOUR questions from Part II. All questions carry equal marks.</w:t>
            </w:r>
          </w:p>
          <w:p>
            <w:pPr>
              <w:pStyle w:val="GSNote"/>
              <w:spacing w:after="40"/>
            </w:pPr>
            <w:r>
              <w:rPr>
                <w:color w:val="2F75B5"/>
              </w:rPr>
              <w:t xml:space="preserve">•  </w:t>
            </w:r>
            <w:r>
              <w:t>Answers must be written in English unless otherwise directed.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PART II - DESCRIPTIVE</w:t>
            </w:r>
          </w:p>
        </w:tc>
      </w:tr>
    </w:tbl>
    <w:p>
      <w:pPr>
        <w:pStyle w:val="GSSmall"/>
      </w:pPr>
      <w:r>
        <w:t>Attempt any FOUR questions. Each question carries 20 marks.</w:t>
      </w:r>
    </w:p>
    <w:p>
      <w:pPr>
        <w:pStyle w:val="GSQuestion"/>
      </w:pPr>
      <w:r>
        <w:rPr>
          <w:b/>
          <w:color w:val="17365D"/>
        </w:rPr>
        <w:t xml:space="preserve">Q. No. 2.  </w:t>
      </w:r>
      <w:r>
        <w:t>Write a note on the status of Gender Studies in Pakistan. Give your views on the autonomy versus integration debate in Gender Studies.</w:t>
      </w:r>
      <w:r>
        <w:rPr>
          <w:b/>
          <w:color w:val="2F75B5"/>
        </w:rPr>
        <w:t xml:space="preserve">  (20)</w:t>
      </w:r>
    </w:p>
    <w:p>
      <w:pPr>
        <w:pStyle w:val="GSQuestion"/>
      </w:pPr>
      <w:r>
        <w:rPr>
          <w:b/>
          <w:color w:val="17365D"/>
        </w:rPr>
        <w:t xml:space="preserve">Q. No. 3.  </w:t>
      </w:r>
      <w:r>
        <w:t>Differentiate between Gender Studies and Women's Studies. Discuss in detail the multidisciplinary nature of Gender Studies.</w:t>
      </w:r>
      <w:r>
        <w:rPr>
          <w:b/>
          <w:color w:val="2F75B5"/>
        </w:rPr>
        <w:t xml:space="preserve">  (20)</w:t>
      </w:r>
    </w:p>
    <w:p>
      <w:pPr>
        <w:pStyle w:val="GSQuestion"/>
      </w:pPr>
      <w:r>
        <w:rPr>
          <w:b/>
          <w:color w:val="17365D"/>
        </w:rPr>
        <w:t xml:space="preserve">Q. No. 4.  </w:t>
      </w:r>
      <w:r>
        <w:t>Define the terms masculinity and femininity. In your opinion, where do traditional gender roles come from?</w:t>
      </w:r>
      <w:r>
        <w:rPr>
          <w:b/>
          <w:color w:val="2F75B5"/>
        </w:rPr>
        <w:t xml:space="preserve">  (20)</w:t>
      </w:r>
    </w:p>
    <w:p>
      <w:pPr>
        <w:pStyle w:val="GSQuestion"/>
      </w:pPr>
      <w:r>
        <w:rPr>
          <w:b/>
          <w:color w:val="17365D"/>
        </w:rPr>
        <w:t xml:space="preserve">Q. No. 5.  </w:t>
      </w:r>
      <w:r>
        <w:t>Outline and explain the three major waves of feminist movements in the West. Discuss the influence of these waves on feminist movements in Pakistan.</w:t>
      </w:r>
      <w:r>
        <w:rPr>
          <w:b/>
          <w:color w:val="2F75B5"/>
        </w:rPr>
        <w:t xml:space="preserve">  (20)</w:t>
      </w:r>
    </w:p>
    <w:p>
      <w:pPr>
        <w:pStyle w:val="GSQuestion"/>
      </w:pPr>
      <w:r>
        <w:rPr>
          <w:b/>
          <w:color w:val="17365D"/>
        </w:rPr>
        <w:t xml:space="preserve">Q. No. 6.  </w:t>
      </w:r>
      <w:r>
        <w:t>Write a detailed note on the colonial and capitalistic perspectives of gender.</w:t>
      </w:r>
      <w:r>
        <w:rPr>
          <w:b/>
          <w:color w:val="2F75B5"/>
        </w:rPr>
        <w:t xml:space="preserve">  (20)</w:t>
      </w:r>
    </w:p>
    <w:p>
      <w:pPr>
        <w:pStyle w:val="GSQuestion"/>
      </w:pPr>
      <w:r>
        <w:rPr>
          <w:b/>
          <w:color w:val="17365D"/>
        </w:rPr>
        <w:t xml:space="preserve">Q. No. 7.  </w:t>
      </w:r>
      <w:r>
        <w:t>Elucidate the current health status of women in Pakistan. What measures could be taken to improve women's status as a whole? Support your arguments with suitable examples.</w:t>
      </w:r>
      <w:r>
        <w:rPr>
          <w:b/>
          <w:color w:val="2F75B5"/>
        </w:rPr>
        <w:t xml:space="preserve">  (20)</w:t>
      </w:r>
    </w:p>
    <w:p>
      <w:pPr>
        <w:pStyle w:val="GSQuestion"/>
      </w:pPr>
      <w:r>
        <w:rPr>
          <w:b/>
          <w:color w:val="17365D"/>
        </w:rPr>
        <w:t xml:space="preserve">Q. No. 8.  </w:t>
      </w:r>
      <w:r>
        <w:t>Define gender-based violence. Explain various forms of violence against women in Pakistan and devise practical strategies helpful in eradicating gender-based violence from our society.</w:t>
      </w:r>
      <w:r>
        <w:rPr>
          <w:b/>
          <w:color w:val="2F75B5"/>
        </w:rPr>
        <w:t xml:space="preserve">  (20)</w:t>
      </w:r>
    </w:p>
    <w:p>
      <w:r>
        <w:br w:type="page"/>
      </w:r>
    </w:p>
    <w:p>
      <w:bookmarkStart w:id="2124" w:name="year_2024"/>
      <w:pPr>
        <w:pStyle w:val="GSAnnual"/>
        <w:pBdr>
          <w:bottom w:val="single" w:sz="8" w:space="5" w:color="C69C4B"/>
        </w:pBdr>
      </w:pPr>
      <w:r>
        <w:t>CSS GENDER STUDIES 2024</w:t>
      </w:r>
      <w:bookmarkEnd w:id="2124"/>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- 2024</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INSTRUCTIONS</w:t>
            </w:r>
          </w:p>
          <w:p>
            <w:pPr>
              <w:pStyle w:val="GSNote"/>
              <w:spacing w:after="40"/>
            </w:pPr>
            <w:r>
              <w:rPr>
                <w:color w:val="2F75B5"/>
              </w:rPr>
              <w:t xml:space="preserve">•  </w:t>
            </w:r>
            <w:r>
              <w:t>Part II is to be attempted on a separate answer book.</w:t>
            </w:r>
          </w:p>
          <w:p>
            <w:pPr>
              <w:pStyle w:val="GSNote"/>
              <w:spacing w:after="40"/>
            </w:pPr>
            <w:r>
              <w:rPr>
                <w:color w:val="2F75B5"/>
              </w:rPr>
              <w:t xml:space="preserve">•  </w:t>
            </w:r>
            <w:r>
              <w:t>Attempt only FOUR questions from Part II. All questions carry equal marks.</w:t>
            </w:r>
          </w:p>
          <w:p>
            <w:pPr>
              <w:pStyle w:val="GSNote"/>
              <w:spacing w:after="40"/>
            </w:pPr>
            <w:r>
              <w:rPr>
                <w:color w:val="2F75B5"/>
              </w:rPr>
              <w:t xml:space="preserve">•  </w:t>
            </w:r>
            <w:r>
              <w:t>Answers must be written in English unless otherwise directed.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PART II - DESCRIPTIVE</w:t>
            </w:r>
          </w:p>
        </w:tc>
      </w:tr>
    </w:tbl>
    <w:p>
      <w:pPr>
        <w:pStyle w:val="GSSmall"/>
      </w:pPr>
      <w:r>
        <w:t>Attempt any FOUR questions. Each question carries 20 marks.</w:t>
      </w:r>
    </w:p>
    <w:p>
      <w:pPr>
        <w:pStyle w:val="GSQuestion"/>
      </w:pPr>
      <w:r>
        <w:rPr>
          <w:b/>
          <w:color w:val="17365D"/>
        </w:rPr>
        <w:t xml:space="preserve">Q. No. 2.  </w:t>
      </w:r>
      <w:r>
        <w:t>An Egyptian doctor, Mahmoud Fathalla, uses the term 'maternity death road' while discussing issues of women's maternal health. Discuss women's health issues in the context of Pakistan's social, cultural and demographic situation.</w:t>
      </w:r>
      <w:r>
        <w:rPr>
          <w:b/>
          <w:color w:val="2F75B5"/>
        </w:rPr>
        <w:t xml:space="preserve">  (20)</w:t>
      </w:r>
    </w:p>
    <w:p>
      <w:pPr>
        <w:pStyle w:val="GSQuestion"/>
      </w:pPr>
      <w:r>
        <w:rPr>
          <w:b/>
          <w:color w:val="17365D"/>
        </w:rPr>
        <w:t xml:space="preserve">Q. No. 3.  </w:t>
      </w:r>
      <w:r>
        <w:t>Write a note on the colonial and capitalistic perspectives of gender. Throw light on the thesis that development is the new name of coloniality in the context of emerging perspectives of gender.</w:t>
      </w:r>
      <w:r>
        <w:rPr>
          <w:b/>
          <w:color w:val="2F75B5"/>
        </w:rPr>
        <w:t xml:space="preserve">  (20)</w:t>
      </w:r>
    </w:p>
    <w:p>
      <w:pPr>
        <w:pStyle w:val="GSQuestion"/>
      </w:pPr>
      <w:r>
        <w:rPr>
          <w:b/>
          <w:color w:val="17365D"/>
        </w:rPr>
        <w:t xml:space="preserve">Q. No. 4.  </w:t>
      </w:r>
      <w:r>
        <w:t>Write in detail the impact of Western feminist movements on the feminist movement in Pakistan. Compare Pakistani feminist movements of the past with emerging trends of feminist activism and their effects.</w:t>
      </w:r>
      <w:r>
        <w:rPr>
          <w:b/>
          <w:color w:val="2F75B5"/>
        </w:rPr>
        <w:t xml:space="preserve">  (20)</w:t>
      </w:r>
    </w:p>
    <w:p>
      <w:pPr>
        <w:pStyle w:val="GSQuestion"/>
      </w:pPr>
      <w:r>
        <w:rPr>
          <w:b/>
          <w:color w:val="17365D"/>
        </w:rPr>
        <w:t xml:space="preserve">Q. No. 5.  </w:t>
      </w:r>
      <w:r>
        <w:t>Give a critical gender analysis of development theories.</w:t>
      </w:r>
      <w:r>
        <w:rPr>
          <w:b/>
          <w:color w:val="2F75B5"/>
        </w:rPr>
        <w:t xml:space="preserve">  (20)</w:t>
      </w:r>
    </w:p>
    <w:p>
      <w:pPr>
        <w:pStyle w:val="GSQuestion"/>
      </w:pPr>
      <w:r>
        <w:rPr>
          <w:b/>
          <w:color w:val="17365D"/>
        </w:rPr>
        <w:t xml:space="preserve">Q. No. 6.  </w:t>
      </w:r>
      <w:r>
        <w:t>What is gender-based violence? What forms of gender-based violence are given in the Punjab Protection of Women Against Violence Act 2016? What are the consequences of gender-based violence for women?</w:t>
      </w:r>
      <w:r>
        <w:rPr>
          <w:b/>
          <w:color w:val="2F75B5"/>
        </w:rPr>
        <w:t xml:space="preserve">  (20)</w:t>
      </w:r>
    </w:p>
    <w:p>
      <w:pPr>
        <w:pStyle w:val="GSQuestion"/>
      </w:pPr>
      <w:r>
        <w:rPr>
          <w:b/>
          <w:color w:val="17365D"/>
        </w:rPr>
        <w:t xml:space="preserve">Q. No. 7.  </w:t>
      </w:r>
      <w:r>
        <w:t>Is political participation a human right? If so, what obstacles are faced by women politicians in Pakistan in pursuing a career in politics? What is the impact of the political quota system on this?</w:t>
      </w:r>
      <w:r>
        <w:rPr>
          <w:b/>
          <w:color w:val="2F75B5"/>
        </w:rPr>
        <w:t xml:space="preserve">  (20)</w:t>
      </w:r>
    </w:p>
    <w:p>
      <w:pPr>
        <w:pStyle w:val="GSQuestion"/>
      </w:pPr>
      <w:r>
        <w:rPr>
          <w:b/>
          <w:color w:val="17365D"/>
        </w:rPr>
        <w:t xml:space="preserve">Q. No. 8.  </w:t>
      </w:r>
      <w:r>
        <w:t>Write short notes on: (a) Is 'sex' also a social construct? (b) Radical Feminism. (10 marks each)</w:t>
      </w:r>
      <w:r>
        <w:rPr>
          <w:b/>
          <w:color w:val="2F75B5"/>
        </w:rPr>
        <w:t xml:space="preserve">  (20)</w:t>
      </w:r>
    </w:p>
    <w:p>
      <w:r>
        <w:br w:type="page"/>
      </w:r>
    </w:p>
    <w:p>
      <w:bookmarkStart w:id="2125" w:name="year_2025"/>
      <w:pPr>
        <w:pStyle w:val="GSAnnual"/>
        <w:pBdr>
          <w:bottom w:val="single" w:sz="8" w:space="5" w:color="C69C4B"/>
        </w:pBdr>
      </w:pPr>
      <w:r>
        <w:t>CSS GENDER STUDIES 2025</w:t>
      </w:r>
      <w:bookmarkEnd w:id="2125"/>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- 2025</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INSTRUCTIONS</w:t>
            </w:r>
          </w:p>
          <w:p>
            <w:pPr>
              <w:pStyle w:val="GSNote"/>
              <w:spacing w:after="40"/>
            </w:pPr>
            <w:r>
              <w:rPr>
                <w:color w:val="2F75B5"/>
              </w:rPr>
              <w:t xml:space="preserve">•  </w:t>
            </w:r>
            <w:r>
              <w:t>Part II is to be attempted on a separate answer book.</w:t>
            </w:r>
          </w:p>
          <w:p>
            <w:pPr>
              <w:pStyle w:val="GSNote"/>
              <w:spacing w:after="40"/>
            </w:pPr>
            <w:r>
              <w:rPr>
                <w:color w:val="2F75B5"/>
              </w:rPr>
              <w:t xml:space="preserve">•  </w:t>
            </w:r>
            <w:r>
              <w:t>Attempt only FOUR questions from Part II. All questions carry equal marks.</w:t>
            </w:r>
          </w:p>
          <w:p>
            <w:pPr>
              <w:pStyle w:val="GSNote"/>
              <w:spacing w:after="40"/>
            </w:pPr>
            <w:r>
              <w:rPr>
                <w:color w:val="2F75B5"/>
              </w:rPr>
              <w:t xml:space="preserve">•  </w:t>
            </w:r>
            <w:r>
              <w:t>Answers must be written in English unless otherwise directed.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PART II - DESCRIPTIVE</w:t>
            </w:r>
          </w:p>
        </w:tc>
      </w:tr>
    </w:tbl>
    <w:p>
      <w:pPr>
        <w:pStyle w:val="GSSmall"/>
      </w:pPr>
      <w:r>
        <w:t>Attempt any FOUR questions. Each question carries 20 marks.</w:t>
      </w:r>
    </w:p>
    <w:p>
      <w:pPr>
        <w:pStyle w:val="GSQuestion"/>
      </w:pPr>
      <w:r>
        <w:rPr>
          <w:b/>
          <w:color w:val="17365D"/>
        </w:rPr>
        <w:t xml:space="preserve">Q. No. 2.  </w:t>
      </w:r>
      <w:r>
        <w:t>What are the root causes that lead to gender-based violence? How do these factors intersect and perpetuate violence against women in Pakistan?</w:t>
      </w:r>
      <w:r>
        <w:rPr>
          <w:b/>
          <w:color w:val="2F75B5"/>
        </w:rPr>
        <w:t xml:space="preserve">  (20)</w:t>
      </w:r>
    </w:p>
    <w:p>
      <w:pPr>
        <w:pStyle w:val="GSQuestion"/>
      </w:pPr>
      <w:r>
        <w:rPr>
          <w:b/>
          <w:color w:val="17365D"/>
        </w:rPr>
        <w:t xml:space="preserve">Q. No. 3.  </w:t>
      </w:r>
      <w:r>
        <w:t>Critically evaluate the concept of 'gendered globalisation', focusing on World-System Theory and how the globalisation of capitalism has created new forms of patriarchal power that increase gender inequalities.</w:t>
      </w:r>
      <w:r>
        <w:rPr>
          <w:b/>
          <w:color w:val="2F75B5"/>
        </w:rPr>
        <w:t xml:space="preserve">  (20)</w:t>
      </w:r>
    </w:p>
    <w:p>
      <w:pPr>
        <w:pStyle w:val="GSQuestion"/>
      </w:pPr>
      <w:r>
        <w:rPr>
          <w:b/>
          <w:color w:val="17365D"/>
        </w:rPr>
        <w:t xml:space="preserve">Q. No. 4.  </w:t>
      </w:r>
      <w:r>
        <w:t>Discuss the key principles, goals and strategies of the different waves of feminism. How have these waves affected women's lives?</w:t>
      </w:r>
      <w:r>
        <w:rPr>
          <w:b/>
          <w:color w:val="2F75B5"/>
        </w:rPr>
        <w:t xml:space="preserve">  (20)</w:t>
      </w:r>
    </w:p>
    <w:p>
      <w:pPr>
        <w:pStyle w:val="GSQuestion"/>
      </w:pPr>
      <w:r>
        <w:rPr>
          <w:b/>
          <w:color w:val="17365D"/>
        </w:rPr>
        <w:t xml:space="preserve">Q. No. 5.  </w:t>
      </w:r>
      <w:r>
        <w:t>Elaborate the historical context and evolution of women's quota in Pakistan concerning key legislation and policies that have shaped the quota system.</w:t>
      </w:r>
      <w:r>
        <w:rPr>
          <w:b/>
          <w:color w:val="2F75B5"/>
        </w:rPr>
        <w:t xml:space="preserve">  (20)</w:t>
      </w:r>
    </w:p>
    <w:p>
      <w:pPr>
        <w:pStyle w:val="GSQuestion"/>
      </w:pPr>
      <w:r>
        <w:rPr>
          <w:b/>
          <w:color w:val="17365D"/>
        </w:rPr>
        <w:t xml:space="preserve">Q. No. 6.  </w:t>
      </w:r>
      <w:r>
        <w:t>Give a detailed analysis of the intersectionality of gender with other social identities.</w:t>
      </w:r>
      <w:r>
        <w:rPr>
          <w:b/>
          <w:color w:val="2F75B5"/>
        </w:rPr>
        <w:t xml:space="preserve">  (20)</w:t>
      </w:r>
    </w:p>
    <w:p>
      <w:pPr>
        <w:pStyle w:val="GSQuestion"/>
      </w:pPr>
      <w:r>
        <w:rPr>
          <w:b/>
          <w:color w:val="17365D"/>
        </w:rPr>
        <w:t xml:space="preserve">Q. No. 7.  </w:t>
      </w:r>
      <w:r>
        <w:t>Critically analyze Women in Development (WID) and Gender and Development (GAD) models. Discuss their basic principles and limitations in addressing women's needs in developing countries.</w:t>
      </w:r>
      <w:r>
        <w:rPr>
          <w:b/>
          <w:color w:val="2F75B5"/>
        </w:rPr>
        <w:t xml:space="preserve">  (20)</w:t>
      </w:r>
    </w:p>
    <w:p>
      <w:pPr>
        <w:pStyle w:val="GSQuestion"/>
      </w:pPr>
      <w:r>
        <w:rPr>
          <w:b/>
          <w:color w:val="17365D"/>
        </w:rPr>
        <w:t xml:space="preserve">Q. No. 8.  </w:t>
      </w:r>
      <w:r>
        <w:t>Critically examine and evaluate Malala Yousafzai's achievements and activism for promoting girls' education in local and global contexts.</w:t>
      </w:r>
      <w:r>
        <w:rPr>
          <w:b/>
          <w:color w:val="2F75B5"/>
        </w:rPr>
        <w:t xml:space="preserve">  (20)</w:t>
      </w:r>
    </w:p>
    <w:p>
      <w:r>
        <w:br w:type="page"/>
      </w:r>
    </w:p>
    <w:p>
      <w:bookmarkStart w:id="2126" w:name="year_2026"/>
      <w:pPr>
        <w:pStyle w:val="GSAnnual"/>
        <w:pBdr>
          <w:bottom w:val="single" w:sz="8" w:space="5" w:color="C69C4B"/>
        </w:pBdr>
      </w:pPr>
      <w:r>
        <w:t>CSS GENDER STUDIES 2026</w:t>
      </w:r>
      <w:bookmarkEnd w:id="2126"/>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- 2026</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INSTRUCTIONS</w:t>
            </w:r>
          </w:p>
          <w:p>
            <w:pPr>
              <w:pStyle w:val="GSNote"/>
              <w:spacing w:after="40"/>
            </w:pPr>
            <w:r>
              <w:rPr>
                <w:color w:val="2F75B5"/>
              </w:rPr>
              <w:t xml:space="preserve">•  </w:t>
            </w:r>
            <w:r>
              <w:t>Part II is to be attempted on a separate answer book.</w:t>
            </w:r>
          </w:p>
          <w:p>
            <w:pPr>
              <w:pStyle w:val="GSNote"/>
              <w:spacing w:after="40"/>
            </w:pPr>
            <w:r>
              <w:rPr>
                <w:color w:val="2F75B5"/>
              </w:rPr>
              <w:t xml:space="preserve">•  </w:t>
            </w:r>
            <w:r>
              <w:t>Attempt only FOUR questions from Part II. All questions carry equal marks.</w:t>
            </w:r>
          </w:p>
          <w:p>
            <w:pPr>
              <w:pStyle w:val="GSNote"/>
              <w:spacing w:after="40"/>
            </w:pPr>
            <w:r>
              <w:rPr>
                <w:color w:val="2F75B5"/>
              </w:rPr>
              <w:t xml:space="preserve">•  </w:t>
            </w:r>
            <w:r>
              <w:t>Answers must be written in English unless otherwise directed.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PART II - DESCRIPTIVE</w:t>
            </w:r>
          </w:p>
        </w:tc>
      </w:tr>
    </w:tbl>
    <w:p>
      <w:pPr>
        <w:pStyle w:val="GSSmall"/>
      </w:pPr>
      <w:r>
        <w:t>Attempt any FOUR questions. Each question carries 20 marks.</w:t>
      </w:r>
    </w:p>
    <w:p>
      <w:pPr>
        <w:pStyle w:val="GSQuestion"/>
      </w:pPr>
      <w:r>
        <w:rPr>
          <w:b/>
          <w:color w:val="17365D"/>
        </w:rPr>
        <w:t xml:space="preserve">Q. No. 2.  </w:t>
      </w:r>
      <w:r>
        <w:t>Critically examine the theoretical arguments of social constructionism and queer theory regarding the categories of sex and gender. How do these arguments illuminate contemporary debates about transgender rights and the controversies over the Transgender Persons (Protection of Rights) Act 2018 in Pakistan? Support your answer with examples from legal debates and activism.</w:t>
      </w:r>
      <w:r>
        <w:rPr>
          <w:b/>
          <w:color w:val="2F75B5"/>
        </w:rPr>
        <w:t xml:space="preserve">  (20)</w:t>
      </w:r>
    </w:p>
    <w:p>
      <w:pPr>
        <w:pStyle w:val="GSQuestion"/>
      </w:pPr>
      <w:r>
        <w:rPr>
          <w:b/>
          <w:color w:val="17365D"/>
        </w:rPr>
        <w:t xml:space="preserve">Q. No. 3.  </w:t>
      </w:r>
      <w:r>
        <w:t>Trace the evolution of the feminist movement in Pakistan, from the activism of the Women's Action Forum (WAF) against the Hudood Ordinances in the 1980s to the digital activism of the 2020s. How has the locus of resistance shifted from 'legal rights' to 'bodily autonomy'?</w:t>
      </w:r>
      <w:r>
        <w:rPr>
          <w:b/>
          <w:color w:val="2F75B5"/>
        </w:rPr>
        <w:t xml:space="preserve">  (20)</w:t>
      </w:r>
    </w:p>
    <w:p>
      <w:pPr>
        <w:pStyle w:val="GSQuestion"/>
      </w:pPr>
      <w:r>
        <w:rPr>
          <w:b/>
          <w:color w:val="17365D"/>
        </w:rPr>
        <w:t xml:space="preserve">Q. No. 4.  </w:t>
      </w:r>
      <w:r>
        <w:t>Evaluate Pakistan's performance in the World Economic Forum's Global Gender Gap Report 2025. Identify the socio-economic and political factors contributing to Pakistan's ranking, including labour-force participation, education, health and political empowerment.</w:t>
      </w:r>
      <w:r>
        <w:rPr>
          <w:b/>
          <w:color w:val="2F75B5"/>
        </w:rPr>
        <w:t xml:space="preserve">  (20)</w:t>
      </w:r>
    </w:p>
    <w:p>
      <w:pPr>
        <w:pStyle w:val="GSQuestion"/>
      </w:pPr>
      <w:r>
        <w:rPr>
          <w:b/>
          <w:color w:val="17365D"/>
        </w:rPr>
        <w:t xml:space="preserve">Q. No. 5.  </w:t>
      </w:r>
      <w:r>
        <w:t>Climate change has gendered impacts. Drawing on feminist environmentalism and ecofeminist perspectives, critically analyse how recent floods and heat waves in Pakistan have affected women differently.</w:t>
      </w:r>
      <w:r>
        <w:rPr>
          <w:b/>
          <w:color w:val="2F75B5"/>
        </w:rPr>
        <w:t xml:space="preserve">  (20)</w:t>
      </w:r>
    </w:p>
    <w:p>
      <w:pPr>
        <w:pStyle w:val="GSQuestion"/>
      </w:pPr>
      <w:r>
        <w:rPr>
          <w:b/>
          <w:color w:val="17365D"/>
        </w:rPr>
        <w:t xml:space="preserve">Q. No. 6.  </w:t>
      </w:r>
      <w:r>
        <w:t>Critically examine the 'NGO-ization' of the women's movement in Pakistan. Has the donor-driven agenda of gender mainstreaming depoliticized the feminist struggle, converting it into a technocratic 'project' rather than a social revolution? Use the WAD (Women and Development) critique in your answer.</w:t>
      </w:r>
      <w:r>
        <w:rPr>
          <w:b/>
          <w:color w:val="2F75B5"/>
        </w:rPr>
        <w:t xml:space="preserve">  (20)</w:t>
      </w:r>
    </w:p>
    <w:p>
      <w:pPr>
        <w:pStyle w:val="GSQuestion"/>
      </w:pPr>
      <w:r>
        <w:rPr>
          <w:b/>
          <w:color w:val="17365D"/>
        </w:rPr>
        <w:t xml:space="preserve">Q. No. 7.  </w:t>
      </w:r>
      <w:r>
        <w:t>Using intersectionality as an analytical framework, examine the experiences of marginalized groups of women in Pakistan, including rural women, ethnic and religious minorities, and differently-abled women. How do overlapping systems of oppression shape their access to health, education and employment?</w:t>
      </w:r>
      <w:r>
        <w:rPr>
          <w:b/>
          <w:color w:val="2F75B5"/>
        </w:rPr>
        <w:t xml:space="preserve">  (20)</w:t>
      </w:r>
    </w:p>
    <w:p>
      <w:pPr>
        <w:pStyle w:val="GSQuestion"/>
      </w:pPr>
      <w:r>
        <w:rPr>
          <w:b/>
          <w:color w:val="17365D"/>
        </w:rPr>
        <w:t xml:space="preserve">Q. No. 8.  </w:t>
      </w:r>
      <w:r>
        <w:t>Write short notes on: (a) Gendered implications of digital transformation and the narrowing mobile gender gap in Pakistan (2024-2025), including the fact that eight million more women came online and the mobile internet gender gap fell from 38% to 25%; (b) The role of masculinity studies in understanding violence against women in Pakistani society. (10 marks each)</w:t>
      </w:r>
      <w:r>
        <w:rPr>
          <w:b/>
          <w:color w:val="2F75B5"/>
        </w:rPr>
        <w:t xml:space="preserve">  (20)</w:t>
      </w:r>
    </w:p>
    <w:sectPr w:rsidR="00FC693F" w:rsidRPr="0006063C" w:rsidSect="00034616">
      <w:footerReference w:type="default" r:id="rId9"/>
      <w:pgSz w:w="12240" w:h="15840"/>
      <w:pgMar w:top="1037" w:right="1181" w:bottom="936" w:left="1181"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Times New Roman" w:hAnsi="Times New Roman"/>
        <w:color w:val="657786"/>
        <w:sz w:val="16"/>
      </w:rPr>
      <w:t xml:space="preserve">CSS Gender Studies | 2015-2026 | Descriptive Papers | Page </w:t>
    </w:r>
    <w:r>
      <w:rPr>
        <w:rFonts w:ascii="Times New Roman" w:hAnsi="Times New Roman"/>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Title">
    <w:name w:val="GS Title"/>
    <w:basedOn w:val="Normal"/>
    <w:pPr>
      <w:spacing w:after="80"/>
    </w:pPr>
    <w:rPr>
      <w:rFonts w:ascii="Times New Roman" w:hAnsi="Times New Roman" w:eastAsia="Times New Roman"/>
      <w:b/>
      <w:i w:val="0"/>
      <w:color w:val="17365D"/>
      <w:sz w:val="48"/>
    </w:rPr>
  </w:style>
  <w:style w:type="paragraph" w:customStyle="1" w:styleId="GSAnnual">
    <w:name w:val="GS Annual"/>
    <w:basedOn w:val="Normal"/>
    <w:pPr>
      <w:keepNext/>
      <w:spacing w:after="40"/>
    </w:pPr>
    <w:rPr>
      <w:rFonts w:ascii="Times New Roman" w:hAnsi="Times New Roman" w:eastAsia="Times New Roman"/>
      <w:b/>
      <w:i w:val="0"/>
      <w:color w:val="17365D"/>
      <w:sz w:val="32"/>
    </w:rPr>
  </w:style>
  <w:style w:type="paragraph" w:customStyle="1" w:styleId="GSSection">
    <w:name w:val="GS Section"/>
    <w:basedOn w:val="Normal"/>
    <w:pPr>
      <w:spacing w:before="120" w:after="80"/>
    </w:pPr>
    <w:rPr>
      <w:rFonts w:ascii="Times New Roman" w:hAnsi="Times New Roman" w:eastAsia="Times New Roman"/>
      <w:b/>
      <w:i w:val="0"/>
      <w:color w:val="FFFFFF"/>
      <w:sz w:val="23"/>
    </w:rPr>
  </w:style>
  <w:style w:type="paragraph" w:customStyle="1" w:styleId="GSQuestion">
    <w:name w:val="GS Question"/>
    <w:basedOn w:val="Normal"/>
    <w:pPr>
      <w:keepLines/>
      <w:spacing w:before="80" w:after="80" w:line="259" w:lineRule="auto"/>
    </w:pPr>
    <w:rPr>
      <w:rFonts w:ascii="Times New Roman" w:hAnsi="Times New Roman" w:eastAsia="Times New Roman"/>
      <w:b w:val="0"/>
      <w:i w:val="0"/>
      <w:color w:val="222222"/>
      <w:sz w:val="21"/>
    </w:rPr>
  </w:style>
  <w:style w:type="paragraph" w:customStyle="1" w:styleId="GSMCQStem">
    <w:name w:val="GS MCQ Stem"/>
    <w:basedOn w:val="Normal"/>
    <w:pPr>
      <w:keepNext/>
      <w:spacing w:before="100" w:after="20"/>
    </w:pPr>
    <w:rPr>
      <w:rFonts w:ascii="Times New Roman" w:hAnsi="Times New Roman" w:eastAsia="Times New Roman"/>
      <w:b/>
      <w:i w:val="0"/>
      <w:color w:val="17365D"/>
      <w:sz w:val="20"/>
    </w:rPr>
  </w:style>
  <w:style w:type="paragraph" w:customStyle="1" w:styleId="GSOption">
    <w:name w:val="GS Option"/>
    <w:basedOn w:val="Normal"/>
    <w:pPr>
      <w:spacing w:after="20"/>
      <w:ind w:left="288"/>
    </w:pPr>
    <w:rPr>
      <w:rFonts w:ascii="Times New Roman" w:hAnsi="Times New Roman" w:eastAsia="Times New Roman"/>
      <w:b w:val="0"/>
      <w:i w:val="0"/>
      <w:color w:val="222222"/>
      <w:sz w:val="19"/>
    </w:rPr>
  </w:style>
  <w:style w:type="paragraph" w:customStyle="1" w:styleId="GSAnswer">
    <w:name w:val="GS Answer"/>
    <w:basedOn w:val="Normal"/>
    <w:pPr>
      <w:spacing w:after="80"/>
      <w:ind w:left="288"/>
    </w:pPr>
    <w:rPr>
      <w:rFonts w:ascii="Times New Roman" w:hAnsi="Times New Roman" w:eastAsia="Times New Roman"/>
      <w:b/>
      <w:i w:val="0"/>
      <w:color w:val="2F75B5"/>
      <w:sz w:val="19"/>
    </w:rPr>
  </w:style>
  <w:style w:type="paragraph" w:customStyle="1" w:styleId="GSNote">
    <w:name w:val="GS Note"/>
    <w:basedOn w:val="Normal"/>
    <w:pPr>
      <w:spacing w:after="0"/>
    </w:pPr>
    <w:rPr>
      <w:rFonts w:ascii="Times New Roman" w:hAnsi="Times New Roman" w:eastAsia="Times New Roman"/>
      <w:b w:val="0"/>
      <w:i w:val="0"/>
      <w:color w:val="222222"/>
      <w:sz w:val="18"/>
    </w:rPr>
  </w:style>
  <w:style w:type="paragraph" w:customStyle="1" w:styleId="GSSmall">
    <w:name w:val="GS Small"/>
    <w:basedOn w:val="Normal"/>
    <w:pPr>
      <w:spacing w:after="40"/>
    </w:pPr>
    <w:rPr>
      <w:rFonts w:ascii="Times New Roman" w:hAnsi="Times New Roman" w:eastAsia="Times New Roman"/>
      <w:b w:val="0"/>
      <w:i w:val="0"/>
      <w:color w:val="657786"/>
      <w:sz w:val="17"/>
    </w:rPr>
  </w:style>
  <w:style w:type="paragraph" w:customStyle="1" w:styleId="GSContents">
    <w:name w:val="GS Contents"/>
    <w:basedOn w:val="Normal"/>
    <w:pPr>
      <w:spacing w:after="100"/>
    </w:pPr>
    <w:rPr>
      <w:rFonts w:ascii="Times New Roman" w:hAnsi="Times New Roman" w:eastAsia="Times New Roman"/>
      <w:b w:val="0"/>
      <w:i w:val="0"/>
      <w:color w:val="22222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Gender Studies Descriptive Past Papers 2015-2026</dc:title>
  <dc:subject>CSS Gender Studies Past Papers, 2015-2026</dc:subject>
  <dc:creator>CSS Past Papers Compilation</dc:creator>
  <cp:keywords>CSS, Gender Studies, FPSC, past papers, MCQs, descriptive</cp:keywords>
  <dc:description>Prepared as an editable study compilation from archival paper reproductions.</dc:description>
  <cp:lastModifiedBy/>
  <cp:revision>1</cp:revision>
  <dcterms:created xsi:type="dcterms:W3CDTF">2013-12-23T23:15:00Z</dcterms:created>
  <dcterms:modified xsi:type="dcterms:W3CDTF">2013-12-23T23:15:00Z</dcterms:modified>
  <cp:category/>
</cp:coreProperties>
</file>