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506321846"/>
        <w:docPartObj>
          <w:docPartGallery w:val="Cover Pages"/>
          <w:docPartUnique/>
        </w:docPartObj>
      </w:sdtPr>
      <w:sdtContent>
        <w:p w14:paraId="75602298" w14:textId="4A9F35CD" w:rsidR="00640F58" w:rsidRDefault="00640F58">
          <w:r>
            <w:rPr>
              <w:noProof/>
            </w:rPr>
            <w:drawing>
              <wp:anchor distT="0" distB="0" distL="114300" distR="114300" simplePos="0" relativeHeight="251695104" behindDoc="1" locked="0" layoutInCell="1" allowOverlap="1" wp14:anchorId="46A38CDC" wp14:editId="327CA4A7">
                <wp:simplePos x="0" y="0"/>
                <wp:positionH relativeFrom="page">
                  <wp:align>right</wp:align>
                </wp:positionH>
                <wp:positionV relativeFrom="paragraph">
                  <wp:posOffset>-1059180</wp:posOffset>
                </wp:positionV>
                <wp:extent cx="7552690" cy="10820400"/>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Blue Educative Planet Earth Project Cover A4 Documen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52826" cy="10820595"/>
                        </a:xfrm>
                        <a:prstGeom prst="rect">
                          <a:avLst/>
                        </a:prstGeom>
                      </pic:spPr>
                    </pic:pic>
                  </a:graphicData>
                </a:graphic>
                <wp14:sizeRelH relativeFrom="margin">
                  <wp14:pctWidth>0</wp14:pctWidth>
                </wp14:sizeRelH>
                <wp14:sizeRelV relativeFrom="margin">
                  <wp14:pctHeight>0</wp14:pctHeight>
                </wp14:sizeRelV>
              </wp:anchor>
            </w:drawing>
          </w:r>
        </w:p>
        <w:p w14:paraId="2E316FC6" w14:textId="6E584014" w:rsidR="00640F58" w:rsidRDefault="00640F58">
          <w:pPr>
            <w:rPr>
              <w:rFonts w:asciiTheme="majorHAnsi" w:eastAsiaTheme="majorEastAsia" w:hAnsiTheme="majorHAnsi" w:cstheme="majorBidi"/>
              <w:color w:val="2F5496" w:themeColor="accent1" w:themeShade="BF"/>
              <w:sz w:val="32"/>
              <w:szCs w:val="32"/>
            </w:rPr>
          </w:pPr>
          <w:r>
            <w:br w:type="page"/>
          </w:r>
        </w:p>
      </w:sdtContent>
    </w:sdt>
    <w:sdt>
      <w:sdtPr>
        <w:id w:val="-1303384648"/>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366B7960" w14:textId="0742F158" w:rsidR="00640F58" w:rsidRDefault="00640F58">
          <w:pPr>
            <w:pStyle w:val="TOCHeading"/>
          </w:pPr>
          <w:r>
            <w:t>Contents</w:t>
          </w:r>
        </w:p>
        <w:p w14:paraId="68177CB2" w14:textId="5A5080BD" w:rsidR="00640F58" w:rsidRDefault="00640F58">
          <w:pPr>
            <w:pStyle w:val="TOC1"/>
            <w:tabs>
              <w:tab w:val="right" w:leader="dot" w:pos="9016"/>
            </w:tabs>
            <w:rPr>
              <w:rFonts w:eastAsiaTheme="minorEastAsia"/>
              <w:noProof/>
            </w:rPr>
          </w:pPr>
          <w:r>
            <w:fldChar w:fldCharType="begin"/>
          </w:r>
          <w:r>
            <w:instrText xml:space="preserve"> TOC \o "1-3" \h \z \u </w:instrText>
          </w:r>
          <w:r>
            <w:fldChar w:fldCharType="separate"/>
          </w:r>
          <w:hyperlink w:anchor="_Toc214496712" w:history="1">
            <w:r w:rsidRPr="00E312F6">
              <w:rPr>
                <w:rStyle w:val="Hyperlink"/>
                <w:rFonts w:ascii="Times New Roman" w:hAnsi="Times New Roman" w:cs="Times New Roman"/>
                <w:b/>
                <w:bCs/>
                <w:noProof/>
              </w:rPr>
              <w:t>Introduction (Problem Statement):</w:t>
            </w:r>
            <w:r>
              <w:rPr>
                <w:noProof/>
                <w:webHidden/>
              </w:rPr>
              <w:tab/>
            </w:r>
            <w:r>
              <w:rPr>
                <w:noProof/>
                <w:webHidden/>
              </w:rPr>
              <w:fldChar w:fldCharType="begin"/>
            </w:r>
            <w:r>
              <w:rPr>
                <w:noProof/>
                <w:webHidden/>
              </w:rPr>
              <w:instrText xml:space="preserve"> PAGEREF _Toc214496712 \h </w:instrText>
            </w:r>
            <w:r>
              <w:rPr>
                <w:noProof/>
                <w:webHidden/>
              </w:rPr>
            </w:r>
            <w:r>
              <w:rPr>
                <w:noProof/>
                <w:webHidden/>
              </w:rPr>
              <w:fldChar w:fldCharType="separate"/>
            </w:r>
            <w:r>
              <w:rPr>
                <w:noProof/>
                <w:webHidden/>
              </w:rPr>
              <w:t>2</w:t>
            </w:r>
            <w:r>
              <w:rPr>
                <w:noProof/>
                <w:webHidden/>
              </w:rPr>
              <w:fldChar w:fldCharType="end"/>
            </w:r>
          </w:hyperlink>
        </w:p>
        <w:p w14:paraId="6817A77B" w14:textId="29EA6B1B" w:rsidR="00640F58" w:rsidRDefault="00640F58">
          <w:pPr>
            <w:pStyle w:val="TOC1"/>
            <w:tabs>
              <w:tab w:val="right" w:leader="dot" w:pos="9016"/>
            </w:tabs>
            <w:rPr>
              <w:rFonts w:eastAsiaTheme="minorEastAsia"/>
              <w:noProof/>
            </w:rPr>
          </w:pPr>
          <w:hyperlink w:anchor="_Toc214496713" w:history="1">
            <w:r w:rsidRPr="00E312F6">
              <w:rPr>
                <w:rStyle w:val="Hyperlink"/>
                <w:rFonts w:ascii="Times New Roman" w:hAnsi="Times New Roman" w:cs="Times New Roman"/>
                <w:b/>
                <w:bCs/>
                <w:noProof/>
              </w:rPr>
              <w:t>Literature Review:</w:t>
            </w:r>
            <w:r>
              <w:rPr>
                <w:noProof/>
                <w:webHidden/>
              </w:rPr>
              <w:tab/>
            </w:r>
            <w:r>
              <w:rPr>
                <w:noProof/>
                <w:webHidden/>
              </w:rPr>
              <w:fldChar w:fldCharType="begin"/>
            </w:r>
            <w:r>
              <w:rPr>
                <w:noProof/>
                <w:webHidden/>
              </w:rPr>
              <w:instrText xml:space="preserve"> PAGEREF _Toc214496713 \h </w:instrText>
            </w:r>
            <w:r>
              <w:rPr>
                <w:noProof/>
                <w:webHidden/>
              </w:rPr>
            </w:r>
            <w:r>
              <w:rPr>
                <w:noProof/>
                <w:webHidden/>
              </w:rPr>
              <w:fldChar w:fldCharType="separate"/>
            </w:r>
            <w:r>
              <w:rPr>
                <w:noProof/>
                <w:webHidden/>
              </w:rPr>
              <w:t>3</w:t>
            </w:r>
            <w:r>
              <w:rPr>
                <w:noProof/>
                <w:webHidden/>
              </w:rPr>
              <w:fldChar w:fldCharType="end"/>
            </w:r>
          </w:hyperlink>
        </w:p>
        <w:p w14:paraId="6E810C52" w14:textId="1E36626D" w:rsidR="00640F58" w:rsidRDefault="00640F58">
          <w:pPr>
            <w:pStyle w:val="TOC2"/>
            <w:tabs>
              <w:tab w:val="right" w:leader="dot" w:pos="9016"/>
            </w:tabs>
            <w:rPr>
              <w:rFonts w:eastAsiaTheme="minorEastAsia"/>
              <w:noProof/>
            </w:rPr>
          </w:pPr>
          <w:hyperlink w:anchor="_Toc214496714" w:history="1">
            <w:r w:rsidRPr="00E312F6">
              <w:rPr>
                <w:rStyle w:val="Hyperlink"/>
                <w:rFonts w:ascii="Times New Roman" w:hAnsi="Times New Roman" w:cs="Times New Roman"/>
                <w:b/>
                <w:bCs/>
                <w:noProof/>
              </w:rPr>
              <w:t>Traditional Method:</w:t>
            </w:r>
            <w:r>
              <w:rPr>
                <w:noProof/>
                <w:webHidden/>
              </w:rPr>
              <w:tab/>
            </w:r>
            <w:r>
              <w:rPr>
                <w:noProof/>
                <w:webHidden/>
              </w:rPr>
              <w:fldChar w:fldCharType="begin"/>
            </w:r>
            <w:r>
              <w:rPr>
                <w:noProof/>
                <w:webHidden/>
              </w:rPr>
              <w:instrText xml:space="preserve"> PAGEREF _Toc214496714 \h </w:instrText>
            </w:r>
            <w:r>
              <w:rPr>
                <w:noProof/>
                <w:webHidden/>
              </w:rPr>
            </w:r>
            <w:r>
              <w:rPr>
                <w:noProof/>
                <w:webHidden/>
              </w:rPr>
              <w:fldChar w:fldCharType="separate"/>
            </w:r>
            <w:r>
              <w:rPr>
                <w:noProof/>
                <w:webHidden/>
              </w:rPr>
              <w:t>3</w:t>
            </w:r>
            <w:r>
              <w:rPr>
                <w:noProof/>
                <w:webHidden/>
              </w:rPr>
              <w:fldChar w:fldCharType="end"/>
            </w:r>
          </w:hyperlink>
        </w:p>
        <w:p w14:paraId="67C2A28B" w14:textId="3DFB0205" w:rsidR="00640F58" w:rsidRDefault="00640F58">
          <w:pPr>
            <w:pStyle w:val="TOC2"/>
            <w:tabs>
              <w:tab w:val="right" w:leader="dot" w:pos="9016"/>
            </w:tabs>
            <w:rPr>
              <w:rFonts w:eastAsiaTheme="minorEastAsia"/>
              <w:noProof/>
            </w:rPr>
          </w:pPr>
          <w:hyperlink w:anchor="_Toc214496715" w:history="1">
            <w:r w:rsidRPr="00E312F6">
              <w:rPr>
                <w:rStyle w:val="Hyperlink"/>
                <w:rFonts w:ascii="Times New Roman" w:hAnsi="Times New Roman" w:cs="Times New Roman"/>
                <w:b/>
                <w:bCs/>
                <w:noProof/>
              </w:rPr>
              <w:t>Modern Techniques:</w:t>
            </w:r>
            <w:r>
              <w:rPr>
                <w:noProof/>
                <w:webHidden/>
              </w:rPr>
              <w:tab/>
            </w:r>
            <w:r>
              <w:rPr>
                <w:noProof/>
                <w:webHidden/>
              </w:rPr>
              <w:fldChar w:fldCharType="begin"/>
            </w:r>
            <w:r>
              <w:rPr>
                <w:noProof/>
                <w:webHidden/>
              </w:rPr>
              <w:instrText xml:space="preserve"> PAGEREF _Toc214496715 \h </w:instrText>
            </w:r>
            <w:r>
              <w:rPr>
                <w:noProof/>
                <w:webHidden/>
              </w:rPr>
            </w:r>
            <w:r>
              <w:rPr>
                <w:noProof/>
                <w:webHidden/>
              </w:rPr>
              <w:fldChar w:fldCharType="separate"/>
            </w:r>
            <w:r>
              <w:rPr>
                <w:noProof/>
                <w:webHidden/>
              </w:rPr>
              <w:t>4</w:t>
            </w:r>
            <w:r>
              <w:rPr>
                <w:noProof/>
                <w:webHidden/>
              </w:rPr>
              <w:fldChar w:fldCharType="end"/>
            </w:r>
          </w:hyperlink>
        </w:p>
        <w:p w14:paraId="30E298F8" w14:textId="448DCC3E" w:rsidR="00640F58" w:rsidRDefault="00640F58">
          <w:pPr>
            <w:pStyle w:val="TOC2"/>
            <w:tabs>
              <w:tab w:val="right" w:leader="dot" w:pos="9016"/>
            </w:tabs>
            <w:rPr>
              <w:rFonts w:eastAsiaTheme="minorEastAsia"/>
              <w:noProof/>
            </w:rPr>
          </w:pPr>
          <w:hyperlink w:anchor="_Toc214496716" w:history="1">
            <w:r w:rsidRPr="00E312F6">
              <w:rPr>
                <w:rStyle w:val="Hyperlink"/>
                <w:rFonts w:ascii="Times New Roman" w:hAnsi="Times New Roman" w:cs="Times New Roman"/>
                <w:b/>
                <w:bCs/>
                <w:noProof/>
              </w:rPr>
              <w:t>Factors Influencing Device Selection:</w:t>
            </w:r>
            <w:r>
              <w:rPr>
                <w:noProof/>
                <w:webHidden/>
              </w:rPr>
              <w:tab/>
            </w:r>
            <w:r>
              <w:rPr>
                <w:noProof/>
                <w:webHidden/>
              </w:rPr>
              <w:fldChar w:fldCharType="begin"/>
            </w:r>
            <w:r>
              <w:rPr>
                <w:noProof/>
                <w:webHidden/>
              </w:rPr>
              <w:instrText xml:space="preserve"> PAGEREF _Toc214496716 \h </w:instrText>
            </w:r>
            <w:r>
              <w:rPr>
                <w:noProof/>
                <w:webHidden/>
              </w:rPr>
            </w:r>
            <w:r>
              <w:rPr>
                <w:noProof/>
                <w:webHidden/>
              </w:rPr>
              <w:fldChar w:fldCharType="separate"/>
            </w:r>
            <w:r>
              <w:rPr>
                <w:noProof/>
                <w:webHidden/>
              </w:rPr>
              <w:t>4</w:t>
            </w:r>
            <w:r>
              <w:rPr>
                <w:noProof/>
                <w:webHidden/>
              </w:rPr>
              <w:fldChar w:fldCharType="end"/>
            </w:r>
          </w:hyperlink>
        </w:p>
        <w:p w14:paraId="00134035" w14:textId="0232BF07" w:rsidR="00640F58" w:rsidRDefault="00640F58">
          <w:pPr>
            <w:pStyle w:val="TOC2"/>
            <w:tabs>
              <w:tab w:val="right" w:leader="dot" w:pos="9016"/>
            </w:tabs>
            <w:rPr>
              <w:rFonts w:eastAsiaTheme="minorEastAsia"/>
              <w:noProof/>
            </w:rPr>
          </w:pPr>
          <w:hyperlink w:anchor="_Toc214496717" w:history="1">
            <w:r w:rsidRPr="00E312F6">
              <w:rPr>
                <w:rStyle w:val="Hyperlink"/>
                <w:rFonts w:ascii="Times New Roman" w:hAnsi="Times New Roman" w:cs="Times New Roman"/>
                <w:b/>
                <w:bCs/>
                <w:noProof/>
              </w:rPr>
              <w:t>Challenges in Flow Measurement in Canals:</w:t>
            </w:r>
            <w:r>
              <w:rPr>
                <w:noProof/>
                <w:webHidden/>
              </w:rPr>
              <w:tab/>
            </w:r>
            <w:r>
              <w:rPr>
                <w:noProof/>
                <w:webHidden/>
              </w:rPr>
              <w:fldChar w:fldCharType="begin"/>
            </w:r>
            <w:r>
              <w:rPr>
                <w:noProof/>
                <w:webHidden/>
              </w:rPr>
              <w:instrText xml:space="preserve"> PAGEREF _Toc214496717 \h </w:instrText>
            </w:r>
            <w:r>
              <w:rPr>
                <w:noProof/>
                <w:webHidden/>
              </w:rPr>
            </w:r>
            <w:r>
              <w:rPr>
                <w:noProof/>
                <w:webHidden/>
              </w:rPr>
              <w:fldChar w:fldCharType="separate"/>
            </w:r>
            <w:r>
              <w:rPr>
                <w:noProof/>
                <w:webHidden/>
              </w:rPr>
              <w:t>5</w:t>
            </w:r>
            <w:r>
              <w:rPr>
                <w:noProof/>
                <w:webHidden/>
              </w:rPr>
              <w:fldChar w:fldCharType="end"/>
            </w:r>
          </w:hyperlink>
        </w:p>
        <w:p w14:paraId="7D92EA1F" w14:textId="0A065716" w:rsidR="00640F58" w:rsidRDefault="00640F58">
          <w:pPr>
            <w:pStyle w:val="TOC2"/>
            <w:tabs>
              <w:tab w:val="right" w:leader="dot" w:pos="9016"/>
            </w:tabs>
            <w:rPr>
              <w:rFonts w:eastAsiaTheme="minorEastAsia"/>
              <w:noProof/>
            </w:rPr>
          </w:pPr>
          <w:hyperlink w:anchor="_Toc214496718" w:history="1">
            <w:r w:rsidRPr="00E312F6">
              <w:rPr>
                <w:rStyle w:val="Hyperlink"/>
                <w:rFonts w:ascii="Times New Roman" w:hAnsi="Times New Roman" w:cs="Times New Roman"/>
                <w:b/>
                <w:bCs/>
                <w:noProof/>
              </w:rPr>
              <w:t>Broad-Crested Weir</w:t>
            </w:r>
            <w:r>
              <w:rPr>
                <w:noProof/>
                <w:webHidden/>
              </w:rPr>
              <w:tab/>
            </w:r>
            <w:r>
              <w:rPr>
                <w:noProof/>
                <w:webHidden/>
              </w:rPr>
              <w:fldChar w:fldCharType="begin"/>
            </w:r>
            <w:r>
              <w:rPr>
                <w:noProof/>
                <w:webHidden/>
              </w:rPr>
              <w:instrText xml:space="preserve"> PAGEREF _Toc214496718 \h </w:instrText>
            </w:r>
            <w:r>
              <w:rPr>
                <w:noProof/>
                <w:webHidden/>
              </w:rPr>
            </w:r>
            <w:r>
              <w:rPr>
                <w:noProof/>
                <w:webHidden/>
              </w:rPr>
              <w:fldChar w:fldCharType="separate"/>
            </w:r>
            <w:r>
              <w:rPr>
                <w:noProof/>
                <w:webHidden/>
              </w:rPr>
              <w:t>5</w:t>
            </w:r>
            <w:r>
              <w:rPr>
                <w:noProof/>
                <w:webHidden/>
              </w:rPr>
              <w:fldChar w:fldCharType="end"/>
            </w:r>
          </w:hyperlink>
        </w:p>
        <w:p w14:paraId="082CA24D" w14:textId="6528185E" w:rsidR="00640F58" w:rsidRDefault="00640F58">
          <w:pPr>
            <w:pStyle w:val="TOC2"/>
            <w:tabs>
              <w:tab w:val="right" w:leader="dot" w:pos="9016"/>
            </w:tabs>
            <w:rPr>
              <w:rFonts w:eastAsiaTheme="minorEastAsia"/>
              <w:noProof/>
            </w:rPr>
          </w:pPr>
          <w:hyperlink w:anchor="_Toc214496719" w:history="1">
            <w:r w:rsidRPr="00E312F6">
              <w:rPr>
                <w:rStyle w:val="Hyperlink"/>
                <w:rFonts w:ascii="Times New Roman" w:hAnsi="Times New Roman" w:cs="Times New Roman"/>
                <w:b/>
                <w:bCs/>
                <w:noProof/>
              </w:rPr>
              <w:t>Sluice Gate</w:t>
            </w:r>
            <w:r>
              <w:rPr>
                <w:noProof/>
                <w:webHidden/>
              </w:rPr>
              <w:tab/>
            </w:r>
            <w:r>
              <w:rPr>
                <w:noProof/>
                <w:webHidden/>
              </w:rPr>
              <w:fldChar w:fldCharType="begin"/>
            </w:r>
            <w:r>
              <w:rPr>
                <w:noProof/>
                <w:webHidden/>
              </w:rPr>
              <w:instrText xml:space="preserve"> PAGEREF _Toc214496719 \h </w:instrText>
            </w:r>
            <w:r>
              <w:rPr>
                <w:noProof/>
                <w:webHidden/>
              </w:rPr>
            </w:r>
            <w:r>
              <w:rPr>
                <w:noProof/>
                <w:webHidden/>
              </w:rPr>
              <w:fldChar w:fldCharType="separate"/>
            </w:r>
            <w:r>
              <w:rPr>
                <w:noProof/>
                <w:webHidden/>
              </w:rPr>
              <w:t>6</w:t>
            </w:r>
            <w:r>
              <w:rPr>
                <w:noProof/>
                <w:webHidden/>
              </w:rPr>
              <w:fldChar w:fldCharType="end"/>
            </w:r>
          </w:hyperlink>
        </w:p>
        <w:p w14:paraId="335B089D" w14:textId="09DA2B0F" w:rsidR="00640F58" w:rsidRDefault="00640F58">
          <w:pPr>
            <w:pStyle w:val="TOC1"/>
            <w:tabs>
              <w:tab w:val="right" w:leader="dot" w:pos="9016"/>
            </w:tabs>
            <w:rPr>
              <w:rFonts w:eastAsiaTheme="minorEastAsia"/>
              <w:noProof/>
            </w:rPr>
          </w:pPr>
          <w:hyperlink w:anchor="_Toc214496720" w:history="1">
            <w:r w:rsidRPr="00E312F6">
              <w:rPr>
                <w:rStyle w:val="Hyperlink"/>
                <w:rFonts w:ascii="Times New Roman" w:hAnsi="Times New Roman" w:cs="Times New Roman"/>
                <w:b/>
                <w:bCs/>
                <w:noProof/>
              </w:rPr>
              <w:t>Methodology (By a Flow Chart):</w:t>
            </w:r>
            <w:r>
              <w:rPr>
                <w:noProof/>
                <w:webHidden/>
              </w:rPr>
              <w:tab/>
            </w:r>
            <w:r>
              <w:rPr>
                <w:noProof/>
                <w:webHidden/>
              </w:rPr>
              <w:fldChar w:fldCharType="begin"/>
            </w:r>
            <w:r>
              <w:rPr>
                <w:noProof/>
                <w:webHidden/>
              </w:rPr>
              <w:instrText xml:space="preserve"> PAGEREF _Toc214496720 \h </w:instrText>
            </w:r>
            <w:r>
              <w:rPr>
                <w:noProof/>
                <w:webHidden/>
              </w:rPr>
            </w:r>
            <w:r>
              <w:rPr>
                <w:noProof/>
                <w:webHidden/>
              </w:rPr>
              <w:fldChar w:fldCharType="separate"/>
            </w:r>
            <w:r>
              <w:rPr>
                <w:noProof/>
                <w:webHidden/>
              </w:rPr>
              <w:t>7</w:t>
            </w:r>
            <w:r>
              <w:rPr>
                <w:noProof/>
                <w:webHidden/>
              </w:rPr>
              <w:fldChar w:fldCharType="end"/>
            </w:r>
          </w:hyperlink>
        </w:p>
        <w:p w14:paraId="4666420E" w14:textId="5316226C" w:rsidR="00640F58" w:rsidRDefault="00640F58">
          <w:pPr>
            <w:pStyle w:val="TOC1"/>
            <w:tabs>
              <w:tab w:val="right" w:leader="dot" w:pos="9016"/>
            </w:tabs>
            <w:rPr>
              <w:rFonts w:eastAsiaTheme="minorEastAsia"/>
              <w:noProof/>
            </w:rPr>
          </w:pPr>
          <w:hyperlink w:anchor="_Toc214496721" w:history="1">
            <w:r w:rsidRPr="00E312F6">
              <w:rPr>
                <w:rStyle w:val="Hyperlink"/>
                <w:rFonts w:ascii="Times New Roman" w:hAnsi="Times New Roman" w:cs="Times New Roman"/>
                <w:b/>
                <w:bCs/>
                <w:noProof/>
              </w:rPr>
              <w:t>Testing Procedure:</w:t>
            </w:r>
            <w:r>
              <w:rPr>
                <w:noProof/>
                <w:webHidden/>
              </w:rPr>
              <w:tab/>
            </w:r>
            <w:r>
              <w:rPr>
                <w:noProof/>
                <w:webHidden/>
              </w:rPr>
              <w:fldChar w:fldCharType="begin"/>
            </w:r>
            <w:r>
              <w:rPr>
                <w:noProof/>
                <w:webHidden/>
              </w:rPr>
              <w:instrText xml:space="preserve"> PAGEREF _Toc214496721 \h </w:instrText>
            </w:r>
            <w:r>
              <w:rPr>
                <w:noProof/>
                <w:webHidden/>
              </w:rPr>
            </w:r>
            <w:r>
              <w:rPr>
                <w:noProof/>
                <w:webHidden/>
              </w:rPr>
              <w:fldChar w:fldCharType="separate"/>
            </w:r>
            <w:r>
              <w:rPr>
                <w:noProof/>
                <w:webHidden/>
              </w:rPr>
              <w:t>7</w:t>
            </w:r>
            <w:r>
              <w:rPr>
                <w:noProof/>
                <w:webHidden/>
              </w:rPr>
              <w:fldChar w:fldCharType="end"/>
            </w:r>
          </w:hyperlink>
        </w:p>
        <w:p w14:paraId="5C00F6D0" w14:textId="3038CF38" w:rsidR="00640F58" w:rsidRDefault="00640F58">
          <w:pPr>
            <w:pStyle w:val="TOC2"/>
            <w:tabs>
              <w:tab w:val="right" w:leader="dot" w:pos="9016"/>
            </w:tabs>
            <w:rPr>
              <w:rFonts w:eastAsiaTheme="minorEastAsia"/>
              <w:noProof/>
            </w:rPr>
          </w:pPr>
          <w:hyperlink w:anchor="_Toc214496722" w:history="1">
            <w:r w:rsidRPr="00E312F6">
              <w:rPr>
                <w:rStyle w:val="Hyperlink"/>
                <w:rFonts w:ascii="Times New Roman" w:hAnsi="Times New Roman" w:cs="Times New Roman"/>
                <w:b/>
                <w:bCs/>
                <w:noProof/>
              </w:rPr>
              <w:t>Broad-Crested Weir:</w:t>
            </w:r>
            <w:r>
              <w:rPr>
                <w:noProof/>
                <w:webHidden/>
              </w:rPr>
              <w:tab/>
            </w:r>
            <w:r>
              <w:rPr>
                <w:noProof/>
                <w:webHidden/>
              </w:rPr>
              <w:fldChar w:fldCharType="begin"/>
            </w:r>
            <w:r>
              <w:rPr>
                <w:noProof/>
                <w:webHidden/>
              </w:rPr>
              <w:instrText xml:space="preserve"> PAGEREF _Toc214496722 \h </w:instrText>
            </w:r>
            <w:r>
              <w:rPr>
                <w:noProof/>
                <w:webHidden/>
              </w:rPr>
            </w:r>
            <w:r>
              <w:rPr>
                <w:noProof/>
                <w:webHidden/>
              </w:rPr>
              <w:fldChar w:fldCharType="separate"/>
            </w:r>
            <w:r>
              <w:rPr>
                <w:noProof/>
                <w:webHidden/>
              </w:rPr>
              <w:t>7</w:t>
            </w:r>
            <w:r>
              <w:rPr>
                <w:noProof/>
                <w:webHidden/>
              </w:rPr>
              <w:fldChar w:fldCharType="end"/>
            </w:r>
          </w:hyperlink>
        </w:p>
        <w:p w14:paraId="2C0980B3" w14:textId="7B179ED2" w:rsidR="00640F58" w:rsidRDefault="00640F58">
          <w:pPr>
            <w:pStyle w:val="TOC2"/>
            <w:tabs>
              <w:tab w:val="right" w:leader="dot" w:pos="9016"/>
            </w:tabs>
            <w:rPr>
              <w:rFonts w:eastAsiaTheme="minorEastAsia"/>
              <w:noProof/>
            </w:rPr>
          </w:pPr>
          <w:hyperlink w:anchor="_Toc214496723" w:history="1">
            <w:r w:rsidRPr="00E312F6">
              <w:rPr>
                <w:rStyle w:val="Hyperlink"/>
                <w:rFonts w:ascii="Times New Roman" w:hAnsi="Times New Roman" w:cs="Times New Roman"/>
                <w:b/>
                <w:bCs/>
                <w:noProof/>
              </w:rPr>
              <w:t>Sluice Gate:</w:t>
            </w:r>
            <w:r>
              <w:rPr>
                <w:noProof/>
                <w:webHidden/>
              </w:rPr>
              <w:tab/>
            </w:r>
            <w:r>
              <w:rPr>
                <w:noProof/>
                <w:webHidden/>
              </w:rPr>
              <w:fldChar w:fldCharType="begin"/>
            </w:r>
            <w:r>
              <w:rPr>
                <w:noProof/>
                <w:webHidden/>
              </w:rPr>
              <w:instrText xml:space="preserve"> PAGEREF _Toc214496723 \h </w:instrText>
            </w:r>
            <w:r>
              <w:rPr>
                <w:noProof/>
                <w:webHidden/>
              </w:rPr>
            </w:r>
            <w:r>
              <w:rPr>
                <w:noProof/>
                <w:webHidden/>
              </w:rPr>
              <w:fldChar w:fldCharType="separate"/>
            </w:r>
            <w:r>
              <w:rPr>
                <w:noProof/>
                <w:webHidden/>
              </w:rPr>
              <w:t>8</w:t>
            </w:r>
            <w:r>
              <w:rPr>
                <w:noProof/>
                <w:webHidden/>
              </w:rPr>
              <w:fldChar w:fldCharType="end"/>
            </w:r>
          </w:hyperlink>
        </w:p>
        <w:p w14:paraId="039B2587" w14:textId="16AD7EF4" w:rsidR="00640F58" w:rsidRDefault="00640F58">
          <w:pPr>
            <w:pStyle w:val="TOC1"/>
            <w:tabs>
              <w:tab w:val="right" w:leader="dot" w:pos="9016"/>
            </w:tabs>
            <w:rPr>
              <w:rFonts w:eastAsiaTheme="minorEastAsia"/>
              <w:noProof/>
            </w:rPr>
          </w:pPr>
          <w:hyperlink w:anchor="_Toc214496724" w:history="1">
            <w:r w:rsidRPr="00E312F6">
              <w:rPr>
                <w:rStyle w:val="Hyperlink"/>
                <w:rFonts w:ascii="Times New Roman" w:hAnsi="Times New Roman" w:cs="Times New Roman"/>
                <w:b/>
                <w:bCs/>
                <w:noProof/>
              </w:rPr>
              <w:t>Calculation &amp; Graph:</w:t>
            </w:r>
            <w:r>
              <w:rPr>
                <w:noProof/>
                <w:webHidden/>
              </w:rPr>
              <w:tab/>
            </w:r>
            <w:r>
              <w:rPr>
                <w:noProof/>
                <w:webHidden/>
              </w:rPr>
              <w:fldChar w:fldCharType="begin"/>
            </w:r>
            <w:r>
              <w:rPr>
                <w:noProof/>
                <w:webHidden/>
              </w:rPr>
              <w:instrText xml:space="preserve"> PAGEREF _Toc214496724 \h </w:instrText>
            </w:r>
            <w:r>
              <w:rPr>
                <w:noProof/>
                <w:webHidden/>
              </w:rPr>
            </w:r>
            <w:r>
              <w:rPr>
                <w:noProof/>
                <w:webHidden/>
              </w:rPr>
              <w:fldChar w:fldCharType="separate"/>
            </w:r>
            <w:r>
              <w:rPr>
                <w:noProof/>
                <w:webHidden/>
              </w:rPr>
              <w:t>8</w:t>
            </w:r>
            <w:r>
              <w:rPr>
                <w:noProof/>
                <w:webHidden/>
              </w:rPr>
              <w:fldChar w:fldCharType="end"/>
            </w:r>
          </w:hyperlink>
        </w:p>
        <w:p w14:paraId="71FB5EFE" w14:textId="029CE17F" w:rsidR="00640F58" w:rsidRDefault="00640F58">
          <w:pPr>
            <w:pStyle w:val="TOC2"/>
            <w:tabs>
              <w:tab w:val="right" w:leader="dot" w:pos="9016"/>
            </w:tabs>
            <w:rPr>
              <w:rFonts w:eastAsiaTheme="minorEastAsia"/>
              <w:noProof/>
            </w:rPr>
          </w:pPr>
          <w:hyperlink w:anchor="_Toc214496725" w:history="1">
            <w:r w:rsidRPr="00E312F6">
              <w:rPr>
                <w:rStyle w:val="Hyperlink"/>
                <w:rFonts w:ascii="Times New Roman" w:hAnsi="Times New Roman" w:cs="Times New Roman"/>
                <w:b/>
                <w:bCs/>
                <w:noProof/>
              </w:rPr>
              <w:t>Flow Over Broad-Crested Weir</w:t>
            </w:r>
            <w:r>
              <w:rPr>
                <w:noProof/>
                <w:webHidden/>
              </w:rPr>
              <w:tab/>
            </w:r>
            <w:r>
              <w:rPr>
                <w:noProof/>
                <w:webHidden/>
              </w:rPr>
              <w:fldChar w:fldCharType="begin"/>
            </w:r>
            <w:r>
              <w:rPr>
                <w:noProof/>
                <w:webHidden/>
              </w:rPr>
              <w:instrText xml:space="preserve"> PAGEREF _Toc214496725 \h </w:instrText>
            </w:r>
            <w:r>
              <w:rPr>
                <w:noProof/>
                <w:webHidden/>
              </w:rPr>
            </w:r>
            <w:r>
              <w:rPr>
                <w:noProof/>
                <w:webHidden/>
              </w:rPr>
              <w:fldChar w:fldCharType="separate"/>
            </w:r>
            <w:r>
              <w:rPr>
                <w:noProof/>
                <w:webHidden/>
              </w:rPr>
              <w:t>8</w:t>
            </w:r>
            <w:r>
              <w:rPr>
                <w:noProof/>
                <w:webHidden/>
              </w:rPr>
              <w:fldChar w:fldCharType="end"/>
            </w:r>
          </w:hyperlink>
        </w:p>
        <w:p w14:paraId="537823E5" w14:textId="44D2A1C6" w:rsidR="00640F58" w:rsidRDefault="00640F58">
          <w:pPr>
            <w:pStyle w:val="TOC2"/>
            <w:tabs>
              <w:tab w:val="right" w:leader="dot" w:pos="9016"/>
            </w:tabs>
            <w:rPr>
              <w:rFonts w:eastAsiaTheme="minorEastAsia"/>
              <w:noProof/>
            </w:rPr>
          </w:pPr>
          <w:hyperlink w:anchor="_Toc214496726" w:history="1">
            <w:r w:rsidRPr="00E312F6">
              <w:rPr>
                <w:rStyle w:val="Hyperlink"/>
                <w:rFonts w:ascii="Times New Roman" w:hAnsi="Times New Roman" w:cs="Times New Roman"/>
                <w:b/>
                <w:bCs/>
                <w:noProof/>
              </w:rPr>
              <w:t>Flow Beneath Sluice Gate</w:t>
            </w:r>
            <w:r>
              <w:rPr>
                <w:noProof/>
                <w:webHidden/>
              </w:rPr>
              <w:tab/>
            </w:r>
            <w:r>
              <w:rPr>
                <w:noProof/>
                <w:webHidden/>
              </w:rPr>
              <w:fldChar w:fldCharType="begin"/>
            </w:r>
            <w:r>
              <w:rPr>
                <w:noProof/>
                <w:webHidden/>
              </w:rPr>
              <w:instrText xml:space="preserve"> PAGEREF _Toc214496726 \h </w:instrText>
            </w:r>
            <w:r>
              <w:rPr>
                <w:noProof/>
                <w:webHidden/>
              </w:rPr>
            </w:r>
            <w:r>
              <w:rPr>
                <w:noProof/>
                <w:webHidden/>
              </w:rPr>
              <w:fldChar w:fldCharType="separate"/>
            </w:r>
            <w:r>
              <w:rPr>
                <w:noProof/>
                <w:webHidden/>
              </w:rPr>
              <w:t>10</w:t>
            </w:r>
            <w:r>
              <w:rPr>
                <w:noProof/>
                <w:webHidden/>
              </w:rPr>
              <w:fldChar w:fldCharType="end"/>
            </w:r>
          </w:hyperlink>
        </w:p>
        <w:p w14:paraId="4305D824" w14:textId="2DE9125F" w:rsidR="00640F58" w:rsidRDefault="00640F58">
          <w:pPr>
            <w:pStyle w:val="TOC1"/>
            <w:tabs>
              <w:tab w:val="right" w:leader="dot" w:pos="9016"/>
            </w:tabs>
            <w:rPr>
              <w:rFonts w:eastAsiaTheme="minorEastAsia"/>
              <w:noProof/>
            </w:rPr>
          </w:pPr>
          <w:hyperlink w:anchor="_Toc214496727" w:history="1">
            <w:r w:rsidRPr="00E312F6">
              <w:rPr>
                <w:rStyle w:val="Hyperlink"/>
                <w:rFonts w:ascii="Times New Roman" w:hAnsi="Times New Roman" w:cs="Times New Roman"/>
                <w:b/>
                <w:bCs/>
                <w:noProof/>
              </w:rPr>
              <w:t>Analysis &amp; Result:</w:t>
            </w:r>
            <w:r>
              <w:rPr>
                <w:noProof/>
                <w:webHidden/>
              </w:rPr>
              <w:tab/>
            </w:r>
            <w:r>
              <w:rPr>
                <w:noProof/>
                <w:webHidden/>
              </w:rPr>
              <w:fldChar w:fldCharType="begin"/>
            </w:r>
            <w:r>
              <w:rPr>
                <w:noProof/>
                <w:webHidden/>
              </w:rPr>
              <w:instrText xml:space="preserve"> PAGEREF _Toc214496727 \h </w:instrText>
            </w:r>
            <w:r>
              <w:rPr>
                <w:noProof/>
                <w:webHidden/>
              </w:rPr>
            </w:r>
            <w:r>
              <w:rPr>
                <w:noProof/>
                <w:webHidden/>
              </w:rPr>
              <w:fldChar w:fldCharType="separate"/>
            </w:r>
            <w:r>
              <w:rPr>
                <w:noProof/>
                <w:webHidden/>
              </w:rPr>
              <w:t>13</w:t>
            </w:r>
            <w:r>
              <w:rPr>
                <w:noProof/>
                <w:webHidden/>
              </w:rPr>
              <w:fldChar w:fldCharType="end"/>
            </w:r>
          </w:hyperlink>
        </w:p>
        <w:p w14:paraId="5241AFA6" w14:textId="136F3CD4" w:rsidR="00640F58" w:rsidRDefault="00640F58">
          <w:pPr>
            <w:pStyle w:val="TOC2"/>
            <w:tabs>
              <w:tab w:val="right" w:leader="dot" w:pos="9016"/>
            </w:tabs>
            <w:rPr>
              <w:rFonts w:eastAsiaTheme="minorEastAsia"/>
              <w:noProof/>
            </w:rPr>
          </w:pPr>
          <w:hyperlink w:anchor="_Toc214496728" w:history="1">
            <w:r w:rsidRPr="00E312F6">
              <w:rPr>
                <w:rStyle w:val="Hyperlink"/>
                <w:rFonts w:ascii="Times New Roman" w:hAnsi="Times New Roman" w:cs="Times New Roman"/>
                <w:b/>
                <w:bCs/>
                <w:noProof/>
              </w:rPr>
              <w:t>Broad-Crested Weir:</w:t>
            </w:r>
            <w:r>
              <w:rPr>
                <w:noProof/>
                <w:webHidden/>
              </w:rPr>
              <w:tab/>
            </w:r>
            <w:r>
              <w:rPr>
                <w:noProof/>
                <w:webHidden/>
              </w:rPr>
              <w:fldChar w:fldCharType="begin"/>
            </w:r>
            <w:r>
              <w:rPr>
                <w:noProof/>
                <w:webHidden/>
              </w:rPr>
              <w:instrText xml:space="preserve"> PAGEREF _Toc214496728 \h </w:instrText>
            </w:r>
            <w:r>
              <w:rPr>
                <w:noProof/>
                <w:webHidden/>
              </w:rPr>
            </w:r>
            <w:r>
              <w:rPr>
                <w:noProof/>
                <w:webHidden/>
              </w:rPr>
              <w:fldChar w:fldCharType="separate"/>
            </w:r>
            <w:r>
              <w:rPr>
                <w:noProof/>
                <w:webHidden/>
              </w:rPr>
              <w:t>13</w:t>
            </w:r>
            <w:r>
              <w:rPr>
                <w:noProof/>
                <w:webHidden/>
              </w:rPr>
              <w:fldChar w:fldCharType="end"/>
            </w:r>
          </w:hyperlink>
        </w:p>
        <w:p w14:paraId="3CFC5397" w14:textId="00E04150" w:rsidR="00640F58" w:rsidRDefault="00640F58">
          <w:pPr>
            <w:pStyle w:val="TOC2"/>
            <w:tabs>
              <w:tab w:val="right" w:leader="dot" w:pos="9016"/>
            </w:tabs>
            <w:rPr>
              <w:rFonts w:eastAsiaTheme="minorEastAsia"/>
              <w:noProof/>
            </w:rPr>
          </w:pPr>
          <w:hyperlink w:anchor="_Toc214496729" w:history="1">
            <w:r w:rsidRPr="00E312F6">
              <w:rPr>
                <w:rStyle w:val="Hyperlink"/>
                <w:rFonts w:ascii="Times New Roman" w:hAnsi="Times New Roman" w:cs="Times New Roman"/>
                <w:b/>
                <w:bCs/>
                <w:noProof/>
              </w:rPr>
              <w:t>Sluice Gate:</w:t>
            </w:r>
            <w:r>
              <w:rPr>
                <w:noProof/>
                <w:webHidden/>
              </w:rPr>
              <w:tab/>
            </w:r>
            <w:r>
              <w:rPr>
                <w:noProof/>
                <w:webHidden/>
              </w:rPr>
              <w:fldChar w:fldCharType="begin"/>
            </w:r>
            <w:r>
              <w:rPr>
                <w:noProof/>
                <w:webHidden/>
              </w:rPr>
              <w:instrText xml:space="preserve"> PAGEREF _Toc214496729 \h </w:instrText>
            </w:r>
            <w:r>
              <w:rPr>
                <w:noProof/>
                <w:webHidden/>
              </w:rPr>
            </w:r>
            <w:r>
              <w:rPr>
                <w:noProof/>
                <w:webHidden/>
              </w:rPr>
              <w:fldChar w:fldCharType="separate"/>
            </w:r>
            <w:r>
              <w:rPr>
                <w:noProof/>
                <w:webHidden/>
              </w:rPr>
              <w:t>13</w:t>
            </w:r>
            <w:r>
              <w:rPr>
                <w:noProof/>
                <w:webHidden/>
              </w:rPr>
              <w:fldChar w:fldCharType="end"/>
            </w:r>
          </w:hyperlink>
        </w:p>
        <w:p w14:paraId="371F8AFE" w14:textId="4019BD77" w:rsidR="00640F58" w:rsidRDefault="00640F58">
          <w:pPr>
            <w:pStyle w:val="TOC1"/>
            <w:tabs>
              <w:tab w:val="right" w:leader="dot" w:pos="9016"/>
            </w:tabs>
            <w:rPr>
              <w:rFonts w:eastAsiaTheme="minorEastAsia"/>
              <w:noProof/>
            </w:rPr>
          </w:pPr>
          <w:hyperlink w:anchor="_Toc214496730" w:history="1">
            <w:r w:rsidRPr="00E312F6">
              <w:rPr>
                <w:rStyle w:val="Hyperlink"/>
                <w:rFonts w:ascii="Times New Roman" w:hAnsi="Times New Roman" w:cs="Times New Roman"/>
                <w:b/>
                <w:bCs/>
                <w:noProof/>
              </w:rPr>
              <w:t>Comparative Analysis:</w:t>
            </w:r>
            <w:r>
              <w:rPr>
                <w:noProof/>
                <w:webHidden/>
              </w:rPr>
              <w:tab/>
            </w:r>
            <w:r>
              <w:rPr>
                <w:noProof/>
                <w:webHidden/>
              </w:rPr>
              <w:fldChar w:fldCharType="begin"/>
            </w:r>
            <w:r>
              <w:rPr>
                <w:noProof/>
                <w:webHidden/>
              </w:rPr>
              <w:instrText xml:space="preserve"> PAGEREF _Toc214496730 \h </w:instrText>
            </w:r>
            <w:r>
              <w:rPr>
                <w:noProof/>
                <w:webHidden/>
              </w:rPr>
            </w:r>
            <w:r>
              <w:rPr>
                <w:noProof/>
                <w:webHidden/>
              </w:rPr>
              <w:fldChar w:fldCharType="separate"/>
            </w:r>
            <w:r>
              <w:rPr>
                <w:noProof/>
                <w:webHidden/>
              </w:rPr>
              <w:t>13</w:t>
            </w:r>
            <w:r>
              <w:rPr>
                <w:noProof/>
                <w:webHidden/>
              </w:rPr>
              <w:fldChar w:fldCharType="end"/>
            </w:r>
          </w:hyperlink>
        </w:p>
        <w:p w14:paraId="50240285" w14:textId="1E55C827" w:rsidR="00640F58" w:rsidRDefault="00640F58">
          <w:pPr>
            <w:pStyle w:val="TOC1"/>
            <w:tabs>
              <w:tab w:val="right" w:leader="dot" w:pos="9016"/>
            </w:tabs>
            <w:rPr>
              <w:rFonts w:eastAsiaTheme="minorEastAsia"/>
              <w:noProof/>
            </w:rPr>
          </w:pPr>
          <w:hyperlink w:anchor="_Toc214496731" w:history="1">
            <w:r w:rsidRPr="00E312F6">
              <w:rPr>
                <w:rStyle w:val="Hyperlink"/>
                <w:rFonts w:ascii="Times New Roman" w:hAnsi="Times New Roman" w:cs="Times New Roman"/>
                <w:b/>
                <w:bCs/>
                <w:noProof/>
              </w:rPr>
              <w:t>Discussion &amp; Recommendation:</w:t>
            </w:r>
            <w:r>
              <w:rPr>
                <w:noProof/>
                <w:webHidden/>
              </w:rPr>
              <w:tab/>
            </w:r>
            <w:r>
              <w:rPr>
                <w:noProof/>
                <w:webHidden/>
              </w:rPr>
              <w:fldChar w:fldCharType="begin"/>
            </w:r>
            <w:r>
              <w:rPr>
                <w:noProof/>
                <w:webHidden/>
              </w:rPr>
              <w:instrText xml:space="preserve"> PAGEREF _Toc214496731 \h </w:instrText>
            </w:r>
            <w:r>
              <w:rPr>
                <w:noProof/>
                <w:webHidden/>
              </w:rPr>
            </w:r>
            <w:r>
              <w:rPr>
                <w:noProof/>
                <w:webHidden/>
              </w:rPr>
              <w:fldChar w:fldCharType="separate"/>
            </w:r>
            <w:r>
              <w:rPr>
                <w:noProof/>
                <w:webHidden/>
              </w:rPr>
              <w:t>15</w:t>
            </w:r>
            <w:r>
              <w:rPr>
                <w:noProof/>
                <w:webHidden/>
              </w:rPr>
              <w:fldChar w:fldCharType="end"/>
            </w:r>
          </w:hyperlink>
        </w:p>
        <w:p w14:paraId="108196C4" w14:textId="53119B94" w:rsidR="00640F58" w:rsidRDefault="00640F58">
          <w:pPr>
            <w:pStyle w:val="TOC2"/>
            <w:tabs>
              <w:tab w:val="right" w:leader="dot" w:pos="9016"/>
            </w:tabs>
            <w:rPr>
              <w:rFonts w:eastAsiaTheme="minorEastAsia"/>
              <w:noProof/>
            </w:rPr>
          </w:pPr>
          <w:hyperlink w:anchor="_Toc214496732" w:history="1">
            <w:r w:rsidRPr="00E312F6">
              <w:rPr>
                <w:rStyle w:val="Hyperlink"/>
                <w:rFonts w:ascii="Times New Roman" w:hAnsi="Times New Roman" w:cs="Times New Roman"/>
                <w:b/>
                <w:bCs/>
                <w:noProof/>
              </w:rPr>
              <w:t>Discussion:</w:t>
            </w:r>
            <w:r>
              <w:rPr>
                <w:noProof/>
                <w:webHidden/>
              </w:rPr>
              <w:tab/>
            </w:r>
            <w:r>
              <w:rPr>
                <w:noProof/>
                <w:webHidden/>
              </w:rPr>
              <w:fldChar w:fldCharType="begin"/>
            </w:r>
            <w:r>
              <w:rPr>
                <w:noProof/>
                <w:webHidden/>
              </w:rPr>
              <w:instrText xml:space="preserve"> PAGEREF _Toc214496732 \h </w:instrText>
            </w:r>
            <w:r>
              <w:rPr>
                <w:noProof/>
                <w:webHidden/>
              </w:rPr>
            </w:r>
            <w:r>
              <w:rPr>
                <w:noProof/>
                <w:webHidden/>
              </w:rPr>
              <w:fldChar w:fldCharType="separate"/>
            </w:r>
            <w:r>
              <w:rPr>
                <w:noProof/>
                <w:webHidden/>
              </w:rPr>
              <w:t>15</w:t>
            </w:r>
            <w:r>
              <w:rPr>
                <w:noProof/>
                <w:webHidden/>
              </w:rPr>
              <w:fldChar w:fldCharType="end"/>
            </w:r>
          </w:hyperlink>
        </w:p>
        <w:p w14:paraId="568186A3" w14:textId="14F754C5" w:rsidR="00640F58" w:rsidRDefault="00640F58">
          <w:pPr>
            <w:pStyle w:val="TOC3"/>
            <w:tabs>
              <w:tab w:val="right" w:leader="dot" w:pos="9016"/>
            </w:tabs>
            <w:rPr>
              <w:rFonts w:eastAsiaTheme="minorEastAsia"/>
              <w:noProof/>
            </w:rPr>
          </w:pPr>
          <w:hyperlink w:anchor="_Toc214496733" w:history="1">
            <w:r w:rsidRPr="00E312F6">
              <w:rPr>
                <w:rStyle w:val="Hyperlink"/>
                <w:rFonts w:ascii="Times New Roman" w:hAnsi="Times New Roman" w:cs="Times New Roman"/>
                <w:b/>
                <w:bCs/>
                <w:noProof/>
              </w:rPr>
              <w:t>Measurement Accuracy:</w:t>
            </w:r>
            <w:r>
              <w:rPr>
                <w:noProof/>
                <w:webHidden/>
              </w:rPr>
              <w:tab/>
            </w:r>
            <w:r>
              <w:rPr>
                <w:noProof/>
                <w:webHidden/>
              </w:rPr>
              <w:fldChar w:fldCharType="begin"/>
            </w:r>
            <w:r>
              <w:rPr>
                <w:noProof/>
                <w:webHidden/>
              </w:rPr>
              <w:instrText xml:space="preserve"> PAGEREF _Toc214496733 \h </w:instrText>
            </w:r>
            <w:r>
              <w:rPr>
                <w:noProof/>
                <w:webHidden/>
              </w:rPr>
            </w:r>
            <w:r>
              <w:rPr>
                <w:noProof/>
                <w:webHidden/>
              </w:rPr>
              <w:fldChar w:fldCharType="separate"/>
            </w:r>
            <w:r>
              <w:rPr>
                <w:noProof/>
                <w:webHidden/>
              </w:rPr>
              <w:t>15</w:t>
            </w:r>
            <w:r>
              <w:rPr>
                <w:noProof/>
                <w:webHidden/>
              </w:rPr>
              <w:fldChar w:fldCharType="end"/>
            </w:r>
          </w:hyperlink>
        </w:p>
        <w:p w14:paraId="42170636" w14:textId="3821B13B" w:rsidR="00640F58" w:rsidRDefault="00640F58">
          <w:pPr>
            <w:pStyle w:val="TOC3"/>
            <w:tabs>
              <w:tab w:val="right" w:leader="dot" w:pos="9016"/>
            </w:tabs>
            <w:rPr>
              <w:rFonts w:eastAsiaTheme="minorEastAsia"/>
              <w:noProof/>
            </w:rPr>
          </w:pPr>
          <w:hyperlink w:anchor="_Toc214496734" w:history="1">
            <w:r w:rsidRPr="00E312F6">
              <w:rPr>
                <w:rStyle w:val="Hyperlink"/>
                <w:rFonts w:ascii="Times New Roman" w:hAnsi="Times New Roman" w:cs="Times New Roman"/>
                <w:b/>
                <w:bCs/>
                <w:noProof/>
              </w:rPr>
              <w:t>Cost and Maintenance:</w:t>
            </w:r>
            <w:r>
              <w:rPr>
                <w:noProof/>
                <w:webHidden/>
              </w:rPr>
              <w:tab/>
            </w:r>
            <w:r>
              <w:rPr>
                <w:noProof/>
                <w:webHidden/>
              </w:rPr>
              <w:fldChar w:fldCharType="begin"/>
            </w:r>
            <w:r>
              <w:rPr>
                <w:noProof/>
                <w:webHidden/>
              </w:rPr>
              <w:instrText xml:space="preserve"> PAGEREF _Toc214496734 \h </w:instrText>
            </w:r>
            <w:r>
              <w:rPr>
                <w:noProof/>
                <w:webHidden/>
              </w:rPr>
            </w:r>
            <w:r>
              <w:rPr>
                <w:noProof/>
                <w:webHidden/>
              </w:rPr>
              <w:fldChar w:fldCharType="separate"/>
            </w:r>
            <w:r>
              <w:rPr>
                <w:noProof/>
                <w:webHidden/>
              </w:rPr>
              <w:t>15</w:t>
            </w:r>
            <w:r>
              <w:rPr>
                <w:noProof/>
                <w:webHidden/>
              </w:rPr>
              <w:fldChar w:fldCharType="end"/>
            </w:r>
          </w:hyperlink>
        </w:p>
        <w:p w14:paraId="08562E25" w14:textId="5A6A17D3" w:rsidR="00640F58" w:rsidRDefault="00640F58">
          <w:pPr>
            <w:pStyle w:val="TOC3"/>
            <w:tabs>
              <w:tab w:val="right" w:leader="dot" w:pos="9016"/>
            </w:tabs>
            <w:rPr>
              <w:rFonts w:eastAsiaTheme="minorEastAsia"/>
              <w:noProof/>
            </w:rPr>
          </w:pPr>
          <w:hyperlink w:anchor="_Toc214496735" w:history="1">
            <w:r w:rsidRPr="00E312F6">
              <w:rPr>
                <w:rStyle w:val="Hyperlink"/>
                <w:rFonts w:ascii="Times New Roman" w:hAnsi="Times New Roman" w:cs="Times New Roman"/>
                <w:b/>
                <w:bCs/>
                <w:noProof/>
              </w:rPr>
              <w:t>Adaptability:</w:t>
            </w:r>
            <w:r>
              <w:rPr>
                <w:noProof/>
                <w:webHidden/>
              </w:rPr>
              <w:tab/>
            </w:r>
            <w:r>
              <w:rPr>
                <w:noProof/>
                <w:webHidden/>
              </w:rPr>
              <w:fldChar w:fldCharType="begin"/>
            </w:r>
            <w:r>
              <w:rPr>
                <w:noProof/>
                <w:webHidden/>
              </w:rPr>
              <w:instrText xml:space="preserve"> PAGEREF _Toc214496735 \h </w:instrText>
            </w:r>
            <w:r>
              <w:rPr>
                <w:noProof/>
                <w:webHidden/>
              </w:rPr>
            </w:r>
            <w:r>
              <w:rPr>
                <w:noProof/>
                <w:webHidden/>
              </w:rPr>
              <w:fldChar w:fldCharType="separate"/>
            </w:r>
            <w:r>
              <w:rPr>
                <w:noProof/>
                <w:webHidden/>
              </w:rPr>
              <w:t>15</w:t>
            </w:r>
            <w:r>
              <w:rPr>
                <w:noProof/>
                <w:webHidden/>
              </w:rPr>
              <w:fldChar w:fldCharType="end"/>
            </w:r>
          </w:hyperlink>
        </w:p>
        <w:p w14:paraId="6D3503D3" w14:textId="37ADB2CA" w:rsidR="00640F58" w:rsidRDefault="00640F58">
          <w:pPr>
            <w:pStyle w:val="TOC3"/>
            <w:tabs>
              <w:tab w:val="right" w:leader="dot" w:pos="9016"/>
            </w:tabs>
            <w:rPr>
              <w:rFonts w:eastAsiaTheme="minorEastAsia"/>
              <w:noProof/>
            </w:rPr>
          </w:pPr>
          <w:hyperlink w:anchor="_Toc214496736" w:history="1">
            <w:r w:rsidRPr="00E312F6">
              <w:rPr>
                <w:rStyle w:val="Hyperlink"/>
                <w:rFonts w:ascii="Times New Roman" w:hAnsi="Times New Roman" w:cs="Times New Roman"/>
                <w:b/>
                <w:bCs/>
                <w:noProof/>
              </w:rPr>
              <w:t>Operational Utility:</w:t>
            </w:r>
            <w:r>
              <w:rPr>
                <w:noProof/>
                <w:webHidden/>
              </w:rPr>
              <w:tab/>
            </w:r>
            <w:r>
              <w:rPr>
                <w:noProof/>
                <w:webHidden/>
              </w:rPr>
              <w:fldChar w:fldCharType="begin"/>
            </w:r>
            <w:r>
              <w:rPr>
                <w:noProof/>
                <w:webHidden/>
              </w:rPr>
              <w:instrText xml:space="preserve"> PAGEREF _Toc214496736 \h </w:instrText>
            </w:r>
            <w:r>
              <w:rPr>
                <w:noProof/>
                <w:webHidden/>
              </w:rPr>
            </w:r>
            <w:r>
              <w:rPr>
                <w:noProof/>
                <w:webHidden/>
              </w:rPr>
              <w:fldChar w:fldCharType="separate"/>
            </w:r>
            <w:r>
              <w:rPr>
                <w:noProof/>
                <w:webHidden/>
              </w:rPr>
              <w:t>15</w:t>
            </w:r>
            <w:r>
              <w:rPr>
                <w:noProof/>
                <w:webHidden/>
              </w:rPr>
              <w:fldChar w:fldCharType="end"/>
            </w:r>
          </w:hyperlink>
        </w:p>
        <w:p w14:paraId="25E0B34F" w14:textId="66196115" w:rsidR="00640F58" w:rsidRDefault="00640F58">
          <w:pPr>
            <w:pStyle w:val="TOC3"/>
            <w:tabs>
              <w:tab w:val="right" w:leader="dot" w:pos="9016"/>
            </w:tabs>
            <w:rPr>
              <w:rFonts w:eastAsiaTheme="minorEastAsia"/>
              <w:noProof/>
            </w:rPr>
          </w:pPr>
          <w:hyperlink w:anchor="_Toc214496737" w:history="1">
            <w:r w:rsidRPr="00E312F6">
              <w:rPr>
                <w:rStyle w:val="Hyperlink"/>
                <w:rFonts w:ascii="Times New Roman" w:hAnsi="Times New Roman" w:cs="Times New Roman"/>
                <w:b/>
                <w:bCs/>
                <w:noProof/>
              </w:rPr>
              <w:t>Market Survey and Engineering Communication:</w:t>
            </w:r>
            <w:r>
              <w:rPr>
                <w:noProof/>
                <w:webHidden/>
              </w:rPr>
              <w:tab/>
            </w:r>
            <w:r>
              <w:rPr>
                <w:noProof/>
                <w:webHidden/>
              </w:rPr>
              <w:fldChar w:fldCharType="begin"/>
            </w:r>
            <w:r>
              <w:rPr>
                <w:noProof/>
                <w:webHidden/>
              </w:rPr>
              <w:instrText xml:space="preserve"> PAGEREF _Toc214496737 \h </w:instrText>
            </w:r>
            <w:r>
              <w:rPr>
                <w:noProof/>
                <w:webHidden/>
              </w:rPr>
            </w:r>
            <w:r>
              <w:rPr>
                <w:noProof/>
                <w:webHidden/>
              </w:rPr>
              <w:fldChar w:fldCharType="separate"/>
            </w:r>
            <w:r>
              <w:rPr>
                <w:noProof/>
                <w:webHidden/>
              </w:rPr>
              <w:t>15</w:t>
            </w:r>
            <w:r>
              <w:rPr>
                <w:noProof/>
                <w:webHidden/>
              </w:rPr>
              <w:fldChar w:fldCharType="end"/>
            </w:r>
          </w:hyperlink>
        </w:p>
        <w:p w14:paraId="384BA8B4" w14:textId="6A055C00" w:rsidR="00640F58" w:rsidRDefault="00640F58">
          <w:pPr>
            <w:pStyle w:val="TOC2"/>
            <w:tabs>
              <w:tab w:val="right" w:leader="dot" w:pos="9016"/>
            </w:tabs>
            <w:rPr>
              <w:rFonts w:eastAsiaTheme="minorEastAsia"/>
              <w:noProof/>
            </w:rPr>
          </w:pPr>
          <w:hyperlink w:anchor="_Toc214496738" w:history="1">
            <w:r w:rsidRPr="00E312F6">
              <w:rPr>
                <w:rStyle w:val="Hyperlink"/>
                <w:rFonts w:ascii="Times New Roman" w:hAnsi="Times New Roman" w:cs="Times New Roman"/>
                <w:b/>
                <w:bCs/>
                <w:noProof/>
              </w:rPr>
              <w:t>Recommendation:</w:t>
            </w:r>
            <w:r>
              <w:rPr>
                <w:noProof/>
                <w:webHidden/>
              </w:rPr>
              <w:tab/>
            </w:r>
            <w:r>
              <w:rPr>
                <w:noProof/>
                <w:webHidden/>
              </w:rPr>
              <w:fldChar w:fldCharType="begin"/>
            </w:r>
            <w:r>
              <w:rPr>
                <w:noProof/>
                <w:webHidden/>
              </w:rPr>
              <w:instrText xml:space="preserve"> PAGEREF _Toc214496738 \h </w:instrText>
            </w:r>
            <w:r>
              <w:rPr>
                <w:noProof/>
                <w:webHidden/>
              </w:rPr>
            </w:r>
            <w:r>
              <w:rPr>
                <w:noProof/>
                <w:webHidden/>
              </w:rPr>
              <w:fldChar w:fldCharType="separate"/>
            </w:r>
            <w:r>
              <w:rPr>
                <w:noProof/>
                <w:webHidden/>
              </w:rPr>
              <w:t>16</w:t>
            </w:r>
            <w:r>
              <w:rPr>
                <w:noProof/>
                <w:webHidden/>
              </w:rPr>
              <w:fldChar w:fldCharType="end"/>
            </w:r>
          </w:hyperlink>
        </w:p>
        <w:p w14:paraId="4993D469" w14:textId="388F3F26" w:rsidR="00640F58" w:rsidRDefault="00640F58">
          <w:pPr>
            <w:pStyle w:val="TOC3"/>
            <w:tabs>
              <w:tab w:val="left" w:pos="880"/>
              <w:tab w:val="right" w:leader="dot" w:pos="9016"/>
            </w:tabs>
            <w:rPr>
              <w:rFonts w:eastAsiaTheme="minorEastAsia"/>
              <w:noProof/>
            </w:rPr>
          </w:pPr>
          <w:hyperlink w:anchor="_Toc214496739" w:history="1">
            <w:r w:rsidRPr="00E312F6">
              <w:rPr>
                <w:rStyle w:val="Hyperlink"/>
                <w:rFonts w:ascii="Times New Roman" w:eastAsia="Times New Roman" w:hAnsi="Times New Roman" w:cs="Times New Roman"/>
                <w:noProof/>
              </w:rPr>
              <w:t>i.</w:t>
            </w:r>
            <w:r>
              <w:rPr>
                <w:rFonts w:eastAsiaTheme="minorEastAsia"/>
                <w:noProof/>
              </w:rPr>
              <w:tab/>
            </w:r>
            <w:r w:rsidRPr="00E312F6">
              <w:rPr>
                <w:rStyle w:val="Hyperlink"/>
                <w:rFonts w:ascii="Times New Roman" w:hAnsi="Times New Roman" w:cs="Times New Roman"/>
                <w:b/>
                <w:bCs/>
                <w:noProof/>
              </w:rPr>
              <w:t>Justification:</w:t>
            </w:r>
            <w:r>
              <w:rPr>
                <w:noProof/>
                <w:webHidden/>
              </w:rPr>
              <w:tab/>
            </w:r>
            <w:r>
              <w:rPr>
                <w:noProof/>
                <w:webHidden/>
              </w:rPr>
              <w:fldChar w:fldCharType="begin"/>
            </w:r>
            <w:r>
              <w:rPr>
                <w:noProof/>
                <w:webHidden/>
              </w:rPr>
              <w:instrText xml:space="preserve"> PAGEREF _Toc214496739 \h </w:instrText>
            </w:r>
            <w:r>
              <w:rPr>
                <w:noProof/>
                <w:webHidden/>
              </w:rPr>
            </w:r>
            <w:r>
              <w:rPr>
                <w:noProof/>
                <w:webHidden/>
              </w:rPr>
              <w:fldChar w:fldCharType="separate"/>
            </w:r>
            <w:r>
              <w:rPr>
                <w:noProof/>
                <w:webHidden/>
              </w:rPr>
              <w:t>16</w:t>
            </w:r>
            <w:r>
              <w:rPr>
                <w:noProof/>
                <w:webHidden/>
              </w:rPr>
              <w:fldChar w:fldCharType="end"/>
            </w:r>
          </w:hyperlink>
        </w:p>
        <w:p w14:paraId="4748A3E0" w14:textId="59CAAD2A" w:rsidR="00640F58" w:rsidRDefault="00640F58">
          <w:pPr>
            <w:pStyle w:val="TOC3"/>
            <w:tabs>
              <w:tab w:val="left" w:pos="880"/>
              <w:tab w:val="right" w:leader="dot" w:pos="9016"/>
            </w:tabs>
            <w:rPr>
              <w:rFonts w:eastAsiaTheme="minorEastAsia"/>
              <w:noProof/>
            </w:rPr>
          </w:pPr>
          <w:hyperlink w:anchor="_Toc214496740" w:history="1">
            <w:r w:rsidRPr="00E312F6">
              <w:rPr>
                <w:rStyle w:val="Hyperlink"/>
                <w:rFonts w:ascii="Times New Roman" w:eastAsia="Times New Roman" w:hAnsi="Times New Roman" w:cs="Times New Roman"/>
                <w:noProof/>
              </w:rPr>
              <w:t>ii.</w:t>
            </w:r>
            <w:r>
              <w:rPr>
                <w:rFonts w:eastAsiaTheme="minorEastAsia"/>
                <w:noProof/>
              </w:rPr>
              <w:tab/>
            </w:r>
            <w:r w:rsidRPr="00E312F6">
              <w:rPr>
                <w:rStyle w:val="Hyperlink"/>
                <w:rFonts w:ascii="Times New Roman" w:hAnsi="Times New Roman" w:cs="Times New Roman"/>
                <w:b/>
                <w:bCs/>
                <w:noProof/>
              </w:rPr>
              <w:t>Complementary Use of Sluice Gates:</w:t>
            </w:r>
            <w:r>
              <w:rPr>
                <w:noProof/>
                <w:webHidden/>
              </w:rPr>
              <w:tab/>
            </w:r>
            <w:r>
              <w:rPr>
                <w:noProof/>
                <w:webHidden/>
              </w:rPr>
              <w:fldChar w:fldCharType="begin"/>
            </w:r>
            <w:r>
              <w:rPr>
                <w:noProof/>
                <w:webHidden/>
              </w:rPr>
              <w:instrText xml:space="preserve"> PAGEREF _Toc214496740 \h </w:instrText>
            </w:r>
            <w:r>
              <w:rPr>
                <w:noProof/>
                <w:webHidden/>
              </w:rPr>
            </w:r>
            <w:r>
              <w:rPr>
                <w:noProof/>
                <w:webHidden/>
              </w:rPr>
              <w:fldChar w:fldCharType="separate"/>
            </w:r>
            <w:r>
              <w:rPr>
                <w:noProof/>
                <w:webHidden/>
              </w:rPr>
              <w:t>16</w:t>
            </w:r>
            <w:r>
              <w:rPr>
                <w:noProof/>
                <w:webHidden/>
              </w:rPr>
              <w:fldChar w:fldCharType="end"/>
            </w:r>
          </w:hyperlink>
        </w:p>
        <w:p w14:paraId="48C39926" w14:textId="0FD34643" w:rsidR="00640F58" w:rsidRDefault="00640F58">
          <w:pPr>
            <w:pStyle w:val="TOC3"/>
            <w:tabs>
              <w:tab w:val="left" w:pos="1100"/>
              <w:tab w:val="right" w:leader="dot" w:pos="9016"/>
            </w:tabs>
            <w:rPr>
              <w:rFonts w:eastAsiaTheme="minorEastAsia"/>
              <w:noProof/>
            </w:rPr>
          </w:pPr>
          <w:hyperlink w:anchor="_Toc214496741" w:history="1">
            <w:r w:rsidRPr="00E312F6">
              <w:rPr>
                <w:rStyle w:val="Hyperlink"/>
                <w:rFonts w:ascii="Times New Roman" w:eastAsia="Times New Roman" w:hAnsi="Times New Roman" w:cs="Times New Roman"/>
                <w:noProof/>
              </w:rPr>
              <w:t>iii.</w:t>
            </w:r>
            <w:r>
              <w:rPr>
                <w:rFonts w:eastAsiaTheme="minorEastAsia"/>
                <w:noProof/>
              </w:rPr>
              <w:tab/>
            </w:r>
            <w:r w:rsidRPr="00E312F6">
              <w:rPr>
                <w:rStyle w:val="Hyperlink"/>
                <w:rFonts w:ascii="Times New Roman" w:hAnsi="Times New Roman" w:cs="Times New Roman"/>
                <w:b/>
                <w:bCs/>
                <w:noProof/>
              </w:rPr>
              <w:t>Future Consideration:</w:t>
            </w:r>
            <w:r>
              <w:rPr>
                <w:noProof/>
                <w:webHidden/>
              </w:rPr>
              <w:tab/>
            </w:r>
            <w:r>
              <w:rPr>
                <w:noProof/>
                <w:webHidden/>
              </w:rPr>
              <w:fldChar w:fldCharType="begin"/>
            </w:r>
            <w:r>
              <w:rPr>
                <w:noProof/>
                <w:webHidden/>
              </w:rPr>
              <w:instrText xml:space="preserve"> PAGEREF _Toc214496741 \h </w:instrText>
            </w:r>
            <w:r>
              <w:rPr>
                <w:noProof/>
                <w:webHidden/>
              </w:rPr>
            </w:r>
            <w:r>
              <w:rPr>
                <w:noProof/>
                <w:webHidden/>
              </w:rPr>
              <w:fldChar w:fldCharType="separate"/>
            </w:r>
            <w:r>
              <w:rPr>
                <w:noProof/>
                <w:webHidden/>
              </w:rPr>
              <w:t>16</w:t>
            </w:r>
            <w:r>
              <w:rPr>
                <w:noProof/>
                <w:webHidden/>
              </w:rPr>
              <w:fldChar w:fldCharType="end"/>
            </w:r>
          </w:hyperlink>
        </w:p>
        <w:p w14:paraId="12D7194E" w14:textId="3F803850" w:rsidR="00640F58" w:rsidRDefault="00640F58">
          <w:pPr>
            <w:pStyle w:val="TOC1"/>
            <w:tabs>
              <w:tab w:val="right" w:leader="dot" w:pos="9016"/>
            </w:tabs>
            <w:rPr>
              <w:rFonts w:eastAsiaTheme="minorEastAsia"/>
              <w:noProof/>
            </w:rPr>
          </w:pPr>
          <w:hyperlink w:anchor="_Toc214496742" w:history="1">
            <w:r w:rsidRPr="00E312F6">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_Toc214496742 \h </w:instrText>
            </w:r>
            <w:r>
              <w:rPr>
                <w:noProof/>
                <w:webHidden/>
              </w:rPr>
            </w:r>
            <w:r>
              <w:rPr>
                <w:noProof/>
                <w:webHidden/>
              </w:rPr>
              <w:fldChar w:fldCharType="separate"/>
            </w:r>
            <w:r>
              <w:rPr>
                <w:noProof/>
                <w:webHidden/>
              </w:rPr>
              <w:t>16</w:t>
            </w:r>
            <w:r>
              <w:rPr>
                <w:noProof/>
                <w:webHidden/>
              </w:rPr>
              <w:fldChar w:fldCharType="end"/>
            </w:r>
          </w:hyperlink>
        </w:p>
        <w:p w14:paraId="541C21D4" w14:textId="7BFB05B9" w:rsidR="00640F58" w:rsidRDefault="00640F58">
          <w:r>
            <w:rPr>
              <w:b/>
              <w:bCs/>
              <w:noProof/>
            </w:rPr>
            <w:fldChar w:fldCharType="end"/>
          </w:r>
        </w:p>
      </w:sdtContent>
    </w:sdt>
    <w:p w14:paraId="2FBDF38A" w14:textId="4EB3C0D5" w:rsidR="002A5482" w:rsidRDefault="002A5482" w:rsidP="004E62E8">
      <w:pPr>
        <w:pStyle w:val="Heading1"/>
        <w:rPr>
          <w:rFonts w:ascii="Times New Roman" w:hAnsi="Times New Roman" w:cs="Times New Roman"/>
          <w:b/>
          <w:bCs/>
        </w:rPr>
      </w:pPr>
    </w:p>
    <w:p w14:paraId="60F99015" w14:textId="61195443" w:rsidR="004C4E72" w:rsidRDefault="004C4E72" w:rsidP="004C4E72"/>
    <w:p w14:paraId="23C277FE" w14:textId="282D4F49" w:rsidR="004C4E72" w:rsidRDefault="004C4E72" w:rsidP="004C4E72"/>
    <w:p w14:paraId="6D47612F" w14:textId="1D4681E7" w:rsidR="004C4E72" w:rsidRDefault="004C4E72" w:rsidP="004C4E72"/>
    <w:p w14:paraId="293A6BD1" w14:textId="1E8C851E" w:rsidR="004C4E72" w:rsidRDefault="004C4E72" w:rsidP="004C4E72">
      <w:bookmarkStart w:id="0" w:name="_GoBack"/>
      <w:bookmarkEnd w:id="0"/>
    </w:p>
    <w:p w14:paraId="45076B54" w14:textId="19192F7F" w:rsidR="004C4E72" w:rsidRDefault="009C19A2" w:rsidP="00A35284">
      <w:pPr>
        <w:pStyle w:val="Title"/>
        <w:jc w:val="center"/>
        <w:rPr>
          <w:rFonts w:ascii="Times New Roman" w:hAnsi="Times New Roman" w:cs="Times New Roman"/>
          <w:b/>
          <w:bCs/>
        </w:rPr>
      </w:pPr>
      <w:r>
        <w:rPr>
          <w:rFonts w:ascii="Times New Roman" w:hAnsi="Times New Roman" w:cs="Times New Roman"/>
          <w:b/>
          <w:bCs/>
          <w:noProof/>
        </w:rPr>
        <mc:AlternateContent>
          <mc:Choice Requires="wpg">
            <w:drawing>
              <wp:anchor distT="0" distB="0" distL="114300" distR="114300" simplePos="0" relativeHeight="251662336" behindDoc="0" locked="0" layoutInCell="1" allowOverlap="1" wp14:anchorId="6AD77494" wp14:editId="0C3348B0">
                <wp:simplePos x="0" y="0"/>
                <wp:positionH relativeFrom="column">
                  <wp:posOffset>-268</wp:posOffset>
                </wp:positionH>
                <wp:positionV relativeFrom="paragraph">
                  <wp:posOffset>31929</wp:posOffset>
                </wp:positionV>
                <wp:extent cx="5698901" cy="817629"/>
                <wp:effectExtent l="19050" t="19050" r="35560" b="20955"/>
                <wp:wrapNone/>
                <wp:docPr id="27" name="Group 27"/>
                <wp:cNvGraphicFramePr/>
                <a:graphic xmlns:a="http://schemas.openxmlformats.org/drawingml/2006/main">
                  <a:graphicData uri="http://schemas.microsoft.com/office/word/2010/wordprocessingGroup">
                    <wpg:wgp>
                      <wpg:cNvGrpSpPr/>
                      <wpg:grpSpPr>
                        <a:xfrm>
                          <a:off x="0" y="0"/>
                          <a:ext cx="5698901" cy="817629"/>
                          <a:chOff x="0" y="0"/>
                          <a:chExt cx="5698901" cy="817629"/>
                        </a:xfrm>
                      </wpg:grpSpPr>
                      <wps:wsp>
                        <wps:cNvPr id="8" name="Straight Connector 8"/>
                        <wps:cNvCnPr/>
                        <wps:spPr>
                          <a:xfrm flipV="1">
                            <a:off x="0" y="804929"/>
                            <a:ext cx="5698490" cy="12700"/>
                          </a:xfrm>
                          <a:prstGeom prst="line">
                            <a:avLst/>
                          </a:prstGeom>
                          <a:ln w="38100"/>
                        </wps:spPr>
                        <wps:style>
                          <a:lnRef idx="3">
                            <a:schemeClr val="dk1"/>
                          </a:lnRef>
                          <a:fillRef idx="0">
                            <a:schemeClr val="dk1"/>
                          </a:fillRef>
                          <a:effectRef idx="2">
                            <a:schemeClr val="dk1"/>
                          </a:effectRef>
                          <a:fontRef idx="minor">
                            <a:schemeClr val="tx1"/>
                          </a:fontRef>
                        </wps:style>
                        <wps:bodyPr/>
                      </wps:wsp>
                      <wps:wsp>
                        <wps:cNvPr id="9" name="Straight Connector 9"/>
                        <wps:cNvCnPr/>
                        <wps:spPr>
                          <a:xfrm flipV="1">
                            <a:off x="0" y="0"/>
                            <a:ext cx="5698901" cy="12879"/>
                          </a:xfrm>
                          <a:prstGeom prst="line">
                            <a:avLst/>
                          </a:prstGeom>
                          <a:ln w="38100"/>
                        </wps:spPr>
                        <wps:style>
                          <a:lnRef idx="3">
                            <a:schemeClr val="dk1"/>
                          </a:lnRef>
                          <a:fillRef idx="0">
                            <a:schemeClr val="dk1"/>
                          </a:fillRef>
                          <a:effectRef idx="2">
                            <a:schemeClr val="dk1"/>
                          </a:effectRef>
                          <a:fontRef idx="minor">
                            <a:schemeClr val="tx1"/>
                          </a:fontRef>
                        </wps:style>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ED2EEFD" id="Group 27" o:spid="_x0000_s1026" style="position:absolute;margin-left:0;margin-top:2.5pt;width:448.75pt;height:64.4pt;z-index:251662336" coordsize="56989,8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">
                <v:line id="Straight Connector 8" o:spid="_x0000_s1027" style="position:absolute;flip:y;visibility:visible;mso-wrap-style:square" from="0,8049" to="56984,8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" strokecolor="black [3200]" strokeweight="3pt">
                  <v:stroke joinstyle="miter"/>
                </v:line>
                <v:line id="Straight Connector 9" o:spid="_x0000_s1028" style="position:absolute;flip:y;visibility:visible;mso-wrap-style:square" from="0,0" to="56989,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" strokecolor="black [3200]" strokeweight="3pt">
                  <v:stroke joinstyle="miter"/>
                </v:line>
              </v:group>
            </w:pict>
          </mc:Fallback>
        </mc:AlternateContent>
      </w:r>
      <w:r w:rsidR="004C4E72" w:rsidRPr="004C4E72">
        <w:rPr>
          <w:rFonts w:ascii="Times New Roman" w:hAnsi="Times New Roman" w:cs="Times New Roman"/>
          <w:b/>
          <w:bCs/>
        </w:rPr>
        <w:t>Flow Measuring Device for Canal (Gozaria, Hatirjheel, Tongi etc.)</w:t>
      </w:r>
    </w:p>
    <w:p w14:paraId="421A75EF" w14:textId="40E23451" w:rsidR="00026282" w:rsidRPr="00026282" w:rsidRDefault="00026282" w:rsidP="00026282"/>
    <w:p w14:paraId="44760133" w14:textId="4A56B8B4" w:rsidR="004E62E8" w:rsidRPr="00F349D0" w:rsidRDefault="00B64BA6" w:rsidP="004C4E72">
      <w:pPr>
        <w:pStyle w:val="Heading1"/>
        <w:spacing w:line="240" w:lineRule="auto"/>
        <w:rPr>
          <w:rFonts w:ascii="Times New Roman" w:hAnsi="Times New Roman" w:cs="Times New Roman"/>
          <w:b/>
          <w:bCs/>
          <w:color w:val="1F3864" w:themeColor="accent1" w:themeShade="80"/>
        </w:rPr>
      </w:pPr>
      <w:bookmarkStart w:id="1" w:name="_Toc214496712"/>
      <w:r w:rsidRPr="00F349D0">
        <w:rPr>
          <w:rFonts w:ascii="Times New Roman" w:hAnsi="Times New Roman" w:cs="Times New Roman"/>
          <w:b/>
          <w:bCs/>
          <w:color w:val="1F3864" w:themeColor="accent1" w:themeShade="80"/>
        </w:rPr>
        <w:t>Introduction</w:t>
      </w:r>
      <w:r w:rsidR="009D325F" w:rsidRPr="00F349D0">
        <w:rPr>
          <w:rFonts w:ascii="Times New Roman" w:hAnsi="Times New Roman" w:cs="Times New Roman"/>
          <w:b/>
          <w:bCs/>
          <w:color w:val="1F3864" w:themeColor="accent1" w:themeShade="80"/>
        </w:rPr>
        <w:t xml:space="preserve"> (Problem Statement):</w:t>
      </w:r>
      <w:bookmarkEnd w:id="1"/>
    </w:p>
    <w:p w14:paraId="6BB634D8" w14:textId="298A6F64" w:rsidR="004C4E72" w:rsidRPr="004C4E72" w:rsidRDefault="004C4E72" w:rsidP="004C4E72">
      <w:pPr>
        <w:spacing w:line="240" w:lineRule="auto"/>
        <w:rPr>
          <w:sz w:val="2"/>
          <w:szCs w:val="2"/>
        </w:rPr>
      </w:pPr>
    </w:p>
    <w:p w14:paraId="1E2E327E" w14:textId="7200A4BC" w:rsidR="004E62E8" w:rsidRDefault="004E62E8" w:rsidP="004C4E72">
      <w:pPr>
        <w:spacing w:line="240" w:lineRule="auto"/>
        <w:jc w:val="both"/>
        <w:rPr>
          <w:rFonts w:ascii="Times New Roman" w:hAnsi="Times New Roman" w:cs="Times New Roman"/>
          <w:sz w:val="24"/>
          <w:szCs w:val="24"/>
        </w:rPr>
      </w:pPr>
      <w:r w:rsidRPr="004E62E8">
        <w:rPr>
          <w:rFonts w:ascii="Times New Roman" w:hAnsi="Times New Roman" w:cs="Times New Roman"/>
          <w:sz w:val="24"/>
          <w:szCs w:val="24"/>
        </w:rPr>
        <w:t>Water resource management has become one of the most pressing challenges for rapidly urbanizing countries like Bangladesh, where cities such as Dhaka are expanding at an unprecedented rate. Dhaka’s network of canals, lakes, and rivers</w:t>
      </w:r>
      <w:r w:rsidR="003D776F">
        <w:rPr>
          <w:rFonts w:ascii="Times New Roman" w:hAnsi="Times New Roman" w:cs="Times New Roman"/>
          <w:sz w:val="24"/>
          <w:szCs w:val="24"/>
        </w:rPr>
        <w:t xml:space="preserve">, </w:t>
      </w:r>
      <w:r w:rsidRPr="004E62E8">
        <w:rPr>
          <w:rFonts w:ascii="Times New Roman" w:hAnsi="Times New Roman" w:cs="Times New Roman"/>
          <w:sz w:val="24"/>
          <w:szCs w:val="24"/>
        </w:rPr>
        <w:t>including major waterways like Gozaria Canal, Hatirjheel, and Tongi Canal</w:t>
      </w:r>
      <w:r w:rsidR="003D776F">
        <w:rPr>
          <w:rFonts w:ascii="Times New Roman" w:hAnsi="Times New Roman" w:cs="Times New Roman"/>
          <w:sz w:val="24"/>
          <w:szCs w:val="24"/>
        </w:rPr>
        <w:t xml:space="preserve">, </w:t>
      </w:r>
      <w:r w:rsidRPr="004E62E8">
        <w:rPr>
          <w:rFonts w:ascii="Times New Roman" w:hAnsi="Times New Roman" w:cs="Times New Roman"/>
          <w:sz w:val="24"/>
          <w:szCs w:val="24"/>
        </w:rPr>
        <w:t>forms the backbone of its urban drainage, flood protection, and ecological systems. These interconnected channels serve as vital arteries for stormwater discharge, flood mitigation, and maintaining groundwater balance. However, the effectiveness of these systems heavily depends on the accurate measurement and control of water flow. Inadequate flow monitoring can lead to severe consequences, such as waterlogging, damage to infrastructure, pollution accumulation, and the overall degradation of water quality and ecosystem health.</w:t>
      </w:r>
    </w:p>
    <w:p w14:paraId="74EF00A7" w14:textId="77777777" w:rsidR="00A35284" w:rsidRPr="00A35284" w:rsidRDefault="00A35284" w:rsidP="004C4E72">
      <w:pPr>
        <w:spacing w:line="240" w:lineRule="auto"/>
        <w:jc w:val="both"/>
        <w:rPr>
          <w:rFonts w:ascii="Times New Roman" w:hAnsi="Times New Roman" w:cs="Times New Roman"/>
          <w:sz w:val="2"/>
          <w:szCs w:val="2"/>
        </w:rPr>
      </w:pPr>
    </w:p>
    <w:p w14:paraId="375DF875" w14:textId="6457AF67" w:rsidR="00F31DF3" w:rsidRDefault="004E62E8" w:rsidP="004C4E72">
      <w:pPr>
        <w:spacing w:line="240" w:lineRule="auto"/>
        <w:jc w:val="both"/>
        <w:rPr>
          <w:rFonts w:ascii="Times New Roman" w:hAnsi="Times New Roman" w:cs="Times New Roman"/>
          <w:sz w:val="24"/>
          <w:szCs w:val="24"/>
        </w:rPr>
      </w:pPr>
      <w:r w:rsidRPr="004E62E8">
        <w:rPr>
          <w:rFonts w:ascii="Times New Roman" w:hAnsi="Times New Roman" w:cs="Times New Roman"/>
          <w:sz w:val="24"/>
          <w:szCs w:val="24"/>
        </w:rPr>
        <w:t>Among Dhaka’s urban canals,</w:t>
      </w:r>
      <w:r w:rsidR="003D776F">
        <w:rPr>
          <w:rFonts w:ascii="Times New Roman" w:hAnsi="Times New Roman" w:cs="Times New Roman"/>
          <w:sz w:val="24"/>
          <w:szCs w:val="24"/>
        </w:rPr>
        <w:t xml:space="preserve"> </w:t>
      </w:r>
      <w:r w:rsidRPr="004E62E8">
        <w:rPr>
          <w:rFonts w:ascii="Times New Roman" w:hAnsi="Times New Roman" w:cs="Times New Roman"/>
          <w:sz w:val="24"/>
          <w:szCs w:val="24"/>
        </w:rPr>
        <w:t>Hatirjheel stands as a model for multipurpose water management. It serves simultaneously as a stormwater reservoir, a drainage corridor, and a recreational area. The surrounding canal network, including Gozaria and Tongi, similarly contributes to controlling stormwater and supporting the natural drainage of the city. These canals are regulated by various hydraulic structures</w:t>
      </w:r>
      <w:r w:rsidR="003D776F">
        <w:rPr>
          <w:rFonts w:ascii="Times New Roman" w:hAnsi="Times New Roman" w:cs="Times New Roman"/>
          <w:sz w:val="24"/>
          <w:szCs w:val="24"/>
        </w:rPr>
        <w:t xml:space="preserve">, </w:t>
      </w:r>
      <w:r w:rsidRPr="004E62E8">
        <w:rPr>
          <w:rFonts w:ascii="Times New Roman" w:hAnsi="Times New Roman" w:cs="Times New Roman"/>
          <w:sz w:val="24"/>
          <w:szCs w:val="24"/>
        </w:rPr>
        <w:t>most notably sluice gates and regulators</w:t>
      </w:r>
      <w:r w:rsidR="003D776F">
        <w:rPr>
          <w:rFonts w:ascii="Times New Roman" w:hAnsi="Times New Roman" w:cs="Times New Roman"/>
          <w:sz w:val="24"/>
          <w:szCs w:val="24"/>
        </w:rPr>
        <w:t xml:space="preserve">, </w:t>
      </w:r>
      <w:r w:rsidRPr="004E62E8">
        <w:rPr>
          <w:rFonts w:ascii="Times New Roman" w:hAnsi="Times New Roman" w:cs="Times New Roman"/>
          <w:sz w:val="24"/>
          <w:szCs w:val="24"/>
        </w:rPr>
        <w:t>which control water levels and discharge into larger water bodies. The efficient operation of these control structures depends on reliable and continuous flow data. Without precise flow measurements, it becomes challenging to maintain optimal water levels, especially during monsoon periods when excess runoff can cause urban flooding.</w:t>
      </w:r>
    </w:p>
    <w:p w14:paraId="66479F9F" w14:textId="5EBE95B0" w:rsidR="00F31DF3" w:rsidRDefault="00F31DF3" w:rsidP="004C4E72">
      <w:pPr>
        <w:spacing w:line="240" w:lineRule="auto"/>
        <w:jc w:val="both"/>
        <w:rPr>
          <w:rFonts w:ascii="Times New Roman" w:hAnsi="Times New Roman" w:cs="Times New Roman"/>
          <w:sz w:val="24"/>
          <w:szCs w:val="24"/>
        </w:rPr>
      </w:pPr>
    </w:p>
    <w:p w14:paraId="6874E11E" w14:textId="389D5A66" w:rsidR="00F31DF3" w:rsidRDefault="0026271C" w:rsidP="00F31DF3">
      <w:pPr>
        <w:tabs>
          <w:tab w:val="left" w:pos="6183"/>
        </w:tabs>
        <w:spacing w:line="24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9984" behindDoc="1" locked="0" layoutInCell="1" allowOverlap="1" wp14:anchorId="3411A140" wp14:editId="26FFFBBC">
            <wp:simplePos x="0" y="0"/>
            <wp:positionH relativeFrom="margin">
              <wp:align>right</wp:align>
            </wp:positionH>
            <wp:positionV relativeFrom="paragraph">
              <wp:posOffset>2540</wp:posOffset>
            </wp:positionV>
            <wp:extent cx="2525149" cy="1659898"/>
            <wp:effectExtent l="0" t="0" r="889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10601"/>
                    <a:stretch/>
                  </pic:blipFill>
                  <pic:spPr bwMode="auto">
                    <a:xfrm>
                      <a:off x="0" y="0"/>
                      <a:ext cx="2525149" cy="165989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88960" behindDoc="1" locked="0" layoutInCell="1" allowOverlap="1" wp14:anchorId="674CC77F" wp14:editId="6DE1392A">
            <wp:simplePos x="0" y="0"/>
            <wp:positionH relativeFrom="margin">
              <wp:align>left</wp:align>
            </wp:positionH>
            <wp:positionV relativeFrom="paragraph">
              <wp:posOffset>0</wp:posOffset>
            </wp:positionV>
            <wp:extent cx="2516505" cy="168275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9053"/>
                    <a:stretch/>
                  </pic:blipFill>
                  <pic:spPr bwMode="auto">
                    <a:xfrm>
                      <a:off x="0" y="0"/>
                      <a:ext cx="2516505" cy="1682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31DF3">
        <w:rPr>
          <w:rFonts w:ascii="Times New Roman" w:hAnsi="Times New Roman" w:cs="Times New Roman"/>
          <w:sz w:val="24"/>
          <w:szCs w:val="24"/>
        </w:rPr>
        <w:tab/>
      </w:r>
    </w:p>
    <w:p w14:paraId="7225AA7F" w14:textId="2EBC5C35" w:rsidR="00F31DF3" w:rsidRDefault="00F31DF3" w:rsidP="00F31DF3">
      <w:pPr>
        <w:tabs>
          <w:tab w:val="left" w:pos="6183"/>
        </w:tabs>
        <w:spacing w:line="240" w:lineRule="auto"/>
        <w:jc w:val="both"/>
        <w:rPr>
          <w:rFonts w:ascii="Times New Roman" w:hAnsi="Times New Roman" w:cs="Times New Roman"/>
          <w:sz w:val="24"/>
          <w:szCs w:val="24"/>
        </w:rPr>
      </w:pPr>
    </w:p>
    <w:p w14:paraId="7B885758" w14:textId="388BD6C9" w:rsidR="00F31DF3" w:rsidRDefault="00F31DF3" w:rsidP="00F31DF3">
      <w:pPr>
        <w:tabs>
          <w:tab w:val="left" w:pos="6183"/>
        </w:tabs>
        <w:spacing w:line="240" w:lineRule="auto"/>
        <w:jc w:val="both"/>
        <w:rPr>
          <w:rFonts w:ascii="Times New Roman" w:hAnsi="Times New Roman" w:cs="Times New Roman"/>
          <w:sz w:val="24"/>
          <w:szCs w:val="24"/>
        </w:rPr>
      </w:pPr>
    </w:p>
    <w:p w14:paraId="67BBB4C2" w14:textId="27126B37" w:rsidR="00F31DF3" w:rsidRDefault="00F31DF3" w:rsidP="00F31DF3">
      <w:pPr>
        <w:tabs>
          <w:tab w:val="left" w:pos="6183"/>
        </w:tabs>
        <w:spacing w:line="240" w:lineRule="auto"/>
        <w:jc w:val="both"/>
        <w:rPr>
          <w:rFonts w:ascii="Times New Roman" w:hAnsi="Times New Roman" w:cs="Times New Roman"/>
          <w:sz w:val="24"/>
          <w:szCs w:val="24"/>
        </w:rPr>
      </w:pPr>
    </w:p>
    <w:p w14:paraId="08A7F6AC" w14:textId="2EAEE839" w:rsidR="00F31DF3" w:rsidRDefault="00F31DF3" w:rsidP="00F31DF3">
      <w:pPr>
        <w:tabs>
          <w:tab w:val="left" w:pos="6183"/>
        </w:tabs>
        <w:spacing w:line="240" w:lineRule="auto"/>
        <w:jc w:val="both"/>
        <w:rPr>
          <w:rFonts w:ascii="Times New Roman" w:hAnsi="Times New Roman" w:cs="Times New Roman"/>
          <w:sz w:val="24"/>
          <w:szCs w:val="24"/>
        </w:rPr>
      </w:pPr>
    </w:p>
    <w:p w14:paraId="070F8DFB" w14:textId="6C460AD9" w:rsidR="00F31DF3" w:rsidRDefault="0026271C" w:rsidP="0026271C">
      <w:pPr>
        <w:tabs>
          <w:tab w:val="left" w:pos="6183"/>
        </w:tabs>
        <w:spacing w:line="240" w:lineRule="auto"/>
        <w:jc w:val="both"/>
        <w:rPr>
          <w:rFonts w:ascii="Times New Roman" w:hAnsi="Times New Roman" w:cs="Times New Roman"/>
          <w:sz w:val="24"/>
          <w:szCs w:val="24"/>
        </w:rPr>
      </w:pPr>
      <w:r>
        <w:rPr>
          <w:rFonts w:ascii="Times New Roman" w:hAnsi="Times New Roman" w:cs="Times New Roman"/>
          <w:sz w:val="24"/>
          <w:szCs w:val="24"/>
        </w:rPr>
        <w:tab/>
      </w:r>
    </w:p>
    <w:p w14:paraId="2BC19F68" w14:textId="6F2B5CC4" w:rsidR="00F31DF3" w:rsidRDefault="0026271C" w:rsidP="0026271C">
      <w:pPr>
        <w:tabs>
          <w:tab w:val="left" w:pos="3109"/>
        </w:tabs>
        <w:spacing w:line="240" w:lineRule="auto"/>
        <w:jc w:val="both"/>
        <w:rPr>
          <w:rFonts w:ascii="Times New Roman" w:hAnsi="Times New Roman" w:cs="Times New Roman"/>
          <w:sz w:val="24"/>
          <w:szCs w:val="24"/>
        </w:rPr>
      </w:pPr>
      <w:r>
        <w:rPr>
          <w:rFonts w:ascii="Times New Roman" w:hAnsi="Times New Roman" w:cs="Times New Roman"/>
          <w:sz w:val="24"/>
          <w:szCs w:val="24"/>
        </w:rPr>
        <w:tab/>
      </w:r>
    </w:p>
    <w:p w14:paraId="6D92B5F9" w14:textId="4F0A4E91" w:rsidR="0026271C" w:rsidRPr="0026271C" w:rsidRDefault="0026271C" w:rsidP="0026271C">
      <w:pPr>
        <w:tabs>
          <w:tab w:val="left" w:pos="3109"/>
        </w:tabs>
        <w:spacing w:line="240" w:lineRule="auto"/>
        <w:jc w:val="center"/>
        <w:rPr>
          <w:rFonts w:ascii="Times New Roman" w:hAnsi="Times New Roman" w:cs="Times New Roman"/>
          <w:b/>
          <w:bCs/>
          <w:sz w:val="24"/>
          <w:szCs w:val="24"/>
        </w:rPr>
      </w:pPr>
      <w:r w:rsidRPr="0026271C">
        <w:rPr>
          <w:rFonts w:ascii="Times New Roman" w:hAnsi="Times New Roman" w:cs="Times New Roman"/>
          <w:b/>
          <w:bCs/>
          <w:sz w:val="24"/>
          <w:szCs w:val="24"/>
        </w:rPr>
        <w:t>Fig: Hatirjheel Canal</w:t>
      </w:r>
    </w:p>
    <w:p w14:paraId="5F4D0D8C" w14:textId="08AFAD75" w:rsidR="00A35284" w:rsidRPr="00A35284" w:rsidRDefault="00A35284" w:rsidP="004C4E72">
      <w:pPr>
        <w:spacing w:line="240" w:lineRule="auto"/>
        <w:jc w:val="both"/>
        <w:rPr>
          <w:rFonts w:ascii="Times New Roman" w:hAnsi="Times New Roman" w:cs="Times New Roman"/>
          <w:sz w:val="2"/>
          <w:szCs w:val="2"/>
        </w:rPr>
      </w:pPr>
    </w:p>
    <w:p w14:paraId="31460937" w14:textId="00543DBD" w:rsidR="004E62E8" w:rsidRDefault="004E62E8" w:rsidP="004C4E72">
      <w:pPr>
        <w:spacing w:line="240" w:lineRule="auto"/>
        <w:jc w:val="both"/>
        <w:rPr>
          <w:rFonts w:ascii="Times New Roman" w:hAnsi="Times New Roman" w:cs="Times New Roman"/>
          <w:sz w:val="24"/>
          <w:szCs w:val="24"/>
        </w:rPr>
      </w:pPr>
      <w:r w:rsidRPr="004E62E8">
        <w:rPr>
          <w:rFonts w:ascii="Times New Roman" w:hAnsi="Times New Roman" w:cs="Times New Roman"/>
          <w:sz w:val="24"/>
          <w:szCs w:val="24"/>
        </w:rPr>
        <w:lastRenderedPageBreak/>
        <w:t xml:space="preserve">The necessity of accurate flow measurement within these canal systems arises from three critical aspects. </w:t>
      </w:r>
      <w:r w:rsidRPr="00EA62E7">
        <w:rPr>
          <w:rFonts w:ascii="Times New Roman" w:hAnsi="Times New Roman" w:cs="Times New Roman"/>
          <w:b/>
          <w:bCs/>
          <w:i/>
          <w:iCs/>
          <w:sz w:val="24"/>
          <w:szCs w:val="24"/>
        </w:rPr>
        <w:t>First</w:t>
      </w:r>
      <w:r w:rsidRPr="004E62E8">
        <w:rPr>
          <w:rFonts w:ascii="Times New Roman" w:hAnsi="Times New Roman" w:cs="Times New Roman"/>
          <w:sz w:val="24"/>
          <w:szCs w:val="24"/>
        </w:rPr>
        <w:t>,</w:t>
      </w:r>
      <w:r w:rsidR="003D776F">
        <w:rPr>
          <w:rFonts w:ascii="Times New Roman" w:hAnsi="Times New Roman" w:cs="Times New Roman"/>
          <w:sz w:val="24"/>
          <w:szCs w:val="24"/>
        </w:rPr>
        <w:t xml:space="preserve"> ‘</w:t>
      </w:r>
      <w:r w:rsidRPr="004E62E8">
        <w:rPr>
          <w:rFonts w:ascii="Times New Roman" w:hAnsi="Times New Roman" w:cs="Times New Roman"/>
          <w:sz w:val="24"/>
          <w:szCs w:val="24"/>
        </w:rPr>
        <w:t>flood control</w:t>
      </w:r>
      <w:r w:rsidR="003D776F">
        <w:rPr>
          <w:rFonts w:ascii="Times New Roman" w:hAnsi="Times New Roman" w:cs="Times New Roman"/>
          <w:sz w:val="24"/>
          <w:szCs w:val="24"/>
        </w:rPr>
        <w:t>’</w:t>
      </w:r>
      <w:r w:rsidRPr="004E62E8">
        <w:rPr>
          <w:rFonts w:ascii="Times New Roman" w:hAnsi="Times New Roman" w:cs="Times New Roman"/>
          <w:sz w:val="24"/>
          <w:szCs w:val="24"/>
        </w:rPr>
        <w:t xml:space="preserve">, which requires precise inflow and outflow data to manage gate operations and prevent overflow into surrounding areas. </w:t>
      </w:r>
      <w:r w:rsidRPr="00EA62E7">
        <w:rPr>
          <w:rFonts w:ascii="Times New Roman" w:hAnsi="Times New Roman" w:cs="Times New Roman"/>
          <w:b/>
          <w:bCs/>
          <w:i/>
          <w:iCs/>
          <w:sz w:val="24"/>
          <w:szCs w:val="24"/>
        </w:rPr>
        <w:t>Second</w:t>
      </w:r>
      <w:r w:rsidRPr="004E62E8">
        <w:rPr>
          <w:rFonts w:ascii="Times New Roman" w:hAnsi="Times New Roman" w:cs="Times New Roman"/>
          <w:sz w:val="24"/>
          <w:szCs w:val="24"/>
        </w:rPr>
        <w:t xml:space="preserve">, </w:t>
      </w:r>
      <w:r w:rsidR="003D776F">
        <w:rPr>
          <w:rFonts w:ascii="Times New Roman" w:hAnsi="Times New Roman" w:cs="Times New Roman"/>
          <w:sz w:val="24"/>
          <w:szCs w:val="24"/>
        </w:rPr>
        <w:t>‘</w:t>
      </w:r>
      <w:r w:rsidRPr="004E62E8">
        <w:rPr>
          <w:rFonts w:ascii="Times New Roman" w:hAnsi="Times New Roman" w:cs="Times New Roman"/>
          <w:sz w:val="24"/>
          <w:szCs w:val="24"/>
        </w:rPr>
        <w:t>water quality management</w:t>
      </w:r>
      <w:r w:rsidR="003D776F">
        <w:rPr>
          <w:rFonts w:ascii="Times New Roman" w:hAnsi="Times New Roman" w:cs="Times New Roman"/>
          <w:sz w:val="24"/>
          <w:szCs w:val="24"/>
        </w:rPr>
        <w:t>’</w:t>
      </w:r>
      <w:r w:rsidRPr="004E62E8">
        <w:rPr>
          <w:rFonts w:ascii="Times New Roman" w:hAnsi="Times New Roman" w:cs="Times New Roman"/>
          <w:sz w:val="24"/>
          <w:szCs w:val="24"/>
        </w:rPr>
        <w:t xml:space="preserve">, where understanding flow helps in quantifying and controlling pollutant transport within the system. </w:t>
      </w:r>
      <w:r w:rsidRPr="00EA62E7">
        <w:rPr>
          <w:rFonts w:ascii="Times New Roman" w:hAnsi="Times New Roman" w:cs="Times New Roman"/>
          <w:b/>
          <w:bCs/>
          <w:i/>
          <w:iCs/>
          <w:sz w:val="24"/>
          <w:szCs w:val="24"/>
        </w:rPr>
        <w:t>Third</w:t>
      </w:r>
      <w:r w:rsidRPr="004E62E8">
        <w:rPr>
          <w:rFonts w:ascii="Times New Roman" w:hAnsi="Times New Roman" w:cs="Times New Roman"/>
          <w:sz w:val="24"/>
          <w:szCs w:val="24"/>
        </w:rPr>
        <w:t xml:space="preserve">, </w:t>
      </w:r>
      <w:r w:rsidR="003D776F">
        <w:rPr>
          <w:rFonts w:ascii="Times New Roman" w:hAnsi="Times New Roman" w:cs="Times New Roman"/>
          <w:sz w:val="24"/>
          <w:szCs w:val="24"/>
        </w:rPr>
        <w:t>‘</w:t>
      </w:r>
      <w:r w:rsidRPr="004E62E8">
        <w:rPr>
          <w:rFonts w:ascii="Times New Roman" w:hAnsi="Times New Roman" w:cs="Times New Roman"/>
          <w:sz w:val="24"/>
          <w:szCs w:val="24"/>
        </w:rPr>
        <w:t>hydrologic balance</w:t>
      </w:r>
      <w:r w:rsidR="003D776F">
        <w:rPr>
          <w:rFonts w:ascii="Times New Roman" w:hAnsi="Times New Roman" w:cs="Times New Roman"/>
          <w:sz w:val="24"/>
          <w:szCs w:val="24"/>
        </w:rPr>
        <w:t>’</w:t>
      </w:r>
      <w:r w:rsidRPr="004E62E8">
        <w:rPr>
          <w:rFonts w:ascii="Times New Roman" w:hAnsi="Times New Roman" w:cs="Times New Roman"/>
          <w:sz w:val="24"/>
          <w:szCs w:val="24"/>
        </w:rPr>
        <w:t xml:space="preserve">, which depends on consistent flow data to assess urban runoff, infiltration, and losses due to evaporation. </w:t>
      </w:r>
      <w:r w:rsidRPr="00EA62E7">
        <w:rPr>
          <w:rFonts w:ascii="Times New Roman" w:hAnsi="Times New Roman" w:cs="Times New Roman"/>
          <w:b/>
          <w:bCs/>
          <w:i/>
          <w:iCs/>
          <w:sz w:val="24"/>
          <w:szCs w:val="24"/>
        </w:rPr>
        <w:t>Therefore</w:t>
      </w:r>
      <w:r w:rsidRPr="004E62E8">
        <w:rPr>
          <w:rFonts w:ascii="Times New Roman" w:hAnsi="Times New Roman" w:cs="Times New Roman"/>
          <w:sz w:val="24"/>
          <w:szCs w:val="24"/>
        </w:rPr>
        <w:t>, effective flow measurement forms the foundation for both operational management and environmental protection</w:t>
      </w:r>
      <w:r w:rsidR="00E52ED6">
        <w:rPr>
          <w:rFonts w:ascii="Times New Roman" w:hAnsi="Times New Roman" w:cs="Times New Roman"/>
          <w:sz w:val="24"/>
          <w:szCs w:val="24"/>
        </w:rPr>
        <w:t>.</w:t>
      </w:r>
    </w:p>
    <w:p w14:paraId="644BC62C" w14:textId="30885633" w:rsidR="00E52ED6" w:rsidRDefault="00E52ED6" w:rsidP="004C4E72">
      <w:pPr>
        <w:spacing w:line="24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92032" behindDoc="1" locked="0" layoutInCell="1" allowOverlap="1" wp14:anchorId="40B04E34" wp14:editId="131945D3">
            <wp:simplePos x="0" y="0"/>
            <wp:positionH relativeFrom="margin">
              <wp:posOffset>3262094</wp:posOffset>
            </wp:positionH>
            <wp:positionV relativeFrom="paragraph">
              <wp:posOffset>5080</wp:posOffset>
            </wp:positionV>
            <wp:extent cx="2469617" cy="1525604"/>
            <wp:effectExtent l="0" t="0" r="6985"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6524"/>
                    <a:stretch/>
                  </pic:blipFill>
                  <pic:spPr bwMode="auto">
                    <a:xfrm>
                      <a:off x="0" y="0"/>
                      <a:ext cx="2479594" cy="153176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91008" behindDoc="1" locked="0" layoutInCell="1" allowOverlap="1" wp14:anchorId="6FF2419E" wp14:editId="69A5E1E3">
            <wp:simplePos x="0" y="0"/>
            <wp:positionH relativeFrom="margin">
              <wp:align>left</wp:align>
            </wp:positionH>
            <wp:positionV relativeFrom="paragraph">
              <wp:posOffset>5080</wp:posOffset>
            </wp:positionV>
            <wp:extent cx="2542202" cy="1559293"/>
            <wp:effectExtent l="0" t="0" r="0" b="317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18288"/>
                    <a:stretch/>
                  </pic:blipFill>
                  <pic:spPr bwMode="auto">
                    <a:xfrm>
                      <a:off x="0" y="0"/>
                      <a:ext cx="2598373" cy="159374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5B400E" w14:textId="3AC5C205" w:rsidR="00E52ED6" w:rsidRDefault="00E52ED6" w:rsidP="00E52ED6">
      <w:pPr>
        <w:tabs>
          <w:tab w:val="left" w:pos="2577"/>
        </w:tabs>
        <w:spacing w:line="240" w:lineRule="auto"/>
        <w:jc w:val="both"/>
        <w:rPr>
          <w:rFonts w:ascii="Times New Roman" w:hAnsi="Times New Roman" w:cs="Times New Roman"/>
          <w:sz w:val="24"/>
          <w:szCs w:val="24"/>
        </w:rPr>
      </w:pPr>
      <w:r>
        <w:rPr>
          <w:rFonts w:ascii="Times New Roman" w:hAnsi="Times New Roman" w:cs="Times New Roman"/>
          <w:sz w:val="24"/>
          <w:szCs w:val="24"/>
        </w:rPr>
        <w:tab/>
      </w:r>
    </w:p>
    <w:p w14:paraId="1369571B" w14:textId="7F2889FE" w:rsidR="00E52ED6" w:rsidRDefault="00E52ED6" w:rsidP="004C4E72">
      <w:pPr>
        <w:spacing w:line="240" w:lineRule="auto"/>
        <w:jc w:val="both"/>
        <w:rPr>
          <w:rFonts w:ascii="Times New Roman" w:hAnsi="Times New Roman" w:cs="Times New Roman"/>
          <w:sz w:val="24"/>
          <w:szCs w:val="24"/>
        </w:rPr>
      </w:pPr>
    </w:p>
    <w:p w14:paraId="77B56B84" w14:textId="53BF454F" w:rsidR="00E52ED6" w:rsidRDefault="00E52ED6" w:rsidP="004C4E72">
      <w:pPr>
        <w:spacing w:line="240" w:lineRule="auto"/>
        <w:jc w:val="both"/>
        <w:rPr>
          <w:rFonts w:ascii="Times New Roman" w:hAnsi="Times New Roman" w:cs="Times New Roman"/>
          <w:sz w:val="24"/>
          <w:szCs w:val="24"/>
        </w:rPr>
      </w:pPr>
    </w:p>
    <w:p w14:paraId="1751ED50" w14:textId="30654136" w:rsidR="00E52ED6" w:rsidRDefault="00E52ED6" w:rsidP="00E52ED6">
      <w:pPr>
        <w:tabs>
          <w:tab w:val="left" w:pos="2509"/>
          <w:tab w:val="left" w:pos="2547"/>
          <w:tab w:val="left" w:pos="3464"/>
        </w:tabs>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3EC9FF2C" w14:textId="77777777" w:rsidR="00E52ED6" w:rsidRDefault="00E52ED6" w:rsidP="004C4E72">
      <w:pPr>
        <w:spacing w:line="240" w:lineRule="auto"/>
        <w:jc w:val="both"/>
        <w:rPr>
          <w:rFonts w:ascii="Times New Roman" w:hAnsi="Times New Roman" w:cs="Times New Roman"/>
          <w:sz w:val="24"/>
          <w:szCs w:val="24"/>
        </w:rPr>
      </w:pPr>
    </w:p>
    <w:p w14:paraId="4D55A0EF" w14:textId="7A88E4F3" w:rsidR="00E52ED6" w:rsidRPr="00E52ED6" w:rsidRDefault="00E52ED6" w:rsidP="00E52ED6">
      <w:pPr>
        <w:tabs>
          <w:tab w:val="left" w:pos="3109"/>
        </w:tabs>
        <w:spacing w:line="240" w:lineRule="auto"/>
        <w:jc w:val="center"/>
        <w:rPr>
          <w:rFonts w:ascii="Times New Roman" w:hAnsi="Times New Roman" w:cs="Times New Roman"/>
          <w:b/>
          <w:bCs/>
          <w:sz w:val="24"/>
          <w:szCs w:val="24"/>
        </w:rPr>
      </w:pPr>
      <w:r w:rsidRPr="0026271C">
        <w:rPr>
          <w:rFonts w:ascii="Times New Roman" w:hAnsi="Times New Roman" w:cs="Times New Roman"/>
          <w:b/>
          <w:bCs/>
          <w:sz w:val="24"/>
          <w:szCs w:val="24"/>
        </w:rPr>
        <w:t xml:space="preserve">Fig: </w:t>
      </w:r>
      <w:r>
        <w:rPr>
          <w:rFonts w:ascii="Times New Roman" w:hAnsi="Times New Roman" w:cs="Times New Roman"/>
          <w:b/>
          <w:bCs/>
          <w:sz w:val="24"/>
          <w:szCs w:val="24"/>
        </w:rPr>
        <w:t>Tongi Khal River</w:t>
      </w:r>
    </w:p>
    <w:p w14:paraId="687FD57A" w14:textId="4003FE1A" w:rsidR="00A35284" w:rsidRPr="00A35284" w:rsidRDefault="00A35284" w:rsidP="004C4E72">
      <w:pPr>
        <w:spacing w:line="240" w:lineRule="auto"/>
        <w:jc w:val="both"/>
        <w:rPr>
          <w:rFonts w:ascii="Times New Roman" w:hAnsi="Times New Roman" w:cs="Times New Roman"/>
          <w:sz w:val="2"/>
          <w:szCs w:val="2"/>
        </w:rPr>
      </w:pPr>
    </w:p>
    <w:p w14:paraId="2E29BE3D" w14:textId="5E02F003" w:rsidR="004E62E8" w:rsidRDefault="004E62E8" w:rsidP="004C4E72">
      <w:pPr>
        <w:spacing w:line="240" w:lineRule="auto"/>
        <w:jc w:val="both"/>
        <w:rPr>
          <w:rFonts w:ascii="Times New Roman" w:hAnsi="Times New Roman" w:cs="Times New Roman"/>
          <w:sz w:val="24"/>
          <w:szCs w:val="24"/>
        </w:rPr>
      </w:pPr>
      <w:r w:rsidRPr="004E62E8">
        <w:rPr>
          <w:rFonts w:ascii="Times New Roman" w:hAnsi="Times New Roman" w:cs="Times New Roman"/>
          <w:sz w:val="24"/>
          <w:szCs w:val="24"/>
        </w:rPr>
        <w:t>Modern flow sensors, such as electromagnetic or ultrasonic meters, offer precision but are often unsuitable for Bangladesh’s canals due to their turbid, debris-laden, and sediment-rich water. These technologies are expensive, require frequent maintenance, and are prone to malfunction under harsh field conditions. Hence, there is a growing need for practical, cost-effective, and reliable hydraulic methods that can withstand these environments while providing accurate discharge measurements.</w:t>
      </w:r>
    </w:p>
    <w:p w14:paraId="0BCFC48A" w14:textId="77777777" w:rsidR="009C19A2" w:rsidRPr="001849B6" w:rsidRDefault="009C19A2" w:rsidP="004C4E72">
      <w:pPr>
        <w:spacing w:after="240" w:line="240" w:lineRule="auto"/>
        <w:jc w:val="both"/>
        <w:rPr>
          <w:rFonts w:ascii="Times New Roman" w:eastAsia="Times New Roman" w:hAnsi="Times New Roman" w:cs="Times New Roman"/>
          <w:sz w:val="24"/>
          <w:szCs w:val="24"/>
        </w:rPr>
      </w:pPr>
    </w:p>
    <w:p w14:paraId="3220177E" w14:textId="3289E738" w:rsidR="003D776F" w:rsidRPr="00F349D0" w:rsidRDefault="003D776F" w:rsidP="004C4E72">
      <w:pPr>
        <w:pStyle w:val="Heading1"/>
        <w:spacing w:line="240" w:lineRule="auto"/>
        <w:rPr>
          <w:rFonts w:ascii="Times New Roman" w:hAnsi="Times New Roman" w:cs="Times New Roman"/>
          <w:b/>
          <w:bCs/>
          <w:color w:val="1F3864" w:themeColor="accent1" w:themeShade="80"/>
        </w:rPr>
      </w:pPr>
      <w:bookmarkStart w:id="2" w:name="_Toc214496713"/>
      <w:r w:rsidRPr="00F349D0">
        <w:rPr>
          <w:rFonts w:ascii="Times New Roman" w:hAnsi="Times New Roman" w:cs="Times New Roman"/>
          <w:b/>
          <w:bCs/>
          <w:color w:val="1F3864" w:themeColor="accent1" w:themeShade="80"/>
        </w:rPr>
        <w:t>Literature Review:</w:t>
      </w:r>
      <w:bookmarkEnd w:id="2"/>
    </w:p>
    <w:p w14:paraId="6C201D89" w14:textId="3B39A91E" w:rsidR="00300F11" w:rsidRDefault="007D21CD" w:rsidP="004C4E72">
      <w:pPr>
        <w:spacing w:line="240" w:lineRule="auto"/>
        <w:jc w:val="both"/>
        <w:rPr>
          <w:rFonts w:ascii="Times New Roman" w:hAnsi="Times New Roman" w:cs="Times New Roman"/>
          <w:sz w:val="24"/>
          <w:szCs w:val="24"/>
        </w:rPr>
      </w:pPr>
      <w:r w:rsidRPr="007D21CD">
        <w:rPr>
          <w:rFonts w:ascii="Times New Roman" w:hAnsi="Times New Roman" w:cs="Times New Roman"/>
          <w:sz w:val="24"/>
          <w:szCs w:val="24"/>
        </w:rPr>
        <w:t>Flow measurement in open channels like canals is a critical aspect of water resource management, irrigation, and environmental monitoring. Selecting the appropriate flow measuring device is essential for obtaining accurate and reliable data, which in turn informs effective water distribution, management, and conservation efforts in regions like Gazaria, Hatirjhil, and Tongi in Bangladesh.</w:t>
      </w:r>
    </w:p>
    <w:p w14:paraId="2A5B1CA0" w14:textId="747C0673" w:rsidR="00300F11" w:rsidRPr="00D337DE" w:rsidRDefault="007D21CD" w:rsidP="005F0CE6">
      <w:pPr>
        <w:pStyle w:val="Heading2"/>
        <w:rPr>
          <w:rFonts w:ascii="Times New Roman" w:hAnsi="Times New Roman" w:cs="Times New Roman"/>
          <w:b/>
          <w:bCs/>
          <w:color w:val="1F3864" w:themeColor="accent1" w:themeShade="80"/>
        </w:rPr>
      </w:pPr>
      <w:bookmarkStart w:id="3" w:name="_Toc214496714"/>
      <w:r w:rsidRPr="00D337DE">
        <w:rPr>
          <w:rFonts w:ascii="Times New Roman" w:hAnsi="Times New Roman" w:cs="Times New Roman"/>
          <w:b/>
          <w:bCs/>
          <w:color w:val="1F3864" w:themeColor="accent1" w:themeShade="80"/>
        </w:rPr>
        <w:t>Traditional Method:</w:t>
      </w:r>
      <w:bookmarkEnd w:id="3"/>
    </w:p>
    <w:p w14:paraId="2D84BB27" w14:textId="79D0A45C" w:rsidR="005F0CE6" w:rsidRPr="005F0CE6" w:rsidRDefault="005F0CE6" w:rsidP="005F0CE6">
      <w:pPr>
        <w:numPr>
          <w:ilvl w:val="0"/>
          <w:numId w:val="20"/>
        </w:numPr>
        <w:spacing w:before="240" w:after="0" w:line="276" w:lineRule="auto"/>
        <w:jc w:val="both"/>
        <w:rPr>
          <w:rFonts w:ascii="Times New Roman" w:eastAsia="Times New Roman" w:hAnsi="Times New Roman" w:cs="Times New Roman"/>
          <w:sz w:val="24"/>
          <w:szCs w:val="24"/>
        </w:rPr>
      </w:pPr>
      <w:r w:rsidRPr="00ED68EE">
        <w:rPr>
          <w:rFonts w:ascii="Times New Roman" w:hAnsi="Times New Roman" w:cs="Times New Roman"/>
          <w:b/>
          <w:sz w:val="24"/>
          <w:szCs w:val="24"/>
          <w:u w:val="single"/>
        </w:rPr>
        <w:t>Weirs and Flumes:</w:t>
      </w:r>
      <w:r w:rsidRPr="001849B6">
        <w:rPr>
          <w:rFonts w:ascii="Times New Roman" w:eastAsia="Times New Roman" w:hAnsi="Times New Roman" w:cs="Times New Roman"/>
          <w:sz w:val="24"/>
          <w:szCs w:val="24"/>
        </w:rPr>
        <w:t xml:space="preserve"> These are hydraulic structures that create a known relationship between the water level (head) and the discharge. Different types of weirs (e.g., rectangular, V-notch, Cipoletti) and flumes (e.g., Parshall, Venturi) are available, each suited for specific flow ranges and channel characteristics. The discharge is calculated using empirical formulas based on the measured head.</w:t>
      </w:r>
    </w:p>
    <w:p w14:paraId="580C9FA8" w14:textId="77777777" w:rsidR="005F0CE6" w:rsidRPr="001849B6" w:rsidRDefault="005F0CE6" w:rsidP="005F0CE6">
      <w:pPr>
        <w:numPr>
          <w:ilvl w:val="0"/>
          <w:numId w:val="20"/>
        </w:numPr>
        <w:spacing w:after="240" w:line="276" w:lineRule="auto"/>
        <w:jc w:val="both"/>
        <w:rPr>
          <w:rFonts w:ascii="Times New Roman" w:eastAsia="Times New Roman" w:hAnsi="Times New Roman" w:cs="Times New Roman"/>
          <w:sz w:val="24"/>
          <w:szCs w:val="24"/>
        </w:rPr>
      </w:pPr>
      <w:r w:rsidRPr="00ED68EE">
        <w:rPr>
          <w:rFonts w:ascii="Times New Roman" w:hAnsi="Times New Roman" w:cs="Times New Roman"/>
          <w:b/>
          <w:sz w:val="24"/>
          <w:szCs w:val="24"/>
          <w:u w:val="single"/>
        </w:rPr>
        <w:t>Velocity-Area Method:</w:t>
      </w:r>
      <w:r w:rsidRPr="00ED68EE">
        <w:rPr>
          <w:rFonts w:ascii="Times New Roman" w:eastAsia="Times New Roman" w:hAnsi="Times New Roman" w:cs="Times New Roman"/>
          <w:sz w:val="24"/>
          <w:szCs w:val="24"/>
          <w:u w:val="single"/>
        </w:rPr>
        <w:t xml:space="preserve"> </w:t>
      </w:r>
      <w:r w:rsidRPr="001849B6">
        <w:rPr>
          <w:rFonts w:ascii="Times New Roman" w:eastAsia="Times New Roman" w:hAnsi="Times New Roman" w:cs="Times New Roman"/>
          <w:sz w:val="24"/>
          <w:szCs w:val="24"/>
        </w:rPr>
        <w:t>This involves measuring the flow velocity at several points across a channel's cross-section and multiplying these velocities by their corresponding areas to determine the total discharge. Traditional methods for velocity measurement include current meters (mechanical or electromagnetic).</w:t>
      </w:r>
    </w:p>
    <w:p w14:paraId="7755DDB9" w14:textId="77777777" w:rsidR="005F0CE6" w:rsidRPr="002B2F99" w:rsidRDefault="005F0CE6" w:rsidP="005F0CE6">
      <w:pPr>
        <w:pStyle w:val="Heading2"/>
        <w:jc w:val="both"/>
        <w:rPr>
          <w:rFonts w:ascii="Times New Roman" w:hAnsi="Times New Roman" w:cs="Times New Roman"/>
          <w:b/>
          <w:bCs/>
        </w:rPr>
      </w:pPr>
      <w:bookmarkStart w:id="4" w:name="_w6qs1bqnx71j" w:colFirst="0" w:colLast="0"/>
      <w:bookmarkStart w:id="5" w:name="_Toc196585000"/>
      <w:bookmarkStart w:id="6" w:name="_Toc214496715"/>
      <w:bookmarkEnd w:id="4"/>
      <w:r w:rsidRPr="002B2F99">
        <w:rPr>
          <w:rFonts w:ascii="Times New Roman" w:hAnsi="Times New Roman" w:cs="Times New Roman"/>
          <w:b/>
          <w:bCs/>
        </w:rPr>
        <w:lastRenderedPageBreak/>
        <w:t>Modern Techniques:</w:t>
      </w:r>
      <w:bookmarkEnd w:id="5"/>
      <w:bookmarkEnd w:id="6"/>
    </w:p>
    <w:p w14:paraId="7D7E4D10" w14:textId="05389D8B" w:rsidR="005F0CE6" w:rsidRPr="0086274E" w:rsidRDefault="005F0CE6" w:rsidP="0086274E">
      <w:pPr>
        <w:numPr>
          <w:ilvl w:val="0"/>
          <w:numId w:val="17"/>
        </w:numPr>
        <w:spacing w:before="240" w:after="0" w:line="276" w:lineRule="auto"/>
        <w:jc w:val="both"/>
        <w:rPr>
          <w:rFonts w:ascii="Times New Roman" w:eastAsia="Times New Roman" w:hAnsi="Times New Roman" w:cs="Times New Roman"/>
          <w:sz w:val="24"/>
          <w:szCs w:val="24"/>
        </w:rPr>
      </w:pPr>
      <w:r w:rsidRPr="00ED68EE">
        <w:rPr>
          <w:rFonts w:ascii="Times New Roman" w:hAnsi="Times New Roman" w:cs="Times New Roman"/>
          <w:b/>
          <w:sz w:val="24"/>
          <w:szCs w:val="24"/>
          <w:u w:val="single"/>
        </w:rPr>
        <w:t>Acoustic Doppler Velocimeters (ADVs) and Acoustic Doppler Current Profilers (ADCPs):</w:t>
      </w:r>
      <w:r w:rsidRPr="00ED68EE">
        <w:rPr>
          <w:rFonts w:ascii="Times New Roman" w:eastAsia="Times New Roman" w:hAnsi="Times New Roman" w:cs="Times New Roman"/>
          <w:sz w:val="24"/>
          <w:szCs w:val="24"/>
          <w:u w:val="single"/>
        </w:rPr>
        <w:t xml:space="preserve"> </w:t>
      </w:r>
      <w:r w:rsidRPr="001849B6">
        <w:rPr>
          <w:rFonts w:ascii="Times New Roman" w:eastAsia="Times New Roman" w:hAnsi="Times New Roman" w:cs="Times New Roman"/>
          <w:sz w:val="24"/>
          <w:szCs w:val="24"/>
        </w:rPr>
        <w:t>These instruments use the Doppler effect to measure water velocity at single or multiple points in the flow. ADCPs can provide a velocity profile across the entire water column, allowing for more accurate discharge calculations, especially in complex flow conditions.</w:t>
      </w:r>
    </w:p>
    <w:p w14:paraId="6FBC3194" w14:textId="4AA35A9F" w:rsidR="005F0CE6" w:rsidRPr="0086274E" w:rsidRDefault="005F0CE6" w:rsidP="0086274E">
      <w:pPr>
        <w:numPr>
          <w:ilvl w:val="0"/>
          <w:numId w:val="17"/>
        </w:numPr>
        <w:spacing w:after="0" w:line="276" w:lineRule="auto"/>
        <w:jc w:val="both"/>
        <w:rPr>
          <w:rFonts w:ascii="Times New Roman" w:eastAsia="Times New Roman" w:hAnsi="Times New Roman" w:cs="Times New Roman"/>
          <w:sz w:val="24"/>
          <w:szCs w:val="24"/>
        </w:rPr>
      </w:pPr>
      <w:r w:rsidRPr="00ED68EE">
        <w:rPr>
          <w:rFonts w:ascii="Times New Roman" w:hAnsi="Times New Roman" w:cs="Times New Roman"/>
          <w:b/>
          <w:sz w:val="24"/>
          <w:szCs w:val="24"/>
          <w:u w:val="single"/>
        </w:rPr>
        <w:t>Ultrasonic Flow Meters:</w:t>
      </w:r>
      <w:r w:rsidRPr="001849B6">
        <w:rPr>
          <w:rFonts w:ascii="Times New Roman" w:eastAsia="Times New Roman" w:hAnsi="Times New Roman" w:cs="Times New Roman"/>
          <w:sz w:val="24"/>
          <w:szCs w:val="24"/>
        </w:rPr>
        <w:t xml:space="preserve"> These devices measure flow velocity by transmitting and receiving ultrasonic waves across the channel. Transit-time ultrasonic flow meters measure the difference in travel time of acoustic pulses moving with and against the flow, while Doppler ultrasonic flow meters measure the frequency shift of waves reflected by particles in the water.</w:t>
      </w:r>
    </w:p>
    <w:p w14:paraId="67BF630C" w14:textId="2590AA14" w:rsidR="005F0CE6" w:rsidRPr="0086274E" w:rsidRDefault="005F0CE6" w:rsidP="0086274E">
      <w:pPr>
        <w:numPr>
          <w:ilvl w:val="0"/>
          <w:numId w:val="17"/>
        </w:numPr>
        <w:spacing w:after="0" w:line="276" w:lineRule="auto"/>
        <w:jc w:val="both"/>
        <w:rPr>
          <w:rFonts w:ascii="Times New Roman" w:eastAsia="Times New Roman" w:hAnsi="Times New Roman" w:cs="Times New Roman"/>
          <w:sz w:val="24"/>
          <w:szCs w:val="24"/>
        </w:rPr>
      </w:pPr>
      <w:r w:rsidRPr="00ED68EE">
        <w:rPr>
          <w:rFonts w:ascii="Times New Roman" w:hAnsi="Times New Roman" w:cs="Times New Roman"/>
          <w:b/>
          <w:sz w:val="24"/>
          <w:szCs w:val="24"/>
          <w:u w:val="single"/>
        </w:rPr>
        <w:t>Electromagnetic Flow Meters:</w:t>
      </w:r>
      <w:r w:rsidRPr="001849B6">
        <w:rPr>
          <w:rFonts w:ascii="Times New Roman" w:eastAsia="Times New Roman" w:hAnsi="Times New Roman" w:cs="Times New Roman"/>
          <w:sz w:val="24"/>
          <w:szCs w:val="24"/>
        </w:rPr>
        <w:t xml:space="preserve"> These meters induce a magnetic field in the water and measure the voltage generated by the moving conductive fluid, which is directly proportional to the flow velocity. They are suitable for various flow conditions and are </w:t>
      </w:r>
      <w:r w:rsidR="002B2F99" w:rsidRPr="001849B6">
        <w:rPr>
          <w:rFonts w:ascii="Times New Roman" w:eastAsia="Times New Roman" w:hAnsi="Times New Roman" w:cs="Times New Roman"/>
          <w:sz w:val="24"/>
          <w:szCs w:val="24"/>
        </w:rPr>
        <w:t>obstruction less</w:t>
      </w:r>
      <w:r w:rsidRPr="001849B6">
        <w:rPr>
          <w:rFonts w:ascii="Times New Roman" w:eastAsia="Times New Roman" w:hAnsi="Times New Roman" w:cs="Times New Roman"/>
          <w:sz w:val="24"/>
          <w:szCs w:val="24"/>
        </w:rPr>
        <w:t>.</w:t>
      </w:r>
    </w:p>
    <w:p w14:paraId="3447BB65" w14:textId="77777777" w:rsidR="005F0CE6" w:rsidRPr="001849B6" w:rsidRDefault="005F0CE6" w:rsidP="005F0CE6">
      <w:pPr>
        <w:numPr>
          <w:ilvl w:val="0"/>
          <w:numId w:val="17"/>
        </w:numPr>
        <w:spacing w:after="240" w:line="276" w:lineRule="auto"/>
        <w:jc w:val="both"/>
        <w:rPr>
          <w:rFonts w:ascii="Times New Roman" w:eastAsia="Times New Roman" w:hAnsi="Times New Roman" w:cs="Times New Roman"/>
          <w:sz w:val="24"/>
          <w:szCs w:val="24"/>
        </w:rPr>
      </w:pPr>
      <w:r w:rsidRPr="00ED68EE">
        <w:rPr>
          <w:rFonts w:ascii="Times New Roman" w:hAnsi="Times New Roman" w:cs="Times New Roman"/>
          <w:b/>
          <w:sz w:val="24"/>
          <w:szCs w:val="24"/>
          <w:u w:val="single"/>
        </w:rPr>
        <w:t>Image-Based Velocimetry (e.g., Particle Image Velocimetry - PIV, Surface Structure Image Velocimetry - SSIV):</w:t>
      </w:r>
      <w:r w:rsidRPr="001849B6">
        <w:rPr>
          <w:rFonts w:ascii="Times New Roman" w:eastAsia="Times New Roman" w:hAnsi="Times New Roman" w:cs="Times New Roman"/>
          <w:sz w:val="24"/>
          <w:szCs w:val="24"/>
        </w:rPr>
        <w:t xml:space="preserve"> These non-contact methods use video recordings of the water surface with tracer particles (PIV) or natural surface features (SSIV) to estimate surface velocities. Algorithms are then used to calculate the overall flow field. Recent advancements have even explored the use of smartphone applications utilizing SSIV for flow measurement in small canals.</w:t>
      </w:r>
    </w:p>
    <w:p w14:paraId="3EECEB15" w14:textId="77777777" w:rsidR="005F0CE6" w:rsidRPr="002B2F99" w:rsidRDefault="005F0CE6" w:rsidP="005F0CE6">
      <w:pPr>
        <w:pStyle w:val="Heading2"/>
        <w:jc w:val="both"/>
        <w:rPr>
          <w:rFonts w:ascii="Times New Roman" w:hAnsi="Times New Roman" w:cs="Times New Roman"/>
          <w:b/>
          <w:bCs/>
        </w:rPr>
      </w:pPr>
      <w:bookmarkStart w:id="7" w:name="_ponh4jgvkf8l" w:colFirst="0" w:colLast="0"/>
      <w:bookmarkStart w:id="8" w:name="_Toc196585001"/>
      <w:bookmarkStart w:id="9" w:name="_Toc214496716"/>
      <w:bookmarkEnd w:id="7"/>
      <w:r w:rsidRPr="002B2F99">
        <w:rPr>
          <w:rFonts w:ascii="Times New Roman" w:hAnsi="Times New Roman" w:cs="Times New Roman"/>
          <w:b/>
          <w:bCs/>
        </w:rPr>
        <w:t>Factors Influencing Device Selection:</w:t>
      </w:r>
      <w:bookmarkEnd w:id="8"/>
      <w:bookmarkEnd w:id="9"/>
    </w:p>
    <w:p w14:paraId="220352DB" w14:textId="77777777" w:rsidR="005F0CE6" w:rsidRPr="001849B6" w:rsidRDefault="005F0CE6" w:rsidP="005F0CE6">
      <w:pPr>
        <w:spacing w:before="240" w:after="240"/>
        <w:jc w:val="both"/>
        <w:rPr>
          <w:rFonts w:ascii="Times New Roman" w:eastAsia="Times New Roman" w:hAnsi="Times New Roman" w:cs="Times New Roman"/>
          <w:sz w:val="24"/>
          <w:szCs w:val="24"/>
        </w:rPr>
      </w:pPr>
      <w:r w:rsidRPr="001849B6">
        <w:rPr>
          <w:rFonts w:ascii="Times New Roman" w:eastAsia="Times New Roman" w:hAnsi="Times New Roman" w:cs="Times New Roman"/>
          <w:sz w:val="24"/>
          <w:szCs w:val="24"/>
        </w:rPr>
        <w:t>Several factors must be considered when selecting a flow measuring device for canals in the specified regions:</w:t>
      </w:r>
    </w:p>
    <w:p w14:paraId="161E340B" w14:textId="1B22E5D2" w:rsidR="005F0CE6" w:rsidRPr="0086274E" w:rsidRDefault="005F0CE6" w:rsidP="0086274E">
      <w:pPr>
        <w:numPr>
          <w:ilvl w:val="0"/>
          <w:numId w:val="18"/>
        </w:numPr>
        <w:spacing w:before="240" w:after="0" w:line="276" w:lineRule="auto"/>
        <w:jc w:val="both"/>
        <w:rPr>
          <w:rFonts w:ascii="Times New Roman" w:eastAsia="Times New Roman" w:hAnsi="Times New Roman" w:cs="Times New Roman"/>
          <w:sz w:val="24"/>
          <w:szCs w:val="24"/>
        </w:rPr>
      </w:pPr>
      <w:r w:rsidRPr="00ED68EE">
        <w:rPr>
          <w:rFonts w:ascii="Times New Roman" w:hAnsi="Times New Roman" w:cs="Times New Roman"/>
          <w:b/>
          <w:sz w:val="24"/>
          <w:szCs w:val="24"/>
          <w:u w:val="single"/>
        </w:rPr>
        <w:t>Flow Rate and Range:</w:t>
      </w:r>
      <w:r w:rsidRPr="001849B6">
        <w:rPr>
          <w:rFonts w:ascii="Times New Roman" w:eastAsia="Times New Roman" w:hAnsi="Times New Roman" w:cs="Times New Roman"/>
          <w:sz w:val="24"/>
          <w:szCs w:val="24"/>
        </w:rPr>
        <w:t xml:space="preserve"> The expected range of flow rates in the canal will dictate the suitable devices. Some devices are more accurate at low flows, while others are better for high flows.</w:t>
      </w:r>
    </w:p>
    <w:p w14:paraId="07BA1038" w14:textId="2360E9AA" w:rsidR="005F0CE6" w:rsidRPr="0086274E" w:rsidRDefault="005F0CE6" w:rsidP="0086274E">
      <w:pPr>
        <w:numPr>
          <w:ilvl w:val="0"/>
          <w:numId w:val="18"/>
        </w:numPr>
        <w:spacing w:after="0" w:line="276" w:lineRule="auto"/>
        <w:jc w:val="both"/>
        <w:rPr>
          <w:rFonts w:ascii="Times New Roman" w:eastAsia="Times New Roman" w:hAnsi="Times New Roman" w:cs="Times New Roman"/>
          <w:sz w:val="24"/>
          <w:szCs w:val="24"/>
        </w:rPr>
      </w:pPr>
      <w:r w:rsidRPr="00ED68EE">
        <w:rPr>
          <w:rFonts w:ascii="Times New Roman" w:hAnsi="Times New Roman" w:cs="Times New Roman"/>
          <w:b/>
          <w:sz w:val="24"/>
          <w:szCs w:val="24"/>
          <w:u w:val="single"/>
        </w:rPr>
        <w:t>Channel Characteristics:</w:t>
      </w:r>
      <w:r w:rsidRPr="001849B6">
        <w:rPr>
          <w:rFonts w:ascii="Times New Roman" w:eastAsia="Times New Roman" w:hAnsi="Times New Roman" w:cs="Times New Roman"/>
          <w:sz w:val="24"/>
          <w:szCs w:val="24"/>
        </w:rPr>
        <w:t xml:space="preserve"> The shape, size, and material of the canal, as well as its slope and roughness, will influence the choice of device and installation method.</w:t>
      </w:r>
    </w:p>
    <w:p w14:paraId="70490A6D" w14:textId="309545E2" w:rsidR="005F0CE6" w:rsidRPr="005F0CE6" w:rsidRDefault="005F0CE6" w:rsidP="005F0CE6">
      <w:pPr>
        <w:numPr>
          <w:ilvl w:val="0"/>
          <w:numId w:val="18"/>
        </w:numPr>
        <w:spacing w:after="0" w:line="276" w:lineRule="auto"/>
        <w:jc w:val="both"/>
        <w:rPr>
          <w:rFonts w:ascii="Times New Roman" w:eastAsia="Times New Roman" w:hAnsi="Times New Roman" w:cs="Times New Roman"/>
          <w:sz w:val="24"/>
          <w:szCs w:val="24"/>
        </w:rPr>
      </w:pPr>
      <w:r w:rsidRPr="00ED68EE">
        <w:rPr>
          <w:rFonts w:ascii="Times New Roman" w:hAnsi="Times New Roman" w:cs="Times New Roman"/>
          <w:b/>
          <w:sz w:val="24"/>
          <w:szCs w:val="24"/>
          <w:u w:val="single"/>
        </w:rPr>
        <w:t>Water Quality:</w:t>
      </w:r>
      <w:r w:rsidRPr="001849B6">
        <w:rPr>
          <w:rFonts w:ascii="Times New Roman" w:eastAsia="Times New Roman" w:hAnsi="Times New Roman" w:cs="Times New Roman"/>
          <w:sz w:val="24"/>
          <w:szCs w:val="24"/>
        </w:rPr>
        <w:t xml:space="preserve"> The presence of sediment, debris, vegetation, or other pollutants can affect the performance and lifespan of certain devices. For instance, mechanical meters can be obstructed by debris, while non-contact methods might be affected by surface disturbances.</w:t>
      </w:r>
    </w:p>
    <w:p w14:paraId="5A23D11E" w14:textId="1BF88104" w:rsidR="005F0CE6" w:rsidRPr="005F0CE6" w:rsidRDefault="005F0CE6" w:rsidP="005F0CE6">
      <w:pPr>
        <w:numPr>
          <w:ilvl w:val="0"/>
          <w:numId w:val="18"/>
        </w:numPr>
        <w:spacing w:after="0" w:line="276" w:lineRule="auto"/>
        <w:jc w:val="both"/>
        <w:rPr>
          <w:rFonts w:ascii="Times New Roman" w:eastAsia="Times New Roman" w:hAnsi="Times New Roman" w:cs="Times New Roman"/>
          <w:sz w:val="24"/>
          <w:szCs w:val="24"/>
        </w:rPr>
      </w:pPr>
      <w:r w:rsidRPr="00ED68EE">
        <w:rPr>
          <w:rFonts w:ascii="Times New Roman" w:hAnsi="Times New Roman" w:cs="Times New Roman"/>
          <w:b/>
          <w:sz w:val="24"/>
          <w:szCs w:val="24"/>
          <w:u w:val="single"/>
        </w:rPr>
        <w:t>Accuracy Requirements:</w:t>
      </w:r>
      <w:r w:rsidRPr="001849B6">
        <w:rPr>
          <w:rFonts w:ascii="Times New Roman" w:eastAsia="Times New Roman" w:hAnsi="Times New Roman" w:cs="Times New Roman"/>
          <w:sz w:val="24"/>
          <w:szCs w:val="24"/>
        </w:rPr>
        <w:t xml:space="preserve"> The required accuracy of the flow measurement will narrow down the options. Some methods, like weirs and flumes (when properly calibrated and maintained), and electromagnetic flow meters, can offer high accuracy.</w:t>
      </w:r>
    </w:p>
    <w:p w14:paraId="2A3FD1D8" w14:textId="1BFBEE59" w:rsidR="005F0CE6" w:rsidRPr="005F0CE6" w:rsidRDefault="005F0CE6" w:rsidP="005F0CE6">
      <w:pPr>
        <w:numPr>
          <w:ilvl w:val="0"/>
          <w:numId w:val="18"/>
        </w:numPr>
        <w:spacing w:after="0" w:line="276" w:lineRule="auto"/>
        <w:jc w:val="both"/>
        <w:rPr>
          <w:rFonts w:ascii="Times New Roman" w:eastAsia="Times New Roman" w:hAnsi="Times New Roman" w:cs="Times New Roman"/>
          <w:sz w:val="24"/>
          <w:szCs w:val="24"/>
        </w:rPr>
      </w:pPr>
      <w:r w:rsidRPr="00ED68EE">
        <w:rPr>
          <w:rFonts w:ascii="Times New Roman" w:hAnsi="Times New Roman" w:cs="Times New Roman"/>
          <w:b/>
          <w:sz w:val="24"/>
          <w:szCs w:val="24"/>
          <w:u w:val="single"/>
        </w:rPr>
        <w:t>Cost:</w:t>
      </w:r>
      <w:r w:rsidRPr="001849B6">
        <w:rPr>
          <w:rFonts w:ascii="Times New Roman" w:eastAsia="Times New Roman" w:hAnsi="Times New Roman" w:cs="Times New Roman"/>
          <w:sz w:val="24"/>
          <w:szCs w:val="24"/>
        </w:rPr>
        <w:t xml:space="preserve"> The initial investment, installation costs, and ongoing maintenance requirements vary significantly between different flow measurement techniques.</w:t>
      </w:r>
    </w:p>
    <w:p w14:paraId="63FFB5C4" w14:textId="5046A86A" w:rsidR="005F0CE6" w:rsidRPr="005F0CE6" w:rsidRDefault="005F0CE6" w:rsidP="005F0CE6">
      <w:pPr>
        <w:numPr>
          <w:ilvl w:val="0"/>
          <w:numId w:val="18"/>
        </w:numPr>
        <w:spacing w:after="0" w:line="276" w:lineRule="auto"/>
        <w:jc w:val="both"/>
        <w:rPr>
          <w:rFonts w:ascii="Times New Roman" w:eastAsia="Times New Roman" w:hAnsi="Times New Roman" w:cs="Times New Roman"/>
          <w:sz w:val="24"/>
          <w:szCs w:val="24"/>
        </w:rPr>
      </w:pPr>
      <w:r w:rsidRPr="00ED68EE">
        <w:rPr>
          <w:rFonts w:ascii="Times New Roman" w:hAnsi="Times New Roman" w:cs="Times New Roman"/>
          <w:b/>
          <w:sz w:val="24"/>
          <w:szCs w:val="24"/>
          <w:u w:val="single"/>
        </w:rPr>
        <w:t>Power Availability:</w:t>
      </w:r>
      <w:r w:rsidRPr="001849B6">
        <w:rPr>
          <w:rFonts w:ascii="Times New Roman" w:eastAsia="Times New Roman" w:hAnsi="Times New Roman" w:cs="Times New Roman"/>
          <w:sz w:val="24"/>
          <w:szCs w:val="24"/>
        </w:rPr>
        <w:t xml:space="preserve"> Some sophisticated electronic devices require a reliable power supply, which might be a constraint in certain locations.</w:t>
      </w:r>
    </w:p>
    <w:p w14:paraId="16273F53" w14:textId="2B36AAA5" w:rsidR="005F0CE6" w:rsidRPr="005F0CE6" w:rsidRDefault="005F0CE6" w:rsidP="005F0CE6">
      <w:pPr>
        <w:numPr>
          <w:ilvl w:val="0"/>
          <w:numId w:val="18"/>
        </w:numPr>
        <w:spacing w:after="0" w:line="276" w:lineRule="auto"/>
        <w:jc w:val="both"/>
        <w:rPr>
          <w:rFonts w:ascii="Times New Roman" w:eastAsia="Times New Roman" w:hAnsi="Times New Roman" w:cs="Times New Roman"/>
          <w:sz w:val="24"/>
          <w:szCs w:val="24"/>
        </w:rPr>
      </w:pPr>
      <w:r w:rsidRPr="00ED68EE">
        <w:rPr>
          <w:rFonts w:ascii="Times New Roman" w:hAnsi="Times New Roman" w:cs="Times New Roman"/>
          <w:b/>
          <w:sz w:val="24"/>
          <w:szCs w:val="24"/>
          <w:u w:val="single"/>
        </w:rPr>
        <w:lastRenderedPageBreak/>
        <w:t>Ease of Installation and Maintenance:</w:t>
      </w:r>
      <w:r w:rsidRPr="001849B6">
        <w:rPr>
          <w:rFonts w:ascii="Times New Roman" w:eastAsia="Times New Roman" w:hAnsi="Times New Roman" w:cs="Times New Roman"/>
          <w:sz w:val="24"/>
          <w:szCs w:val="24"/>
        </w:rPr>
        <w:t xml:space="preserve"> The accessibility of the measurement site and the complexity of installation and maintenance should be considered. Non-contact methods often offer easier installation and reduced maintenance.</w:t>
      </w:r>
    </w:p>
    <w:p w14:paraId="7AB515C3" w14:textId="77777777" w:rsidR="005F0CE6" w:rsidRPr="001849B6" w:rsidRDefault="005F0CE6" w:rsidP="005F0CE6">
      <w:pPr>
        <w:numPr>
          <w:ilvl w:val="0"/>
          <w:numId w:val="18"/>
        </w:numPr>
        <w:spacing w:after="240" w:line="276" w:lineRule="auto"/>
        <w:jc w:val="both"/>
        <w:rPr>
          <w:rFonts w:ascii="Times New Roman" w:eastAsia="Times New Roman" w:hAnsi="Times New Roman" w:cs="Times New Roman"/>
          <w:sz w:val="24"/>
          <w:szCs w:val="24"/>
        </w:rPr>
      </w:pPr>
      <w:r w:rsidRPr="00ED68EE">
        <w:rPr>
          <w:rFonts w:ascii="Times New Roman" w:hAnsi="Times New Roman" w:cs="Times New Roman"/>
          <w:b/>
          <w:sz w:val="24"/>
          <w:szCs w:val="24"/>
          <w:u w:val="single"/>
        </w:rPr>
        <w:t>Environmental Conditions:</w:t>
      </w:r>
      <w:r w:rsidRPr="001849B6">
        <w:rPr>
          <w:rFonts w:ascii="Times New Roman" w:eastAsia="Times New Roman" w:hAnsi="Times New Roman" w:cs="Times New Roman"/>
          <w:sz w:val="24"/>
          <w:szCs w:val="24"/>
        </w:rPr>
        <w:t xml:space="preserve"> Factors like temperature variations, humidity, and potential for flooding can impact the durability and performance of the chosen device.</w:t>
      </w:r>
    </w:p>
    <w:p w14:paraId="1010C60A" w14:textId="77777777" w:rsidR="005F0CE6" w:rsidRPr="00D337DE" w:rsidRDefault="005F0CE6" w:rsidP="005F0CE6">
      <w:pPr>
        <w:pStyle w:val="Heading2"/>
        <w:jc w:val="both"/>
        <w:rPr>
          <w:rFonts w:ascii="Times New Roman" w:hAnsi="Times New Roman" w:cs="Times New Roman"/>
          <w:b/>
          <w:bCs/>
          <w:color w:val="1F3864" w:themeColor="accent1" w:themeShade="80"/>
        </w:rPr>
      </w:pPr>
      <w:bookmarkStart w:id="10" w:name="_aanb8pxm9izs" w:colFirst="0" w:colLast="0"/>
      <w:bookmarkStart w:id="11" w:name="_Toc196585002"/>
      <w:bookmarkStart w:id="12" w:name="_Toc214496717"/>
      <w:bookmarkEnd w:id="10"/>
      <w:r w:rsidRPr="00D337DE">
        <w:rPr>
          <w:rFonts w:ascii="Times New Roman" w:hAnsi="Times New Roman" w:cs="Times New Roman"/>
          <w:b/>
          <w:bCs/>
          <w:color w:val="1F3864" w:themeColor="accent1" w:themeShade="80"/>
        </w:rPr>
        <w:t>Challenges in Flow Measurement in Canals:</w:t>
      </w:r>
      <w:bookmarkEnd w:id="11"/>
      <w:bookmarkEnd w:id="12"/>
    </w:p>
    <w:p w14:paraId="6E8A2C32" w14:textId="77777777" w:rsidR="005F0CE6" w:rsidRPr="001849B6" w:rsidRDefault="005F0CE6" w:rsidP="005F0CE6">
      <w:pPr>
        <w:spacing w:before="240" w:after="240"/>
        <w:jc w:val="both"/>
        <w:rPr>
          <w:rFonts w:ascii="Times New Roman" w:eastAsia="Times New Roman" w:hAnsi="Times New Roman" w:cs="Times New Roman"/>
          <w:sz w:val="24"/>
          <w:szCs w:val="24"/>
        </w:rPr>
      </w:pPr>
      <w:r w:rsidRPr="001849B6">
        <w:rPr>
          <w:rFonts w:ascii="Times New Roman" w:eastAsia="Times New Roman" w:hAnsi="Times New Roman" w:cs="Times New Roman"/>
          <w:sz w:val="24"/>
          <w:szCs w:val="24"/>
        </w:rPr>
        <w:t>Measuring flow in open channels like the canals in Gazaria, Hatirjhill, and Tongi can present several challenges:</w:t>
      </w:r>
    </w:p>
    <w:p w14:paraId="1B536FD4" w14:textId="43790C22" w:rsidR="005F0CE6" w:rsidRPr="005F0CE6" w:rsidRDefault="005F0CE6" w:rsidP="005F0CE6">
      <w:pPr>
        <w:numPr>
          <w:ilvl w:val="0"/>
          <w:numId w:val="19"/>
        </w:numPr>
        <w:spacing w:before="240" w:after="0" w:line="276" w:lineRule="auto"/>
        <w:jc w:val="both"/>
        <w:rPr>
          <w:rFonts w:ascii="Times New Roman" w:eastAsia="Times New Roman" w:hAnsi="Times New Roman" w:cs="Times New Roman"/>
          <w:sz w:val="24"/>
          <w:szCs w:val="24"/>
        </w:rPr>
      </w:pPr>
      <w:r w:rsidRPr="00ED68EE">
        <w:rPr>
          <w:rFonts w:ascii="Times New Roman" w:hAnsi="Times New Roman" w:cs="Times New Roman"/>
          <w:b/>
          <w:sz w:val="24"/>
          <w:szCs w:val="24"/>
          <w:u w:val="single"/>
        </w:rPr>
        <w:t>Irregular Channel Geometry:</w:t>
      </w:r>
      <w:r w:rsidRPr="001849B6">
        <w:rPr>
          <w:rFonts w:ascii="Times New Roman" w:eastAsia="Times New Roman" w:hAnsi="Times New Roman" w:cs="Times New Roman"/>
          <w:sz w:val="24"/>
          <w:szCs w:val="24"/>
        </w:rPr>
        <w:t xml:space="preserve"> Natural or unlined canals often have irregular cross-sections, making it difficult to apply standard formulas or install certain devices.</w:t>
      </w:r>
    </w:p>
    <w:p w14:paraId="7574F0F2" w14:textId="189FA94C" w:rsidR="005F0CE6" w:rsidRPr="005F0CE6" w:rsidRDefault="005F0CE6" w:rsidP="005F0CE6">
      <w:pPr>
        <w:numPr>
          <w:ilvl w:val="0"/>
          <w:numId w:val="19"/>
        </w:numPr>
        <w:spacing w:after="0" w:line="276" w:lineRule="auto"/>
        <w:jc w:val="both"/>
        <w:rPr>
          <w:rFonts w:ascii="Times New Roman" w:eastAsia="Times New Roman" w:hAnsi="Times New Roman" w:cs="Times New Roman"/>
          <w:sz w:val="24"/>
          <w:szCs w:val="24"/>
        </w:rPr>
      </w:pPr>
      <w:r w:rsidRPr="00ED68EE">
        <w:rPr>
          <w:rFonts w:ascii="Times New Roman" w:hAnsi="Times New Roman" w:cs="Times New Roman"/>
          <w:b/>
          <w:sz w:val="24"/>
          <w:szCs w:val="24"/>
          <w:u w:val="single"/>
        </w:rPr>
        <w:t>Variable Flow Conditions:</w:t>
      </w:r>
      <w:r w:rsidRPr="001849B6">
        <w:rPr>
          <w:rFonts w:ascii="Times New Roman" w:eastAsia="Times New Roman" w:hAnsi="Times New Roman" w:cs="Times New Roman"/>
          <w:sz w:val="24"/>
          <w:szCs w:val="24"/>
        </w:rPr>
        <w:t xml:space="preserve"> Flow rates in canals can fluctuate significantly due to rainfall, irrigation demands, and operational changes.</w:t>
      </w:r>
    </w:p>
    <w:p w14:paraId="6B06A985" w14:textId="40A7CADB" w:rsidR="005F0CE6" w:rsidRPr="005F0CE6" w:rsidRDefault="005F0CE6" w:rsidP="005F0CE6">
      <w:pPr>
        <w:numPr>
          <w:ilvl w:val="0"/>
          <w:numId w:val="19"/>
        </w:numPr>
        <w:spacing w:after="0" w:line="276" w:lineRule="auto"/>
        <w:jc w:val="both"/>
        <w:rPr>
          <w:rFonts w:ascii="Times New Roman" w:eastAsia="Times New Roman" w:hAnsi="Times New Roman" w:cs="Times New Roman"/>
          <w:sz w:val="24"/>
          <w:szCs w:val="24"/>
        </w:rPr>
      </w:pPr>
      <w:r w:rsidRPr="00ED68EE">
        <w:rPr>
          <w:rFonts w:ascii="Times New Roman" w:hAnsi="Times New Roman" w:cs="Times New Roman"/>
          <w:b/>
          <w:sz w:val="24"/>
          <w:szCs w:val="24"/>
          <w:u w:val="single"/>
        </w:rPr>
        <w:t>Sediment and Debris:</w:t>
      </w:r>
      <w:r w:rsidRPr="001849B6">
        <w:rPr>
          <w:rFonts w:ascii="Times New Roman" w:eastAsia="Times New Roman" w:hAnsi="Times New Roman" w:cs="Times New Roman"/>
          <w:sz w:val="24"/>
          <w:szCs w:val="24"/>
        </w:rPr>
        <w:t xml:space="preserve"> The presence of suspended sediment and floating debris can interfere with the operation of mechanical meters and affect the accuracy of acoustic and optical methods.</w:t>
      </w:r>
    </w:p>
    <w:p w14:paraId="63064B83" w14:textId="6D422D41" w:rsidR="005F0CE6" w:rsidRPr="005F0CE6" w:rsidRDefault="005F0CE6" w:rsidP="005F0CE6">
      <w:pPr>
        <w:numPr>
          <w:ilvl w:val="0"/>
          <w:numId w:val="19"/>
        </w:numPr>
        <w:spacing w:after="0" w:line="276" w:lineRule="auto"/>
        <w:jc w:val="both"/>
        <w:rPr>
          <w:rFonts w:ascii="Times New Roman" w:eastAsia="Times New Roman" w:hAnsi="Times New Roman" w:cs="Times New Roman"/>
          <w:sz w:val="24"/>
          <w:szCs w:val="24"/>
        </w:rPr>
      </w:pPr>
      <w:r w:rsidRPr="00ED68EE">
        <w:rPr>
          <w:rFonts w:ascii="Times New Roman" w:hAnsi="Times New Roman" w:cs="Times New Roman"/>
          <w:b/>
          <w:sz w:val="24"/>
          <w:szCs w:val="24"/>
          <w:u w:val="single"/>
        </w:rPr>
        <w:t>Vegetation Growth:</w:t>
      </w:r>
      <w:r w:rsidRPr="001849B6">
        <w:rPr>
          <w:rFonts w:ascii="Times New Roman" w:eastAsia="Times New Roman" w:hAnsi="Times New Roman" w:cs="Times New Roman"/>
          <w:sz w:val="24"/>
          <w:szCs w:val="24"/>
        </w:rPr>
        <w:t xml:space="preserve"> Aquatic vegetation within the canal can obstruct flow and affect velocity measurements.</w:t>
      </w:r>
    </w:p>
    <w:p w14:paraId="26CBADF9" w14:textId="67272809" w:rsidR="005F0CE6" w:rsidRPr="005F0CE6" w:rsidRDefault="005F0CE6" w:rsidP="005F0CE6">
      <w:pPr>
        <w:numPr>
          <w:ilvl w:val="0"/>
          <w:numId w:val="19"/>
        </w:numPr>
        <w:spacing w:after="0" w:line="276" w:lineRule="auto"/>
        <w:jc w:val="both"/>
        <w:rPr>
          <w:rFonts w:ascii="Times New Roman" w:eastAsia="Times New Roman" w:hAnsi="Times New Roman" w:cs="Times New Roman"/>
          <w:sz w:val="24"/>
          <w:szCs w:val="24"/>
        </w:rPr>
      </w:pPr>
      <w:r w:rsidRPr="00ED68EE">
        <w:rPr>
          <w:rFonts w:ascii="Times New Roman" w:hAnsi="Times New Roman" w:cs="Times New Roman"/>
          <w:b/>
          <w:sz w:val="24"/>
          <w:szCs w:val="24"/>
          <w:u w:val="single"/>
        </w:rPr>
        <w:t>Accessibility and Power:</w:t>
      </w:r>
      <w:r w:rsidRPr="001849B6">
        <w:rPr>
          <w:rFonts w:ascii="Times New Roman" w:eastAsia="Times New Roman" w:hAnsi="Times New Roman" w:cs="Times New Roman"/>
          <w:sz w:val="24"/>
          <w:szCs w:val="24"/>
        </w:rPr>
        <w:t xml:space="preserve"> Remote locations might lack easy access or reliable power sources for sophisticated instrumentation.</w:t>
      </w:r>
    </w:p>
    <w:p w14:paraId="54B01D9C" w14:textId="3A1374A0" w:rsidR="005F0CE6" w:rsidRPr="005F0CE6" w:rsidRDefault="005F0CE6" w:rsidP="005F0CE6">
      <w:pPr>
        <w:numPr>
          <w:ilvl w:val="0"/>
          <w:numId w:val="19"/>
        </w:numPr>
        <w:spacing w:after="0" w:line="276" w:lineRule="auto"/>
        <w:jc w:val="both"/>
        <w:rPr>
          <w:rFonts w:ascii="Times New Roman" w:eastAsia="Times New Roman" w:hAnsi="Times New Roman" w:cs="Times New Roman"/>
          <w:sz w:val="24"/>
          <w:szCs w:val="24"/>
        </w:rPr>
      </w:pPr>
      <w:r w:rsidRPr="00ED68EE">
        <w:rPr>
          <w:rFonts w:ascii="Times New Roman" w:hAnsi="Times New Roman" w:cs="Times New Roman"/>
          <w:b/>
          <w:sz w:val="24"/>
          <w:szCs w:val="24"/>
          <w:u w:val="single"/>
        </w:rPr>
        <w:t>Calibration and Maintenance:</w:t>
      </w:r>
      <w:r w:rsidRPr="001849B6">
        <w:rPr>
          <w:rFonts w:ascii="Times New Roman" w:eastAsia="Times New Roman" w:hAnsi="Times New Roman" w:cs="Times New Roman"/>
          <w:sz w:val="24"/>
          <w:szCs w:val="24"/>
        </w:rPr>
        <w:t xml:space="preserve"> Regular calibration and maintenance are crucial for accurate measurements, but these can be challenging in field conditions.</w:t>
      </w:r>
    </w:p>
    <w:p w14:paraId="036CD233" w14:textId="77777777" w:rsidR="005F0CE6" w:rsidRDefault="005F0CE6" w:rsidP="005F0CE6">
      <w:pPr>
        <w:numPr>
          <w:ilvl w:val="0"/>
          <w:numId w:val="19"/>
        </w:numPr>
        <w:spacing w:after="240" w:line="276" w:lineRule="auto"/>
        <w:jc w:val="both"/>
        <w:rPr>
          <w:rFonts w:ascii="Times New Roman" w:eastAsia="Times New Roman" w:hAnsi="Times New Roman" w:cs="Times New Roman"/>
          <w:sz w:val="24"/>
          <w:szCs w:val="24"/>
        </w:rPr>
      </w:pPr>
      <w:r w:rsidRPr="00ED68EE">
        <w:rPr>
          <w:rFonts w:ascii="Times New Roman" w:hAnsi="Times New Roman" w:cs="Times New Roman"/>
          <w:b/>
          <w:sz w:val="24"/>
          <w:szCs w:val="24"/>
          <w:u w:val="single"/>
        </w:rPr>
        <w:t>Submergence:</w:t>
      </w:r>
      <w:r w:rsidRPr="001849B6">
        <w:rPr>
          <w:rFonts w:ascii="Times New Roman" w:eastAsia="Times New Roman" w:hAnsi="Times New Roman" w:cs="Times New Roman"/>
          <w:sz w:val="24"/>
          <w:szCs w:val="24"/>
        </w:rPr>
        <w:t xml:space="preserve"> Downstream water levels can affect the flow over hydraulic structures like weirs and flumes, requiring adjustments or the use of submerged flow equations.</w:t>
      </w:r>
      <w:bookmarkStart w:id="13" w:name="_4i0pfkhphv6l" w:colFirst="0" w:colLast="0"/>
      <w:bookmarkEnd w:id="13"/>
    </w:p>
    <w:p w14:paraId="54ACBFD9" w14:textId="0248B829" w:rsidR="00300F11" w:rsidRDefault="00300F11" w:rsidP="004C4E72">
      <w:pPr>
        <w:spacing w:line="240" w:lineRule="auto"/>
        <w:jc w:val="both"/>
        <w:rPr>
          <w:rFonts w:ascii="Times New Roman" w:hAnsi="Times New Roman" w:cs="Times New Roman"/>
          <w:sz w:val="24"/>
          <w:szCs w:val="24"/>
        </w:rPr>
      </w:pPr>
    </w:p>
    <w:p w14:paraId="3ACDA595" w14:textId="2EEBC77B" w:rsidR="00300F11" w:rsidRPr="00B25C73" w:rsidRDefault="0026058D" w:rsidP="00B25C73">
      <w:pPr>
        <w:pStyle w:val="Heading2"/>
        <w:jc w:val="center"/>
        <w:rPr>
          <w:rFonts w:ascii="Times New Roman" w:hAnsi="Times New Roman" w:cs="Times New Roman"/>
          <w:b/>
          <w:bCs/>
        </w:rPr>
      </w:pPr>
      <w:bookmarkStart w:id="14" w:name="_Toc214496718"/>
      <w:r w:rsidRPr="00B25C73">
        <w:rPr>
          <w:rFonts w:ascii="Times New Roman" w:hAnsi="Times New Roman" w:cs="Times New Roman"/>
          <w:b/>
          <w:bCs/>
        </w:rPr>
        <w:t>Broad-Crested Weir</w:t>
      </w:r>
      <w:bookmarkEnd w:id="14"/>
    </w:p>
    <w:p w14:paraId="46CFB136" w14:textId="49E864D4" w:rsidR="00300F11" w:rsidRDefault="0026058D" w:rsidP="004C4E72">
      <w:pPr>
        <w:spacing w:line="240" w:lineRule="auto"/>
        <w:jc w:val="both"/>
        <w:rPr>
          <w:rFonts w:ascii="Times New Roman" w:hAnsi="Times New Roman" w:cs="Times New Roman"/>
          <w:sz w:val="24"/>
          <w:szCs w:val="24"/>
        </w:rPr>
      </w:pPr>
      <w:r w:rsidRPr="0086274E">
        <w:rPr>
          <w:rFonts w:ascii="Times New Roman" w:hAnsi="Times New Roman" w:cs="Times New Roman"/>
          <w:noProof/>
          <w:sz w:val="24"/>
          <w:szCs w:val="24"/>
        </w:rPr>
        <w:drawing>
          <wp:anchor distT="0" distB="0" distL="114300" distR="114300" simplePos="0" relativeHeight="251693056" behindDoc="1" locked="0" layoutInCell="1" allowOverlap="1" wp14:anchorId="0D0E3B06" wp14:editId="7370E537">
            <wp:simplePos x="0" y="0"/>
            <wp:positionH relativeFrom="margin">
              <wp:align>right</wp:align>
            </wp:positionH>
            <wp:positionV relativeFrom="paragraph">
              <wp:posOffset>6350</wp:posOffset>
            </wp:positionV>
            <wp:extent cx="5731510" cy="2140585"/>
            <wp:effectExtent l="0" t="0" r="254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b="10606"/>
                    <a:stretch/>
                  </pic:blipFill>
                  <pic:spPr bwMode="auto">
                    <a:xfrm>
                      <a:off x="0" y="0"/>
                      <a:ext cx="5731510" cy="214058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DDF04B4" w14:textId="5FC435FF" w:rsidR="00300F11" w:rsidRDefault="00300F11" w:rsidP="004C4E72">
      <w:pPr>
        <w:spacing w:line="240" w:lineRule="auto"/>
        <w:jc w:val="both"/>
        <w:rPr>
          <w:rFonts w:ascii="Times New Roman" w:hAnsi="Times New Roman" w:cs="Times New Roman"/>
          <w:sz w:val="24"/>
          <w:szCs w:val="24"/>
        </w:rPr>
      </w:pPr>
    </w:p>
    <w:p w14:paraId="055851DB" w14:textId="2848E659" w:rsidR="00300F11" w:rsidRDefault="00300F11" w:rsidP="004C4E72">
      <w:pPr>
        <w:spacing w:line="240" w:lineRule="auto"/>
        <w:jc w:val="both"/>
        <w:rPr>
          <w:rFonts w:ascii="Times New Roman" w:hAnsi="Times New Roman" w:cs="Times New Roman"/>
          <w:sz w:val="24"/>
          <w:szCs w:val="24"/>
        </w:rPr>
      </w:pPr>
    </w:p>
    <w:p w14:paraId="0FB9A91F" w14:textId="6099B3FF" w:rsidR="00300F11" w:rsidRDefault="00300F11" w:rsidP="004C4E72">
      <w:pPr>
        <w:spacing w:line="240" w:lineRule="auto"/>
        <w:jc w:val="both"/>
        <w:rPr>
          <w:rFonts w:ascii="Times New Roman" w:hAnsi="Times New Roman" w:cs="Times New Roman"/>
          <w:sz w:val="24"/>
          <w:szCs w:val="24"/>
        </w:rPr>
      </w:pPr>
    </w:p>
    <w:p w14:paraId="039B1E26" w14:textId="70E0497B" w:rsidR="00300F11" w:rsidRDefault="00300F11" w:rsidP="004C4E72">
      <w:pPr>
        <w:spacing w:line="240" w:lineRule="auto"/>
        <w:jc w:val="both"/>
        <w:rPr>
          <w:rFonts w:ascii="Times New Roman" w:hAnsi="Times New Roman" w:cs="Times New Roman"/>
          <w:sz w:val="24"/>
          <w:szCs w:val="24"/>
        </w:rPr>
      </w:pPr>
    </w:p>
    <w:p w14:paraId="71219C82" w14:textId="317E1BF7" w:rsidR="00D11AEA" w:rsidRDefault="00D11AEA" w:rsidP="004C4E72">
      <w:pPr>
        <w:spacing w:line="240" w:lineRule="auto"/>
        <w:jc w:val="both"/>
        <w:rPr>
          <w:rFonts w:ascii="Times New Roman" w:hAnsi="Times New Roman" w:cs="Times New Roman"/>
          <w:sz w:val="24"/>
          <w:szCs w:val="24"/>
        </w:rPr>
      </w:pPr>
    </w:p>
    <w:p w14:paraId="6BF7C502" w14:textId="77777777" w:rsidR="00300F11" w:rsidRDefault="00300F11" w:rsidP="004C4E72">
      <w:pPr>
        <w:spacing w:line="240" w:lineRule="auto"/>
        <w:jc w:val="both"/>
        <w:rPr>
          <w:rFonts w:ascii="Times New Roman" w:hAnsi="Times New Roman" w:cs="Times New Roman"/>
          <w:sz w:val="24"/>
          <w:szCs w:val="24"/>
        </w:rPr>
      </w:pPr>
    </w:p>
    <w:p w14:paraId="381ECECA" w14:textId="77777777" w:rsidR="0026058D" w:rsidRDefault="0026058D" w:rsidP="0086274E">
      <w:pPr>
        <w:spacing w:line="240" w:lineRule="auto"/>
        <w:jc w:val="center"/>
        <w:rPr>
          <w:rFonts w:ascii="Times New Roman" w:hAnsi="Times New Roman" w:cs="Times New Roman"/>
          <w:b/>
          <w:bCs/>
          <w:sz w:val="24"/>
          <w:szCs w:val="24"/>
        </w:rPr>
      </w:pPr>
    </w:p>
    <w:p w14:paraId="2BBEF529" w14:textId="2CB85EEF" w:rsidR="003D776F" w:rsidRDefault="0086274E" w:rsidP="0086274E">
      <w:pPr>
        <w:spacing w:line="240" w:lineRule="auto"/>
        <w:jc w:val="center"/>
        <w:rPr>
          <w:rFonts w:ascii="Times New Roman" w:hAnsi="Times New Roman" w:cs="Times New Roman"/>
          <w:b/>
          <w:bCs/>
          <w:sz w:val="24"/>
          <w:szCs w:val="24"/>
        </w:rPr>
      </w:pPr>
      <w:r w:rsidRPr="0086274E">
        <w:rPr>
          <w:rFonts w:ascii="Times New Roman" w:hAnsi="Times New Roman" w:cs="Times New Roman"/>
          <w:b/>
          <w:bCs/>
          <w:sz w:val="24"/>
          <w:szCs w:val="24"/>
        </w:rPr>
        <w:t>Fig: Flow Over Broad Crested Weir</w:t>
      </w:r>
    </w:p>
    <w:p w14:paraId="1BCDAC1B" w14:textId="342C90D8" w:rsidR="00463687" w:rsidRDefault="00463687" w:rsidP="00463687">
      <w:pPr>
        <w:pStyle w:val="NormalWeb"/>
        <w:jc w:val="both"/>
      </w:pPr>
      <w:r>
        <w:t xml:space="preserve">A </w:t>
      </w:r>
      <w:r>
        <w:rPr>
          <w:rStyle w:val="Strong"/>
        </w:rPr>
        <w:t>Broad-Crested Weir</w:t>
      </w:r>
      <w:r>
        <w:t xml:space="preserve"> is a hydraulic structure used to measure and control the flow of water in open channels. It consists of a wide, flat crest over which water flows smoothly, allowing the relationship between head and discharge to be accurately determined. Due to its simple </w:t>
      </w:r>
      <w:r>
        <w:lastRenderedPageBreak/>
        <w:t>design, stability, and high accuracy, it is widely used in laboratory experiments, irrigation canals, and drainage systems. The broad crest minimizes flow turbulence and energy loss, making it suitable for sediment-laden and fluctuating flow conditions. Its durability and low maintenance requirements make it ideal for long-term field applications.</w:t>
      </w:r>
    </w:p>
    <w:tbl>
      <w:tblPr>
        <w:tblStyle w:val="TableGrid"/>
        <w:tblW w:w="0" w:type="auto"/>
        <w:tblLook w:val="04A0" w:firstRow="1" w:lastRow="0" w:firstColumn="1" w:lastColumn="0" w:noHBand="0" w:noVBand="1"/>
      </w:tblPr>
      <w:tblGrid>
        <w:gridCol w:w="2245"/>
        <w:gridCol w:w="3510"/>
        <w:gridCol w:w="3261"/>
      </w:tblGrid>
      <w:tr w:rsidR="00D4103B" w:rsidRPr="00D4103B" w14:paraId="10DFD8DC" w14:textId="77777777" w:rsidTr="00D4103B">
        <w:tc>
          <w:tcPr>
            <w:tcW w:w="2245" w:type="dxa"/>
          </w:tcPr>
          <w:p w14:paraId="5A225F79" w14:textId="57BC02CB" w:rsidR="00D4103B" w:rsidRPr="00D4103B" w:rsidRDefault="00D4103B" w:rsidP="00D4103B">
            <w:pPr>
              <w:pStyle w:val="NormalWeb"/>
              <w:jc w:val="center"/>
              <w:rPr>
                <w:b/>
                <w:bCs/>
              </w:rPr>
            </w:pPr>
            <w:r w:rsidRPr="00D4103B">
              <w:rPr>
                <w:b/>
                <w:bCs/>
              </w:rPr>
              <w:t>Criteria</w:t>
            </w:r>
          </w:p>
        </w:tc>
        <w:tc>
          <w:tcPr>
            <w:tcW w:w="3510" w:type="dxa"/>
          </w:tcPr>
          <w:p w14:paraId="73B581B7" w14:textId="0FCAED4F" w:rsidR="00D4103B" w:rsidRPr="00D4103B" w:rsidRDefault="00D4103B" w:rsidP="00D4103B">
            <w:pPr>
              <w:pStyle w:val="NormalWeb"/>
              <w:jc w:val="center"/>
              <w:rPr>
                <w:b/>
                <w:bCs/>
              </w:rPr>
            </w:pPr>
            <w:r w:rsidRPr="00D4103B">
              <w:rPr>
                <w:b/>
                <w:bCs/>
              </w:rPr>
              <w:t>Advantage</w:t>
            </w:r>
          </w:p>
        </w:tc>
        <w:tc>
          <w:tcPr>
            <w:tcW w:w="3261" w:type="dxa"/>
          </w:tcPr>
          <w:p w14:paraId="153E44BE" w14:textId="50515AE3" w:rsidR="00D4103B" w:rsidRPr="00D4103B" w:rsidRDefault="00D4103B" w:rsidP="00D4103B">
            <w:pPr>
              <w:pStyle w:val="NormalWeb"/>
              <w:jc w:val="center"/>
              <w:rPr>
                <w:b/>
                <w:bCs/>
              </w:rPr>
            </w:pPr>
            <w:r w:rsidRPr="00D4103B">
              <w:rPr>
                <w:b/>
                <w:bCs/>
              </w:rPr>
              <w:t>Disadvantage</w:t>
            </w:r>
          </w:p>
        </w:tc>
      </w:tr>
      <w:tr w:rsidR="00D4103B" w14:paraId="265B2782" w14:textId="77777777" w:rsidTr="00D4103B">
        <w:tc>
          <w:tcPr>
            <w:tcW w:w="2245" w:type="dxa"/>
          </w:tcPr>
          <w:p w14:paraId="768F2D5C" w14:textId="083BB281" w:rsidR="00D4103B" w:rsidRPr="00D4103B" w:rsidRDefault="00D4103B" w:rsidP="00D4103B">
            <w:pPr>
              <w:pStyle w:val="NormalWeb"/>
              <w:jc w:val="both"/>
              <w:rPr>
                <w:b/>
                <w:bCs/>
              </w:rPr>
            </w:pPr>
            <w:r w:rsidRPr="00D4103B">
              <w:rPr>
                <w:b/>
                <w:bCs/>
              </w:rPr>
              <w:t>Flow Measurement Accuracy</w:t>
            </w:r>
          </w:p>
        </w:tc>
        <w:tc>
          <w:tcPr>
            <w:tcW w:w="3510" w:type="dxa"/>
          </w:tcPr>
          <w:p w14:paraId="6DCC2086" w14:textId="047FB6A1" w:rsidR="00D4103B" w:rsidRDefault="00D4103B" w:rsidP="00463687">
            <w:pPr>
              <w:pStyle w:val="NormalWeb"/>
              <w:jc w:val="both"/>
            </w:pPr>
            <w:r w:rsidRPr="00D4103B">
              <w:t>Provides stable and reliable flow measurement over wide flow range</w:t>
            </w:r>
            <w:r>
              <w:t>.</w:t>
            </w:r>
          </w:p>
        </w:tc>
        <w:tc>
          <w:tcPr>
            <w:tcW w:w="3261" w:type="dxa"/>
          </w:tcPr>
          <w:p w14:paraId="4B08A97E" w14:textId="7F1284DB" w:rsidR="00D4103B" w:rsidRDefault="00D4103B" w:rsidP="00463687">
            <w:pPr>
              <w:pStyle w:val="NormalWeb"/>
              <w:jc w:val="both"/>
            </w:pPr>
            <w:r>
              <w:t>Less accurate at very low flows.</w:t>
            </w:r>
          </w:p>
        </w:tc>
      </w:tr>
      <w:tr w:rsidR="00D4103B" w14:paraId="16C67FD3" w14:textId="77777777" w:rsidTr="00D4103B">
        <w:tc>
          <w:tcPr>
            <w:tcW w:w="2245" w:type="dxa"/>
          </w:tcPr>
          <w:p w14:paraId="12076CD0" w14:textId="76B8A2F9" w:rsidR="00D4103B" w:rsidRPr="00D4103B" w:rsidRDefault="00D4103B" w:rsidP="00D4103B">
            <w:pPr>
              <w:pStyle w:val="NormalWeb"/>
              <w:jc w:val="both"/>
              <w:rPr>
                <w:b/>
                <w:bCs/>
              </w:rPr>
            </w:pPr>
            <w:r w:rsidRPr="00D4103B">
              <w:rPr>
                <w:b/>
                <w:bCs/>
              </w:rPr>
              <w:t>Structural Strength</w:t>
            </w:r>
          </w:p>
        </w:tc>
        <w:tc>
          <w:tcPr>
            <w:tcW w:w="3510" w:type="dxa"/>
          </w:tcPr>
          <w:p w14:paraId="41E61F16" w14:textId="78954E51" w:rsidR="00D4103B" w:rsidRDefault="00D4103B" w:rsidP="00463687">
            <w:pPr>
              <w:pStyle w:val="NormalWeb"/>
              <w:jc w:val="both"/>
            </w:pPr>
            <w:r>
              <w:t>Strong and durable, resists debris and sediment impact.</w:t>
            </w:r>
          </w:p>
        </w:tc>
        <w:tc>
          <w:tcPr>
            <w:tcW w:w="3261" w:type="dxa"/>
          </w:tcPr>
          <w:p w14:paraId="34435952" w14:textId="2237B157" w:rsidR="00D4103B" w:rsidRDefault="0026058D" w:rsidP="00463687">
            <w:pPr>
              <w:pStyle w:val="NormalWeb"/>
              <w:jc w:val="both"/>
            </w:pPr>
            <w:r>
              <w:t>Larger size means it occupies more space.</w:t>
            </w:r>
          </w:p>
        </w:tc>
      </w:tr>
      <w:tr w:rsidR="00D4103B" w14:paraId="0BD65491" w14:textId="77777777" w:rsidTr="00D4103B">
        <w:tc>
          <w:tcPr>
            <w:tcW w:w="2245" w:type="dxa"/>
          </w:tcPr>
          <w:p w14:paraId="58227DBE" w14:textId="0FAA77C2" w:rsidR="00D4103B" w:rsidRPr="00D4103B" w:rsidRDefault="0026058D" w:rsidP="00D4103B">
            <w:pPr>
              <w:pStyle w:val="NormalWeb"/>
              <w:jc w:val="both"/>
              <w:rPr>
                <w:b/>
                <w:bCs/>
              </w:rPr>
            </w:pPr>
            <w:r w:rsidRPr="0026058D">
              <w:rPr>
                <w:b/>
                <w:bCs/>
              </w:rPr>
              <w:t>Construction and Maintenance</w:t>
            </w:r>
          </w:p>
        </w:tc>
        <w:tc>
          <w:tcPr>
            <w:tcW w:w="3510" w:type="dxa"/>
          </w:tcPr>
          <w:p w14:paraId="3E3ED5CA" w14:textId="561DE6A3" w:rsidR="00D4103B" w:rsidRDefault="0026058D" w:rsidP="00463687">
            <w:pPr>
              <w:pStyle w:val="NormalWeb"/>
              <w:jc w:val="both"/>
            </w:pPr>
            <w:r>
              <w:t>Simple design, easier and cheaper to build and maintain.</w:t>
            </w:r>
          </w:p>
        </w:tc>
        <w:tc>
          <w:tcPr>
            <w:tcW w:w="3261" w:type="dxa"/>
          </w:tcPr>
          <w:p w14:paraId="0B9C7237" w14:textId="2ED7D13C" w:rsidR="00D4103B" w:rsidRDefault="0026058D" w:rsidP="00463687">
            <w:pPr>
              <w:pStyle w:val="NormalWeb"/>
              <w:jc w:val="both"/>
            </w:pPr>
            <w:r>
              <w:t>Sediment can settle on the crest, requiring cleaning.</w:t>
            </w:r>
          </w:p>
        </w:tc>
      </w:tr>
      <w:tr w:rsidR="00D4103B" w14:paraId="4873A645" w14:textId="77777777" w:rsidTr="00D4103B">
        <w:tc>
          <w:tcPr>
            <w:tcW w:w="2245" w:type="dxa"/>
          </w:tcPr>
          <w:p w14:paraId="3876F513" w14:textId="75923FB8" w:rsidR="00D4103B" w:rsidRPr="00D4103B" w:rsidRDefault="0026058D" w:rsidP="00D4103B">
            <w:pPr>
              <w:pStyle w:val="NormalWeb"/>
              <w:jc w:val="both"/>
              <w:rPr>
                <w:b/>
                <w:bCs/>
              </w:rPr>
            </w:pPr>
            <w:r w:rsidRPr="0026058D">
              <w:rPr>
                <w:b/>
                <w:bCs/>
              </w:rPr>
              <w:t>Flow Conditions</w:t>
            </w:r>
          </w:p>
        </w:tc>
        <w:tc>
          <w:tcPr>
            <w:tcW w:w="3510" w:type="dxa"/>
          </w:tcPr>
          <w:p w14:paraId="46A4AECC" w14:textId="134789AB" w:rsidR="00D4103B" w:rsidRDefault="0026058D" w:rsidP="00463687">
            <w:pPr>
              <w:pStyle w:val="NormalWeb"/>
              <w:jc w:val="both"/>
            </w:pPr>
            <w:r>
              <w:t>Handles variable flow well, less sensitive to upstream changes.</w:t>
            </w:r>
          </w:p>
        </w:tc>
        <w:tc>
          <w:tcPr>
            <w:tcW w:w="3261" w:type="dxa"/>
          </w:tcPr>
          <w:p w14:paraId="36D29A3B" w14:textId="71923D2B" w:rsidR="00D4103B" w:rsidRDefault="0026058D" w:rsidP="00463687">
            <w:pPr>
              <w:pStyle w:val="NormalWeb"/>
              <w:jc w:val="both"/>
            </w:pPr>
            <w:r>
              <w:t>Requires critical flow on the crest for proper function.</w:t>
            </w:r>
          </w:p>
        </w:tc>
      </w:tr>
      <w:tr w:rsidR="00D4103B" w14:paraId="724F6B9B" w14:textId="77777777" w:rsidTr="00D4103B">
        <w:tc>
          <w:tcPr>
            <w:tcW w:w="2245" w:type="dxa"/>
          </w:tcPr>
          <w:p w14:paraId="17BE80EE" w14:textId="31D7B1A7" w:rsidR="00D4103B" w:rsidRPr="00D4103B" w:rsidRDefault="0026058D" w:rsidP="00D4103B">
            <w:pPr>
              <w:pStyle w:val="NormalWeb"/>
              <w:jc w:val="both"/>
              <w:rPr>
                <w:b/>
                <w:bCs/>
              </w:rPr>
            </w:pPr>
            <w:r w:rsidRPr="0026058D">
              <w:rPr>
                <w:b/>
                <w:bCs/>
              </w:rPr>
              <w:t>Hydraulic Behavior</w:t>
            </w:r>
          </w:p>
        </w:tc>
        <w:tc>
          <w:tcPr>
            <w:tcW w:w="3510" w:type="dxa"/>
          </w:tcPr>
          <w:p w14:paraId="0264F877" w14:textId="7A2A5AFD" w:rsidR="00D4103B" w:rsidRDefault="0026058D" w:rsidP="00463687">
            <w:pPr>
              <w:pStyle w:val="NormalWeb"/>
              <w:jc w:val="both"/>
            </w:pPr>
            <w:r>
              <w:t>Smooth flow transition reduces turbulence and energy loss.</w:t>
            </w:r>
          </w:p>
        </w:tc>
        <w:tc>
          <w:tcPr>
            <w:tcW w:w="3261" w:type="dxa"/>
          </w:tcPr>
          <w:p w14:paraId="769CA413" w14:textId="21177ECD" w:rsidR="00D4103B" w:rsidRDefault="0026058D" w:rsidP="00463687">
            <w:pPr>
              <w:pStyle w:val="NormalWeb"/>
              <w:jc w:val="both"/>
            </w:pPr>
            <w:r>
              <w:t>Complex flow patterns need advanced hydraulic analysis.</w:t>
            </w:r>
          </w:p>
        </w:tc>
      </w:tr>
    </w:tbl>
    <w:p w14:paraId="2CBD81B7" w14:textId="3F7C49A8" w:rsidR="00463687" w:rsidRDefault="00463687" w:rsidP="00463687">
      <w:pPr>
        <w:pStyle w:val="NormalWeb"/>
        <w:jc w:val="both"/>
      </w:pPr>
    </w:p>
    <w:p w14:paraId="67037CF6" w14:textId="099AA33A" w:rsidR="0086274E" w:rsidRPr="00B25C73" w:rsidRDefault="00B25C73" w:rsidP="00B25C73">
      <w:pPr>
        <w:pStyle w:val="Heading2"/>
        <w:jc w:val="center"/>
        <w:rPr>
          <w:rFonts w:ascii="Times New Roman" w:hAnsi="Times New Roman" w:cs="Times New Roman"/>
          <w:b/>
          <w:bCs/>
        </w:rPr>
      </w:pPr>
      <w:bookmarkStart w:id="15" w:name="_Toc214496719"/>
      <w:r>
        <w:rPr>
          <w:rFonts w:ascii="Times New Roman" w:hAnsi="Times New Roman" w:cs="Times New Roman"/>
          <w:b/>
          <w:bCs/>
        </w:rPr>
        <w:t>Sluice Gate</w:t>
      </w:r>
      <w:bookmarkEnd w:id="15"/>
    </w:p>
    <w:p w14:paraId="484846BD" w14:textId="1E227F23" w:rsidR="0026058D" w:rsidRDefault="0026058D" w:rsidP="00463687">
      <w:pPr>
        <w:spacing w:line="240" w:lineRule="auto"/>
        <w:rPr>
          <w:rFonts w:ascii="Times New Roman" w:hAnsi="Times New Roman" w:cs="Times New Roman"/>
          <w:b/>
          <w:bCs/>
          <w:sz w:val="24"/>
          <w:szCs w:val="24"/>
        </w:rPr>
      </w:pPr>
      <w:r>
        <w:rPr>
          <w:noProof/>
        </w:rPr>
        <w:drawing>
          <wp:anchor distT="0" distB="0" distL="114300" distR="114300" simplePos="0" relativeHeight="251694080" behindDoc="1" locked="0" layoutInCell="1" allowOverlap="1" wp14:anchorId="4BDCFA87" wp14:editId="2C7411AC">
            <wp:simplePos x="0" y="0"/>
            <wp:positionH relativeFrom="margin">
              <wp:align>right</wp:align>
            </wp:positionH>
            <wp:positionV relativeFrom="paragraph">
              <wp:posOffset>454</wp:posOffset>
            </wp:positionV>
            <wp:extent cx="5731510" cy="2708910"/>
            <wp:effectExtent l="0" t="0" r="254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2708910"/>
                    </a:xfrm>
                    <a:prstGeom prst="rect">
                      <a:avLst/>
                    </a:prstGeom>
                  </pic:spPr>
                </pic:pic>
              </a:graphicData>
            </a:graphic>
          </wp:anchor>
        </w:drawing>
      </w:r>
    </w:p>
    <w:p w14:paraId="6BC7D525" w14:textId="27BC5787" w:rsidR="0026058D" w:rsidRDefault="0026058D" w:rsidP="00463687">
      <w:pPr>
        <w:spacing w:line="240" w:lineRule="auto"/>
        <w:rPr>
          <w:rFonts w:ascii="Times New Roman" w:hAnsi="Times New Roman" w:cs="Times New Roman"/>
          <w:b/>
          <w:bCs/>
          <w:sz w:val="24"/>
          <w:szCs w:val="24"/>
        </w:rPr>
      </w:pPr>
    </w:p>
    <w:p w14:paraId="7F76AE4E" w14:textId="56ED86A0" w:rsidR="0026058D" w:rsidRDefault="0026058D" w:rsidP="00463687">
      <w:pPr>
        <w:spacing w:line="240" w:lineRule="auto"/>
        <w:rPr>
          <w:rFonts w:ascii="Times New Roman" w:hAnsi="Times New Roman" w:cs="Times New Roman"/>
          <w:b/>
          <w:bCs/>
          <w:sz w:val="24"/>
          <w:szCs w:val="24"/>
        </w:rPr>
      </w:pPr>
    </w:p>
    <w:p w14:paraId="71529358" w14:textId="32162C35" w:rsidR="0026058D" w:rsidRDefault="0026058D" w:rsidP="00463687">
      <w:pPr>
        <w:spacing w:line="240" w:lineRule="auto"/>
        <w:rPr>
          <w:rFonts w:ascii="Times New Roman" w:hAnsi="Times New Roman" w:cs="Times New Roman"/>
          <w:b/>
          <w:bCs/>
          <w:sz w:val="24"/>
          <w:szCs w:val="24"/>
        </w:rPr>
      </w:pPr>
    </w:p>
    <w:p w14:paraId="17AACBE4" w14:textId="43E9EC0C" w:rsidR="0026058D" w:rsidRDefault="0026058D" w:rsidP="00463687">
      <w:pPr>
        <w:spacing w:line="240" w:lineRule="auto"/>
        <w:rPr>
          <w:rFonts w:ascii="Times New Roman" w:hAnsi="Times New Roman" w:cs="Times New Roman"/>
          <w:b/>
          <w:bCs/>
          <w:sz w:val="24"/>
          <w:szCs w:val="24"/>
        </w:rPr>
      </w:pPr>
    </w:p>
    <w:p w14:paraId="001158E9" w14:textId="264E3318" w:rsidR="0026058D" w:rsidRDefault="0026058D" w:rsidP="00463687">
      <w:pPr>
        <w:spacing w:line="240" w:lineRule="auto"/>
        <w:rPr>
          <w:rFonts w:ascii="Times New Roman" w:hAnsi="Times New Roman" w:cs="Times New Roman"/>
          <w:b/>
          <w:bCs/>
          <w:sz w:val="24"/>
          <w:szCs w:val="24"/>
        </w:rPr>
      </w:pPr>
    </w:p>
    <w:p w14:paraId="210AD60B" w14:textId="57EC5348" w:rsidR="0026058D" w:rsidRDefault="0026058D" w:rsidP="00463687">
      <w:pPr>
        <w:spacing w:line="240" w:lineRule="auto"/>
        <w:rPr>
          <w:rFonts w:ascii="Times New Roman" w:hAnsi="Times New Roman" w:cs="Times New Roman"/>
          <w:b/>
          <w:bCs/>
          <w:sz w:val="24"/>
          <w:szCs w:val="24"/>
        </w:rPr>
      </w:pPr>
    </w:p>
    <w:p w14:paraId="2043D08B" w14:textId="26539996" w:rsidR="0026058D" w:rsidRDefault="0026058D" w:rsidP="00463687">
      <w:pPr>
        <w:spacing w:line="240" w:lineRule="auto"/>
        <w:rPr>
          <w:rFonts w:ascii="Times New Roman" w:hAnsi="Times New Roman" w:cs="Times New Roman"/>
          <w:b/>
          <w:bCs/>
          <w:sz w:val="24"/>
          <w:szCs w:val="24"/>
        </w:rPr>
      </w:pPr>
    </w:p>
    <w:p w14:paraId="7037E32F" w14:textId="742C81A1" w:rsidR="0026058D" w:rsidRDefault="0026058D" w:rsidP="00463687">
      <w:pPr>
        <w:spacing w:line="240" w:lineRule="auto"/>
        <w:rPr>
          <w:rFonts w:ascii="Times New Roman" w:hAnsi="Times New Roman" w:cs="Times New Roman"/>
          <w:b/>
          <w:bCs/>
          <w:sz w:val="24"/>
          <w:szCs w:val="24"/>
        </w:rPr>
      </w:pPr>
    </w:p>
    <w:p w14:paraId="6A7603D5" w14:textId="7A489292" w:rsidR="0026058D" w:rsidRDefault="0026058D" w:rsidP="00463687">
      <w:pPr>
        <w:spacing w:line="240" w:lineRule="auto"/>
        <w:rPr>
          <w:rFonts w:ascii="Times New Roman" w:hAnsi="Times New Roman" w:cs="Times New Roman"/>
          <w:b/>
          <w:bCs/>
          <w:sz w:val="24"/>
          <w:szCs w:val="24"/>
        </w:rPr>
      </w:pPr>
    </w:p>
    <w:p w14:paraId="4D2BEFA9" w14:textId="130E938F" w:rsidR="0026058D" w:rsidRDefault="0026058D" w:rsidP="00463687">
      <w:pPr>
        <w:spacing w:line="240" w:lineRule="auto"/>
        <w:rPr>
          <w:rFonts w:ascii="Times New Roman" w:hAnsi="Times New Roman" w:cs="Times New Roman"/>
          <w:b/>
          <w:bCs/>
          <w:sz w:val="24"/>
          <w:szCs w:val="24"/>
        </w:rPr>
      </w:pPr>
    </w:p>
    <w:p w14:paraId="313F9191" w14:textId="2713A4E7" w:rsidR="0026058D" w:rsidRDefault="00B25C73" w:rsidP="00B25C73">
      <w:pPr>
        <w:spacing w:line="240" w:lineRule="auto"/>
        <w:jc w:val="both"/>
        <w:rPr>
          <w:rFonts w:ascii="Times New Roman" w:hAnsi="Times New Roman" w:cs="Times New Roman"/>
          <w:sz w:val="24"/>
          <w:szCs w:val="24"/>
        </w:rPr>
      </w:pPr>
      <w:r w:rsidRPr="00B25C73">
        <w:rPr>
          <w:rFonts w:ascii="Times New Roman" w:hAnsi="Times New Roman" w:cs="Times New Roman"/>
          <w:sz w:val="24"/>
          <w:szCs w:val="24"/>
        </w:rPr>
        <w:t xml:space="preserve">A </w:t>
      </w:r>
      <w:r w:rsidRPr="00B25C73">
        <w:rPr>
          <w:rStyle w:val="Strong"/>
          <w:rFonts w:ascii="Times New Roman" w:hAnsi="Times New Roman" w:cs="Times New Roman"/>
          <w:sz w:val="24"/>
          <w:szCs w:val="24"/>
        </w:rPr>
        <w:t>Sluice Gate</w:t>
      </w:r>
      <w:r w:rsidRPr="00B25C73">
        <w:rPr>
          <w:rFonts w:ascii="Times New Roman" w:hAnsi="Times New Roman" w:cs="Times New Roman"/>
          <w:sz w:val="24"/>
          <w:szCs w:val="24"/>
        </w:rPr>
        <w:t xml:space="preserve"> is a mechanical device used to control the flow of water in channels, canals, and reservoirs. It consists of a vertical gate that can be raised or lowered to regulate discharge and water levels. Sluice gates are widely used in irrigation systems, flood control, and hydraulic engineering projects where precise flow control is needed. While they provide adjustable regulation, flow beneath the gate is often turbulent, making them less accurate for direct discharge measurement. Despite this, their operational flexibility makes them essential for managing water distribution and channel control.</w:t>
      </w:r>
    </w:p>
    <w:p w14:paraId="37A9F3DB" w14:textId="77777777" w:rsidR="00B25C73" w:rsidRPr="00B25C73" w:rsidRDefault="00B25C73" w:rsidP="00B25C73">
      <w:pPr>
        <w:spacing w:line="240" w:lineRule="auto"/>
        <w:jc w:val="both"/>
        <w:rPr>
          <w:rFonts w:ascii="Times New Roman" w:hAnsi="Times New Roman" w:cs="Times New Roman"/>
          <w:b/>
          <w:bCs/>
          <w:sz w:val="24"/>
          <w:szCs w:val="24"/>
        </w:rPr>
      </w:pPr>
    </w:p>
    <w:tbl>
      <w:tblPr>
        <w:tblStyle w:val="TableGrid"/>
        <w:tblW w:w="0" w:type="auto"/>
        <w:jc w:val="center"/>
        <w:tblLook w:val="04A0" w:firstRow="1" w:lastRow="0" w:firstColumn="1" w:lastColumn="0" w:noHBand="0" w:noVBand="1"/>
      </w:tblPr>
      <w:tblGrid>
        <w:gridCol w:w="2515"/>
        <w:gridCol w:w="3150"/>
        <w:gridCol w:w="3351"/>
      </w:tblGrid>
      <w:tr w:rsidR="00B25C73" w:rsidRPr="00B25C73" w14:paraId="2498E485" w14:textId="77777777" w:rsidTr="0097378F">
        <w:trPr>
          <w:jc w:val="center"/>
        </w:trPr>
        <w:tc>
          <w:tcPr>
            <w:tcW w:w="2515" w:type="dxa"/>
          </w:tcPr>
          <w:p w14:paraId="48EF0DFA" w14:textId="4ED9F073" w:rsidR="00B25C73" w:rsidRPr="00B25C73" w:rsidRDefault="00B25C73" w:rsidP="00B25C73">
            <w:pPr>
              <w:jc w:val="center"/>
              <w:rPr>
                <w:rFonts w:ascii="Times New Roman" w:hAnsi="Times New Roman" w:cs="Times New Roman"/>
                <w:b/>
                <w:bCs/>
                <w:sz w:val="24"/>
                <w:szCs w:val="24"/>
              </w:rPr>
            </w:pPr>
            <w:r w:rsidRPr="00B25C73">
              <w:rPr>
                <w:rFonts w:ascii="Times New Roman" w:hAnsi="Times New Roman" w:cs="Times New Roman"/>
                <w:b/>
                <w:bCs/>
                <w:sz w:val="24"/>
                <w:szCs w:val="24"/>
              </w:rPr>
              <w:t>Criteria</w:t>
            </w:r>
          </w:p>
        </w:tc>
        <w:tc>
          <w:tcPr>
            <w:tcW w:w="3150" w:type="dxa"/>
          </w:tcPr>
          <w:p w14:paraId="15F80937" w14:textId="19EA5CEC" w:rsidR="00B25C73" w:rsidRPr="00B25C73" w:rsidRDefault="00B25C73" w:rsidP="00B25C73">
            <w:pPr>
              <w:jc w:val="center"/>
              <w:rPr>
                <w:rFonts w:ascii="Times New Roman" w:hAnsi="Times New Roman" w:cs="Times New Roman"/>
                <w:b/>
                <w:bCs/>
                <w:sz w:val="24"/>
                <w:szCs w:val="24"/>
              </w:rPr>
            </w:pPr>
            <w:r w:rsidRPr="00B25C73">
              <w:rPr>
                <w:rFonts w:ascii="Times New Roman" w:hAnsi="Times New Roman" w:cs="Times New Roman"/>
                <w:b/>
                <w:bCs/>
                <w:sz w:val="24"/>
                <w:szCs w:val="24"/>
              </w:rPr>
              <w:t>Advantage</w:t>
            </w:r>
          </w:p>
        </w:tc>
        <w:tc>
          <w:tcPr>
            <w:tcW w:w="3351" w:type="dxa"/>
          </w:tcPr>
          <w:p w14:paraId="678641D8" w14:textId="4EFB87D9" w:rsidR="00B25C73" w:rsidRPr="00B25C73" w:rsidRDefault="00B25C73" w:rsidP="00B25C73">
            <w:pPr>
              <w:jc w:val="center"/>
              <w:rPr>
                <w:rFonts w:ascii="Times New Roman" w:hAnsi="Times New Roman" w:cs="Times New Roman"/>
                <w:b/>
                <w:bCs/>
                <w:sz w:val="24"/>
                <w:szCs w:val="24"/>
              </w:rPr>
            </w:pPr>
            <w:r w:rsidRPr="00B25C73">
              <w:rPr>
                <w:rFonts w:ascii="Times New Roman" w:hAnsi="Times New Roman" w:cs="Times New Roman"/>
                <w:b/>
                <w:bCs/>
                <w:sz w:val="24"/>
                <w:szCs w:val="24"/>
              </w:rPr>
              <w:t>Disadvantage</w:t>
            </w:r>
          </w:p>
        </w:tc>
      </w:tr>
      <w:tr w:rsidR="00B25C73" w14:paraId="79D80519" w14:textId="77777777" w:rsidTr="0097378F">
        <w:trPr>
          <w:jc w:val="center"/>
        </w:trPr>
        <w:tc>
          <w:tcPr>
            <w:tcW w:w="2515" w:type="dxa"/>
          </w:tcPr>
          <w:p w14:paraId="18838F1F" w14:textId="5F01E1D3" w:rsidR="00B25C73" w:rsidRDefault="0097378F" w:rsidP="00B25C73">
            <w:pPr>
              <w:rPr>
                <w:rFonts w:ascii="Times New Roman" w:hAnsi="Times New Roman" w:cs="Times New Roman"/>
                <w:b/>
                <w:bCs/>
                <w:sz w:val="24"/>
                <w:szCs w:val="24"/>
              </w:rPr>
            </w:pPr>
            <w:r w:rsidRPr="0097378F">
              <w:rPr>
                <w:rFonts w:ascii="Times New Roman" w:hAnsi="Times New Roman" w:cs="Times New Roman"/>
                <w:b/>
                <w:bCs/>
                <w:sz w:val="24"/>
                <w:szCs w:val="24"/>
              </w:rPr>
              <w:lastRenderedPageBreak/>
              <w:t>Flow Control</w:t>
            </w:r>
          </w:p>
        </w:tc>
        <w:tc>
          <w:tcPr>
            <w:tcW w:w="3150" w:type="dxa"/>
          </w:tcPr>
          <w:p w14:paraId="0A1652B6" w14:textId="0414F785" w:rsidR="00B25C73" w:rsidRPr="00B25C73" w:rsidRDefault="0097378F" w:rsidP="0097378F">
            <w:pPr>
              <w:jc w:val="both"/>
              <w:rPr>
                <w:rFonts w:ascii="Times New Roman" w:hAnsi="Times New Roman" w:cs="Times New Roman"/>
                <w:sz w:val="24"/>
                <w:szCs w:val="24"/>
              </w:rPr>
            </w:pPr>
            <w:r w:rsidRPr="0097378F">
              <w:rPr>
                <w:rFonts w:ascii="Times New Roman" w:hAnsi="Times New Roman" w:cs="Times New Roman"/>
                <w:sz w:val="24"/>
                <w:szCs w:val="24"/>
              </w:rPr>
              <w:t>Provides precise and adjustable control of water flow</w:t>
            </w:r>
            <w:r>
              <w:rPr>
                <w:rFonts w:ascii="Times New Roman" w:hAnsi="Times New Roman" w:cs="Times New Roman"/>
                <w:sz w:val="24"/>
                <w:szCs w:val="24"/>
              </w:rPr>
              <w:t>.</w:t>
            </w:r>
          </w:p>
        </w:tc>
        <w:tc>
          <w:tcPr>
            <w:tcW w:w="3351" w:type="dxa"/>
          </w:tcPr>
          <w:p w14:paraId="156FB74F" w14:textId="743DDB5A" w:rsidR="00B25C73" w:rsidRPr="00B25C73" w:rsidRDefault="0097378F" w:rsidP="0097378F">
            <w:pPr>
              <w:jc w:val="both"/>
              <w:rPr>
                <w:rFonts w:ascii="Times New Roman" w:hAnsi="Times New Roman" w:cs="Times New Roman"/>
                <w:sz w:val="24"/>
                <w:szCs w:val="24"/>
              </w:rPr>
            </w:pPr>
            <w:r w:rsidRPr="0097378F">
              <w:rPr>
                <w:rFonts w:ascii="Times New Roman" w:hAnsi="Times New Roman" w:cs="Times New Roman"/>
                <w:sz w:val="24"/>
                <w:szCs w:val="24"/>
              </w:rPr>
              <w:t>Requires manual or automated operation, which can be complex or costly</w:t>
            </w:r>
            <w:r>
              <w:rPr>
                <w:rFonts w:ascii="Times New Roman" w:hAnsi="Times New Roman" w:cs="Times New Roman"/>
                <w:sz w:val="24"/>
                <w:szCs w:val="24"/>
              </w:rPr>
              <w:t>.</w:t>
            </w:r>
          </w:p>
        </w:tc>
      </w:tr>
      <w:tr w:rsidR="00B25C73" w14:paraId="5F8E15D4" w14:textId="77777777" w:rsidTr="0097378F">
        <w:trPr>
          <w:jc w:val="center"/>
        </w:trPr>
        <w:tc>
          <w:tcPr>
            <w:tcW w:w="2515" w:type="dxa"/>
          </w:tcPr>
          <w:p w14:paraId="6F488125" w14:textId="3EC59AF3" w:rsidR="00B25C73" w:rsidRDefault="0097378F" w:rsidP="00B25C73">
            <w:pPr>
              <w:rPr>
                <w:rFonts w:ascii="Times New Roman" w:hAnsi="Times New Roman" w:cs="Times New Roman"/>
                <w:b/>
                <w:bCs/>
                <w:sz w:val="24"/>
                <w:szCs w:val="24"/>
              </w:rPr>
            </w:pPr>
            <w:r w:rsidRPr="0097378F">
              <w:rPr>
                <w:rFonts w:ascii="Times New Roman" w:hAnsi="Times New Roman" w:cs="Times New Roman"/>
                <w:b/>
                <w:bCs/>
                <w:sz w:val="24"/>
                <w:szCs w:val="24"/>
              </w:rPr>
              <w:t>Structural Design</w:t>
            </w:r>
          </w:p>
        </w:tc>
        <w:tc>
          <w:tcPr>
            <w:tcW w:w="3150" w:type="dxa"/>
          </w:tcPr>
          <w:p w14:paraId="4B8F6C64" w14:textId="3D273700" w:rsidR="00B25C73" w:rsidRPr="00B25C73" w:rsidRDefault="0097378F" w:rsidP="0097378F">
            <w:pPr>
              <w:jc w:val="both"/>
              <w:rPr>
                <w:rFonts w:ascii="Times New Roman" w:hAnsi="Times New Roman" w:cs="Times New Roman"/>
                <w:sz w:val="24"/>
                <w:szCs w:val="24"/>
              </w:rPr>
            </w:pPr>
            <w:r w:rsidRPr="0097378F">
              <w:rPr>
                <w:rFonts w:ascii="Times New Roman" w:hAnsi="Times New Roman" w:cs="Times New Roman"/>
                <w:sz w:val="24"/>
                <w:szCs w:val="24"/>
              </w:rPr>
              <w:t>Simple mechanical design, can be built from various materials</w:t>
            </w:r>
            <w:r>
              <w:rPr>
                <w:rFonts w:ascii="Times New Roman" w:hAnsi="Times New Roman" w:cs="Times New Roman"/>
                <w:sz w:val="24"/>
                <w:szCs w:val="24"/>
              </w:rPr>
              <w:t>.</w:t>
            </w:r>
          </w:p>
        </w:tc>
        <w:tc>
          <w:tcPr>
            <w:tcW w:w="3351" w:type="dxa"/>
          </w:tcPr>
          <w:p w14:paraId="583E0D39" w14:textId="70390B76" w:rsidR="00B25C73" w:rsidRPr="00B25C73" w:rsidRDefault="0097378F" w:rsidP="0097378F">
            <w:pPr>
              <w:jc w:val="both"/>
              <w:rPr>
                <w:rFonts w:ascii="Times New Roman" w:hAnsi="Times New Roman" w:cs="Times New Roman"/>
                <w:sz w:val="24"/>
                <w:szCs w:val="24"/>
              </w:rPr>
            </w:pPr>
            <w:r w:rsidRPr="0097378F">
              <w:rPr>
                <w:rFonts w:ascii="Times New Roman" w:hAnsi="Times New Roman" w:cs="Times New Roman"/>
                <w:sz w:val="24"/>
                <w:szCs w:val="24"/>
              </w:rPr>
              <w:t>Gates and seals may wear out, needing regular maintenance</w:t>
            </w:r>
            <w:r>
              <w:rPr>
                <w:rFonts w:ascii="Times New Roman" w:hAnsi="Times New Roman" w:cs="Times New Roman"/>
                <w:sz w:val="24"/>
                <w:szCs w:val="24"/>
              </w:rPr>
              <w:t>.</w:t>
            </w:r>
          </w:p>
        </w:tc>
      </w:tr>
      <w:tr w:rsidR="00B25C73" w14:paraId="3E071AFD" w14:textId="77777777" w:rsidTr="0097378F">
        <w:trPr>
          <w:jc w:val="center"/>
        </w:trPr>
        <w:tc>
          <w:tcPr>
            <w:tcW w:w="2515" w:type="dxa"/>
          </w:tcPr>
          <w:p w14:paraId="68E842D9" w14:textId="7C374992" w:rsidR="00B25C73" w:rsidRDefault="0097378F" w:rsidP="00B25C73">
            <w:pPr>
              <w:rPr>
                <w:rFonts w:ascii="Times New Roman" w:hAnsi="Times New Roman" w:cs="Times New Roman"/>
                <w:b/>
                <w:bCs/>
                <w:sz w:val="24"/>
                <w:szCs w:val="24"/>
              </w:rPr>
            </w:pPr>
            <w:r w:rsidRPr="0097378F">
              <w:rPr>
                <w:rFonts w:ascii="Times New Roman" w:hAnsi="Times New Roman" w:cs="Times New Roman"/>
                <w:b/>
                <w:bCs/>
                <w:sz w:val="24"/>
                <w:szCs w:val="24"/>
              </w:rPr>
              <w:t>Operation Flexibility</w:t>
            </w:r>
          </w:p>
        </w:tc>
        <w:tc>
          <w:tcPr>
            <w:tcW w:w="3150" w:type="dxa"/>
          </w:tcPr>
          <w:p w14:paraId="3159810F" w14:textId="069C12FA" w:rsidR="00B25C73" w:rsidRPr="00B25C73" w:rsidRDefault="0097378F" w:rsidP="0097378F">
            <w:pPr>
              <w:jc w:val="both"/>
              <w:rPr>
                <w:rFonts w:ascii="Times New Roman" w:hAnsi="Times New Roman" w:cs="Times New Roman"/>
                <w:sz w:val="24"/>
                <w:szCs w:val="24"/>
              </w:rPr>
            </w:pPr>
            <w:r w:rsidRPr="0097378F">
              <w:rPr>
                <w:rFonts w:ascii="Times New Roman" w:hAnsi="Times New Roman" w:cs="Times New Roman"/>
                <w:sz w:val="24"/>
                <w:szCs w:val="24"/>
              </w:rPr>
              <w:t>Can be fully opened or closed, or adjusted for partial flow</w:t>
            </w:r>
            <w:r>
              <w:rPr>
                <w:rFonts w:ascii="Times New Roman" w:hAnsi="Times New Roman" w:cs="Times New Roman"/>
                <w:sz w:val="24"/>
                <w:szCs w:val="24"/>
              </w:rPr>
              <w:t>.</w:t>
            </w:r>
          </w:p>
        </w:tc>
        <w:tc>
          <w:tcPr>
            <w:tcW w:w="3351" w:type="dxa"/>
          </w:tcPr>
          <w:p w14:paraId="51B8EA73" w14:textId="70CCA7FC" w:rsidR="00B25C73" w:rsidRPr="00B25C73" w:rsidRDefault="0097378F" w:rsidP="0097378F">
            <w:pPr>
              <w:jc w:val="both"/>
              <w:rPr>
                <w:rFonts w:ascii="Times New Roman" w:hAnsi="Times New Roman" w:cs="Times New Roman"/>
                <w:sz w:val="24"/>
                <w:szCs w:val="24"/>
              </w:rPr>
            </w:pPr>
            <w:r w:rsidRPr="0097378F">
              <w:rPr>
                <w:rFonts w:ascii="Times New Roman" w:hAnsi="Times New Roman" w:cs="Times New Roman"/>
                <w:sz w:val="24"/>
                <w:szCs w:val="24"/>
              </w:rPr>
              <w:t>Potential for blockage due to debris or sediment buildup</w:t>
            </w:r>
            <w:r>
              <w:rPr>
                <w:rFonts w:ascii="Times New Roman" w:hAnsi="Times New Roman" w:cs="Times New Roman"/>
                <w:sz w:val="24"/>
                <w:szCs w:val="24"/>
              </w:rPr>
              <w:t>.</w:t>
            </w:r>
          </w:p>
        </w:tc>
      </w:tr>
      <w:tr w:rsidR="00B25C73" w14:paraId="5BA5044B" w14:textId="77777777" w:rsidTr="0097378F">
        <w:trPr>
          <w:jc w:val="center"/>
        </w:trPr>
        <w:tc>
          <w:tcPr>
            <w:tcW w:w="2515" w:type="dxa"/>
          </w:tcPr>
          <w:p w14:paraId="31A33440" w14:textId="3968E3A7" w:rsidR="00B25C73" w:rsidRDefault="0097378F" w:rsidP="00B25C73">
            <w:pPr>
              <w:rPr>
                <w:rFonts w:ascii="Times New Roman" w:hAnsi="Times New Roman" w:cs="Times New Roman"/>
                <w:b/>
                <w:bCs/>
                <w:sz w:val="24"/>
                <w:szCs w:val="24"/>
              </w:rPr>
            </w:pPr>
            <w:r w:rsidRPr="0097378F">
              <w:rPr>
                <w:rFonts w:ascii="Times New Roman" w:hAnsi="Times New Roman" w:cs="Times New Roman"/>
                <w:b/>
                <w:bCs/>
                <w:sz w:val="24"/>
                <w:szCs w:val="24"/>
              </w:rPr>
              <w:t>Installation Location</w:t>
            </w:r>
          </w:p>
        </w:tc>
        <w:tc>
          <w:tcPr>
            <w:tcW w:w="3150" w:type="dxa"/>
          </w:tcPr>
          <w:p w14:paraId="5D185B02" w14:textId="386BEEBB" w:rsidR="00B25C73" w:rsidRPr="00B25C73" w:rsidRDefault="0097378F" w:rsidP="0097378F">
            <w:pPr>
              <w:jc w:val="both"/>
              <w:rPr>
                <w:rFonts w:ascii="Times New Roman" w:hAnsi="Times New Roman" w:cs="Times New Roman"/>
                <w:sz w:val="24"/>
                <w:szCs w:val="24"/>
              </w:rPr>
            </w:pPr>
            <w:r w:rsidRPr="0097378F">
              <w:rPr>
                <w:rFonts w:ascii="Times New Roman" w:hAnsi="Times New Roman" w:cs="Times New Roman"/>
                <w:sz w:val="24"/>
                <w:szCs w:val="24"/>
              </w:rPr>
              <w:t>Suitable for narrow channels or confined spaces</w:t>
            </w:r>
            <w:r>
              <w:rPr>
                <w:rFonts w:ascii="Times New Roman" w:hAnsi="Times New Roman" w:cs="Times New Roman"/>
                <w:sz w:val="24"/>
                <w:szCs w:val="24"/>
              </w:rPr>
              <w:t>.</w:t>
            </w:r>
          </w:p>
        </w:tc>
        <w:tc>
          <w:tcPr>
            <w:tcW w:w="3351" w:type="dxa"/>
          </w:tcPr>
          <w:p w14:paraId="0A683AD0" w14:textId="7EAD3463" w:rsidR="00B25C73" w:rsidRPr="00B25C73" w:rsidRDefault="0097378F" w:rsidP="0097378F">
            <w:pPr>
              <w:jc w:val="both"/>
              <w:rPr>
                <w:rFonts w:ascii="Times New Roman" w:hAnsi="Times New Roman" w:cs="Times New Roman"/>
                <w:sz w:val="24"/>
                <w:szCs w:val="24"/>
              </w:rPr>
            </w:pPr>
            <w:r w:rsidRPr="0097378F">
              <w:rPr>
                <w:rFonts w:ascii="Times New Roman" w:hAnsi="Times New Roman" w:cs="Times New Roman"/>
                <w:sz w:val="24"/>
                <w:szCs w:val="24"/>
              </w:rPr>
              <w:t>Requires strong supporting structures for stability</w:t>
            </w:r>
            <w:r>
              <w:rPr>
                <w:rFonts w:ascii="Times New Roman" w:hAnsi="Times New Roman" w:cs="Times New Roman"/>
                <w:sz w:val="24"/>
                <w:szCs w:val="24"/>
              </w:rPr>
              <w:t>.</w:t>
            </w:r>
          </w:p>
        </w:tc>
      </w:tr>
      <w:tr w:rsidR="00B25C73" w14:paraId="0CB053B2" w14:textId="77777777" w:rsidTr="0097378F">
        <w:trPr>
          <w:jc w:val="center"/>
        </w:trPr>
        <w:tc>
          <w:tcPr>
            <w:tcW w:w="2515" w:type="dxa"/>
          </w:tcPr>
          <w:p w14:paraId="64A29D11" w14:textId="36AA55D7" w:rsidR="00B25C73" w:rsidRDefault="0097378F" w:rsidP="00B25C73">
            <w:pPr>
              <w:rPr>
                <w:rFonts w:ascii="Times New Roman" w:hAnsi="Times New Roman" w:cs="Times New Roman"/>
                <w:b/>
                <w:bCs/>
                <w:sz w:val="24"/>
                <w:szCs w:val="24"/>
              </w:rPr>
            </w:pPr>
            <w:r w:rsidRPr="0097378F">
              <w:rPr>
                <w:rFonts w:ascii="Times New Roman" w:hAnsi="Times New Roman" w:cs="Times New Roman"/>
                <w:b/>
                <w:bCs/>
                <w:sz w:val="24"/>
                <w:szCs w:val="24"/>
              </w:rPr>
              <w:t>Maintenance and Durability</w:t>
            </w:r>
          </w:p>
        </w:tc>
        <w:tc>
          <w:tcPr>
            <w:tcW w:w="3150" w:type="dxa"/>
          </w:tcPr>
          <w:p w14:paraId="4D707DA0" w14:textId="726BF8AC" w:rsidR="00B25C73" w:rsidRPr="00B25C73" w:rsidRDefault="0097378F" w:rsidP="0097378F">
            <w:pPr>
              <w:jc w:val="both"/>
              <w:rPr>
                <w:rFonts w:ascii="Times New Roman" w:hAnsi="Times New Roman" w:cs="Times New Roman"/>
                <w:sz w:val="24"/>
                <w:szCs w:val="24"/>
              </w:rPr>
            </w:pPr>
            <w:r w:rsidRPr="0097378F">
              <w:rPr>
                <w:rFonts w:ascii="Times New Roman" w:hAnsi="Times New Roman" w:cs="Times New Roman"/>
                <w:sz w:val="24"/>
                <w:szCs w:val="24"/>
              </w:rPr>
              <w:t>Durable if well-maintained and properly operated</w:t>
            </w:r>
            <w:r>
              <w:rPr>
                <w:rFonts w:ascii="Times New Roman" w:hAnsi="Times New Roman" w:cs="Times New Roman"/>
                <w:sz w:val="24"/>
                <w:szCs w:val="24"/>
              </w:rPr>
              <w:t>.</w:t>
            </w:r>
          </w:p>
        </w:tc>
        <w:tc>
          <w:tcPr>
            <w:tcW w:w="3351" w:type="dxa"/>
          </w:tcPr>
          <w:p w14:paraId="6F9044E7" w14:textId="6F745706" w:rsidR="00B25C73" w:rsidRPr="00B25C73" w:rsidRDefault="0097378F" w:rsidP="0097378F">
            <w:pPr>
              <w:jc w:val="both"/>
              <w:rPr>
                <w:rFonts w:ascii="Times New Roman" w:hAnsi="Times New Roman" w:cs="Times New Roman"/>
                <w:sz w:val="24"/>
                <w:szCs w:val="24"/>
              </w:rPr>
            </w:pPr>
            <w:r w:rsidRPr="0097378F">
              <w:rPr>
                <w:rFonts w:ascii="Times New Roman" w:hAnsi="Times New Roman" w:cs="Times New Roman"/>
                <w:sz w:val="24"/>
                <w:szCs w:val="24"/>
              </w:rPr>
              <w:t>Mechanical parts are prone to corrosion and damage over time</w:t>
            </w:r>
            <w:r>
              <w:rPr>
                <w:rFonts w:ascii="Times New Roman" w:hAnsi="Times New Roman" w:cs="Times New Roman"/>
                <w:sz w:val="24"/>
                <w:szCs w:val="24"/>
              </w:rPr>
              <w:t>.</w:t>
            </w:r>
          </w:p>
        </w:tc>
      </w:tr>
    </w:tbl>
    <w:p w14:paraId="07AC4F39" w14:textId="77777777" w:rsidR="0026058D" w:rsidRPr="0086274E" w:rsidRDefault="0026058D" w:rsidP="00463687">
      <w:pPr>
        <w:spacing w:line="240" w:lineRule="auto"/>
        <w:rPr>
          <w:rFonts w:ascii="Times New Roman" w:hAnsi="Times New Roman" w:cs="Times New Roman"/>
          <w:b/>
          <w:bCs/>
          <w:sz w:val="24"/>
          <w:szCs w:val="24"/>
        </w:rPr>
      </w:pPr>
    </w:p>
    <w:p w14:paraId="3170DDC2" w14:textId="3014AEDF" w:rsidR="00214232" w:rsidRPr="0097378F" w:rsidRDefault="00300F11" w:rsidP="0097378F">
      <w:pPr>
        <w:pStyle w:val="Heading1"/>
        <w:spacing w:line="240" w:lineRule="auto"/>
        <w:rPr>
          <w:rFonts w:ascii="Times New Roman" w:hAnsi="Times New Roman" w:cs="Times New Roman"/>
          <w:b/>
          <w:bCs/>
          <w:color w:val="1F3864" w:themeColor="accent1" w:themeShade="80"/>
        </w:rPr>
      </w:pPr>
      <w:bookmarkStart w:id="16" w:name="_Toc214496720"/>
      <w:r w:rsidRPr="00F349D0">
        <w:rPr>
          <w:rFonts w:ascii="Times New Roman" w:hAnsi="Times New Roman" w:cs="Times New Roman"/>
          <w:b/>
          <w:bCs/>
          <w:color w:val="1F3864" w:themeColor="accent1" w:themeShade="80"/>
        </w:rPr>
        <w:t>Methodology</w:t>
      </w:r>
      <w:r w:rsidR="009D325F" w:rsidRPr="00F349D0">
        <w:rPr>
          <w:rFonts w:ascii="Times New Roman" w:hAnsi="Times New Roman" w:cs="Times New Roman"/>
          <w:b/>
          <w:bCs/>
          <w:color w:val="1F3864" w:themeColor="accent1" w:themeShade="80"/>
        </w:rPr>
        <w:t xml:space="preserve"> (By a Flow Chart)</w:t>
      </w:r>
      <w:r w:rsidR="009C19A2" w:rsidRPr="00F349D0">
        <w:rPr>
          <w:rFonts w:ascii="Times New Roman" w:hAnsi="Times New Roman" w:cs="Times New Roman"/>
          <w:b/>
          <w:bCs/>
          <w:color w:val="1F3864" w:themeColor="accent1" w:themeShade="80"/>
        </w:rPr>
        <w:t>:</w:t>
      </w:r>
      <w:bookmarkEnd w:id="16"/>
    </w:p>
    <w:p w14:paraId="0EDB3BCF" w14:textId="3D6FDF5E" w:rsidR="00D11AEA" w:rsidRDefault="009C19A2" w:rsidP="00D11AEA">
      <w:r>
        <w:rPr>
          <w:noProof/>
        </w:rPr>
        <mc:AlternateContent>
          <mc:Choice Requires="wpg">
            <w:drawing>
              <wp:anchor distT="0" distB="0" distL="114300" distR="114300" simplePos="0" relativeHeight="251687936" behindDoc="0" locked="0" layoutInCell="1" allowOverlap="1" wp14:anchorId="07D8F0EE" wp14:editId="5F63B8CA">
                <wp:simplePos x="0" y="0"/>
                <wp:positionH relativeFrom="column">
                  <wp:posOffset>0</wp:posOffset>
                </wp:positionH>
                <wp:positionV relativeFrom="paragraph">
                  <wp:posOffset>287914</wp:posOffset>
                </wp:positionV>
                <wp:extent cx="5708847" cy="2269025"/>
                <wp:effectExtent l="0" t="0" r="25400" b="17145"/>
                <wp:wrapNone/>
                <wp:docPr id="26" name="Group 26"/>
                <wp:cNvGraphicFramePr/>
                <a:graphic xmlns:a="http://schemas.openxmlformats.org/drawingml/2006/main">
                  <a:graphicData uri="http://schemas.microsoft.com/office/word/2010/wordprocessingGroup">
                    <wpg:wgp>
                      <wpg:cNvGrpSpPr/>
                      <wpg:grpSpPr>
                        <a:xfrm>
                          <a:off x="0" y="0"/>
                          <a:ext cx="5708847" cy="2269025"/>
                          <a:chOff x="0" y="0"/>
                          <a:chExt cx="5708847" cy="2269025"/>
                        </a:xfrm>
                      </wpg:grpSpPr>
                      <wps:wsp>
                        <wps:cNvPr id="13" name="Rectangle: Rounded Corners 13"/>
                        <wps:cNvSpPr/>
                        <wps:spPr>
                          <a:xfrm>
                            <a:off x="0" y="6440"/>
                            <a:ext cx="1671320" cy="840059"/>
                          </a:xfrm>
                          <a:prstGeom prst="roundRect">
                            <a:avLst/>
                          </a:prstGeom>
                        </wps:spPr>
                        <wps:style>
                          <a:lnRef idx="2">
                            <a:schemeClr val="dk1"/>
                          </a:lnRef>
                          <a:fillRef idx="1">
                            <a:schemeClr val="lt1"/>
                          </a:fillRef>
                          <a:effectRef idx="0">
                            <a:schemeClr val="dk1"/>
                          </a:effectRef>
                          <a:fontRef idx="minor">
                            <a:schemeClr val="dk1"/>
                          </a:fontRef>
                        </wps:style>
                        <wps:txbx>
                          <w:txbxContent>
                            <w:p w14:paraId="465F21A6" w14:textId="1C3A2D2B" w:rsidR="0075411D" w:rsidRPr="00C17C2F" w:rsidRDefault="0075411D" w:rsidP="00C17C2F">
                              <w:pPr>
                                <w:spacing w:after="0" w:line="240" w:lineRule="auto"/>
                                <w:jc w:val="center"/>
                                <w:rPr>
                                  <w:rFonts w:ascii="Times New Roman" w:hAnsi="Times New Roman" w:cs="Times New Roman"/>
                                  <w:b/>
                                  <w:bCs/>
                                </w:rPr>
                              </w:pPr>
                              <w:r w:rsidRPr="00C17C2F">
                                <w:rPr>
                                  <w:rFonts w:ascii="Times New Roman" w:hAnsi="Times New Roman" w:cs="Times New Roman"/>
                                  <w:b/>
                                  <w:bCs/>
                                </w:rPr>
                                <w:t>Define Objectives</w:t>
                              </w:r>
                            </w:p>
                            <w:p w14:paraId="0CC12C69" w14:textId="4E163E41" w:rsidR="0075411D" w:rsidRPr="00C17C2F" w:rsidRDefault="0075411D" w:rsidP="00C17C2F">
                              <w:pPr>
                                <w:spacing w:after="0" w:line="240" w:lineRule="auto"/>
                                <w:jc w:val="center"/>
                                <w:rPr>
                                  <w:rFonts w:ascii="Times New Roman" w:hAnsi="Times New Roman" w:cs="Times New Roman"/>
                                  <w:b/>
                                  <w:bCs/>
                                </w:rPr>
                              </w:pPr>
                              <w:r w:rsidRPr="00C17C2F">
                                <w:rPr>
                                  <w:rFonts w:ascii="Times New Roman" w:hAnsi="Times New Roman" w:cs="Times New Roman"/>
                                  <w:b/>
                                  <w:bCs/>
                                </w:rPr>
                                <w:t>&amp; Requirements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Rounded Corners 14"/>
                        <wps:cNvSpPr/>
                        <wps:spPr>
                          <a:xfrm>
                            <a:off x="2131454" y="0"/>
                            <a:ext cx="1447800" cy="840059"/>
                          </a:xfrm>
                          <a:prstGeom prst="roundRect">
                            <a:avLst/>
                          </a:prstGeom>
                        </wps:spPr>
                        <wps:style>
                          <a:lnRef idx="2">
                            <a:schemeClr val="dk1"/>
                          </a:lnRef>
                          <a:fillRef idx="1">
                            <a:schemeClr val="lt1"/>
                          </a:fillRef>
                          <a:effectRef idx="0">
                            <a:schemeClr val="dk1"/>
                          </a:effectRef>
                          <a:fontRef idx="minor">
                            <a:schemeClr val="dk1"/>
                          </a:fontRef>
                        </wps:style>
                        <wps:txbx>
                          <w:txbxContent>
                            <w:p w14:paraId="5D90771C" w14:textId="4CD7B59F" w:rsidR="0075411D" w:rsidRPr="00C17C2F" w:rsidRDefault="0075411D" w:rsidP="00C17C2F">
                              <w:pPr>
                                <w:spacing w:after="0" w:line="240" w:lineRule="auto"/>
                                <w:jc w:val="center"/>
                                <w:rPr>
                                  <w:rFonts w:ascii="Times New Roman" w:hAnsi="Times New Roman" w:cs="Times New Roman"/>
                                  <w:b/>
                                  <w:bCs/>
                                </w:rPr>
                              </w:pPr>
                              <w:r w:rsidRPr="00C17C2F">
                                <w:rPr>
                                  <w:rFonts w:ascii="Times New Roman" w:hAnsi="Times New Roman" w:cs="Times New Roman"/>
                                  <w:b/>
                                  <w:bCs/>
                                </w:rPr>
                                <w:t>Select</w:t>
                              </w:r>
                            </w:p>
                            <w:p w14:paraId="0A5F6610" w14:textId="58C56C8A" w:rsidR="0075411D" w:rsidRPr="00C17C2F" w:rsidRDefault="0075411D" w:rsidP="00C17C2F">
                              <w:pPr>
                                <w:spacing w:after="0" w:line="240" w:lineRule="auto"/>
                                <w:jc w:val="center"/>
                                <w:rPr>
                                  <w:rFonts w:ascii="Times New Roman" w:hAnsi="Times New Roman" w:cs="Times New Roman"/>
                                  <w:b/>
                                  <w:bCs/>
                                </w:rPr>
                              </w:pPr>
                              <w:r w:rsidRPr="00C17C2F">
                                <w:rPr>
                                  <w:rFonts w:ascii="Times New Roman" w:hAnsi="Times New Roman" w:cs="Times New Roman"/>
                                  <w:b/>
                                  <w:bCs/>
                                </w:rPr>
                                <w:t>Location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Rounded Corners 15"/>
                        <wps:cNvSpPr/>
                        <wps:spPr>
                          <a:xfrm>
                            <a:off x="4037527" y="0"/>
                            <a:ext cx="1671320" cy="840059"/>
                          </a:xfrm>
                          <a:prstGeom prst="roundRect">
                            <a:avLst/>
                          </a:prstGeom>
                        </wps:spPr>
                        <wps:style>
                          <a:lnRef idx="2">
                            <a:schemeClr val="dk1"/>
                          </a:lnRef>
                          <a:fillRef idx="1">
                            <a:schemeClr val="lt1"/>
                          </a:fillRef>
                          <a:effectRef idx="0">
                            <a:schemeClr val="dk1"/>
                          </a:effectRef>
                          <a:fontRef idx="minor">
                            <a:schemeClr val="dk1"/>
                          </a:fontRef>
                        </wps:style>
                        <wps:txbx>
                          <w:txbxContent>
                            <w:p w14:paraId="3FD59556" w14:textId="77777777" w:rsidR="0075411D" w:rsidRDefault="0075411D" w:rsidP="00C17C2F">
                              <w:pPr>
                                <w:spacing w:after="0" w:line="240" w:lineRule="auto"/>
                                <w:jc w:val="center"/>
                                <w:rPr>
                                  <w:rFonts w:ascii="Times New Roman" w:hAnsi="Times New Roman" w:cs="Times New Roman"/>
                                  <w:b/>
                                  <w:bCs/>
                                </w:rPr>
                              </w:pPr>
                              <w:r>
                                <w:rPr>
                                  <w:rFonts w:ascii="Times New Roman" w:hAnsi="Times New Roman" w:cs="Times New Roman"/>
                                  <w:b/>
                                  <w:bCs/>
                                </w:rPr>
                                <w:t xml:space="preserve">Select Flow </w:t>
                              </w:r>
                            </w:p>
                            <w:p w14:paraId="183EB354" w14:textId="0399D6E4" w:rsidR="0075411D" w:rsidRPr="00C17C2F" w:rsidRDefault="0075411D" w:rsidP="00C17C2F">
                              <w:pPr>
                                <w:spacing w:after="0" w:line="240" w:lineRule="auto"/>
                                <w:jc w:val="center"/>
                                <w:rPr>
                                  <w:rFonts w:ascii="Times New Roman" w:hAnsi="Times New Roman" w:cs="Times New Roman"/>
                                  <w:b/>
                                  <w:bCs/>
                                </w:rPr>
                              </w:pPr>
                              <w:r>
                                <w:rPr>
                                  <w:rFonts w:ascii="Times New Roman" w:hAnsi="Times New Roman" w:cs="Times New Roman"/>
                                  <w:b/>
                                  <w:bCs/>
                                </w:rPr>
                                <w:t>Measuring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ctangle: Rounded Corners 16"/>
                        <wps:cNvSpPr/>
                        <wps:spPr>
                          <a:xfrm>
                            <a:off x="1706451" y="1429555"/>
                            <a:ext cx="986708" cy="839470"/>
                          </a:xfrm>
                          <a:prstGeom prst="roundRect">
                            <a:avLst/>
                          </a:prstGeom>
                        </wps:spPr>
                        <wps:style>
                          <a:lnRef idx="2">
                            <a:schemeClr val="dk1"/>
                          </a:lnRef>
                          <a:fillRef idx="1">
                            <a:schemeClr val="lt1"/>
                          </a:fillRef>
                          <a:effectRef idx="0">
                            <a:schemeClr val="dk1"/>
                          </a:effectRef>
                          <a:fontRef idx="minor">
                            <a:schemeClr val="dk1"/>
                          </a:fontRef>
                        </wps:style>
                        <wps:txbx>
                          <w:txbxContent>
                            <w:p w14:paraId="695D97BE" w14:textId="0C427832" w:rsidR="0075411D" w:rsidRPr="00C17C2F" w:rsidRDefault="0075411D" w:rsidP="00C17C2F">
                              <w:pPr>
                                <w:spacing w:after="0" w:line="240" w:lineRule="auto"/>
                                <w:jc w:val="center"/>
                                <w:rPr>
                                  <w:rFonts w:ascii="Times New Roman" w:hAnsi="Times New Roman" w:cs="Times New Roman"/>
                                  <w:b/>
                                  <w:bCs/>
                                </w:rPr>
                              </w:pPr>
                              <w:r>
                                <w:rPr>
                                  <w:rFonts w:ascii="Times New Roman" w:hAnsi="Times New Roman" w:cs="Times New Roman"/>
                                  <w:b/>
                                  <w:bCs/>
                                </w:rPr>
                                <w:t>Analysis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Rounded Corners 17"/>
                        <wps:cNvSpPr/>
                        <wps:spPr>
                          <a:xfrm>
                            <a:off x="3142445" y="1429555"/>
                            <a:ext cx="1003852" cy="839470"/>
                          </a:xfrm>
                          <a:prstGeom prst="roundRect">
                            <a:avLst/>
                          </a:prstGeom>
                        </wps:spPr>
                        <wps:style>
                          <a:lnRef idx="2">
                            <a:schemeClr val="dk1"/>
                          </a:lnRef>
                          <a:fillRef idx="1">
                            <a:schemeClr val="lt1"/>
                          </a:fillRef>
                          <a:effectRef idx="0">
                            <a:schemeClr val="dk1"/>
                          </a:effectRef>
                          <a:fontRef idx="minor">
                            <a:schemeClr val="dk1"/>
                          </a:fontRef>
                        </wps:style>
                        <wps:txbx>
                          <w:txbxContent>
                            <w:p w14:paraId="4EDBC199" w14:textId="4442BDFC" w:rsidR="0075411D" w:rsidRPr="00C17C2F" w:rsidRDefault="0075411D" w:rsidP="00C17C2F">
                              <w:pPr>
                                <w:spacing w:after="0" w:line="240" w:lineRule="auto"/>
                                <w:jc w:val="center"/>
                                <w:rPr>
                                  <w:rFonts w:ascii="Times New Roman" w:hAnsi="Times New Roman" w:cs="Times New Roman"/>
                                  <w:b/>
                                  <w:bCs/>
                                </w:rPr>
                              </w:pPr>
                              <w:r>
                                <w:rPr>
                                  <w:rFonts w:ascii="Times New Roman" w:hAnsi="Times New Roman" w:cs="Times New Roman"/>
                                  <w:b/>
                                  <w:bCs/>
                                </w:rPr>
                                <w:t>Record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Rectangle: Rounded Corners 18"/>
                        <wps:cNvSpPr/>
                        <wps:spPr>
                          <a:xfrm>
                            <a:off x="4533363" y="1429555"/>
                            <a:ext cx="1163320" cy="839470"/>
                          </a:xfrm>
                          <a:prstGeom prst="roundRect">
                            <a:avLst/>
                          </a:prstGeom>
                        </wps:spPr>
                        <wps:style>
                          <a:lnRef idx="2">
                            <a:schemeClr val="dk1"/>
                          </a:lnRef>
                          <a:fillRef idx="1">
                            <a:schemeClr val="lt1"/>
                          </a:fillRef>
                          <a:effectRef idx="0">
                            <a:schemeClr val="dk1"/>
                          </a:effectRef>
                          <a:fontRef idx="minor">
                            <a:schemeClr val="dk1"/>
                          </a:fontRef>
                        </wps:style>
                        <wps:txbx>
                          <w:txbxContent>
                            <w:p w14:paraId="5F188152" w14:textId="77777777" w:rsidR="0075411D" w:rsidRDefault="0075411D" w:rsidP="00C17C2F">
                              <w:pPr>
                                <w:spacing w:after="0" w:line="240" w:lineRule="auto"/>
                                <w:jc w:val="center"/>
                                <w:rPr>
                                  <w:rFonts w:ascii="Times New Roman" w:hAnsi="Times New Roman" w:cs="Times New Roman"/>
                                  <w:b/>
                                  <w:bCs/>
                                </w:rPr>
                              </w:pPr>
                              <w:r>
                                <w:rPr>
                                  <w:rFonts w:ascii="Times New Roman" w:hAnsi="Times New Roman" w:cs="Times New Roman"/>
                                  <w:b/>
                                  <w:bCs/>
                                </w:rPr>
                                <w:t xml:space="preserve">Conduct </w:t>
                              </w:r>
                            </w:p>
                            <w:p w14:paraId="1D799290" w14:textId="1B1065A7" w:rsidR="0075411D" w:rsidRPr="00C17C2F" w:rsidRDefault="0075411D" w:rsidP="00C17C2F">
                              <w:pPr>
                                <w:spacing w:after="0" w:line="240" w:lineRule="auto"/>
                                <w:jc w:val="center"/>
                                <w:rPr>
                                  <w:rFonts w:ascii="Times New Roman" w:hAnsi="Times New Roman" w:cs="Times New Roman"/>
                                  <w:b/>
                                  <w:bCs/>
                                </w:rPr>
                              </w:pPr>
                              <w:r>
                                <w:rPr>
                                  <w:rFonts w:ascii="Times New Roman" w:hAnsi="Times New Roman" w:cs="Times New Roman"/>
                                  <w:b/>
                                  <w:bCs/>
                                </w:rPr>
                                <w:t>Experiment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angle: Rounded Corners 19"/>
                        <wps:cNvSpPr/>
                        <wps:spPr>
                          <a:xfrm>
                            <a:off x="0" y="1429555"/>
                            <a:ext cx="1330960" cy="839470"/>
                          </a:xfrm>
                          <a:prstGeom prst="roundRect">
                            <a:avLst/>
                          </a:prstGeom>
                        </wps:spPr>
                        <wps:style>
                          <a:lnRef idx="2">
                            <a:schemeClr val="dk1"/>
                          </a:lnRef>
                          <a:fillRef idx="1">
                            <a:schemeClr val="lt1"/>
                          </a:fillRef>
                          <a:effectRef idx="0">
                            <a:schemeClr val="dk1"/>
                          </a:effectRef>
                          <a:fontRef idx="minor">
                            <a:schemeClr val="dk1"/>
                          </a:fontRef>
                        </wps:style>
                        <wps:txbx>
                          <w:txbxContent>
                            <w:p w14:paraId="484F9C74" w14:textId="340162B7" w:rsidR="0075411D" w:rsidRPr="00C17C2F" w:rsidRDefault="0075411D" w:rsidP="00C17C2F">
                              <w:pPr>
                                <w:spacing w:after="0" w:line="240" w:lineRule="auto"/>
                                <w:jc w:val="center"/>
                                <w:rPr>
                                  <w:rFonts w:ascii="Times New Roman" w:hAnsi="Times New Roman" w:cs="Times New Roman"/>
                                  <w:b/>
                                  <w:bCs/>
                                </w:rPr>
                              </w:pPr>
                              <w:r>
                                <w:rPr>
                                  <w:rFonts w:ascii="Times New Roman" w:hAnsi="Times New Roman" w:cs="Times New Roman"/>
                                  <w:b/>
                                  <w:bCs/>
                                </w:rPr>
                                <w:t xml:space="preserve">Conclusion &amp; Recommendation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Arrow: Right 20"/>
                        <wps:cNvSpPr/>
                        <wps:spPr>
                          <a:xfrm>
                            <a:off x="1764406" y="353901"/>
                            <a:ext cx="281609" cy="185530"/>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Arrow: Right 21"/>
                        <wps:cNvSpPr/>
                        <wps:spPr>
                          <a:xfrm>
                            <a:off x="3689797" y="341022"/>
                            <a:ext cx="281609" cy="185530"/>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Arrow: Right 22"/>
                        <wps:cNvSpPr/>
                        <wps:spPr>
                          <a:xfrm rot="5400000">
                            <a:off x="5001448" y="1047634"/>
                            <a:ext cx="281609" cy="185530"/>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Arrow: Right 23"/>
                        <wps:cNvSpPr/>
                        <wps:spPr>
                          <a:xfrm rot="10800000">
                            <a:off x="4204684" y="1744819"/>
                            <a:ext cx="281609" cy="185530"/>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Arrow: Right 24"/>
                        <wps:cNvSpPr/>
                        <wps:spPr>
                          <a:xfrm rot="10800000">
                            <a:off x="2768689" y="1744819"/>
                            <a:ext cx="281609" cy="185530"/>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Arrow: Right 25"/>
                        <wps:cNvSpPr/>
                        <wps:spPr>
                          <a:xfrm rot="10800000">
                            <a:off x="1371332" y="1731941"/>
                            <a:ext cx="281609" cy="185530"/>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7D8F0EE" id="Group 26" o:spid="_x0000_s1026" style="position:absolute;margin-left:0;margin-top:22.65pt;width:449.5pt;height:178.65pt;z-index:251687936" coordsize="57088,22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">
                <v:roundrect id="Rectangle: Rounded Corners 13" o:spid="_x0000_s1027" style="position:absolute;top:64;width:16713;height:8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" fillcolor="white [3201]" strokecolor="black [3200]" strokeweight="1pt">
                  <v:stroke joinstyle="miter"/>
                  <v:textbox>
                    <w:txbxContent>
                      <w:p w14:paraId="465F21A6" w14:textId="1C3A2D2B" w:rsidR="0075411D" w:rsidRPr="00C17C2F" w:rsidRDefault="0075411D" w:rsidP="00C17C2F">
                        <w:pPr>
                          <w:spacing w:after="0" w:line="240" w:lineRule="auto"/>
                          <w:jc w:val="center"/>
                          <w:rPr>
                            <w:rFonts w:ascii="Times New Roman" w:hAnsi="Times New Roman" w:cs="Times New Roman"/>
                            <w:b/>
                            <w:bCs/>
                          </w:rPr>
                        </w:pPr>
                        <w:r w:rsidRPr="00C17C2F">
                          <w:rPr>
                            <w:rFonts w:ascii="Times New Roman" w:hAnsi="Times New Roman" w:cs="Times New Roman"/>
                            <w:b/>
                            <w:bCs/>
                          </w:rPr>
                          <w:t>Define Objectives</w:t>
                        </w:r>
                      </w:p>
                      <w:p w14:paraId="0CC12C69" w14:textId="4E163E41" w:rsidR="0075411D" w:rsidRPr="00C17C2F" w:rsidRDefault="0075411D" w:rsidP="00C17C2F">
                        <w:pPr>
                          <w:spacing w:after="0" w:line="240" w:lineRule="auto"/>
                          <w:jc w:val="center"/>
                          <w:rPr>
                            <w:rFonts w:ascii="Times New Roman" w:hAnsi="Times New Roman" w:cs="Times New Roman"/>
                            <w:b/>
                            <w:bCs/>
                          </w:rPr>
                        </w:pPr>
                        <w:r w:rsidRPr="00C17C2F">
                          <w:rPr>
                            <w:rFonts w:ascii="Times New Roman" w:hAnsi="Times New Roman" w:cs="Times New Roman"/>
                            <w:b/>
                            <w:bCs/>
                          </w:rPr>
                          <w:t>&amp; Requirements</w:t>
                        </w:r>
                      </w:p>
                    </w:txbxContent>
                  </v:textbox>
                </v:roundrect>
                <v:roundrect id="Rectangle: Rounded Corners 14" o:spid="_x0000_s1028" style="position:absolute;left:21314;width:14478;height:8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" fillcolor="white [3201]" strokecolor="black [3200]" strokeweight="1pt">
                  <v:stroke joinstyle="miter"/>
                  <v:textbox>
                    <w:txbxContent>
                      <w:p w14:paraId="5D90771C" w14:textId="4CD7B59F" w:rsidR="0075411D" w:rsidRPr="00C17C2F" w:rsidRDefault="0075411D" w:rsidP="00C17C2F">
                        <w:pPr>
                          <w:spacing w:after="0" w:line="240" w:lineRule="auto"/>
                          <w:jc w:val="center"/>
                          <w:rPr>
                            <w:rFonts w:ascii="Times New Roman" w:hAnsi="Times New Roman" w:cs="Times New Roman"/>
                            <w:b/>
                            <w:bCs/>
                          </w:rPr>
                        </w:pPr>
                        <w:r w:rsidRPr="00C17C2F">
                          <w:rPr>
                            <w:rFonts w:ascii="Times New Roman" w:hAnsi="Times New Roman" w:cs="Times New Roman"/>
                            <w:b/>
                            <w:bCs/>
                          </w:rPr>
                          <w:t>Select</w:t>
                        </w:r>
                      </w:p>
                      <w:p w14:paraId="0A5F6610" w14:textId="58C56C8A" w:rsidR="0075411D" w:rsidRPr="00C17C2F" w:rsidRDefault="0075411D" w:rsidP="00C17C2F">
                        <w:pPr>
                          <w:spacing w:after="0" w:line="240" w:lineRule="auto"/>
                          <w:jc w:val="center"/>
                          <w:rPr>
                            <w:rFonts w:ascii="Times New Roman" w:hAnsi="Times New Roman" w:cs="Times New Roman"/>
                            <w:b/>
                            <w:bCs/>
                          </w:rPr>
                        </w:pPr>
                        <w:r w:rsidRPr="00C17C2F">
                          <w:rPr>
                            <w:rFonts w:ascii="Times New Roman" w:hAnsi="Times New Roman" w:cs="Times New Roman"/>
                            <w:b/>
                            <w:bCs/>
                          </w:rPr>
                          <w:t>Location</w:t>
                        </w:r>
                      </w:p>
                    </w:txbxContent>
                  </v:textbox>
                </v:roundrect>
                <v:roundrect id="Rectangle: Rounded Corners 15" o:spid="_x0000_s1029" style="position:absolute;left:40375;width:16713;height:8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" fillcolor="white [3201]" strokecolor="black [3200]" strokeweight="1pt">
                  <v:stroke joinstyle="miter"/>
                  <v:textbox>
                    <w:txbxContent>
                      <w:p w14:paraId="3FD59556" w14:textId="77777777" w:rsidR="0075411D" w:rsidRDefault="0075411D" w:rsidP="00C17C2F">
                        <w:pPr>
                          <w:spacing w:after="0" w:line="240" w:lineRule="auto"/>
                          <w:jc w:val="center"/>
                          <w:rPr>
                            <w:rFonts w:ascii="Times New Roman" w:hAnsi="Times New Roman" w:cs="Times New Roman"/>
                            <w:b/>
                            <w:bCs/>
                          </w:rPr>
                        </w:pPr>
                        <w:r>
                          <w:rPr>
                            <w:rFonts w:ascii="Times New Roman" w:hAnsi="Times New Roman" w:cs="Times New Roman"/>
                            <w:b/>
                            <w:bCs/>
                          </w:rPr>
                          <w:t xml:space="preserve">Select Flow </w:t>
                        </w:r>
                      </w:p>
                      <w:p w14:paraId="183EB354" w14:textId="0399D6E4" w:rsidR="0075411D" w:rsidRPr="00C17C2F" w:rsidRDefault="0075411D" w:rsidP="00C17C2F">
                        <w:pPr>
                          <w:spacing w:after="0" w:line="240" w:lineRule="auto"/>
                          <w:jc w:val="center"/>
                          <w:rPr>
                            <w:rFonts w:ascii="Times New Roman" w:hAnsi="Times New Roman" w:cs="Times New Roman"/>
                            <w:b/>
                            <w:bCs/>
                          </w:rPr>
                        </w:pPr>
                        <w:r>
                          <w:rPr>
                            <w:rFonts w:ascii="Times New Roman" w:hAnsi="Times New Roman" w:cs="Times New Roman"/>
                            <w:b/>
                            <w:bCs/>
                          </w:rPr>
                          <w:t>Measuring Device</w:t>
                        </w:r>
                      </w:p>
                    </w:txbxContent>
                  </v:textbox>
                </v:roundrect>
                <v:roundrect id="Rectangle: Rounded Corners 16" o:spid="_x0000_s1030" style="position:absolute;left:17064;top:14295;width:9867;height:8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" fillcolor="white [3201]" strokecolor="black [3200]" strokeweight="1pt">
                  <v:stroke joinstyle="miter"/>
                  <v:textbox>
                    <w:txbxContent>
                      <w:p w14:paraId="695D97BE" w14:textId="0C427832" w:rsidR="0075411D" w:rsidRPr="00C17C2F" w:rsidRDefault="0075411D" w:rsidP="00C17C2F">
                        <w:pPr>
                          <w:spacing w:after="0" w:line="240" w:lineRule="auto"/>
                          <w:jc w:val="center"/>
                          <w:rPr>
                            <w:rFonts w:ascii="Times New Roman" w:hAnsi="Times New Roman" w:cs="Times New Roman"/>
                            <w:b/>
                            <w:bCs/>
                          </w:rPr>
                        </w:pPr>
                        <w:r>
                          <w:rPr>
                            <w:rFonts w:ascii="Times New Roman" w:hAnsi="Times New Roman" w:cs="Times New Roman"/>
                            <w:b/>
                            <w:bCs/>
                          </w:rPr>
                          <w:t>Analysis Data</w:t>
                        </w:r>
                      </w:p>
                    </w:txbxContent>
                  </v:textbox>
                </v:roundrect>
                <v:roundrect id="Rectangle: Rounded Corners 17" o:spid="_x0000_s1031" style="position:absolute;left:31424;top:14295;width:10038;height:8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" fillcolor="white [3201]" strokecolor="black [3200]" strokeweight="1pt">
                  <v:stroke joinstyle="miter"/>
                  <v:textbox>
                    <w:txbxContent>
                      <w:p w14:paraId="4EDBC199" w14:textId="4442BDFC" w:rsidR="0075411D" w:rsidRPr="00C17C2F" w:rsidRDefault="0075411D" w:rsidP="00C17C2F">
                        <w:pPr>
                          <w:spacing w:after="0" w:line="240" w:lineRule="auto"/>
                          <w:jc w:val="center"/>
                          <w:rPr>
                            <w:rFonts w:ascii="Times New Roman" w:hAnsi="Times New Roman" w:cs="Times New Roman"/>
                            <w:b/>
                            <w:bCs/>
                          </w:rPr>
                        </w:pPr>
                        <w:r>
                          <w:rPr>
                            <w:rFonts w:ascii="Times New Roman" w:hAnsi="Times New Roman" w:cs="Times New Roman"/>
                            <w:b/>
                            <w:bCs/>
                          </w:rPr>
                          <w:t>Record Data</w:t>
                        </w:r>
                      </w:p>
                    </w:txbxContent>
                  </v:textbox>
                </v:roundrect>
                <v:roundrect id="Rectangle: Rounded Corners 18" o:spid="_x0000_s1032" style="position:absolute;left:45333;top:14295;width:11633;height:8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" fillcolor="white [3201]" strokecolor="black [3200]" strokeweight="1pt">
                  <v:stroke joinstyle="miter"/>
                  <v:textbox>
                    <w:txbxContent>
                      <w:p w14:paraId="5F188152" w14:textId="77777777" w:rsidR="0075411D" w:rsidRDefault="0075411D" w:rsidP="00C17C2F">
                        <w:pPr>
                          <w:spacing w:after="0" w:line="240" w:lineRule="auto"/>
                          <w:jc w:val="center"/>
                          <w:rPr>
                            <w:rFonts w:ascii="Times New Roman" w:hAnsi="Times New Roman" w:cs="Times New Roman"/>
                            <w:b/>
                            <w:bCs/>
                          </w:rPr>
                        </w:pPr>
                        <w:r>
                          <w:rPr>
                            <w:rFonts w:ascii="Times New Roman" w:hAnsi="Times New Roman" w:cs="Times New Roman"/>
                            <w:b/>
                            <w:bCs/>
                          </w:rPr>
                          <w:t xml:space="preserve">Conduct </w:t>
                        </w:r>
                      </w:p>
                      <w:p w14:paraId="1D799290" w14:textId="1B1065A7" w:rsidR="0075411D" w:rsidRPr="00C17C2F" w:rsidRDefault="0075411D" w:rsidP="00C17C2F">
                        <w:pPr>
                          <w:spacing w:after="0" w:line="240" w:lineRule="auto"/>
                          <w:jc w:val="center"/>
                          <w:rPr>
                            <w:rFonts w:ascii="Times New Roman" w:hAnsi="Times New Roman" w:cs="Times New Roman"/>
                            <w:b/>
                            <w:bCs/>
                          </w:rPr>
                        </w:pPr>
                        <w:r>
                          <w:rPr>
                            <w:rFonts w:ascii="Times New Roman" w:hAnsi="Times New Roman" w:cs="Times New Roman"/>
                            <w:b/>
                            <w:bCs/>
                          </w:rPr>
                          <w:t>Experiment</w:t>
                        </w:r>
                      </w:p>
                    </w:txbxContent>
                  </v:textbox>
                </v:roundrect>
                <v:roundrect id="Rectangle: Rounded Corners 19" o:spid="_x0000_s1033" style="position:absolute;top:14295;width:13309;height:8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" fillcolor="white [3201]" strokecolor="black [3200]" strokeweight="1pt">
                  <v:stroke joinstyle="miter"/>
                  <v:textbox>
                    <w:txbxContent>
                      <w:p w14:paraId="484F9C74" w14:textId="340162B7" w:rsidR="0075411D" w:rsidRPr="00C17C2F" w:rsidRDefault="0075411D" w:rsidP="00C17C2F">
                        <w:pPr>
                          <w:spacing w:after="0" w:line="240" w:lineRule="auto"/>
                          <w:jc w:val="center"/>
                          <w:rPr>
                            <w:rFonts w:ascii="Times New Roman" w:hAnsi="Times New Roman" w:cs="Times New Roman"/>
                            <w:b/>
                            <w:bCs/>
                          </w:rPr>
                        </w:pPr>
                        <w:r>
                          <w:rPr>
                            <w:rFonts w:ascii="Times New Roman" w:hAnsi="Times New Roman" w:cs="Times New Roman"/>
                            <w:b/>
                            <w:bCs/>
                          </w:rPr>
                          <w:t xml:space="preserve">Conclusion &amp; Recommendation </w:t>
                        </w:r>
                      </w:p>
                    </w:txbxContent>
                  </v:textbox>
                </v:round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0" o:spid="_x0000_s1034" type="#_x0000_t13" style="position:absolute;left:17644;top:3539;width:2816;height:18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" adj="14485" fillcolor="white [3201]" strokecolor="black [3200]" strokeweight="1pt"/>
                <v:shape id="Arrow: Right 21" o:spid="_x0000_s1035" type="#_x0000_t13" style="position:absolute;left:36897;top:3410;width:2817;height:18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" adj="14485" fillcolor="white [3201]" strokecolor="black [3200]" strokeweight="1pt"/>
                <v:shape id="Arrow: Right 22" o:spid="_x0000_s1036" type="#_x0000_t13" style="position:absolute;left:50013;top:10476;width:2817;height:185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" adj="14485" fillcolor="white [3201]" strokecolor="black [3200]" strokeweight="1pt"/>
                <v:shape id="Arrow: Right 23" o:spid="_x0000_s1037" type="#_x0000_t13" style="position:absolute;left:42046;top:17448;width:2816;height:185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" adj="14485" fillcolor="white [3201]" strokecolor="black [3200]" strokeweight="1pt"/>
                <v:shape id="Arrow: Right 24" o:spid="_x0000_s1038" type="#_x0000_t13" style="position:absolute;left:27686;top:17448;width:2816;height:185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" adj="14485" fillcolor="white [3201]" strokecolor="black [3200]" strokeweight="1pt"/>
                <v:shape id="Arrow: Right 25" o:spid="_x0000_s1039" type="#_x0000_t13" style="position:absolute;left:13713;top:17319;width:2816;height:185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" adj="14485" fillcolor="white [3201]" strokecolor="black [3200]" strokeweight="1pt"/>
              </v:group>
            </w:pict>
          </mc:Fallback>
        </mc:AlternateContent>
      </w:r>
    </w:p>
    <w:p w14:paraId="0125A83B" w14:textId="2A45FD36" w:rsidR="00D11AEA" w:rsidRDefault="00D11AEA" w:rsidP="00D11AEA"/>
    <w:p w14:paraId="2F994C02" w14:textId="0DEEF987" w:rsidR="00D11AEA" w:rsidRDefault="00D11AEA" w:rsidP="00D11AEA"/>
    <w:p w14:paraId="231B9561" w14:textId="14D9E62A" w:rsidR="00D11AEA" w:rsidRDefault="00D11AEA" w:rsidP="00D11AEA">
      <w:pPr>
        <w:tabs>
          <w:tab w:val="left" w:pos="2201"/>
        </w:tabs>
      </w:pPr>
      <w:r>
        <w:tab/>
      </w:r>
    </w:p>
    <w:p w14:paraId="1B8AA9F5" w14:textId="07D1C73A" w:rsidR="00D11AEA" w:rsidRDefault="00D11AEA" w:rsidP="00D11AEA"/>
    <w:p w14:paraId="6721F6F9" w14:textId="7746B66F" w:rsidR="00D11AEA" w:rsidRDefault="00D11AEA" w:rsidP="00D11AEA"/>
    <w:p w14:paraId="0A8F9B54" w14:textId="1AA719F3" w:rsidR="00D11AEA" w:rsidRDefault="00D11AEA" w:rsidP="00D11AEA"/>
    <w:p w14:paraId="2A930C7F" w14:textId="21C41832" w:rsidR="00D11AEA" w:rsidRDefault="00D11AEA" w:rsidP="00D11AEA"/>
    <w:p w14:paraId="216F3DA7" w14:textId="1E31F15D" w:rsidR="00D11AEA" w:rsidRDefault="00D11AEA" w:rsidP="00D11AEA"/>
    <w:p w14:paraId="3E4F5C52" w14:textId="5A37B914" w:rsidR="00D11AEA" w:rsidRDefault="00D11AEA" w:rsidP="00D11AEA"/>
    <w:p w14:paraId="5DA5BF47" w14:textId="230BB7F9" w:rsidR="009C19A2" w:rsidRPr="00F349D0" w:rsidRDefault="009C19A2" w:rsidP="009C19A2">
      <w:pPr>
        <w:pStyle w:val="Heading1"/>
        <w:spacing w:line="240" w:lineRule="auto"/>
        <w:rPr>
          <w:rFonts w:ascii="Times New Roman" w:hAnsi="Times New Roman" w:cs="Times New Roman"/>
          <w:b/>
          <w:bCs/>
          <w:color w:val="1F3864" w:themeColor="accent1" w:themeShade="80"/>
        </w:rPr>
      </w:pPr>
      <w:bookmarkStart w:id="17" w:name="_Toc214496721"/>
      <w:r w:rsidRPr="00F349D0">
        <w:rPr>
          <w:rFonts w:ascii="Times New Roman" w:hAnsi="Times New Roman" w:cs="Times New Roman"/>
          <w:b/>
          <w:bCs/>
          <w:color w:val="1F3864" w:themeColor="accent1" w:themeShade="80"/>
        </w:rPr>
        <w:t>Testing Procedure:</w:t>
      </w:r>
      <w:bookmarkEnd w:id="17"/>
    </w:p>
    <w:p w14:paraId="54695408" w14:textId="37F98678" w:rsidR="00D11AEA" w:rsidRPr="00BE4FD5" w:rsidRDefault="00D11AEA" w:rsidP="00D11AEA">
      <w:pPr>
        <w:rPr>
          <w:rFonts w:ascii="Times New Roman" w:hAnsi="Times New Roman" w:cs="Times New Roman"/>
          <w:sz w:val="2"/>
          <w:szCs w:val="2"/>
        </w:rPr>
      </w:pPr>
    </w:p>
    <w:p w14:paraId="374CD169" w14:textId="371B08DD" w:rsidR="00F77EBD" w:rsidRPr="00F77EBD" w:rsidRDefault="00BE4FD5" w:rsidP="00F77EBD">
      <w:pPr>
        <w:pStyle w:val="Heading2"/>
        <w:rPr>
          <w:rFonts w:ascii="Times New Roman" w:hAnsi="Times New Roman" w:cs="Times New Roman"/>
          <w:b/>
          <w:bCs/>
          <w:color w:val="1F3864" w:themeColor="accent1" w:themeShade="80"/>
        </w:rPr>
      </w:pPr>
      <w:bookmarkStart w:id="18" w:name="_Toc214496722"/>
      <w:r w:rsidRPr="00F77EBD">
        <w:rPr>
          <w:rFonts w:ascii="Times New Roman" w:hAnsi="Times New Roman" w:cs="Times New Roman"/>
          <w:b/>
          <w:bCs/>
          <w:color w:val="1F3864" w:themeColor="accent1" w:themeShade="80"/>
        </w:rPr>
        <w:t>Broad-Crested Weir:</w:t>
      </w:r>
      <w:bookmarkEnd w:id="18"/>
    </w:p>
    <w:p w14:paraId="34AA26ED" w14:textId="0AAF2A40" w:rsidR="00F77EBD" w:rsidRPr="0086274E" w:rsidRDefault="00F77EBD" w:rsidP="00F77EBD">
      <w:pPr>
        <w:pStyle w:val="ListParagraph"/>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86274E">
        <w:rPr>
          <w:rFonts w:ascii="Times New Roman" w:eastAsia="Times New Roman" w:hAnsi="Times New Roman" w:cs="Times New Roman"/>
          <w:sz w:val="24"/>
          <w:szCs w:val="24"/>
        </w:rPr>
        <w:t>The experimental flume was first cleaned, and all connections were checked to ensure there was no leakage.</w:t>
      </w:r>
    </w:p>
    <w:p w14:paraId="7EA40F16" w14:textId="1E6C3775" w:rsidR="00F77EBD" w:rsidRPr="0086274E" w:rsidRDefault="00F77EBD" w:rsidP="00F77EBD">
      <w:pPr>
        <w:pStyle w:val="ListParagraph"/>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86274E">
        <w:rPr>
          <w:rFonts w:ascii="Times New Roman" w:eastAsia="Times New Roman" w:hAnsi="Times New Roman" w:cs="Times New Roman"/>
          <w:sz w:val="24"/>
          <w:szCs w:val="24"/>
        </w:rPr>
        <w:t>The Broad-Crested Weir was placed securely at the designated section of the channel.</w:t>
      </w:r>
    </w:p>
    <w:p w14:paraId="76E3B9A6" w14:textId="3E00A049" w:rsidR="00F77EBD" w:rsidRPr="0086274E" w:rsidRDefault="00F77EBD" w:rsidP="00F77EBD">
      <w:pPr>
        <w:pStyle w:val="ListParagraph"/>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86274E">
        <w:rPr>
          <w:rFonts w:ascii="Times New Roman" w:eastAsia="Times New Roman" w:hAnsi="Times New Roman" w:cs="Times New Roman"/>
          <w:sz w:val="24"/>
          <w:szCs w:val="24"/>
        </w:rPr>
        <w:t>The point gauge was adjusted to measure the water surface elevation (head) accurately.</w:t>
      </w:r>
    </w:p>
    <w:p w14:paraId="1955FC7C" w14:textId="309E3795" w:rsidR="00F77EBD" w:rsidRPr="0086274E" w:rsidRDefault="00F77EBD" w:rsidP="00F77EBD">
      <w:pPr>
        <w:pStyle w:val="ListParagraph"/>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86274E">
        <w:rPr>
          <w:rFonts w:ascii="Times New Roman" w:eastAsia="Times New Roman" w:hAnsi="Times New Roman" w:cs="Times New Roman"/>
          <w:sz w:val="24"/>
          <w:szCs w:val="24"/>
        </w:rPr>
        <w:t>Water flow through the channel was gradually started and adjusted using the inlet valve to obtain a steady flow.</w:t>
      </w:r>
    </w:p>
    <w:p w14:paraId="12C3D92C" w14:textId="2C07D514" w:rsidR="00F77EBD" w:rsidRPr="0086274E" w:rsidRDefault="00F77EBD" w:rsidP="00F77EBD">
      <w:pPr>
        <w:pStyle w:val="ListParagraph"/>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86274E">
        <w:rPr>
          <w:rFonts w:ascii="Times New Roman" w:eastAsia="Times New Roman" w:hAnsi="Times New Roman" w:cs="Times New Roman"/>
          <w:sz w:val="24"/>
          <w:szCs w:val="24"/>
        </w:rPr>
        <w:t>The discharge through the channel was measured by collecting water in a measuring tank and noting the time taken to fill a known volume.</w:t>
      </w:r>
    </w:p>
    <w:p w14:paraId="7E6F2254" w14:textId="0DD2021B" w:rsidR="00F77EBD" w:rsidRPr="0086274E" w:rsidRDefault="00F77EBD" w:rsidP="00F77EBD">
      <w:pPr>
        <w:pStyle w:val="ListParagraph"/>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86274E">
        <w:rPr>
          <w:rFonts w:ascii="Times New Roman" w:eastAsia="Times New Roman" w:hAnsi="Times New Roman" w:cs="Times New Roman"/>
          <w:sz w:val="24"/>
          <w:szCs w:val="24"/>
        </w:rPr>
        <w:t xml:space="preserve"> Corresponding head over the weir crest (H) was measured using the point gauge at the approach section.</w:t>
      </w:r>
    </w:p>
    <w:p w14:paraId="75BA2F5D" w14:textId="06C9EFF7" w:rsidR="00F77EBD" w:rsidRPr="0086274E" w:rsidRDefault="00F77EBD" w:rsidP="00F77EBD">
      <w:pPr>
        <w:pStyle w:val="ListParagraph"/>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86274E">
        <w:rPr>
          <w:rFonts w:ascii="Times New Roman" w:eastAsia="Times New Roman" w:hAnsi="Symbol" w:cs="Times New Roman"/>
          <w:sz w:val="24"/>
          <w:szCs w:val="24"/>
        </w:rPr>
        <w:t>T</w:t>
      </w:r>
      <w:r w:rsidRPr="0086274E">
        <w:rPr>
          <w:rFonts w:ascii="Times New Roman" w:eastAsia="Times New Roman" w:hAnsi="Times New Roman" w:cs="Times New Roman"/>
          <w:sz w:val="24"/>
          <w:szCs w:val="24"/>
        </w:rPr>
        <w:t>he procedure was repeated for different flow rates by varying the inlet valve openings.</w:t>
      </w:r>
    </w:p>
    <w:p w14:paraId="2D38231A" w14:textId="4928EB82" w:rsidR="00F77EBD" w:rsidRDefault="00F77EBD" w:rsidP="00F77EBD">
      <w:pPr>
        <w:pStyle w:val="Heading2"/>
        <w:rPr>
          <w:rFonts w:ascii="Times New Roman" w:hAnsi="Times New Roman" w:cs="Times New Roman"/>
          <w:b/>
          <w:bCs/>
          <w:color w:val="1F3864" w:themeColor="accent1" w:themeShade="80"/>
        </w:rPr>
      </w:pPr>
      <w:bookmarkStart w:id="19" w:name="_Toc214496723"/>
      <w:r>
        <w:rPr>
          <w:rFonts w:ascii="Times New Roman" w:hAnsi="Times New Roman" w:cs="Times New Roman"/>
          <w:b/>
          <w:bCs/>
          <w:color w:val="1F3864" w:themeColor="accent1" w:themeShade="80"/>
        </w:rPr>
        <w:lastRenderedPageBreak/>
        <w:t>Sluice Gate</w:t>
      </w:r>
      <w:r w:rsidRPr="00F77EBD">
        <w:rPr>
          <w:rFonts w:ascii="Times New Roman" w:hAnsi="Times New Roman" w:cs="Times New Roman"/>
          <w:b/>
          <w:bCs/>
          <w:color w:val="1F3864" w:themeColor="accent1" w:themeShade="80"/>
        </w:rPr>
        <w:t>:</w:t>
      </w:r>
      <w:bookmarkEnd w:id="19"/>
    </w:p>
    <w:p w14:paraId="7D0B5877" w14:textId="77777777" w:rsidR="0086274E" w:rsidRPr="0086274E" w:rsidRDefault="0086274E" w:rsidP="0086274E"/>
    <w:p w14:paraId="669A33DA" w14:textId="77777777" w:rsidR="00F77EBD" w:rsidRDefault="00F77EBD" w:rsidP="00F77EBD">
      <w:pPr>
        <w:pStyle w:val="ListParagraph"/>
        <w:numPr>
          <w:ilvl w:val="0"/>
          <w:numId w:val="15"/>
        </w:numPr>
        <w:rPr>
          <w:rFonts w:ascii="Times New Roman" w:hAnsi="Times New Roman" w:cs="Times New Roman"/>
          <w:sz w:val="24"/>
          <w:szCs w:val="24"/>
        </w:rPr>
      </w:pPr>
      <w:r w:rsidRPr="00F77EBD">
        <w:rPr>
          <w:rFonts w:ascii="Times New Roman" w:hAnsi="Times New Roman" w:cs="Times New Roman"/>
          <w:sz w:val="24"/>
          <w:szCs w:val="24"/>
        </w:rPr>
        <w:t xml:space="preserve">The sharp-crested weir is fixed vertically across the rectangular channel. </w:t>
      </w:r>
    </w:p>
    <w:p w14:paraId="56534F48" w14:textId="77777777" w:rsidR="00F77EBD" w:rsidRDefault="00F77EBD" w:rsidP="00F77EBD">
      <w:pPr>
        <w:pStyle w:val="ListParagraph"/>
        <w:numPr>
          <w:ilvl w:val="0"/>
          <w:numId w:val="15"/>
        </w:numPr>
        <w:rPr>
          <w:rFonts w:ascii="Times New Roman" w:hAnsi="Times New Roman" w:cs="Times New Roman"/>
          <w:sz w:val="24"/>
          <w:szCs w:val="24"/>
        </w:rPr>
      </w:pPr>
      <w:r w:rsidRPr="00F77EBD">
        <w:rPr>
          <w:rFonts w:ascii="Times New Roman" w:hAnsi="Times New Roman" w:cs="Times New Roman"/>
          <w:sz w:val="24"/>
          <w:szCs w:val="24"/>
        </w:rPr>
        <w:t xml:space="preserve">The crest of the weir is kept sharp, and the height of the crest above the channel bed is measured. </w:t>
      </w:r>
    </w:p>
    <w:p w14:paraId="0144F730" w14:textId="77777777" w:rsidR="00F77EBD" w:rsidRDefault="00F77EBD" w:rsidP="00F77EBD">
      <w:pPr>
        <w:pStyle w:val="ListParagraph"/>
        <w:numPr>
          <w:ilvl w:val="0"/>
          <w:numId w:val="15"/>
        </w:numPr>
        <w:rPr>
          <w:rFonts w:ascii="Times New Roman" w:hAnsi="Times New Roman" w:cs="Times New Roman"/>
          <w:sz w:val="24"/>
          <w:szCs w:val="24"/>
        </w:rPr>
      </w:pPr>
      <w:r w:rsidRPr="00F77EBD">
        <w:rPr>
          <w:rFonts w:ascii="Times New Roman" w:hAnsi="Times New Roman" w:cs="Times New Roman"/>
          <w:sz w:val="24"/>
          <w:szCs w:val="24"/>
        </w:rPr>
        <w:t xml:space="preserve">The weir setup is connected to the water supply system through flexible hoses. </w:t>
      </w:r>
    </w:p>
    <w:p w14:paraId="168F3176" w14:textId="77777777" w:rsidR="00F77EBD" w:rsidRDefault="00F77EBD" w:rsidP="00F77EBD">
      <w:pPr>
        <w:pStyle w:val="ListParagraph"/>
        <w:numPr>
          <w:ilvl w:val="0"/>
          <w:numId w:val="15"/>
        </w:numPr>
        <w:rPr>
          <w:rFonts w:ascii="Times New Roman" w:hAnsi="Times New Roman" w:cs="Times New Roman"/>
          <w:sz w:val="24"/>
          <w:szCs w:val="24"/>
        </w:rPr>
      </w:pPr>
      <w:r w:rsidRPr="00F77EBD">
        <w:rPr>
          <w:rFonts w:ascii="Times New Roman" w:hAnsi="Times New Roman" w:cs="Times New Roman"/>
          <w:sz w:val="24"/>
          <w:szCs w:val="24"/>
        </w:rPr>
        <w:t>A point gauge is positioned upstream of the weir to measure the head over the crest</w:t>
      </w:r>
      <w:r>
        <w:rPr>
          <w:rFonts w:ascii="Times New Roman" w:hAnsi="Times New Roman" w:cs="Times New Roman"/>
          <w:sz w:val="24"/>
          <w:szCs w:val="24"/>
        </w:rPr>
        <w:t>.</w:t>
      </w:r>
    </w:p>
    <w:p w14:paraId="1820F2CE" w14:textId="65F3B040" w:rsidR="00EB0A45" w:rsidRPr="00F77EBD" w:rsidRDefault="00F77EBD" w:rsidP="00F77EBD">
      <w:pPr>
        <w:pStyle w:val="ListParagraph"/>
        <w:numPr>
          <w:ilvl w:val="0"/>
          <w:numId w:val="15"/>
        </w:numPr>
        <w:rPr>
          <w:rFonts w:ascii="Times New Roman" w:hAnsi="Times New Roman" w:cs="Times New Roman"/>
          <w:sz w:val="24"/>
          <w:szCs w:val="24"/>
        </w:rPr>
      </w:pPr>
      <w:r w:rsidRPr="00F77EBD">
        <w:rPr>
          <w:rFonts w:ascii="Times New Roman" w:hAnsi="Times New Roman" w:cs="Times New Roman"/>
          <w:sz w:val="24"/>
          <w:szCs w:val="24"/>
        </w:rPr>
        <w:t>An air vent tube is connected at the underside of the nappe to create ventilated conditions when required.</w:t>
      </w:r>
    </w:p>
    <w:p w14:paraId="57FCF674" w14:textId="19D9D3BA" w:rsidR="00D11AEA" w:rsidRPr="005F5021" w:rsidRDefault="00D11AEA" w:rsidP="00D11AEA">
      <w:pPr>
        <w:rPr>
          <w:rFonts w:ascii="Times New Roman" w:hAnsi="Times New Roman" w:cs="Times New Roman"/>
          <w:sz w:val="24"/>
          <w:szCs w:val="24"/>
        </w:rPr>
      </w:pPr>
    </w:p>
    <w:p w14:paraId="575B339E" w14:textId="7A906F75" w:rsidR="00D11AEA" w:rsidRPr="005F5021" w:rsidRDefault="00D11AEA" w:rsidP="00D11AEA">
      <w:pPr>
        <w:rPr>
          <w:rFonts w:ascii="Times New Roman" w:hAnsi="Times New Roman" w:cs="Times New Roman"/>
          <w:sz w:val="24"/>
          <w:szCs w:val="24"/>
        </w:rPr>
      </w:pPr>
    </w:p>
    <w:p w14:paraId="613FA0D7" w14:textId="610A317E" w:rsidR="00D11AEA" w:rsidRPr="005F5021" w:rsidRDefault="00D11AEA" w:rsidP="00D11AEA">
      <w:pPr>
        <w:rPr>
          <w:rFonts w:ascii="Times New Roman" w:hAnsi="Times New Roman" w:cs="Times New Roman"/>
          <w:sz w:val="24"/>
          <w:szCs w:val="24"/>
        </w:rPr>
      </w:pPr>
    </w:p>
    <w:p w14:paraId="210F8327" w14:textId="6B272890" w:rsidR="00D11AEA" w:rsidRPr="005F5021" w:rsidRDefault="00D11AEA" w:rsidP="00D11AEA">
      <w:pPr>
        <w:rPr>
          <w:rFonts w:ascii="Times New Roman" w:hAnsi="Times New Roman" w:cs="Times New Roman"/>
          <w:sz w:val="24"/>
          <w:szCs w:val="24"/>
        </w:rPr>
      </w:pPr>
    </w:p>
    <w:p w14:paraId="10299000" w14:textId="3EDF68BF" w:rsidR="00300F11" w:rsidRPr="005F5021" w:rsidRDefault="00300F11" w:rsidP="004E62E8">
      <w:pPr>
        <w:jc w:val="both"/>
        <w:rPr>
          <w:rFonts w:ascii="Times New Roman" w:hAnsi="Times New Roman" w:cs="Times New Roman"/>
          <w:sz w:val="24"/>
          <w:szCs w:val="24"/>
        </w:rPr>
      </w:pPr>
    </w:p>
    <w:p w14:paraId="2CC10BF8" w14:textId="44D5CC13" w:rsidR="004C4E72" w:rsidRPr="005F5021" w:rsidRDefault="004C4E72" w:rsidP="004E62E8">
      <w:pPr>
        <w:jc w:val="both"/>
        <w:rPr>
          <w:rFonts w:ascii="Times New Roman" w:hAnsi="Times New Roman" w:cs="Times New Roman"/>
          <w:sz w:val="24"/>
          <w:szCs w:val="24"/>
        </w:rPr>
      </w:pPr>
    </w:p>
    <w:p w14:paraId="0CF98A6A" w14:textId="295A2AD4" w:rsidR="00791A97" w:rsidRPr="00F349D0" w:rsidRDefault="00681EDE" w:rsidP="00681EDE">
      <w:pPr>
        <w:pStyle w:val="Heading1"/>
        <w:rPr>
          <w:rFonts w:ascii="Times New Roman" w:hAnsi="Times New Roman" w:cs="Times New Roman"/>
          <w:b/>
          <w:bCs/>
          <w:color w:val="1F3864" w:themeColor="accent1" w:themeShade="80"/>
        </w:rPr>
      </w:pPr>
      <w:bookmarkStart w:id="20" w:name="_Toc214496724"/>
      <w:r w:rsidRPr="00F349D0">
        <w:rPr>
          <w:rFonts w:ascii="Times New Roman" w:hAnsi="Times New Roman" w:cs="Times New Roman"/>
          <w:b/>
          <w:bCs/>
          <w:color w:val="1F3864" w:themeColor="accent1" w:themeShade="80"/>
        </w:rPr>
        <w:t>Calculation &amp; Graph:</w:t>
      </w:r>
      <w:bookmarkEnd w:id="20"/>
    </w:p>
    <w:p w14:paraId="162C60F4" w14:textId="2981DE61" w:rsidR="00681EDE" w:rsidRPr="00F349D0" w:rsidRDefault="00681EDE" w:rsidP="00330EAC">
      <w:pPr>
        <w:spacing w:after="0" w:line="240" w:lineRule="auto"/>
        <w:jc w:val="both"/>
        <w:rPr>
          <w:rFonts w:ascii="Times New Roman" w:hAnsi="Times New Roman" w:cs="Times New Roman"/>
          <w:color w:val="1F3864" w:themeColor="accent1" w:themeShade="80"/>
          <w:sz w:val="24"/>
          <w:szCs w:val="24"/>
        </w:rPr>
      </w:pPr>
    </w:p>
    <w:p w14:paraId="763CE5EF" w14:textId="253B85D6" w:rsidR="00681EDE" w:rsidRPr="00F349D0" w:rsidRDefault="00681EDE" w:rsidP="00681EDE">
      <w:pPr>
        <w:pStyle w:val="Heading2"/>
        <w:jc w:val="center"/>
        <w:rPr>
          <w:rFonts w:ascii="Times New Roman" w:hAnsi="Times New Roman" w:cs="Times New Roman"/>
          <w:b/>
          <w:bCs/>
          <w:color w:val="1F3864" w:themeColor="accent1" w:themeShade="80"/>
        </w:rPr>
      </w:pPr>
      <w:bookmarkStart w:id="21" w:name="_Toc214496725"/>
      <w:r w:rsidRPr="00F349D0">
        <w:rPr>
          <w:rFonts w:ascii="Times New Roman" w:hAnsi="Times New Roman" w:cs="Times New Roman"/>
          <w:b/>
          <w:bCs/>
          <w:color w:val="1F3864" w:themeColor="accent1" w:themeShade="80"/>
        </w:rPr>
        <w:t>Flow Over Broad-Crested Weir</w:t>
      </w:r>
      <w:bookmarkEnd w:id="21"/>
    </w:p>
    <w:p w14:paraId="0067BEAF" w14:textId="240EE298" w:rsidR="000D1F52" w:rsidRPr="000D1F52" w:rsidRDefault="000D1F52" w:rsidP="000D1F52">
      <w:pPr>
        <w:rPr>
          <w:rFonts w:ascii="Times New Roman" w:hAnsi="Times New Roman" w:cs="Times New Roman"/>
          <w:b/>
          <w:bCs/>
          <w:sz w:val="24"/>
          <w:szCs w:val="24"/>
          <w:u w:val="single"/>
        </w:rPr>
      </w:pPr>
      <w:r w:rsidRPr="000D1F52">
        <w:rPr>
          <w:rFonts w:ascii="Times New Roman" w:hAnsi="Times New Roman" w:cs="Times New Roman"/>
          <w:b/>
          <w:bCs/>
          <w:sz w:val="24"/>
          <w:szCs w:val="24"/>
          <w:u w:val="single"/>
        </w:rPr>
        <w:t>Data Sheet:</w:t>
      </w:r>
    </w:p>
    <w:p w14:paraId="1E162D16" w14:textId="53CC5E63" w:rsidR="00681EDE" w:rsidRPr="003F5B0C" w:rsidRDefault="00681EDE" w:rsidP="003F5B0C">
      <w:pPr>
        <w:spacing w:after="0" w:line="240" w:lineRule="auto"/>
        <w:rPr>
          <w:rFonts w:ascii="Times New Roman" w:hAnsi="Times New Roman" w:cs="Times New Roman"/>
          <w:sz w:val="2"/>
          <w:szCs w:val="2"/>
        </w:rPr>
      </w:pPr>
    </w:p>
    <w:tbl>
      <w:tblPr>
        <w:tblStyle w:val="TableGrid"/>
        <w:tblW w:w="9606" w:type="dxa"/>
        <w:tblLayout w:type="fixed"/>
        <w:tblLook w:val="04A0" w:firstRow="1" w:lastRow="0" w:firstColumn="1" w:lastColumn="0" w:noHBand="0" w:noVBand="1"/>
      </w:tblPr>
      <w:tblGrid>
        <w:gridCol w:w="625"/>
        <w:gridCol w:w="1080"/>
        <w:gridCol w:w="810"/>
        <w:gridCol w:w="990"/>
        <w:gridCol w:w="990"/>
        <w:gridCol w:w="540"/>
        <w:gridCol w:w="1080"/>
        <w:gridCol w:w="2250"/>
        <w:gridCol w:w="630"/>
        <w:gridCol w:w="611"/>
      </w:tblGrid>
      <w:tr w:rsidR="007A58AE" w14:paraId="33412D59" w14:textId="77777777" w:rsidTr="007A58AE">
        <w:tc>
          <w:tcPr>
            <w:tcW w:w="625" w:type="dxa"/>
            <w:vAlign w:val="center"/>
          </w:tcPr>
          <w:p w14:paraId="3C35BDD1" w14:textId="5DDBCED6" w:rsidR="007A58AE" w:rsidRDefault="007A58AE" w:rsidP="007A58AE">
            <w:pPr>
              <w:jc w:val="center"/>
              <w:rPr>
                <w:rFonts w:ascii="Times New Roman" w:hAnsi="Times New Roman" w:cs="Times New Roman"/>
                <w:sz w:val="24"/>
                <w:szCs w:val="24"/>
              </w:rPr>
            </w:pPr>
            <w:r>
              <w:rPr>
                <w:rFonts w:ascii="Times New Roman" w:hAnsi="Times New Roman" w:cs="Times New Roman"/>
                <w:sz w:val="24"/>
                <w:szCs w:val="24"/>
              </w:rPr>
              <w:t>Obs</w:t>
            </w:r>
          </w:p>
        </w:tc>
        <w:tc>
          <w:tcPr>
            <w:tcW w:w="1080" w:type="dxa"/>
            <w:vAlign w:val="center"/>
          </w:tcPr>
          <w:p w14:paraId="7BBD949F" w14:textId="4FA3B055" w:rsidR="007A58AE" w:rsidRDefault="007A58AE" w:rsidP="007A58AE">
            <w:pPr>
              <w:jc w:val="center"/>
              <w:rPr>
                <w:rFonts w:ascii="Times New Roman" w:hAnsi="Times New Roman" w:cs="Times New Roman"/>
                <w:sz w:val="24"/>
                <w:szCs w:val="24"/>
              </w:rPr>
            </w:pPr>
            <w:r>
              <w:rPr>
                <w:rFonts w:ascii="Times New Roman" w:hAnsi="Times New Roman" w:cs="Times New Roman"/>
                <w:sz w:val="24"/>
                <w:szCs w:val="24"/>
              </w:rPr>
              <w:t>Volume,</w:t>
            </w:r>
          </w:p>
          <w:p w14:paraId="74BFD789" w14:textId="6A7C520B" w:rsidR="007A58AE" w:rsidRDefault="007A58AE" w:rsidP="007A58AE">
            <w:pPr>
              <w:jc w:val="center"/>
              <w:rPr>
                <w:rFonts w:ascii="Times New Roman" w:hAnsi="Times New Roman" w:cs="Times New Roman"/>
                <w:sz w:val="24"/>
                <w:szCs w:val="24"/>
              </w:rPr>
            </w:pPr>
            <w:r>
              <w:rPr>
                <w:rFonts w:ascii="Times New Roman" w:hAnsi="Times New Roman" w:cs="Times New Roman"/>
                <w:sz w:val="24"/>
                <w:szCs w:val="24"/>
              </w:rPr>
              <w:t>V (cm</w:t>
            </w:r>
            <w:r w:rsidRPr="00CC44E2">
              <w:rPr>
                <w:rFonts w:ascii="Times New Roman" w:hAnsi="Times New Roman" w:cs="Times New Roman"/>
                <w:sz w:val="24"/>
                <w:szCs w:val="24"/>
                <w:vertAlign w:val="superscript"/>
              </w:rPr>
              <w:t>3</w:t>
            </w:r>
            <w:r>
              <w:rPr>
                <w:rFonts w:ascii="Times New Roman" w:hAnsi="Times New Roman" w:cs="Times New Roman"/>
                <w:sz w:val="24"/>
                <w:szCs w:val="24"/>
              </w:rPr>
              <w:t>)</w:t>
            </w:r>
          </w:p>
        </w:tc>
        <w:tc>
          <w:tcPr>
            <w:tcW w:w="810" w:type="dxa"/>
            <w:vAlign w:val="center"/>
          </w:tcPr>
          <w:p w14:paraId="3FC6FB4E" w14:textId="2AA1EF32" w:rsidR="007A58AE" w:rsidRDefault="007A58AE" w:rsidP="007A58AE">
            <w:pPr>
              <w:jc w:val="center"/>
              <w:rPr>
                <w:rFonts w:ascii="Times New Roman" w:hAnsi="Times New Roman" w:cs="Times New Roman"/>
                <w:sz w:val="24"/>
                <w:szCs w:val="24"/>
              </w:rPr>
            </w:pPr>
            <w:r>
              <w:rPr>
                <w:rFonts w:ascii="Times New Roman" w:hAnsi="Times New Roman" w:cs="Times New Roman"/>
                <w:sz w:val="24"/>
                <w:szCs w:val="24"/>
              </w:rPr>
              <w:t>Time,</w:t>
            </w:r>
          </w:p>
          <w:p w14:paraId="7EBC9016" w14:textId="6757495C" w:rsidR="007A58AE" w:rsidRDefault="007A58AE" w:rsidP="007A58AE">
            <w:pPr>
              <w:jc w:val="center"/>
              <w:rPr>
                <w:rFonts w:ascii="Times New Roman" w:hAnsi="Times New Roman" w:cs="Times New Roman"/>
                <w:sz w:val="24"/>
                <w:szCs w:val="24"/>
              </w:rPr>
            </w:pPr>
            <w:r>
              <w:rPr>
                <w:rFonts w:ascii="Times New Roman" w:hAnsi="Times New Roman" w:cs="Times New Roman"/>
                <w:sz w:val="24"/>
                <w:szCs w:val="24"/>
              </w:rPr>
              <w:t>t (s)</w:t>
            </w:r>
          </w:p>
        </w:tc>
        <w:tc>
          <w:tcPr>
            <w:tcW w:w="990" w:type="dxa"/>
            <w:vAlign w:val="center"/>
          </w:tcPr>
          <w:p w14:paraId="0F8FA2C5" w14:textId="77777777" w:rsidR="007A58AE" w:rsidRDefault="007A58AE" w:rsidP="007A58AE">
            <w:pPr>
              <w:jc w:val="center"/>
              <w:rPr>
                <w:rFonts w:ascii="Times New Roman" w:hAnsi="Times New Roman" w:cs="Times New Roman"/>
                <w:sz w:val="24"/>
                <w:szCs w:val="24"/>
              </w:rPr>
            </w:pPr>
            <w:r>
              <w:rPr>
                <w:rFonts w:ascii="Times New Roman" w:hAnsi="Times New Roman" w:cs="Times New Roman"/>
                <w:sz w:val="24"/>
                <w:szCs w:val="24"/>
              </w:rPr>
              <w:t>Q</w:t>
            </w:r>
            <w:r w:rsidRPr="000D1F52">
              <w:rPr>
                <w:rFonts w:ascii="Times New Roman" w:hAnsi="Times New Roman" w:cs="Times New Roman"/>
                <w:sz w:val="24"/>
                <w:szCs w:val="24"/>
                <w:vertAlign w:val="subscript"/>
              </w:rPr>
              <w:t>a</w:t>
            </w:r>
            <w:r>
              <w:rPr>
                <w:rFonts w:ascii="Times New Roman" w:hAnsi="Times New Roman" w:cs="Times New Roman"/>
                <w:sz w:val="24"/>
                <w:szCs w:val="24"/>
              </w:rPr>
              <w:t>=V/t,</w:t>
            </w:r>
          </w:p>
          <w:p w14:paraId="22F09CCC" w14:textId="3892DF24" w:rsidR="007A58AE" w:rsidRDefault="007A58AE" w:rsidP="007A58AE">
            <w:pPr>
              <w:jc w:val="center"/>
              <w:rPr>
                <w:rFonts w:ascii="Times New Roman" w:hAnsi="Times New Roman" w:cs="Times New Roman"/>
                <w:sz w:val="24"/>
                <w:szCs w:val="24"/>
              </w:rPr>
            </w:pPr>
            <w:r>
              <w:rPr>
                <w:rFonts w:ascii="Times New Roman" w:hAnsi="Times New Roman" w:cs="Times New Roman"/>
                <w:sz w:val="24"/>
                <w:szCs w:val="24"/>
              </w:rPr>
              <w:t>(cm</w:t>
            </w:r>
            <w:r w:rsidRPr="00CC44E2">
              <w:rPr>
                <w:rFonts w:ascii="Times New Roman" w:hAnsi="Times New Roman" w:cs="Times New Roman"/>
                <w:sz w:val="24"/>
                <w:szCs w:val="24"/>
                <w:vertAlign w:val="superscript"/>
              </w:rPr>
              <w:t>3</w:t>
            </w:r>
            <w:r>
              <w:rPr>
                <w:rFonts w:ascii="Times New Roman" w:hAnsi="Times New Roman" w:cs="Times New Roman"/>
                <w:sz w:val="24"/>
                <w:szCs w:val="24"/>
              </w:rPr>
              <w:t>/s)</w:t>
            </w:r>
          </w:p>
        </w:tc>
        <w:tc>
          <w:tcPr>
            <w:tcW w:w="990" w:type="dxa"/>
            <w:vAlign w:val="center"/>
          </w:tcPr>
          <w:p w14:paraId="0426E113" w14:textId="77777777" w:rsidR="007A58AE" w:rsidRDefault="007A58AE" w:rsidP="007A58AE">
            <w:pPr>
              <w:jc w:val="center"/>
              <w:rPr>
                <w:rFonts w:ascii="Times New Roman" w:hAnsi="Times New Roman" w:cs="Times New Roman"/>
                <w:sz w:val="24"/>
                <w:szCs w:val="24"/>
              </w:rPr>
            </w:pPr>
            <w:r>
              <w:rPr>
                <w:rFonts w:ascii="Times New Roman" w:hAnsi="Times New Roman" w:cs="Times New Roman"/>
                <w:sz w:val="24"/>
                <w:szCs w:val="24"/>
              </w:rPr>
              <w:t>Q</w:t>
            </w:r>
            <w:r w:rsidRPr="007A58AE">
              <w:rPr>
                <w:rFonts w:ascii="Times New Roman" w:hAnsi="Times New Roman" w:cs="Times New Roman"/>
                <w:sz w:val="24"/>
                <w:szCs w:val="24"/>
                <w:vertAlign w:val="subscript"/>
              </w:rPr>
              <w:t>d</w:t>
            </w:r>
            <w:r>
              <w:rPr>
                <w:rFonts w:ascii="Times New Roman" w:hAnsi="Times New Roman" w:cs="Times New Roman"/>
                <w:sz w:val="24"/>
                <w:szCs w:val="24"/>
              </w:rPr>
              <w:t>,</w:t>
            </w:r>
          </w:p>
          <w:p w14:paraId="5203EC13" w14:textId="1161201E" w:rsidR="007A58AE" w:rsidRDefault="007A58AE" w:rsidP="007A58AE">
            <w:pPr>
              <w:jc w:val="center"/>
              <w:rPr>
                <w:rFonts w:ascii="Times New Roman" w:hAnsi="Times New Roman" w:cs="Times New Roman"/>
                <w:sz w:val="24"/>
                <w:szCs w:val="24"/>
              </w:rPr>
            </w:pPr>
            <w:r>
              <w:rPr>
                <w:rFonts w:ascii="Times New Roman" w:hAnsi="Times New Roman" w:cs="Times New Roman"/>
                <w:sz w:val="24"/>
                <w:szCs w:val="24"/>
              </w:rPr>
              <w:t>(cm</w:t>
            </w:r>
            <w:r w:rsidRPr="00CC44E2">
              <w:rPr>
                <w:rFonts w:ascii="Times New Roman" w:hAnsi="Times New Roman" w:cs="Times New Roman"/>
                <w:sz w:val="24"/>
                <w:szCs w:val="24"/>
                <w:vertAlign w:val="superscript"/>
              </w:rPr>
              <w:t>3</w:t>
            </w:r>
            <w:r>
              <w:rPr>
                <w:rFonts w:ascii="Times New Roman" w:hAnsi="Times New Roman" w:cs="Times New Roman"/>
                <w:sz w:val="24"/>
                <w:szCs w:val="24"/>
              </w:rPr>
              <w:t>/s)</w:t>
            </w:r>
          </w:p>
        </w:tc>
        <w:tc>
          <w:tcPr>
            <w:tcW w:w="540" w:type="dxa"/>
            <w:vAlign w:val="center"/>
          </w:tcPr>
          <w:p w14:paraId="726DAC38" w14:textId="20615B9A" w:rsidR="007A58AE" w:rsidRDefault="007A58AE" w:rsidP="007A58AE">
            <w:pPr>
              <w:jc w:val="center"/>
              <w:rPr>
                <w:rFonts w:ascii="Times New Roman" w:hAnsi="Times New Roman" w:cs="Times New Roman"/>
                <w:sz w:val="24"/>
                <w:szCs w:val="24"/>
              </w:rPr>
            </w:pPr>
            <w:r>
              <w:rPr>
                <w:rFonts w:ascii="Times New Roman" w:hAnsi="Times New Roman" w:cs="Times New Roman"/>
                <w:sz w:val="24"/>
                <w:szCs w:val="24"/>
              </w:rPr>
              <w:t>H,</w:t>
            </w:r>
          </w:p>
          <w:p w14:paraId="03BBFAE1" w14:textId="006C03C7" w:rsidR="007A58AE" w:rsidRDefault="007A58AE" w:rsidP="007A58AE">
            <w:pPr>
              <w:jc w:val="center"/>
              <w:rPr>
                <w:rFonts w:ascii="Times New Roman" w:hAnsi="Times New Roman" w:cs="Times New Roman"/>
                <w:sz w:val="24"/>
                <w:szCs w:val="24"/>
              </w:rPr>
            </w:pPr>
            <w:r>
              <w:rPr>
                <w:rFonts w:ascii="Times New Roman" w:hAnsi="Times New Roman" w:cs="Times New Roman"/>
                <w:sz w:val="24"/>
                <w:szCs w:val="24"/>
              </w:rPr>
              <w:t>cm</w:t>
            </w:r>
          </w:p>
        </w:tc>
        <w:tc>
          <w:tcPr>
            <w:tcW w:w="1080" w:type="dxa"/>
            <w:vAlign w:val="center"/>
          </w:tcPr>
          <w:p w14:paraId="18E5BFDF" w14:textId="7161E213" w:rsidR="007A58AE" w:rsidRDefault="007A58AE" w:rsidP="007A58AE">
            <w:pPr>
              <w:jc w:val="center"/>
              <w:rPr>
                <w:rFonts w:ascii="Times New Roman" w:hAnsi="Times New Roman" w:cs="Times New Roman"/>
                <w:sz w:val="24"/>
                <w:szCs w:val="24"/>
              </w:rPr>
            </w:pPr>
            <w:r>
              <w:rPr>
                <w:rFonts w:ascii="Times New Roman" w:hAnsi="Times New Roman" w:cs="Times New Roman"/>
                <w:sz w:val="24"/>
                <w:szCs w:val="24"/>
              </w:rPr>
              <w:t>h</w:t>
            </w:r>
            <w:r w:rsidRPr="000D1F52">
              <w:rPr>
                <w:rFonts w:ascii="Times New Roman" w:hAnsi="Times New Roman" w:cs="Times New Roman"/>
                <w:sz w:val="24"/>
                <w:szCs w:val="24"/>
                <w:vertAlign w:val="subscript"/>
              </w:rPr>
              <w:t>1</w:t>
            </w:r>
            <w:r>
              <w:rPr>
                <w:rFonts w:ascii="Times New Roman" w:hAnsi="Times New Roman" w:cs="Times New Roman"/>
                <w:sz w:val="24"/>
                <w:szCs w:val="24"/>
              </w:rPr>
              <w:t>=H-P,</w:t>
            </w:r>
          </w:p>
          <w:p w14:paraId="5D944920" w14:textId="40FE7DBE" w:rsidR="007A58AE" w:rsidRDefault="007A58AE" w:rsidP="007A58AE">
            <w:pPr>
              <w:jc w:val="center"/>
              <w:rPr>
                <w:rFonts w:ascii="Times New Roman" w:hAnsi="Times New Roman" w:cs="Times New Roman"/>
                <w:sz w:val="24"/>
                <w:szCs w:val="24"/>
              </w:rPr>
            </w:pPr>
            <w:r>
              <w:rPr>
                <w:rFonts w:ascii="Times New Roman" w:hAnsi="Times New Roman" w:cs="Times New Roman"/>
                <w:sz w:val="24"/>
                <w:szCs w:val="24"/>
              </w:rPr>
              <w:t>cm</w:t>
            </w:r>
          </w:p>
        </w:tc>
        <w:tc>
          <w:tcPr>
            <w:tcW w:w="2250" w:type="dxa"/>
            <w:vAlign w:val="center"/>
          </w:tcPr>
          <w:p w14:paraId="1E16885C" w14:textId="616EC0FA" w:rsidR="007A58AE" w:rsidRDefault="007A58AE" w:rsidP="007A58AE">
            <w:pPr>
              <w:jc w:val="center"/>
              <w:rPr>
                <w:rFonts w:ascii="Times New Roman" w:hAnsi="Times New Roman" w:cs="Times New Roman"/>
                <w:sz w:val="24"/>
                <w:szCs w:val="24"/>
                <w:vertAlign w:val="superscript"/>
              </w:rPr>
            </w:pPr>
            <w:r>
              <w:rPr>
                <w:rFonts w:ascii="Times New Roman" w:hAnsi="Times New Roman" w:cs="Times New Roman"/>
                <w:sz w:val="24"/>
                <w:szCs w:val="24"/>
              </w:rPr>
              <w:t>Q</w:t>
            </w:r>
            <w:r w:rsidRPr="000D1F52">
              <w:rPr>
                <w:rFonts w:ascii="Times New Roman" w:hAnsi="Times New Roman" w:cs="Times New Roman"/>
                <w:sz w:val="24"/>
                <w:szCs w:val="24"/>
                <w:vertAlign w:val="subscript"/>
              </w:rPr>
              <w:t>t</w:t>
            </w:r>
            <w:r>
              <w:rPr>
                <w:rFonts w:ascii="Times New Roman" w:hAnsi="Times New Roman" w:cs="Times New Roman"/>
                <w:sz w:val="24"/>
                <w:szCs w:val="24"/>
              </w:rPr>
              <w:t>= (2/3)</w:t>
            </w:r>
            <w:r w:rsidRPr="000D1F52">
              <w:rPr>
                <w:rFonts w:ascii="Times New Roman" w:hAnsi="Times New Roman" w:cs="Times New Roman"/>
                <w:sz w:val="24"/>
                <w:szCs w:val="24"/>
                <w:vertAlign w:val="superscript"/>
              </w:rPr>
              <w:t>1.5</w:t>
            </w:r>
            <w:r>
              <w:rPr>
                <w:rFonts w:ascii="Times New Roman" w:hAnsi="Times New Roman" w:cs="Times New Roman"/>
                <w:sz w:val="24"/>
                <w:szCs w:val="24"/>
              </w:rPr>
              <w:t>g</w:t>
            </w:r>
            <w:r w:rsidRPr="000D1F52">
              <w:rPr>
                <w:rFonts w:ascii="Times New Roman" w:hAnsi="Times New Roman" w:cs="Times New Roman"/>
                <w:sz w:val="24"/>
                <w:szCs w:val="24"/>
                <w:vertAlign w:val="superscript"/>
              </w:rPr>
              <w:t>0.5</w:t>
            </w:r>
            <w:r>
              <w:rPr>
                <w:rFonts w:ascii="Times New Roman" w:hAnsi="Times New Roman" w:cs="Times New Roman"/>
                <w:sz w:val="24"/>
                <w:szCs w:val="24"/>
              </w:rPr>
              <w:t>Bh</w:t>
            </w:r>
            <w:r w:rsidRPr="000D1F52">
              <w:rPr>
                <w:rFonts w:ascii="Times New Roman" w:hAnsi="Times New Roman" w:cs="Times New Roman"/>
                <w:sz w:val="24"/>
                <w:szCs w:val="24"/>
                <w:vertAlign w:val="subscript"/>
              </w:rPr>
              <w:t>1</w:t>
            </w:r>
            <w:r w:rsidRPr="000D1F52">
              <w:rPr>
                <w:rFonts w:ascii="Times New Roman" w:hAnsi="Times New Roman" w:cs="Times New Roman"/>
                <w:sz w:val="24"/>
                <w:szCs w:val="24"/>
                <w:vertAlign w:val="superscript"/>
              </w:rPr>
              <w:t>1.5</w:t>
            </w:r>
          </w:p>
          <w:p w14:paraId="1CC64418" w14:textId="6179EDD0" w:rsidR="007A58AE" w:rsidRPr="000D1F52" w:rsidRDefault="007A58AE" w:rsidP="007A58AE">
            <w:pPr>
              <w:jc w:val="center"/>
              <w:rPr>
                <w:rFonts w:ascii="Times New Roman" w:hAnsi="Times New Roman" w:cs="Times New Roman"/>
                <w:sz w:val="24"/>
                <w:szCs w:val="24"/>
              </w:rPr>
            </w:pPr>
            <w:r>
              <w:rPr>
                <w:rFonts w:ascii="Times New Roman" w:hAnsi="Times New Roman" w:cs="Times New Roman"/>
                <w:sz w:val="24"/>
                <w:szCs w:val="24"/>
              </w:rPr>
              <w:t>(cm</w:t>
            </w:r>
            <w:r w:rsidRPr="00CC44E2">
              <w:rPr>
                <w:rFonts w:ascii="Times New Roman" w:hAnsi="Times New Roman" w:cs="Times New Roman"/>
                <w:sz w:val="24"/>
                <w:szCs w:val="24"/>
                <w:vertAlign w:val="superscript"/>
              </w:rPr>
              <w:t>3</w:t>
            </w:r>
            <w:r>
              <w:rPr>
                <w:rFonts w:ascii="Times New Roman" w:hAnsi="Times New Roman" w:cs="Times New Roman"/>
                <w:sz w:val="24"/>
                <w:szCs w:val="24"/>
              </w:rPr>
              <w:t>/s)</w:t>
            </w:r>
          </w:p>
        </w:tc>
        <w:tc>
          <w:tcPr>
            <w:tcW w:w="630" w:type="dxa"/>
            <w:vAlign w:val="center"/>
          </w:tcPr>
          <w:p w14:paraId="7D2EFCAB" w14:textId="1C37D959" w:rsidR="007A58AE" w:rsidRDefault="007A58AE" w:rsidP="007A58AE">
            <w:pPr>
              <w:jc w:val="center"/>
              <w:rPr>
                <w:rFonts w:ascii="Times New Roman" w:hAnsi="Times New Roman" w:cs="Times New Roman"/>
                <w:sz w:val="24"/>
                <w:szCs w:val="24"/>
              </w:rPr>
            </w:pPr>
            <w:r>
              <w:rPr>
                <w:rFonts w:ascii="Times New Roman" w:hAnsi="Times New Roman" w:cs="Times New Roman"/>
                <w:sz w:val="24"/>
                <w:szCs w:val="24"/>
              </w:rPr>
              <w:t>C</w:t>
            </w:r>
            <w:r w:rsidRPr="00B4103B">
              <w:rPr>
                <w:rFonts w:ascii="Times New Roman" w:hAnsi="Times New Roman" w:cs="Times New Roman"/>
                <w:sz w:val="24"/>
                <w:szCs w:val="24"/>
                <w:vertAlign w:val="subscript"/>
              </w:rPr>
              <w:t>d</w:t>
            </w:r>
          </w:p>
        </w:tc>
        <w:tc>
          <w:tcPr>
            <w:tcW w:w="611" w:type="dxa"/>
            <w:vAlign w:val="center"/>
          </w:tcPr>
          <w:p w14:paraId="0EA035EB" w14:textId="17B852AD" w:rsidR="007A58AE" w:rsidRPr="007A58AE" w:rsidRDefault="007A58AE" w:rsidP="007A58AE">
            <w:pPr>
              <w:jc w:val="center"/>
              <w:rPr>
                <w:rFonts w:ascii="Times New Roman" w:hAnsi="Times New Roman" w:cs="Times New Roman"/>
              </w:rPr>
            </w:pPr>
            <w:r w:rsidRPr="007A58AE">
              <w:rPr>
                <w:rFonts w:ascii="Times New Roman" w:hAnsi="Times New Roman" w:cs="Times New Roman"/>
              </w:rPr>
              <w:t>h</w:t>
            </w:r>
            <w:r w:rsidRPr="007A58AE">
              <w:rPr>
                <w:rFonts w:ascii="Times New Roman" w:hAnsi="Times New Roman" w:cs="Times New Roman"/>
                <w:vertAlign w:val="subscript"/>
              </w:rPr>
              <w:t>1</w:t>
            </w:r>
            <w:r w:rsidRPr="007A58AE">
              <w:rPr>
                <w:rFonts w:ascii="Times New Roman" w:hAnsi="Times New Roman" w:cs="Times New Roman"/>
              </w:rPr>
              <w:t>/L</w:t>
            </w:r>
          </w:p>
        </w:tc>
      </w:tr>
      <w:tr w:rsidR="003F5B0C" w14:paraId="69AB3C19" w14:textId="77777777" w:rsidTr="007A58AE">
        <w:tc>
          <w:tcPr>
            <w:tcW w:w="625" w:type="dxa"/>
          </w:tcPr>
          <w:p w14:paraId="7705F504" w14:textId="31C0E3F9" w:rsidR="003F5B0C" w:rsidRPr="00785DEF" w:rsidRDefault="003F5B0C" w:rsidP="003F5B0C">
            <w:pPr>
              <w:jc w:val="center"/>
              <w:rPr>
                <w:rFonts w:ascii="Times New Roman" w:hAnsi="Times New Roman" w:cs="Times New Roman"/>
                <w:sz w:val="24"/>
                <w:szCs w:val="24"/>
              </w:rPr>
            </w:pPr>
            <w:r w:rsidRPr="00785DEF">
              <w:rPr>
                <w:rFonts w:ascii="Times New Roman" w:hAnsi="Times New Roman" w:cs="Times New Roman"/>
                <w:sz w:val="24"/>
                <w:szCs w:val="24"/>
              </w:rPr>
              <w:t>1</w:t>
            </w:r>
          </w:p>
        </w:tc>
        <w:tc>
          <w:tcPr>
            <w:tcW w:w="1080" w:type="dxa"/>
            <w:vAlign w:val="center"/>
          </w:tcPr>
          <w:p w14:paraId="3A95964F" w14:textId="7DE6A922" w:rsidR="003F5B0C" w:rsidRPr="00785DEF" w:rsidRDefault="003F5B0C" w:rsidP="003F5B0C">
            <w:pPr>
              <w:jc w:val="center"/>
              <w:rPr>
                <w:rFonts w:ascii="Times New Roman" w:hAnsi="Times New Roman" w:cs="Times New Roman"/>
                <w:sz w:val="24"/>
                <w:szCs w:val="24"/>
              </w:rPr>
            </w:pPr>
            <w:r w:rsidRPr="00681EDE">
              <w:rPr>
                <w:rFonts w:ascii="Times New Roman" w:eastAsia="Times New Roman" w:hAnsi="Times New Roman" w:cs="Times New Roman"/>
                <w:color w:val="000000"/>
                <w:sz w:val="24"/>
                <w:szCs w:val="24"/>
              </w:rPr>
              <w:t>2000</w:t>
            </w:r>
          </w:p>
        </w:tc>
        <w:tc>
          <w:tcPr>
            <w:tcW w:w="810" w:type="dxa"/>
            <w:vAlign w:val="center"/>
          </w:tcPr>
          <w:p w14:paraId="17B43848" w14:textId="0DBEE6CD" w:rsidR="003F5B0C" w:rsidRPr="00785DEF" w:rsidRDefault="003F5B0C" w:rsidP="003F5B0C">
            <w:pPr>
              <w:jc w:val="center"/>
              <w:rPr>
                <w:rFonts w:ascii="Times New Roman" w:hAnsi="Times New Roman" w:cs="Times New Roman"/>
                <w:sz w:val="24"/>
                <w:szCs w:val="24"/>
              </w:rPr>
            </w:pPr>
            <w:r w:rsidRPr="00681EDE">
              <w:rPr>
                <w:rFonts w:ascii="Times New Roman" w:eastAsia="Times New Roman" w:hAnsi="Times New Roman" w:cs="Times New Roman"/>
                <w:color w:val="000000"/>
                <w:sz w:val="24"/>
                <w:szCs w:val="24"/>
              </w:rPr>
              <w:t>53</w:t>
            </w:r>
          </w:p>
        </w:tc>
        <w:tc>
          <w:tcPr>
            <w:tcW w:w="990" w:type="dxa"/>
            <w:vAlign w:val="center"/>
          </w:tcPr>
          <w:p w14:paraId="77DFE4FD" w14:textId="6B9EA269" w:rsidR="003F5B0C" w:rsidRPr="00785DEF" w:rsidRDefault="003F5B0C" w:rsidP="003F5B0C">
            <w:pPr>
              <w:jc w:val="center"/>
              <w:rPr>
                <w:rFonts w:ascii="Times New Roman" w:hAnsi="Times New Roman" w:cs="Times New Roman"/>
                <w:sz w:val="24"/>
                <w:szCs w:val="24"/>
              </w:rPr>
            </w:pPr>
            <w:r w:rsidRPr="00681EDE">
              <w:rPr>
                <w:rFonts w:ascii="Times New Roman" w:eastAsia="Times New Roman" w:hAnsi="Times New Roman" w:cs="Times New Roman"/>
                <w:color w:val="000000"/>
                <w:sz w:val="24"/>
                <w:szCs w:val="24"/>
              </w:rPr>
              <w:t>37.74</w:t>
            </w:r>
          </w:p>
        </w:tc>
        <w:tc>
          <w:tcPr>
            <w:tcW w:w="990" w:type="dxa"/>
          </w:tcPr>
          <w:p w14:paraId="24372E13" w14:textId="5A71FB4E" w:rsidR="003F5B0C" w:rsidRPr="00785DEF" w:rsidRDefault="003F5B0C" w:rsidP="003F5B0C">
            <w:pPr>
              <w:jc w:val="center"/>
              <w:rPr>
                <w:rFonts w:ascii="Times New Roman" w:eastAsia="Times New Roman" w:hAnsi="Times New Roman" w:cs="Times New Roman"/>
                <w:color w:val="000000"/>
                <w:sz w:val="24"/>
                <w:szCs w:val="24"/>
              </w:rPr>
            </w:pPr>
            <w:r w:rsidRPr="00785DEF">
              <w:rPr>
                <w:rFonts w:ascii="Times New Roman" w:hAnsi="Times New Roman" w:cs="Times New Roman"/>
                <w:sz w:val="24"/>
                <w:szCs w:val="24"/>
              </w:rPr>
              <w:t>36.83</w:t>
            </w:r>
          </w:p>
        </w:tc>
        <w:tc>
          <w:tcPr>
            <w:tcW w:w="540" w:type="dxa"/>
            <w:vAlign w:val="center"/>
          </w:tcPr>
          <w:p w14:paraId="6360BF03" w14:textId="7B847987" w:rsidR="003F5B0C" w:rsidRPr="00785DEF" w:rsidRDefault="003F5B0C" w:rsidP="003F5B0C">
            <w:pPr>
              <w:jc w:val="center"/>
              <w:rPr>
                <w:rFonts w:ascii="Times New Roman" w:hAnsi="Times New Roman" w:cs="Times New Roman"/>
                <w:sz w:val="24"/>
                <w:szCs w:val="24"/>
              </w:rPr>
            </w:pPr>
            <w:r w:rsidRPr="00681EDE">
              <w:rPr>
                <w:rFonts w:ascii="Times New Roman" w:eastAsia="Times New Roman" w:hAnsi="Times New Roman" w:cs="Times New Roman"/>
                <w:color w:val="000000"/>
                <w:sz w:val="24"/>
                <w:szCs w:val="24"/>
              </w:rPr>
              <w:t>4.9</w:t>
            </w:r>
          </w:p>
        </w:tc>
        <w:tc>
          <w:tcPr>
            <w:tcW w:w="1080" w:type="dxa"/>
            <w:vAlign w:val="center"/>
          </w:tcPr>
          <w:p w14:paraId="118CAEBC" w14:textId="6ECBC5B0" w:rsidR="003F5B0C" w:rsidRPr="00785DEF" w:rsidRDefault="003F5B0C" w:rsidP="003F5B0C">
            <w:pPr>
              <w:jc w:val="center"/>
              <w:rPr>
                <w:rFonts w:ascii="Times New Roman" w:hAnsi="Times New Roman" w:cs="Times New Roman"/>
                <w:sz w:val="24"/>
                <w:szCs w:val="24"/>
              </w:rPr>
            </w:pPr>
            <w:r w:rsidRPr="00681EDE">
              <w:rPr>
                <w:rFonts w:ascii="Times New Roman" w:eastAsia="Times New Roman" w:hAnsi="Times New Roman" w:cs="Times New Roman"/>
                <w:color w:val="000000"/>
                <w:sz w:val="24"/>
                <w:szCs w:val="24"/>
              </w:rPr>
              <w:t>1.4</w:t>
            </w:r>
          </w:p>
        </w:tc>
        <w:tc>
          <w:tcPr>
            <w:tcW w:w="2250" w:type="dxa"/>
            <w:vAlign w:val="center"/>
          </w:tcPr>
          <w:p w14:paraId="5D181133" w14:textId="0B8277BA" w:rsidR="003F5B0C" w:rsidRPr="00785DEF" w:rsidRDefault="003F5B0C" w:rsidP="003F5B0C">
            <w:pPr>
              <w:jc w:val="center"/>
              <w:rPr>
                <w:rFonts w:ascii="Times New Roman" w:hAnsi="Times New Roman" w:cs="Times New Roman"/>
                <w:sz w:val="24"/>
                <w:szCs w:val="24"/>
              </w:rPr>
            </w:pPr>
            <w:r w:rsidRPr="00681EDE">
              <w:rPr>
                <w:rFonts w:ascii="Times New Roman" w:eastAsia="Times New Roman" w:hAnsi="Times New Roman" w:cs="Times New Roman"/>
                <w:color w:val="000000"/>
                <w:sz w:val="24"/>
                <w:szCs w:val="24"/>
              </w:rPr>
              <w:t>42.36</w:t>
            </w:r>
          </w:p>
        </w:tc>
        <w:tc>
          <w:tcPr>
            <w:tcW w:w="630" w:type="dxa"/>
            <w:vAlign w:val="center"/>
          </w:tcPr>
          <w:p w14:paraId="7F58C67D" w14:textId="1B06B6B9" w:rsidR="003F5B0C" w:rsidRDefault="003F5B0C" w:rsidP="003F5B0C">
            <w:pPr>
              <w:jc w:val="center"/>
              <w:rPr>
                <w:rFonts w:ascii="Times New Roman" w:hAnsi="Times New Roman" w:cs="Times New Roman"/>
                <w:sz w:val="24"/>
                <w:szCs w:val="24"/>
              </w:rPr>
            </w:pPr>
            <w:r w:rsidRPr="00681EDE">
              <w:rPr>
                <w:rFonts w:ascii="Times New Roman" w:eastAsia="Times New Roman" w:hAnsi="Times New Roman" w:cs="Times New Roman"/>
                <w:color w:val="000000"/>
              </w:rPr>
              <w:t>0.89</w:t>
            </w:r>
          </w:p>
        </w:tc>
        <w:tc>
          <w:tcPr>
            <w:tcW w:w="611" w:type="dxa"/>
            <w:vAlign w:val="center"/>
          </w:tcPr>
          <w:p w14:paraId="0BC39802" w14:textId="2BA5E95E" w:rsidR="003F5B0C" w:rsidRDefault="003F5B0C" w:rsidP="003F5B0C">
            <w:pPr>
              <w:jc w:val="center"/>
              <w:rPr>
                <w:rFonts w:ascii="Times New Roman" w:hAnsi="Times New Roman" w:cs="Times New Roman"/>
                <w:sz w:val="24"/>
                <w:szCs w:val="24"/>
              </w:rPr>
            </w:pPr>
            <w:r w:rsidRPr="00681EDE">
              <w:rPr>
                <w:rFonts w:ascii="Times New Roman" w:eastAsia="Times New Roman" w:hAnsi="Times New Roman" w:cs="Times New Roman"/>
                <w:color w:val="000000"/>
              </w:rPr>
              <w:t>0.28</w:t>
            </w:r>
          </w:p>
        </w:tc>
      </w:tr>
      <w:tr w:rsidR="003F5B0C" w14:paraId="3B84C87C" w14:textId="77777777" w:rsidTr="007A58AE">
        <w:tc>
          <w:tcPr>
            <w:tcW w:w="625" w:type="dxa"/>
          </w:tcPr>
          <w:p w14:paraId="692D6DD6" w14:textId="4FF6A245" w:rsidR="003F5B0C" w:rsidRPr="00785DEF" w:rsidRDefault="003F5B0C" w:rsidP="003F5B0C">
            <w:pPr>
              <w:jc w:val="center"/>
              <w:rPr>
                <w:rFonts w:ascii="Times New Roman" w:hAnsi="Times New Roman" w:cs="Times New Roman"/>
                <w:sz w:val="24"/>
                <w:szCs w:val="24"/>
              </w:rPr>
            </w:pPr>
            <w:r w:rsidRPr="00785DEF">
              <w:rPr>
                <w:rFonts w:ascii="Times New Roman" w:hAnsi="Times New Roman" w:cs="Times New Roman"/>
                <w:sz w:val="24"/>
                <w:szCs w:val="24"/>
              </w:rPr>
              <w:t>2</w:t>
            </w:r>
          </w:p>
        </w:tc>
        <w:tc>
          <w:tcPr>
            <w:tcW w:w="1080" w:type="dxa"/>
            <w:vAlign w:val="center"/>
          </w:tcPr>
          <w:p w14:paraId="0EDB9405" w14:textId="14F3704B" w:rsidR="003F5B0C" w:rsidRPr="00785DEF" w:rsidRDefault="003F5B0C" w:rsidP="003F5B0C">
            <w:pPr>
              <w:jc w:val="center"/>
              <w:rPr>
                <w:rFonts w:ascii="Times New Roman" w:hAnsi="Times New Roman" w:cs="Times New Roman"/>
                <w:sz w:val="24"/>
                <w:szCs w:val="24"/>
              </w:rPr>
            </w:pPr>
            <w:r w:rsidRPr="00681EDE">
              <w:rPr>
                <w:rFonts w:ascii="Times New Roman" w:eastAsia="Times New Roman" w:hAnsi="Times New Roman" w:cs="Times New Roman"/>
                <w:color w:val="000000"/>
                <w:sz w:val="24"/>
                <w:szCs w:val="24"/>
              </w:rPr>
              <w:t>3000</w:t>
            </w:r>
          </w:p>
        </w:tc>
        <w:tc>
          <w:tcPr>
            <w:tcW w:w="810" w:type="dxa"/>
            <w:vAlign w:val="center"/>
          </w:tcPr>
          <w:p w14:paraId="18CA3F2A" w14:textId="6FA90569" w:rsidR="003F5B0C" w:rsidRPr="00785DEF" w:rsidRDefault="003F5B0C" w:rsidP="003F5B0C">
            <w:pPr>
              <w:jc w:val="center"/>
              <w:rPr>
                <w:rFonts w:ascii="Times New Roman" w:hAnsi="Times New Roman" w:cs="Times New Roman"/>
                <w:sz w:val="24"/>
                <w:szCs w:val="24"/>
              </w:rPr>
            </w:pPr>
            <w:r w:rsidRPr="00681EDE">
              <w:rPr>
                <w:rFonts w:ascii="Times New Roman" w:eastAsia="Times New Roman" w:hAnsi="Times New Roman" w:cs="Times New Roman"/>
                <w:color w:val="000000"/>
                <w:sz w:val="24"/>
                <w:szCs w:val="24"/>
              </w:rPr>
              <w:t>59</w:t>
            </w:r>
          </w:p>
        </w:tc>
        <w:tc>
          <w:tcPr>
            <w:tcW w:w="990" w:type="dxa"/>
            <w:vAlign w:val="center"/>
          </w:tcPr>
          <w:p w14:paraId="21E5DC57" w14:textId="3FC99872" w:rsidR="003F5B0C" w:rsidRPr="00785DEF" w:rsidRDefault="003F5B0C" w:rsidP="003F5B0C">
            <w:pPr>
              <w:jc w:val="center"/>
              <w:rPr>
                <w:rFonts w:ascii="Times New Roman" w:hAnsi="Times New Roman" w:cs="Times New Roman"/>
                <w:sz w:val="24"/>
                <w:szCs w:val="24"/>
              </w:rPr>
            </w:pPr>
            <w:r w:rsidRPr="00681EDE">
              <w:rPr>
                <w:rFonts w:ascii="Times New Roman" w:eastAsia="Times New Roman" w:hAnsi="Times New Roman" w:cs="Times New Roman"/>
                <w:color w:val="000000"/>
                <w:sz w:val="24"/>
                <w:szCs w:val="24"/>
              </w:rPr>
              <w:t>50.85</w:t>
            </w:r>
          </w:p>
        </w:tc>
        <w:tc>
          <w:tcPr>
            <w:tcW w:w="990" w:type="dxa"/>
          </w:tcPr>
          <w:p w14:paraId="3FD4B240" w14:textId="61C2C862" w:rsidR="003F5B0C" w:rsidRPr="00785DEF" w:rsidRDefault="003F5B0C" w:rsidP="003F5B0C">
            <w:pPr>
              <w:jc w:val="center"/>
              <w:rPr>
                <w:rFonts w:ascii="Times New Roman" w:eastAsia="Times New Roman" w:hAnsi="Times New Roman" w:cs="Times New Roman"/>
                <w:color w:val="000000"/>
                <w:sz w:val="24"/>
                <w:szCs w:val="24"/>
              </w:rPr>
            </w:pPr>
            <w:r w:rsidRPr="00785DEF">
              <w:rPr>
                <w:rFonts w:ascii="Times New Roman" w:hAnsi="Times New Roman" w:cs="Times New Roman"/>
                <w:sz w:val="24"/>
                <w:szCs w:val="24"/>
              </w:rPr>
              <w:t>52.17</w:t>
            </w:r>
          </w:p>
        </w:tc>
        <w:tc>
          <w:tcPr>
            <w:tcW w:w="540" w:type="dxa"/>
            <w:vAlign w:val="center"/>
          </w:tcPr>
          <w:p w14:paraId="0A42C449" w14:textId="73EF5675" w:rsidR="003F5B0C" w:rsidRPr="00785DEF" w:rsidRDefault="003F5B0C" w:rsidP="003F5B0C">
            <w:pPr>
              <w:jc w:val="center"/>
              <w:rPr>
                <w:rFonts w:ascii="Times New Roman" w:hAnsi="Times New Roman" w:cs="Times New Roman"/>
                <w:sz w:val="24"/>
                <w:szCs w:val="24"/>
              </w:rPr>
            </w:pPr>
            <w:r w:rsidRPr="00681EDE">
              <w:rPr>
                <w:rFonts w:ascii="Times New Roman" w:eastAsia="Times New Roman" w:hAnsi="Times New Roman" w:cs="Times New Roman"/>
                <w:color w:val="000000"/>
                <w:sz w:val="24"/>
                <w:szCs w:val="24"/>
              </w:rPr>
              <w:t>5.2</w:t>
            </w:r>
          </w:p>
        </w:tc>
        <w:tc>
          <w:tcPr>
            <w:tcW w:w="1080" w:type="dxa"/>
            <w:vAlign w:val="center"/>
          </w:tcPr>
          <w:p w14:paraId="3E70CD5B" w14:textId="1A6BD81E" w:rsidR="003F5B0C" w:rsidRPr="00785DEF" w:rsidRDefault="003F5B0C" w:rsidP="003F5B0C">
            <w:pPr>
              <w:jc w:val="center"/>
              <w:rPr>
                <w:rFonts w:ascii="Times New Roman" w:hAnsi="Times New Roman" w:cs="Times New Roman"/>
                <w:sz w:val="24"/>
                <w:szCs w:val="24"/>
              </w:rPr>
            </w:pPr>
            <w:r w:rsidRPr="00681EDE">
              <w:rPr>
                <w:rFonts w:ascii="Times New Roman" w:eastAsia="Times New Roman" w:hAnsi="Times New Roman" w:cs="Times New Roman"/>
                <w:color w:val="000000"/>
                <w:sz w:val="24"/>
                <w:szCs w:val="24"/>
              </w:rPr>
              <w:t>1.7</w:t>
            </w:r>
          </w:p>
        </w:tc>
        <w:tc>
          <w:tcPr>
            <w:tcW w:w="2250" w:type="dxa"/>
            <w:vAlign w:val="center"/>
          </w:tcPr>
          <w:p w14:paraId="0882F5AD" w14:textId="2737D2EB" w:rsidR="003F5B0C" w:rsidRPr="00785DEF" w:rsidRDefault="003F5B0C" w:rsidP="003F5B0C">
            <w:pPr>
              <w:jc w:val="center"/>
              <w:rPr>
                <w:rFonts w:ascii="Times New Roman" w:hAnsi="Times New Roman" w:cs="Times New Roman"/>
                <w:sz w:val="24"/>
                <w:szCs w:val="24"/>
              </w:rPr>
            </w:pPr>
            <w:r w:rsidRPr="00681EDE">
              <w:rPr>
                <w:rFonts w:ascii="Times New Roman" w:eastAsia="Times New Roman" w:hAnsi="Times New Roman" w:cs="Times New Roman"/>
                <w:color w:val="000000"/>
                <w:sz w:val="24"/>
                <w:szCs w:val="24"/>
              </w:rPr>
              <w:t>56.68</w:t>
            </w:r>
          </w:p>
        </w:tc>
        <w:tc>
          <w:tcPr>
            <w:tcW w:w="630" w:type="dxa"/>
            <w:vAlign w:val="center"/>
          </w:tcPr>
          <w:p w14:paraId="2317AA9E" w14:textId="6B9C98C4" w:rsidR="003F5B0C" w:rsidRDefault="003F5B0C" w:rsidP="003F5B0C">
            <w:pPr>
              <w:jc w:val="center"/>
              <w:rPr>
                <w:rFonts w:ascii="Times New Roman" w:hAnsi="Times New Roman" w:cs="Times New Roman"/>
                <w:sz w:val="24"/>
                <w:szCs w:val="24"/>
              </w:rPr>
            </w:pPr>
            <w:r w:rsidRPr="00681EDE">
              <w:rPr>
                <w:rFonts w:ascii="Times New Roman" w:eastAsia="Times New Roman" w:hAnsi="Times New Roman" w:cs="Times New Roman"/>
                <w:color w:val="000000"/>
              </w:rPr>
              <w:t>0.90</w:t>
            </w:r>
          </w:p>
        </w:tc>
        <w:tc>
          <w:tcPr>
            <w:tcW w:w="611" w:type="dxa"/>
            <w:vAlign w:val="center"/>
          </w:tcPr>
          <w:p w14:paraId="5DF92EC9" w14:textId="16F67DEA" w:rsidR="003F5B0C" w:rsidRDefault="003F5B0C" w:rsidP="003F5B0C">
            <w:pPr>
              <w:jc w:val="center"/>
              <w:rPr>
                <w:rFonts w:ascii="Times New Roman" w:hAnsi="Times New Roman" w:cs="Times New Roman"/>
                <w:sz w:val="24"/>
                <w:szCs w:val="24"/>
              </w:rPr>
            </w:pPr>
            <w:r w:rsidRPr="00681EDE">
              <w:rPr>
                <w:rFonts w:ascii="Times New Roman" w:eastAsia="Times New Roman" w:hAnsi="Times New Roman" w:cs="Times New Roman"/>
                <w:color w:val="000000"/>
              </w:rPr>
              <w:t>0.34</w:t>
            </w:r>
          </w:p>
        </w:tc>
      </w:tr>
      <w:tr w:rsidR="003F5B0C" w14:paraId="091F08EA" w14:textId="77777777" w:rsidTr="007A58AE">
        <w:tc>
          <w:tcPr>
            <w:tcW w:w="625" w:type="dxa"/>
          </w:tcPr>
          <w:p w14:paraId="700C135D" w14:textId="43BC109A" w:rsidR="003F5B0C" w:rsidRPr="00785DEF" w:rsidRDefault="003F5B0C" w:rsidP="003F5B0C">
            <w:pPr>
              <w:jc w:val="center"/>
              <w:rPr>
                <w:rFonts w:ascii="Times New Roman" w:hAnsi="Times New Roman" w:cs="Times New Roman"/>
                <w:sz w:val="24"/>
                <w:szCs w:val="24"/>
              </w:rPr>
            </w:pPr>
            <w:r w:rsidRPr="00785DEF">
              <w:rPr>
                <w:rFonts w:ascii="Times New Roman" w:hAnsi="Times New Roman" w:cs="Times New Roman"/>
                <w:sz w:val="24"/>
                <w:szCs w:val="24"/>
              </w:rPr>
              <w:t>3</w:t>
            </w:r>
          </w:p>
        </w:tc>
        <w:tc>
          <w:tcPr>
            <w:tcW w:w="1080" w:type="dxa"/>
            <w:vAlign w:val="center"/>
          </w:tcPr>
          <w:p w14:paraId="1A4FBA38" w14:textId="5A27B94C" w:rsidR="003F5B0C" w:rsidRPr="00785DEF" w:rsidRDefault="003F5B0C" w:rsidP="003F5B0C">
            <w:pPr>
              <w:jc w:val="center"/>
              <w:rPr>
                <w:rFonts w:ascii="Times New Roman" w:hAnsi="Times New Roman" w:cs="Times New Roman"/>
                <w:sz w:val="24"/>
                <w:szCs w:val="24"/>
              </w:rPr>
            </w:pPr>
            <w:r w:rsidRPr="00681EDE">
              <w:rPr>
                <w:rFonts w:ascii="Times New Roman" w:eastAsia="Times New Roman" w:hAnsi="Times New Roman" w:cs="Times New Roman"/>
                <w:color w:val="000000"/>
                <w:sz w:val="24"/>
                <w:szCs w:val="24"/>
              </w:rPr>
              <w:t>4000</w:t>
            </w:r>
          </w:p>
        </w:tc>
        <w:tc>
          <w:tcPr>
            <w:tcW w:w="810" w:type="dxa"/>
            <w:vAlign w:val="center"/>
          </w:tcPr>
          <w:p w14:paraId="7FA7AB51" w14:textId="42417D2A" w:rsidR="003F5B0C" w:rsidRPr="00785DEF" w:rsidRDefault="003F5B0C" w:rsidP="003F5B0C">
            <w:pPr>
              <w:jc w:val="center"/>
              <w:rPr>
                <w:rFonts w:ascii="Times New Roman" w:hAnsi="Times New Roman" w:cs="Times New Roman"/>
                <w:sz w:val="24"/>
                <w:szCs w:val="24"/>
              </w:rPr>
            </w:pPr>
            <w:r w:rsidRPr="00681EDE">
              <w:rPr>
                <w:rFonts w:ascii="Times New Roman" w:eastAsia="Times New Roman" w:hAnsi="Times New Roman" w:cs="Times New Roman"/>
                <w:color w:val="000000"/>
                <w:sz w:val="24"/>
                <w:szCs w:val="24"/>
              </w:rPr>
              <w:t>59</w:t>
            </w:r>
          </w:p>
        </w:tc>
        <w:tc>
          <w:tcPr>
            <w:tcW w:w="990" w:type="dxa"/>
            <w:vAlign w:val="center"/>
          </w:tcPr>
          <w:p w14:paraId="5E642C5F" w14:textId="33EA2275" w:rsidR="003F5B0C" w:rsidRPr="00785DEF" w:rsidRDefault="003F5B0C" w:rsidP="003F5B0C">
            <w:pPr>
              <w:jc w:val="center"/>
              <w:rPr>
                <w:rFonts w:ascii="Times New Roman" w:hAnsi="Times New Roman" w:cs="Times New Roman"/>
                <w:sz w:val="24"/>
                <w:szCs w:val="24"/>
              </w:rPr>
            </w:pPr>
            <w:r w:rsidRPr="00681EDE">
              <w:rPr>
                <w:rFonts w:ascii="Times New Roman" w:eastAsia="Times New Roman" w:hAnsi="Times New Roman" w:cs="Times New Roman"/>
                <w:color w:val="000000"/>
                <w:sz w:val="24"/>
                <w:szCs w:val="24"/>
              </w:rPr>
              <w:t>67.80</w:t>
            </w:r>
          </w:p>
        </w:tc>
        <w:tc>
          <w:tcPr>
            <w:tcW w:w="990" w:type="dxa"/>
          </w:tcPr>
          <w:p w14:paraId="3B920594" w14:textId="088E4AC5" w:rsidR="003F5B0C" w:rsidRPr="00785DEF" w:rsidRDefault="003F5B0C" w:rsidP="003F5B0C">
            <w:pPr>
              <w:jc w:val="center"/>
              <w:rPr>
                <w:rFonts w:ascii="Times New Roman" w:eastAsia="Times New Roman" w:hAnsi="Times New Roman" w:cs="Times New Roman"/>
                <w:color w:val="000000"/>
                <w:sz w:val="24"/>
                <w:szCs w:val="24"/>
              </w:rPr>
            </w:pPr>
            <w:r w:rsidRPr="00785DEF">
              <w:rPr>
                <w:rFonts w:ascii="Times New Roman" w:hAnsi="Times New Roman" w:cs="Times New Roman"/>
                <w:sz w:val="24"/>
                <w:szCs w:val="24"/>
              </w:rPr>
              <w:t>66.00</w:t>
            </w:r>
          </w:p>
        </w:tc>
        <w:tc>
          <w:tcPr>
            <w:tcW w:w="540" w:type="dxa"/>
            <w:vAlign w:val="center"/>
          </w:tcPr>
          <w:p w14:paraId="440732B8" w14:textId="5DC722E1" w:rsidR="003F5B0C" w:rsidRPr="00785DEF" w:rsidRDefault="003F5B0C" w:rsidP="003F5B0C">
            <w:pPr>
              <w:jc w:val="center"/>
              <w:rPr>
                <w:rFonts w:ascii="Times New Roman" w:hAnsi="Times New Roman" w:cs="Times New Roman"/>
                <w:sz w:val="24"/>
                <w:szCs w:val="24"/>
              </w:rPr>
            </w:pPr>
            <w:r w:rsidRPr="00681EDE">
              <w:rPr>
                <w:rFonts w:ascii="Times New Roman" w:eastAsia="Times New Roman" w:hAnsi="Times New Roman" w:cs="Times New Roman"/>
                <w:color w:val="000000"/>
                <w:sz w:val="24"/>
                <w:szCs w:val="24"/>
              </w:rPr>
              <w:t>5.5</w:t>
            </w:r>
          </w:p>
        </w:tc>
        <w:tc>
          <w:tcPr>
            <w:tcW w:w="1080" w:type="dxa"/>
            <w:vAlign w:val="center"/>
          </w:tcPr>
          <w:p w14:paraId="6331A07F" w14:textId="364EAF05" w:rsidR="003F5B0C" w:rsidRPr="00785DEF" w:rsidRDefault="003F5B0C" w:rsidP="003F5B0C">
            <w:pPr>
              <w:jc w:val="center"/>
              <w:rPr>
                <w:rFonts w:ascii="Times New Roman" w:hAnsi="Times New Roman" w:cs="Times New Roman"/>
                <w:sz w:val="24"/>
                <w:szCs w:val="24"/>
              </w:rPr>
            </w:pPr>
            <w:r w:rsidRPr="00681EDE">
              <w:rPr>
                <w:rFonts w:ascii="Times New Roman" w:eastAsia="Times New Roman" w:hAnsi="Times New Roman" w:cs="Times New Roman"/>
                <w:color w:val="000000"/>
                <w:sz w:val="24"/>
                <w:szCs w:val="24"/>
              </w:rPr>
              <w:t>2</w:t>
            </w:r>
          </w:p>
        </w:tc>
        <w:tc>
          <w:tcPr>
            <w:tcW w:w="2250" w:type="dxa"/>
            <w:vAlign w:val="center"/>
          </w:tcPr>
          <w:p w14:paraId="01E7184F" w14:textId="23A34BA1" w:rsidR="003F5B0C" w:rsidRPr="00785DEF" w:rsidRDefault="003F5B0C" w:rsidP="003F5B0C">
            <w:pPr>
              <w:jc w:val="center"/>
              <w:rPr>
                <w:rFonts w:ascii="Times New Roman" w:hAnsi="Times New Roman" w:cs="Times New Roman"/>
                <w:sz w:val="24"/>
                <w:szCs w:val="24"/>
              </w:rPr>
            </w:pPr>
            <w:r w:rsidRPr="00681EDE">
              <w:rPr>
                <w:rFonts w:ascii="Times New Roman" w:eastAsia="Times New Roman" w:hAnsi="Times New Roman" w:cs="Times New Roman"/>
                <w:color w:val="000000"/>
                <w:sz w:val="24"/>
                <w:szCs w:val="24"/>
              </w:rPr>
              <w:t>72.33</w:t>
            </w:r>
          </w:p>
        </w:tc>
        <w:tc>
          <w:tcPr>
            <w:tcW w:w="630" w:type="dxa"/>
            <w:vAlign w:val="center"/>
          </w:tcPr>
          <w:p w14:paraId="199C3EF5" w14:textId="719D94EE" w:rsidR="003F5B0C" w:rsidRDefault="003F5B0C" w:rsidP="003F5B0C">
            <w:pPr>
              <w:jc w:val="center"/>
              <w:rPr>
                <w:rFonts w:ascii="Times New Roman" w:hAnsi="Times New Roman" w:cs="Times New Roman"/>
                <w:sz w:val="24"/>
                <w:szCs w:val="24"/>
              </w:rPr>
            </w:pPr>
            <w:r w:rsidRPr="00681EDE">
              <w:rPr>
                <w:rFonts w:ascii="Times New Roman" w:eastAsia="Times New Roman" w:hAnsi="Times New Roman" w:cs="Times New Roman"/>
                <w:color w:val="000000"/>
              </w:rPr>
              <w:t>0.94</w:t>
            </w:r>
          </w:p>
        </w:tc>
        <w:tc>
          <w:tcPr>
            <w:tcW w:w="611" w:type="dxa"/>
            <w:vAlign w:val="center"/>
          </w:tcPr>
          <w:p w14:paraId="1A27EF96" w14:textId="0949276B" w:rsidR="003F5B0C" w:rsidRDefault="003F5B0C" w:rsidP="003F5B0C">
            <w:pPr>
              <w:jc w:val="center"/>
              <w:rPr>
                <w:rFonts w:ascii="Times New Roman" w:hAnsi="Times New Roman" w:cs="Times New Roman"/>
                <w:sz w:val="24"/>
                <w:szCs w:val="24"/>
              </w:rPr>
            </w:pPr>
            <w:r w:rsidRPr="00681EDE">
              <w:rPr>
                <w:rFonts w:ascii="Times New Roman" w:eastAsia="Times New Roman" w:hAnsi="Times New Roman" w:cs="Times New Roman"/>
                <w:color w:val="000000"/>
              </w:rPr>
              <w:t>0.4</w:t>
            </w:r>
          </w:p>
        </w:tc>
      </w:tr>
      <w:tr w:rsidR="003F5B0C" w14:paraId="1ECBD314" w14:textId="77777777" w:rsidTr="007A58AE">
        <w:tc>
          <w:tcPr>
            <w:tcW w:w="625" w:type="dxa"/>
          </w:tcPr>
          <w:p w14:paraId="06A5AE10" w14:textId="20D5AE20" w:rsidR="003F5B0C" w:rsidRPr="00785DEF" w:rsidRDefault="003F5B0C" w:rsidP="003F5B0C">
            <w:pPr>
              <w:jc w:val="center"/>
              <w:rPr>
                <w:rFonts w:ascii="Times New Roman" w:hAnsi="Times New Roman" w:cs="Times New Roman"/>
                <w:sz w:val="24"/>
                <w:szCs w:val="24"/>
              </w:rPr>
            </w:pPr>
            <w:r w:rsidRPr="00785DEF">
              <w:rPr>
                <w:rFonts w:ascii="Times New Roman" w:hAnsi="Times New Roman" w:cs="Times New Roman"/>
                <w:sz w:val="24"/>
                <w:szCs w:val="24"/>
              </w:rPr>
              <w:t>4</w:t>
            </w:r>
          </w:p>
        </w:tc>
        <w:tc>
          <w:tcPr>
            <w:tcW w:w="1080" w:type="dxa"/>
            <w:vAlign w:val="center"/>
          </w:tcPr>
          <w:p w14:paraId="1D134001" w14:textId="40FC8076" w:rsidR="003F5B0C" w:rsidRPr="00785DEF" w:rsidRDefault="003F5B0C" w:rsidP="003F5B0C">
            <w:pPr>
              <w:jc w:val="center"/>
              <w:rPr>
                <w:rFonts w:ascii="Times New Roman" w:hAnsi="Times New Roman" w:cs="Times New Roman"/>
                <w:sz w:val="24"/>
                <w:szCs w:val="24"/>
              </w:rPr>
            </w:pPr>
            <w:r w:rsidRPr="00681EDE">
              <w:rPr>
                <w:rFonts w:ascii="Times New Roman" w:eastAsia="Times New Roman" w:hAnsi="Times New Roman" w:cs="Times New Roman"/>
                <w:color w:val="000000"/>
                <w:sz w:val="24"/>
                <w:szCs w:val="24"/>
              </w:rPr>
              <w:t>5000</w:t>
            </w:r>
          </w:p>
        </w:tc>
        <w:tc>
          <w:tcPr>
            <w:tcW w:w="810" w:type="dxa"/>
            <w:vAlign w:val="center"/>
          </w:tcPr>
          <w:p w14:paraId="068B35F1" w14:textId="656B7D03" w:rsidR="003F5B0C" w:rsidRPr="00785DEF" w:rsidRDefault="003F5B0C" w:rsidP="003F5B0C">
            <w:pPr>
              <w:jc w:val="center"/>
              <w:rPr>
                <w:rFonts w:ascii="Times New Roman" w:hAnsi="Times New Roman" w:cs="Times New Roman"/>
                <w:sz w:val="24"/>
                <w:szCs w:val="24"/>
              </w:rPr>
            </w:pPr>
            <w:r w:rsidRPr="00681EDE">
              <w:rPr>
                <w:rFonts w:ascii="Times New Roman" w:eastAsia="Times New Roman" w:hAnsi="Times New Roman" w:cs="Times New Roman"/>
                <w:color w:val="000000"/>
                <w:sz w:val="24"/>
                <w:szCs w:val="24"/>
              </w:rPr>
              <w:t>57</w:t>
            </w:r>
          </w:p>
        </w:tc>
        <w:tc>
          <w:tcPr>
            <w:tcW w:w="990" w:type="dxa"/>
            <w:vAlign w:val="center"/>
          </w:tcPr>
          <w:p w14:paraId="25A10E48" w14:textId="3838C290" w:rsidR="003F5B0C" w:rsidRPr="00785DEF" w:rsidRDefault="003F5B0C" w:rsidP="003F5B0C">
            <w:pPr>
              <w:jc w:val="center"/>
              <w:rPr>
                <w:rFonts w:ascii="Times New Roman" w:hAnsi="Times New Roman" w:cs="Times New Roman"/>
                <w:sz w:val="24"/>
                <w:szCs w:val="24"/>
              </w:rPr>
            </w:pPr>
            <w:r w:rsidRPr="00681EDE">
              <w:rPr>
                <w:rFonts w:ascii="Times New Roman" w:eastAsia="Times New Roman" w:hAnsi="Times New Roman" w:cs="Times New Roman"/>
                <w:color w:val="000000"/>
                <w:sz w:val="24"/>
                <w:szCs w:val="24"/>
              </w:rPr>
              <w:t>87.72</w:t>
            </w:r>
          </w:p>
        </w:tc>
        <w:tc>
          <w:tcPr>
            <w:tcW w:w="990" w:type="dxa"/>
          </w:tcPr>
          <w:p w14:paraId="77305022" w14:textId="32CE74B7" w:rsidR="003F5B0C" w:rsidRPr="00785DEF" w:rsidRDefault="003F5B0C" w:rsidP="003F5B0C">
            <w:pPr>
              <w:jc w:val="center"/>
              <w:rPr>
                <w:rFonts w:ascii="Times New Roman" w:eastAsia="Times New Roman" w:hAnsi="Times New Roman" w:cs="Times New Roman"/>
                <w:color w:val="000000"/>
                <w:sz w:val="24"/>
                <w:szCs w:val="24"/>
              </w:rPr>
            </w:pPr>
            <w:r w:rsidRPr="00785DEF">
              <w:rPr>
                <w:rFonts w:ascii="Times New Roman" w:hAnsi="Times New Roman" w:cs="Times New Roman"/>
                <w:sz w:val="24"/>
                <w:szCs w:val="24"/>
              </w:rPr>
              <w:t>86.00</w:t>
            </w:r>
          </w:p>
        </w:tc>
        <w:tc>
          <w:tcPr>
            <w:tcW w:w="540" w:type="dxa"/>
            <w:vAlign w:val="center"/>
          </w:tcPr>
          <w:p w14:paraId="2EADAEAF" w14:textId="6BECD18F" w:rsidR="003F5B0C" w:rsidRPr="00785DEF" w:rsidRDefault="003F5B0C" w:rsidP="003F5B0C">
            <w:pPr>
              <w:jc w:val="center"/>
              <w:rPr>
                <w:rFonts w:ascii="Times New Roman" w:hAnsi="Times New Roman" w:cs="Times New Roman"/>
                <w:sz w:val="24"/>
                <w:szCs w:val="24"/>
              </w:rPr>
            </w:pPr>
            <w:r w:rsidRPr="00681EDE">
              <w:rPr>
                <w:rFonts w:ascii="Times New Roman" w:eastAsia="Times New Roman" w:hAnsi="Times New Roman" w:cs="Times New Roman"/>
                <w:color w:val="000000"/>
                <w:sz w:val="24"/>
                <w:szCs w:val="24"/>
              </w:rPr>
              <w:t>5.8</w:t>
            </w:r>
          </w:p>
        </w:tc>
        <w:tc>
          <w:tcPr>
            <w:tcW w:w="1080" w:type="dxa"/>
            <w:vAlign w:val="center"/>
          </w:tcPr>
          <w:p w14:paraId="581330D6" w14:textId="039D2E88" w:rsidR="003F5B0C" w:rsidRPr="00785DEF" w:rsidRDefault="003F5B0C" w:rsidP="003F5B0C">
            <w:pPr>
              <w:jc w:val="center"/>
              <w:rPr>
                <w:rFonts w:ascii="Times New Roman" w:hAnsi="Times New Roman" w:cs="Times New Roman"/>
                <w:sz w:val="24"/>
                <w:szCs w:val="24"/>
              </w:rPr>
            </w:pPr>
            <w:r w:rsidRPr="00681EDE">
              <w:rPr>
                <w:rFonts w:ascii="Times New Roman" w:eastAsia="Times New Roman" w:hAnsi="Times New Roman" w:cs="Times New Roman"/>
                <w:color w:val="000000"/>
                <w:sz w:val="24"/>
                <w:szCs w:val="24"/>
              </w:rPr>
              <w:t>2.3</w:t>
            </w:r>
          </w:p>
        </w:tc>
        <w:tc>
          <w:tcPr>
            <w:tcW w:w="2250" w:type="dxa"/>
            <w:vAlign w:val="center"/>
          </w:tcPr>
          <w:p w14:paraId="73456399" w14:textId="28D7562E" w:rsidR="003F5B0C" w:rsidRPr="00785DEF" w:rsidRDefault="003F5B0C" w:rsidP="003F5B0C">
            <w:pPr>
              <w:jc w:val="center"/>
              <w:rPr>
                <w:rFonts w:ascii="Times New Roman" w:hAnsi="Times New Roman" w:cs="Times New Roman"/>
                <w:sz w:val="24"/>
                <w:szCs w:val="24"/>
              </w:rPr>
            </w:pPr>
            <w:r w:rsidRPr="00681EDE">
              <w:rPr>
                <w:rFonts w:ascii="Times New Roman" w:eastAsia="Times New Roman" w:hAnsi="Times New Roman" w:cs="Times New Roman"/>
                <w:color w:val="000000"/>
                <w:sz w:val="24"/>
                <w:szCs w:val="24"/>
              </w:rPr>
              <w:t>89.20</w:t>
            </w:r>
          </w:p>
        </w:tc>
        <w:tc>
          <w:tcPr>
            <w:tcW w:w="630" w:type="dxa"/>
            <w:vAlign w:val="center"/>
          </w:tcPr>
          <w:p w14:paraId="480AC6F6" w14:textId="456766DF" w:rsidR="003F5B0C" w:rsidRDefault="003F5B0C" w:rsidP="003F5B0C">
            <w:pPr>
              <w:jc w:val="center"/>
              <w:rPr>
                <w:rFonts w:ascii="Times New Roman" w:hAnsi="Times New Roman" w:cs="Times New Roman"/>
                <w:sz w:val="24"/>
                <w:szCs w:val="24"/>
              </w:rPr>
            </w:pPr>
            <w:r w:rsidRPr="00681EDE">
              <w:rPr>
                <w:rFonts w:ascii="Times New Roman" w:eastAsia="Times New Roman" w:hAnsi="Times New Roman" w:cs="Times New Roman"/>
                <w:color w:val="000000"/>
              </w:rPr>
              <w:t>0.98</w:t>
            </w:r>
          </w:p>
        </w:tc>
        <w:tc>
          <w:tcPr>
            <w:tcW w:w="611" w:type="dxa"/>
            <w:vAlign w:val="center"/>
          </w:tcPr>
          <w:p w14:paraId="607FB83D" w14:textId="5679EA31" w:rsidR="003F5B0C" w:rsidRDefault="003F5B0C" w:rsidP="003F5B0C">
            <w:pPr>
              <w:jc w:val="center"/>
              <w:rPr>
                <w:rFonts w:ascii="Times New Roman" w:hAnsi="Times New Roman" w:cs="Times New Roman"/>
                <w:sz w:val="24"/>
                <w:szCs w:val="24"/>
              </w:rPr>
            </w:pPr>
            <w:r w:rsidRPr="00681EDE">
              <w:rPr>
                <w:rFonts w:ascii="Times New Roman" w:eastAsia="Times New Roman" w:hAnsi="Times New Roman" w:cs="Times New Roman"/>
                <w:color w:val="000000"/>
              </w:rPr>
              <w:t>0.46</w:t>
            </w:r>
          </w:p>
        </w:tc>
      </w:tr>
    </w:tbl>
    <w:p w14:paraId="624DDB0C" w14:textId="6A17B0CA" w:rsidR="00681EDE" w:rsidRPr="003F5B0C" w:rsidRDefault="00681EDE" w:rsidP="003F5B0C">
      <w:pPr>
        <w:spacing w:after="0" w:line="240" w:lineRule="auto"/>
        <w:rPr>
          <w:rFonts w:ascii="Times New Roman" w:hAnsi="Times New Roman" w:cs="Times New Roman"/>
          <w:sz w:val="4"/>
          <w:szCs w:val="4"/>
        </w:rPr>
      </w:pPr>
    </w:p>
    <w:p w14:paraId="29E631D7" w14:textId="159C3646" w:rsidR="000D1F52" w:rsidRPr="00D725BE" w:rsidRDefault="000D1F52" w:rsidP="000D1F52">
      <w:pPr>
        <w:spacing w:after="0" w:line="240" w:lineRule="auto"/>
        <w:rPr>
          <w:rFonts w:ascii="Times New Roman" w:hAnsi="Times New Roman" w:cs="Times New Roman"/>
          <w:b/>
          <w:bCs/>
          <w:sz w:val="24"/>
          <w:szCs w:val="24"/>
          <w:u w:val="single"/>
        </w:rPr>
      </w:pPr>
      <w:r w:rsidRPr="00D725BE">
        <w:rPr>
          <w:rFonts w:ascii="Times New Roman" w:hAnsi="Times New Roman" w:cs="Times New Roman"/>
          <w:b/>
          <w:bCs/>
          <w:sz w:val="24"/>
          <w:szCs w:val="24"/>
          <w:u w:val="single"/>
        </w:rPr>
        <w:t>Calculation:</w:t>
      </w:r>
    </w:p>
    <w:p w14:paraId="24DAE815" w14:textId="55A3964A" w:rsidR="000D1F52" w:rsidRPr="008B6FB3" w:rsidRDefault="000D1F52" w:rsidP="000D1F52">
      <w:pPr>
        <w:spacing w:after="0" w:line="240" w:lineRule="auto"/>
        <w:rPr>
          <w:rFonts w:ascii="Times New Roman" w:hAnsi="Times New Roman" w:cs="Times New Roman"/>
          <w:b/>
          <w:bCs/>
          <w:sz w:val="24"/>
          <w:szCs w:val="24"/>
        </w:rPr>
      </w:pPr>
      <w:r w:rsidRPr="008B6FB3">
        <w:rPr>
          <w:rFonts w:ascii="Times New Roman" w:hAnsi="Times New Roman" w:cs="Times New Roman"/>
          <w:b/>
          <w:bCs/>
          <w:sz w:val="24"/>
          <w:szCs w:val="24"/>
        </w:rPr>
        <w:t xml:space="preserve">For </w:t>
      </w:r>
      <w:r w:rsidR="00D725BE" w:rsidRPr="008B6FB3">
        <w:rPr>
          <w:rFonts w:ascii="Times New Roman" w:hAnsi="Times New Roman" w:cs="Times New Roman"/>
          <w:b/>
          <w:bCs/>
          <w:sz w:val="24"/>
          <w:szCs w:val="24"/>
        </w:rPr>
        <w:t>Observation 4,</w:t>
      </w:r>
    </w:p>
    <w:p w14:paraId="7FC97430" w14:textId="6E7B5770" w:rsidR="00D725BE" w:rsidRPr="008B6FB3" w:rsidRDefault="00D725BE" w:rsidP="000D1F52">
      <w:pPr>
        <w:spacing w:after="0" w:line="240" w:lineRule="auto"/>
        <w:rPr>
          <w:rFonts w:ascii="Times New Roman" w:hAnsi="Times New Roman" w:cs="Times New Roman"/>
          <w:sz w:val="2"/>
          <w:szCs w:val="2"/>
        </w:rPr>
      </w:pPr>
    </w:p>
    <w:p w14:paraId="0CD64339" w14:textId="0A1B0595" w:rsidR="00D725BE" w:rsidRDefault="008B6FB3" w:rsidP="00355C6D">
      <w:pPr>
        <w:spacing w:after="0" w:line="276" w:lineRule="auto"/>
        <w:rPr>
          <w:rFonts w:ascii="Times New Roman" w:hAnsi="Times New Roman" w:cs="Times New Roman"/>
          <w:sz w:val="24"/>
          <w:szCs w:val="24"/>
        </w:rPr>
      </w:pPr>
      <w:r>
        <w:rPr>
          <w:rFonts w:ascii="Times New Roman" w:hAnsi="Times New Roman" w:cs="Times New Roman"/>
          <w:sz w:val="24"/>
          <w:szCs w:val="24"/>
        </w:rPr>
        <w:t>Length</w:t>
      </w:r>
      <w:r w:rsidR="00D725BE">
        <w:rPr>
          <w:rFonts w:ascii="Times New Roman" w:hAnsi="Times New Roman" w:cs="Times New Roman"/>
          <w:sz w:val="24"/>
          <w:szCs w:val="24"/>
        </w:rPr>
        <w:t xml:space="preserve"> of the weir</w:t>
      </w:r>
      <w:r>
        <w:rPr>
          <w:rFonts w:ascii="Times New Roman" w:hAnsi="Times New Roman" w:cs="Times New Roman"/>
          <w:sz w:val="24"/>
          <w:szCs w:val="24"/>
        </w:rPr>
        <w:t>,</w:t>
      </w:r>
      <w:r w:rsidR="00A372AA">
        <w:rPr>
          <w:rFonts w:ascii="Times New Roman" w:hAnsi="Times New Roman" w:cs="Times New Roman"/>
          <w:sz w:val="24"/>
          <w:szCs w:val="24"/>
        </w:rPr>
        <w:t xml:space="preserve"> </w:t>
      </w:r>
      <w:r>
        <w:rPr>
          <w:rFonts w:ascii="Times New Roman" w:hAnsi="Times New Roman" w:cs="Times New Roman"/>
          <w:sz w:val="24"/>
          <w:szCs w:val="24"/>
        </w:rPr>
        <w:t>L</w:t>
      </w:r>
      <w:r w:rsidR="00A372AA">
        <w:rPr>
          <w:rFonts w:ascii="Times New Roman" w:hAnsi="Times New Roman" w:cs="Times New Roman"/>
          <w:sz w:val="24"/>
          <w:szCs w:val="24"/>
        </w:rPr>
        <w:tab/>
      </w:r>
      <w:r>
        <w:rPr>
          <w:rFonts w:ascii="Times New Roman" w:hAnsi="Times New Roman" w:cs="Times New Roman"/>
          <w:sz w:val="24"/>
          <w:szCs w:val="24"/>
        </w:rPr>
        <w:t>= 5 cm</w:t>
      </w:r>
    </w:p>
    <w:p w14:paraId="1E6E3AEF" w14:textId="2B8981E5" w:rsidR="008B6FB3" w:rsidRDefault="008B6FB3" w:rsidP="00355C6D">
      <w:pPr>
        <w:spacing w:after="0" w:line="276" w:lineRule="auto"/>
        <w:rPr>
          <w:rFonts w:ascii="Times New Roman" w:hAnsi="Times New Roman" w:cs="Times New Roman"/>
          <w:sz w:val="24"/>
          <w:szCs w:val="24"/>
        </w:rPr>
      </w:pPr>
      <w:r>
        <w:rPr>
          <w:rFonts w:ascii="Times New Roman" w:hAnsi="Times New Roman" w:cs="Times New Roman"/>
          <w:sz w:val="24"/>
          <w:szCs w:val="24"/>
        </w:rPr>
        <w:t>Width of the weir,</w:t>
      </w:r>
      <w:r w:rsidR="00A372AA">
        <w:rPr>
          <w:rFonts w:ascii="Times New Roman" w:hAnsi="Times New Roman" w:cs="Times New Roman"/>
          <w:sz w:val="24"/>
          <w:szCs w:val="24"/>
        </w:rPr>
        <w:t xml:space="preserve"> </w:t>
      </w:r>
      <w:r>
        <w:rPr>
          <w:rFonts w:ascii="Times New Roman" w:hAnsi="Times New Roman" w:cs="Times New Roman"/>
          <w:sz w:val="24"/>
          <w:szCs w:val="24"/>
        </w:rPr>
        <w:t>B</w:t>
      </w:r>
      <w:r w:rsidR="00A372AA">
        <w:rPr>
          <w:rFonts w:ascii="Times New Roman" w:hAnsi="Times New Roman" w:cs="Times New Roman"/>
          <w:sz w:val="24"/>
          <w:szCs w:val="24"/>
        </w:rPr>
        <w:tab/>
      </w:r>
      <w:r>
        <w:rPr>
          <w:rFonts w:ascii="Times New Roman" w:hAnsi="Times New Roman" w:cs="Times New Roman"/>
          <w:sz w:val="24"/>
          <w:szCs w:val="24"/>
        </w:rPr>
        <w:t>= 1.5 cm</w:t>
      </w:r>
    </w:p>
    <w:p w14:paraId="129069AD" w14:textId="2E545BA9" w:rsidR="008B6FB3" w:rsidRDefault="008B6FB3" w:rsidP="00355C6D">
      <w:pPr>
        <w:spacing w:after="0" w:line="276" w:lineRule="auto"/>
        <w:rPr>
          <w:rFonts w:ascii="Times New Roman" w:hAnsi="Times New Roman" w:cs="Times New Roman"/>
          <w:sz w:val="24"/>
          <w:szCs w:val="24"/>
        </w:rPr>
      </w:pPr>
      <w:r>
        <w:rPr>
          <w:rFonts w:ascii="Times New Roman" w:hAnsi="Times New Roman" w:cs="Times New Roman"/>
          <w:sz w:val="24"/>
          <w:szCs w:val="24"/>
        </w:rPr>
        <w:t>Height of the weir,</w:t>
      </w:r>
      <w:r w:rsidR="00A372AA">
        <w:rPr>
          <w:rFonts w:ascii="Times New Roman" w:hAnsi="Times New Roman" w:cs="Times New Roman"/>
          <w:sz w:val="24"/>
          <w:szCs w:val="24"/>
        </w:rPr>
        <w:t xml:space="preserve"> </w:t>
      </w:r>
      <w:r>
        <w:rPr>
          <w:rFonts w:ascii="Times New Roman" w:hAnsi="Times New Roman" w:cs="Times New Roman"/>
          <w:sz w:val="24"/>
          <w:szCs w:val="24"/>
        </w:rPr>
        <w:t>P</w:t>
      </w:r>
      <w:r w:rsidR="00A372AA">
        <w:rPr>
          <w:rFonts w:ascii="Times New Roman" w:hAnsi="Times New Roman" w:cs="Times New Roman"/>
          <w:sz w:val="24"/>
          <w:szCs w:val="24"/>
        </w:rPr>
        <w:tab/>
      </w:r>
      <w:r>
        <w:rPr>
          <w:rFonts w:ascii="Times New Roman" w:hAnsi="Times New Roman" w:cs="Times New Roman"/>
          <w:sz w:val="24"/>
          <w:szCs w:val="24"/>
        </w:rPr>
        <w:t>= 3.5 cm</w:t>
      </w:r>
    </w:p>
    <w:p w14:paraId="639700D0" w14:textId="3F05E5EF" w:rsidR="008B6FB3" w:rsidRDefault="00F81D14" w:rsidP="00355C6D">
      <w:pPr>
        <w:spacing w:after="0" w:line="276" w:lineRule="auto"/>
        <w:rPr>
          <w:rFonts w:ascii="Times New Roman" w:hAnsi="Times New Roman" w:cs="Times New Roman"/>
          <w:sz w:val="24"/>
          <w:szCs w:val="24"/>
        </w:rPr>
      </w:pPr>
      <w:r>
        <w:rPr>
          <w:rFonts w:ascii="Times New Roman" w:hAnsi="Times New Roman" w:cs="Times New Roman"/>
          <w:sz w:val="24"/>
          <w:szCs w:val="24"/>
        </w:rPr>
        <w:t>Water depth,</w:t>
      </w:r>
      <w:r w:rsidR="00A372AA">
        <w:rPr>
          <w:rFonts w:ascii="Times New Roman" w:hAnsi="Times New Roman" w:cs="Times New Roman"/>
          <w:sz w:val="24"/>
          <w:szCs w:val="24"/>
        </w:rPr>
        <w:t xml:space="preserve"> </w:t>
      </w:r>
      <w:r>
        <w:rPr>
          <w:rFonts w:ascii="Times New Roman" w:hAnsi="Times New Roman" w:cs="Times New Roman"/>
          <w:sz w:val="24"/>
          <w:szCs w:val="24"/>
        </w:rPr>
        <w:t>H</w:t>
      </w:r>
      <w:r w:rsidR="00A372AA">
        <w:rPr>
          <w:rFonts w:ascii="Times New Roman" w:hAnsi="Times New Roman" w:cs="Times New Roman"/>
          <w:sz w:val="24"/>
          <w:szCs w:val="24"/>
        </w:rPr>
        <w:tab/>
      </w:r>
      <w:r>
        <w:rPr>
          <w:rFonts w:ascii="Times New Roman" w:hAnsi="Times New Roman" w:cs="Times New Roman"/>
          <w:sz w:val="24"/>
          <w:szCs w:val="24"/>
        </w:rPr>
        <w:t>= 5.8 cm</w:t>
      </w:r>
    </w:p>
    <w:p w14:paraId="5FC65B7E" w14:textId="3E37B4FD" w:rsidR="00F81D14" w:rsidRDefault="00F81D14" w:rsidP="00355C6D">
      <w:pPr>
        <w:spacing w:after="0" w:line="276" w:lineRule="auto"/>
        <w:rPr>
          <w:rFonts w:ascii="Times New Roman" w:hAnsi="Times New Roman" w:cs="Times New Roman"/>
          <w:sz w:val="24"/>
          <w:szCs w:val="24"/>
          <w:vertAlign w:val="superscript"/>
        </w:rPr>
      </w:pPr>
      <w:r>
        <w:rPr>
          <w:rFonts w:ascii="Times New Roman" w:hAnsi="Times New Roman" w:cs="Times New Roman"/>
          <w:sz w:val="24"/>
          <w:szCs w:val="24"/>
        </w:rPr>
        <w:t>Volume</w:t>
      </w:r>
      <w:r w:rsidR="00A372AA">
        <w:rPr>
          <w:rFonts w:ascii="Times New Roman" w:hAnsi="Times New Roman" w:cs="Times New Roman"/>
          <w:sz w:val="24"/>
          <w:szCs w:val="24"/>
        </w:rPr>
        <w:t>, V</w:t>
      </w:r>
      <w:r w:rsidR="00A372AA">
        <w:rPr>
          <w:rFonts w:ascii="Times New Roman" w:hAnsi="Times New Roman" w:cs="Times New Roman"/>
          <w:sz w:val="24"/>
          <w:szCs w:val="24"/>
        </w:rPr>
        <w:tab/>
      </w:r>
      <w:r w:rsidR="00A372AA">
        <w:rPr>
          <w:rFonts w:ascii="Times New Roman" w:hAnsi="Times New Roman" w:cs="Times New Roman"/>
          <w:sz w:val="24"/>
          <w:szCs w:val="24"/>
        </w:rPr>
        <w:tab/>
        <w:t>= 5000 cm</w:t>
      </w:r>
      <w:r w:rsidR="00A372AA" w:rsidRPr="00CC44E2">
        <w:rPr>
          <w:rFonts w:ascii="Times New Roman" w:hAnsi="Times New Roman" w:cs="Times New Roman"/>
          <w:sz w:val="24"/>
          <w:szCs w:val="24"/>
          <w:vertAlign w:val="superscript"/>
        </w:rPr>
        <w:t>3</w:t>
      </w:r>
    </w:p>
    <w:p w14:paraId="744F42FE" w14:textId="2277194C" w:rsidR="00355C6D" w:rsidRDefault="00A372AA" w:rsidP="00355C6D">
      <w:pPr>
        <w:spacing w:after="0" w:line="276" w:lineRule="auto"/>
        <w:rPr>
          <w:rFonts w:ascii="Times New Roman" w:hAnsi="Times New Roman" w:cs="Times New Roman"/>
          <w:sz w:val="24"/>
          <w:szCs w:val="24"/>
        </w:rPr>
      </w:pPr>
      <w:r>
        <w:rPr>
          <w:rFonts w:ascii="Times New Roman" w:hAnsi="Times New Roman" w:cs="Times New Roman"/>
          <w:sz w:val="24"/>
          <w:szCs w:val="24"/>
        </w:rPr>
        <w:t>Collecting time, t</w:t>
      </w:r>
      <w:r>
        <w:rPr>
          <w:rFonts w:ascii="Times New Roman" w:hAnsi="Times New Roman" w:cs="Times New Roman"/>
          <w:sz w:val="24"/>
          <w:szCs w:val="24"/>
        </w:rPr>
        <w:tab/>
        <w:t xml:space="preserve"> = 57 s</w:t>
      </w:r>
    </w:p>
    <w:p w14:paraId="4E123D3E" w14:textId="194D40D5" w:rsidR="00355C6D" w:rsidRPr="00906438" w:rsidRDefault="000150E5" w:rsidP="00355C6D">
      <w:pPr>
        <w:spacing w:after="0" w:line="276" w:lineRule="auto"/>
        <w:rPr>
          <w:rFonts w:ascii="Times New Roman" w:hAnsi="Times New Roman" w:cs="Times New Roman"/>
          <w:sz w:val="24"/>
          <w:szCs w:val="24"/>
        </w:rPr>
      </w:pPr>
      <w:r w:rsidRPr="00906438">
        <w:rPr>
          <w:rFonts w:ascii="Times New Roman" w:hAnsi="Times New Roman" w:cs="Times New Roman"/>
          <w:sz w:val="24"/>
          <w:szCs w:val="24"/>
        </w:rPr>
        <w:t>Actual water depth, h</w:t>
      </w:r>
      <w:r w:rsidRPr="00906438">
        <w:rPr>
          <w:rFonts w:ascii="Times New Roman" w:hAnsi="Times New Roman" w:cs="Times New Roman"/>
          <w:sz w:val="24"/>
          <w:szCs w:val="24"/>
          <w:vertAlign w:val="subscript"/>
        </w:rPr>
        <w:t>1</w:t>
      </w:r>
      <w:r w:rsidRPr="00906438">
        <w:rPr>
          <w:rFonts w:ascii="Times New Roman" w:hAnsi="Times New Roman" w:cs="Times New Roman"/>
          <w:sz w:val="24"/>
          <w:szCs w:val="24"/>
        </w:rPr>
        <w:tab/>
        <w:t>= H-P</w:t>
      </w:r>
    </w:p>
    <w:p w14:paraId="03403BEA" w14:textId="31C07D0D" w:rsidR="003F5B0C" w:rsidRPr="003F5B0C" w:rsidRDefault="000150E5" w:rsidP="00355C6D">
      <w:pPr>
        <w:spacing w:after="0" w:line="276" w:lineRule="auto"/>
        <w:rPr>
          <w:rFonts w:ascii="Times New Roman" w:eastAsia="Times New Roman" w:hAnsi="Times New Roman" w:cs="Times New Roman"/>
          <w:color w:val="000000"/>
          <w:sz w:val="24"/>
          <w:szCs w:val="24"/>
        </w:rPr>
      </w:pPr>
      <w:r w:rsidRPr="00906438">
        <w:rPr>
          <w:rFonts w:ascii="Times New Roman" w:hAnsi="Times New Roman" w:cs="Times New Roman"/>
          <w:sz w:val="24"/>
          <w:szCs w:val="24"/>
        </w:rPr>
        <w:tab/>
      </w:r>
      <w:r w:rsidRPr="00906438">
        <w:rPr>
          <w:rFonts w:ascii="Times New Roman" w:hAnsi="Times New Roman" w:cs="Times New Roman"/>
          <w:sz w:val="24"/>
          <w:szCs w:val="24"/>
        </w:rPr>
        <w:tab/>
      </w:r>
      <w:r w:rsidRPr="00906438">
        <w:rPr>
          <w:rFonts w:ascii="Times New Roman" w:hAnsi="Times New Roman" w:cs="Times New Roman"/>
          <w:sz w:val="24"/>
          <w:szCs w:val="24"/>
        </w:rPr>
        <w:tab/>
        <w:t xml:space="preserve">= </w:t>
      </w:r>
      <w:r w:rsidRPr="00681EDE">
        <w:rPr>
          <w:rFonts w:ascii="Times New Roman" w:eastAsia="Times New Roman" w:hAnsi="Times New Roman" w:cs="Times New Roman"/>
          <w:color w:val="000000"/>
          <w:sz w:val="24"/>
          <w:szCs w:val="24"/>
        </w:rPr>
        <w:t>5.8</w:t>
      </w:r>
      <w:r w:rsidRPr="00906438">
        <w:rPr>
          <w:rFonts w:ascii="Times New Roman" w:eastAsia="Times New Roman" w:hAnsi="Times New Roman" w:cs="Times New Roman"/>
          <w:color w:val="000000"/>
          <w:sz w:val="24"/>
          <w:szCs w:val="24"/>
        </w:rPr>
        <w:t xml:space="preserve"> - </w:t>
      </w:r>
      <w:r w:rsidRPr="00906438">
        <w:rPr>
          <w:rFonts w:ascii="Times New Roman" w:hAnsi="Times New Roman" w:cs="Times New Roman"/>
          <w:sz w:val="24"/>
          <w:szCs w:val="24"/>
        </w:rPr>
        <w:t xml:space="preserve">3.5 = </w:t>
      </w:r>
      <w:r w:rsidRPr="00681EDE">
        <w:rPr>
          <w:rFonts w:ascii="Times New Roman" w:eastAsia="Times New Roman" w:hAnsi="Times New Roman" w:cs="Times New Roman"/>
          <w:color w:val="000000"/>
          <w:sz w:val="24"/>
          <w:szCs w:val="24"/>
        </w:rPr>
        <w:t>2.3</w:t>
      </w:r>
      <w:r w:rsidRPr="00906438">
        <w:rPr>
          <w:rFonts w:ascii="Times New Roman" w:eastAsia="Times New Roman" w:hAnsi="Times New Roman" w:cs="Times New Roman"/>
          <w:color w:val="000000"/>
          <w:sz w:val="24"/>
          <w:szCs w:val="24"/>
        </w:rPr>
        <w:t xml:space="preserve"> cm</w:t>
      </w:r>
    </w:p>
    <w:p w14:paraId="040C211D" w14:textId="14108294" w:rsidR="00355C6D" w:rsidRPr="00906438" w:rsidRDefault="00355C6D" w:rsidP="00355C6D">
      <w:pPr>
        <w:spacing w:after="0" w:line="276" w:lineRule="auto"/>
        <w:rPr>
          <w:rFonts w:ascii="Times New Roman" w:eastAsiaTheme="minorEastAsia" w:hAnsi="Times New Roman" w:cs="Times New Roman"/>
          <w:sz w:val="24"/>
          <w:szCs w:val="24"/>
        </w:rPr>
      </w:pPr>
      <w:r w:rsidRPr="00906438">
        <w:rPr>
          <w:rFonts w:ascii="Times New Roman" w:hAnsi="Times New Roman" w:cs="Times New Roman"/>
          <w:sz w:val="24"/>
          <w:szCs w:val="24"/>
        </w:rPr>
        <w:t>Actual Discharge, Q</w:t>
      </w:r>
      <w:r w:rsidRPr="00906438">
        <w:rPr>
          <w:rFonts w:ascii="Times New Roman" w:hAnsi="Times New Roman" w:cs="Times New Roman"/>
          <w:sz w:val="24"/>
          <w:szCs w:val="24"/>
          <w:vertAlign w:val="subscript"/>
        </w:rPr>
        <w:t>a</w:t>
      </w:r>
      <w:r w:rsidRPr="00906438">
        <w:rPr>
          <w:rFonts w:ascii="Times New Roman" w:hAnsi="Times New Roman" w:cs="Times New Roman"/>
          <w:sz w:val="24"/>
          <w:szCs w:val="24"/>
        </w:rPr>
        <w:tab/>
        <w:t xml:space="preserve">= </w:t>
      </w:r>
      <m:oMath>
        <m:f>
          <m:fPr>
            <m:ctrlPr>
              <w:rPr>
                <w:rFonts w:ascii="Cambria Math" w:hAnsi="Cambria Math" w:cs="Times New Roman"/>
                <w:i/>
                <w:sz w:val="24"/>
                <w:szCs w:val="24"/>
              </w:rPr>
            </m:ctrlPr>
          </m:fPr>
          <m:num>
            <m:r>
              <w:rPr>
                <w:rFonts w:ascii="Cambria Math" w:hAnsi="Cambria Math" w:cs="Times New Roman"/>
                <w:sz w:val="24"/>
                <w:szCs w:val="24"/>
              </w:rPr>
              <m:t>Volume</m:t>
            </m:r>
          </m:num>
          <m:den>
            <m:r>
              <w:rPr>
                <w:rFonts w:ascii="Cambria Math" w:hAnsi="Cambria Math" w:cs="Times New Roman"/>
                <w:sz w:val="24"/>
                <w:szCs w:val="24"/>
              </w:rPr>
              <m:t>Collecting time</m:t>
            </m:r>
          </m:den>
        </m:f>
      </m:oMath>
    </w:p>
    <w:p w14:paraId="3831CD49" w14:textId="3F9BCAC8" w:rsidR="004E30F3" w:rsidRPr="00906438" w:rsidRDefault="00355C6D" w:rsidP="00355C6D">
      <w:pPr>
        <w:spacing w:after="0" w:line="276" w:lineRule="auto"/>
        <w:rPr>
          <w:rFonts w:ascii="Times New Roman" w:hAnsi="Times New Roman" w:cs="Times New Roman"/>
          <w:sz w:val="24"/>
          <w:szCs w:val="24"/>
        </w:rPr>
      </w:pPr>
      <w:r w:rsidRPr="00906438">
        <w:rPr>
          <w:rFonts w:ascii="Times New Roman" w:eastAsiaTheme="minorEastAsia" w:hAnsi="Times New Roman" w:cs="Times New Roman"/>
          <w:sz w:val="24"/>
          <w:szCs w:val="24"/>
        </w:rPr>
        <w:tab/>
      </w:r>
      <w:r w:rsidRPr="00906438">
        <w:rPr>
          <w:rFonts w:ascii="Times New Roman" w:eastAsiaTheme="minorEastAsia" w:hAnsi="Times New Roman" w:cs="Times New Roman"/>
          <w:sz w:val="24"/>
          <w:szCs w:val="24"/>
        </w:rPr>
        <w:tab/>
      </w:r>
      <w:r w:rsidRPr="00906438">
        <w:rPr>
          <w:rFonts w:ascii="Times New Roman" w:eastAsiaTheme="minorEastAsia" w:hAnsi="Times New Roman" w:cs="Times New Roman"/>
          <w:sz w:val="24"/>
          <w:szCs w:val="24"/>
        </w:rPr>
        <w:tab/>
        <w:t>=</w:t>
      </w:r>
      <m:oMath>
        <m:r>
          <w:rPr>
            <w:rFonts w:ascii="Cambria Math" w:eastAsiaTheme="minorEastAsia" w:hAnsi="Cambria Math" w:cs="Times New Roman"/>
            <w:sz w:val="24"/>
            <w:szCs w:val="24"/>
          </w:rPr>
          <m:t xml:space="preserve"> </m:t>
        </m:r>
        <m:f>
          <m:fPr>
            <m:ctrlPr>
              <w:rPr>
                <w:rFonts w:ascii="Cambria Math" w:hAnsi="Cambria Math" w:cs="Times New Roman"/>
                <w:i/>
                <w:sz w:val="24"/>
                <w:szCs w:val="24"/>
              </w:rPr>
            </m:ctrlPr>
          </m:fPr>
          <m:num>
            <m:r>
              <m:rPr>
                <m:sty m:val="p"/>
              </m:rPr>
              <w:rPr>
                <w:rFonts w:ascii="Cambria Math" w:eastAsia="Times New Roman" w:hAnsi="Cambria Math" w:cs="Times New Roman"/>
                <w:color w:val="000000"/>
                <w:sz w:val="24"/>
                <w:szCs w:val="24"/>
              </w:rPr>
              <m:t>5000</m:t>
            </m:r>
          </m:num>
          <m:den>
            <m:r>
              <m:rPr>
                <m:sty m:val="p"/>
              </m:rPr>
              <w:rPr>
                <w:rFonts w:ascii="Cambria Math" w:eastAsia="Times New Roman" w:hAnsi="Cambria Math" w:cs="Times New Roman"/>
                <w:color w:val="000000"/>
                <w:sz w:val="24"/>
                <w:szCs w:val="24"/>
              </w:rPr>
              <m:t>57</m:t>
            </m:r>
          </m:den>
        </m:f>
      </m:oMath>
      <w:r w:rsidR="004E30F3" w:rsidRPr="00906438">
        <w:rPr>
          <w:rFonts w:ascii="Times New Roman" w:eastAsiaTheme="minorEastAsia" w:hAnsi="Times New Roman" w:cs="Times New Roman"/>
          <w:sz w:val="24"/>
          <w:szCs w:val="24"/>
        </w:rPr>
        <w:t xml:space="preserve"> =</w:t>
      </w:r>
      <w:r w:rsidR="000150E5" w:rsidRPr="00906438">
        <w:rPr>
          <w:rFonts w:ascii="Times New Roman" w:eastAsiaTheme="minorEastAsia" w:hAnsi="Times New Roman" w:cs="Times New Roman"/>
          <w:sz w:val="24"/>
          <w:szCs w:val="24"/>
        </w:rPr>
        <w:t xml:space="preserve"> </w:t>
      </w:r>
      <w:r w:rsidR="004E30F3" w:rsidRPr="00681EDE">
        <w:rPr>
          <w:rFonts w:ascii="Times New Roman" w:eastAsia="Times New Roman" w:hAnsi="Times New Roman" w:cs="Times New Roman"/>
          <w:color w:val="000000"/>
          <w:sz w:val="24"/>
          <w:szCs w:val="24"/>
        </w:rPr>
        <w:t>87.72</w:t>
      </w:r>
      <w:r w:rsidR="004E30F3" w:rsidRPr="00906438">
        <w:rPr>
          <w:rFonts w:ascii="Times New Roman" w:hAnsi="Times New Roman" w:cs="Times New Roman"/>
          <w:sz w:val="24"/>
          <w:szCs w:val="24"/>
        </w:rPr>
        <w:t xml:space="preserve"> cm</w:t>
      </w:r>
      <w:r w:rsidR="004E30F3" w:rsidRPr="00906438">
        <w:rPr>
          <w:rFonts w:ascii="Times New Roman" w:hAnsi="Times New Roman" w:cs="Times New Roman"/>
          <w:sz w:val="24"/>
          <w:szCs w:val="24"/>
          <w:vertAlign w:val="superscript"/>
        </w:rPr>
        <w:t>3</w:t>
      </w:r>
      <w:r w:rsidR="004E30F3" w:rsidRPr="00906438">
        <w:rPr>
          <w:rFonts w:ascii="Times New Roman" w:hAnsi="Times New Roman" w:cs="Times New Roman"/>
          <w:sz w:val="24"/>
          <w:szCs w:val="24"/>
        </w:rPr>
        <w:t>/s</w:t>
      </w:r>
    </w:p>
    <w:p w14:paraId="771F4986" w14:textId="7AA5F511" w:rsidR="004E30F3" w:rsidRPr="00906438" w:rsidRDefault="0032231F" w:rsidP="00355C6D">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k = </w:t>
      </w:r>
      <w:r w:rsidRPr="00906438">
        <w:rPr>
          <w:rFonts w:ascii="Times New Roman" w:hAnsi="Times New Roman" w:cs="Times New Roman"/>
          <w:sz w:val="24"/>
          <w:szCs w:val="24"/>
        </w:rPr>
        <w:t>(2/3)</w:t>
      </w:r>
      <w:r w:rsidRPr="00906438">
        <w:rPr>
          <w:rFonts w:ascii="Times New Roman" w:hAnsi="Times New Roman" w:cs="Times New Roman"/>
          <w:sz w:val="24"/>
          <w:szCs w:val="24"/>
          <w:vertAlign w:val="superscript"/>
        </w:rPr>
        <w:t>1.5</w:t>
      </w:r>
      <w:r w:rsidRPr="00906438">
        <w:rPr>
          <w:rFonts w:ascii="Times New Roman" w:hAnsi="Times New Roman" w:cs="Times New Roman"/>
          <w:sz w:val="24"/>
          <w:szCs w:val="24"/>
        </w:rPr>
        <w:t>g</w:t>
      </w:r>
      <w:r w:rsidRPr="00906438">
        <w:rPr>
          <w:rFonts w:ascii="Times New Roman" w:hAnsi="Times New Roman" w:cs="Times New Roman"/>
          <w:sz w:val="24"/>
          <w:szCs w:val="24"/>
          <w:vertAlign w:val="superscript"/>
        </w:rPr>
        <w:t>0.5</w:t>
      </w:r>
      <w:r w:rsidRPr="00906438">
        <w:rPr>
          <w:rFonts w:ascii="Times New Roman" w:hAnsi="Times New Roman" w:cs="Times New Roman"/>
          <w:sz w:val="24"/>
          <w:szCs w:val="24"/>
        </w:rPr>
        <w:t>B</w:t>
      </w:r>
      <w:r>
        <w:rPr>
          <w:rFonts w:ascii="Times New Roman" w:hAnsi="Times New Roman" w:cs="Times New Roman"/>
          <w:sz w:val="24"/>
          <w:szCs w:val="24"/>
        </w:rPr>
        <w:t xml:space="preserve"> =</w:t>
      </w:r>
      <w:r w:rsidRPr="00906438">
        <w:rPr>
          <w:rFonts w:ascii="Times New Roman" w:hAnsi="Times New Roman" w:cs="Times New Roman"/>
          <w:sz w:val="24"/>
          <w:szCs w:val="24"/>
        </w:rPr>
        <w:t xml:space="preserve"> (2/3)</w:t>
      </w:r>
      <w:r w:rsidRPr="00906438">
        <w:rPr>
          <w:rFonts w:ascii="Times New Roman" w:hAnsi="Times New Roman" w:cs="Times New Roman"/>
          <w:sz w:val="24"/>
          <w:szCs w:val="24"/>
          <w:vertAlign w:val="superscript"/>
        </w:rPr>
        <w:t xml:space="preserve">1.5 </w:t>
      </w:r>
      <w:r w:rsidRPr="00906438">
        <w:rPr>
          <w:rFonts w:ascii="Times New Roman" w:hAnsi="Times New Roman" w:cs="Times New Roman"/>
          <w:sz w:val="24"/>
          <w:szCs w:val="24"/>
        </w:rPr>
        <w:t>* (981)</w:t>
      </w:r>
      <w:r w:rsidRPr="00906438">
        <w:rPr>
          <w:rFonts w:ascii="Times New Roman" w:hAnsi="Times New Roman" w:cs="Times New Roman"/>
          <w:sz w:val="24"/>
          <w:szCs w:val="24"/>
          <w:vertAlign w:val="superscript"/>
        </w:rPr>
        <w:t xml:space="preserve">0.5 </w:t>
      </w:r>
      <w:r w:rsidRPr="00906438">
        <w:rPr>
          <w:rFonts w:ascii="Times New Roman" w:hAnsi="Times New Roman" w:cs="Times New Roman"/>
          <w:sz w:val="24"/>
          <w:szCs w:val="24"/>
        </w:rPr>
        <w:t>* 1.5</w:t>
      </w:r>
      <w:r>
        <w:rPr>
          <w:rFonts w:ascii="Times New Roman" w:hAnsi="Times New Roman" w:cs="Times New Roman"/>
          <w:sz w:val="24"/>
          <w:szCs w:val="24"/>
        </w:rPr>
        <w:t xml:space="preserve"> = </w:t>
      </w:r>
      <w:r w:rsidRPr="0032231F">
        <w:rPr>
          <w:rFonts w:ascii="Times New Roman" w:hAnsi="Times New Roman" w:cs="Times New Roman"/>
          <w:sz w:val="24"/>
          <w:szCs w:val="24"/>
        </w:rPr>
        <w:t>25.57</w:t>
      </w:r>
    </w:p>
    <w:p w14:paraId="1C4B39C3" w14:textId="72265020" w:rsidR="004E30F3" w:rsidRPr="00906438" w:rsidRDefault="004E30F3" w:rsidP="004E30F3">
      <w:pPr>
        <w:rPr>
          <w:rFonts w:ascii="Times New Roman" w:hAnsi="Times New Roman" w:cs="Times New Roman"/>
          <w:sz w:val="24"/>
          <w:szCs w:val="24"/>
          <w:vertAlign w:val="superscript"/>
        </w:rPr>
      </w:pPr>
      <w:bookmarkStart w:id="22" w:name="_Hlk211983152"/>
      <w:r w:rsidRPr="00906438">
        <w:rPr>
          <w:rFonts w:ascii="Times New Roman" w:eastAsiaTheme="minorEastAsia" w:hAnsi="Times New Roman" w:cs="Times New Roman"/>
          <w:sz w:val="24"/>
          <w:szCs w:val="24"/>
        </w:rPr>
        <w:t>Theoretical Discharge</w:t>
      </w:r>
      <w:r w:rsidR="00B4103B" w:rsidRPr="00906438">
        <w:rPr>
          <w:rFonts w:ascii="Times New Roman" w:eastAsiaTheme="minorEastAsia" w:hAnsi="Times New Roman" w:cs="Times New Roman"/>
          <w:sz w:val="24"/>
          <w:szCs w:val="24"/>
        </w:rPr>
        <w:t>,</w:t>
      </w:r>
      <w:r w:rsidRPr="00906438">
        <w:rPr>
          <w:rFonts w:ascii="Times New Roman" w:hAnsi="Times New Roman" w:cs="Times New Roman"/>
          <w:sz w:val="24"/>
          <w:szCs w:val="24"/>
        </w:rPr>
        <w:t xml:space="preserve"> Q</w:t>
      </w:r>
      <w:r w:rsidRPr="00906438">
        <w:rPr>
          <w:rFonts w:ascii="Times New Roman" w:hAnsi="Times New Roman" w:cs="Times New Roman"/>
          <w:sz w:val="24"/>
          <w:szCs w:val="24"/>
          <w:vertAlign w:val="subscript"/>
        </w:rPr>
        <w:t>t</w:t>
      </w:r>
      <w:r w:rsidRPr="00906438">
        <w:rPr>
          <w:rFonts w:ascii="Times New Roman" w:hAnsi="Times New Roman" w:cs="Times New Roman"/>
          <w:sz w:val="24"/>
          <w:szCs w:val="24"/>
          <w:vertAlign w:val="subscript"/>
        </w:rPr>
        <w:tab/>
      </w:r>
      <w:r w:rsidRPr="00906438">
        <w:rPr>
          <w:rFonts w:ascii="Times New Roman" w:hAnsi="Times New Roman" w:cs="Times New Roman"/>
          <w:sz w:val="24"/>
          <w:szCs w:val="24"/>
        </w:rPr>
        <w:t>= (2/3)</w:t>
      </w:r>
      <w:r w:rsidRPr="00906438">
        <w:rPr>
          <w:rFonts w:ascii="Times New Roman" w:hAnsi="Times New Roman" w:cs="Times New Roman"/>
          <w:sz w:val="24"/>
          <w:szCs w:val="24"/>
          <w:vertAlign w:val="superscript"/>
        </w:rPr>
        <w:t>1.5</w:t>
      </w:r>
      <w:r w:rsidRPr="00906438">
        <w:rPr>
          <w:rFonts w:ascii="Times New Roman" w:hAnsi="Times New Roman" w:cs="Times New Roman"/>
          <w:sz w:val="24"/>
          <w:szCs w:val="24"/>
        </w:rPr>
        <w:t>g</w:t>
      </w:r>
      <w:r w:rsidRPr="00906438">
        <w:rPr>
          <w:rFonts w:ascii="Times New Roman" w:hAnsi="Times New Roman" w:cs="Times New Roman"/>
          <w:sz w:val="24"/>
          <w:szCs w:val="24"/>
          <w:vertAlign w:val="superscript"/>
        </w:rPr>
        <w:t>0.5</w:t>
      </w:r>
      <w:r w:rsidRPr="00906438">
        <w:rPr>
          <w:rFonts w:ascii="Times New Roman" w:hAnsi="Times New Roman" w:cs="Times New Roman"/>
          <w:sz w:val="24"/>
          <w:szCs w:val="24"/>
        </w:rPr>
        <w:t>Bh</w:t>
      </w:r>
      <w:r w:rsidRPr="00906438">
        <w:rPr>
          <w:rFonts w:ascii="Times New Roman" w:hAnsi="Times New Roman" w:cs="Times New Roman"/>
          <w:sz w:val="24"/>
          <w:szCs w:val="24"/>
          <w:vertAlign w:val="subscript"/>
        </w:rPr>
        <w:t>1</w:t>
      </w:r>
      <w:r w:rsidRPr="00906438">
        <w:rPr>
          <w:rFonts w:ascii="Times New Roman" w:hAnsi="Times New Roman" w:cs="Times New Roman"/>
          <w:sz w:val="24"/>
          <w:szCs w:val="24"/>
          <w:vertAlign w:val="superscript"/>
        </w:rPr>
        <w:t>1.5</w:t>
      </w:r>
    </w:p>
    <w:p w14:paraId="79D2EAA1" w14:textId="51D7A646" w:rsidR="004E30F3" w:rsidRPr="00906438" w:rsidRDefault="004E30F3" w:rsidP="004E30F3">
      <w:pPr>
        <w:rPr>
          <w:rFonts w:ascii="Times New Roman" w:hAnsi="Times New Roman" w:cs="Times New Roman"/>
          <w:sz w:val="24"/>
          <w:szCs w:val="24"/>
          <w:vertAlign w:val="superscript"/>
        </w:rPr>
      </w:pPr>
      <w:r w:rsidRPr="00906438">
        <w:rPr>
          <w:rFonts w:ascii="Times New Roman" w:eastAsiaTheme="minorEastAsia" w:hAnsi="Times New Roman" w:cs="Times New Roman"/>
          <w:sz w:val="24"/>
          <w:szCs w:val="24"/>
        </w:rPr>
        <w:lastRenderedPageBreak/>
        <w:tab/>
      </w:r>
      <w:r w:rsidRPr="00906438">
        <w:rPr>
          <w:rFonts w:ascii="Times New Roman" w:eastAsiaTheme="minorEastAsia" w:hAnsi="Times New Roman" w:cs="Times New Roman"/>
          <w:sz w:val="24"/>
          <w:szCs w:val="24"/>
        </w:rPr>
        <w:tab/>
      </w:r>
      <w:r w:rsidRPr="00906438">
        <w:rPr>
          <w:rFonts w:ascii="Times New Roman" w:eastAsiaTheme="minorEastAsia" w:hAnsi="Times New Roman" w:cs="Times New Roman"/>
          <w:sz w:val="24"/>
          <w:szCs w:val="24"/>
        </w:rPr>
        <w:tab/>
      </w:r>
      <w:r w:rsidRPr="00906438">
        <w:rPr>
          <w:rFonts w:ascii="Times New Roman" w:eastAsiaTheme="minorEastAsia" w:hAnsi="Times New Roman" w:cs="Times New Roman"/>
          <w:sz w:val="24"/>
          <w:szCs w:val="24"/>
        </w:rPr>
        <w:tab/>
        <w:t>=</w:t>
      </w:r>
      <w:r w:rsidRPr="00906438">
        <w:rPr>
          <w:rFonts w:ascii="Times New Roman" w:hAnsi="Times New Roman" w:cs="Times New Roman"/>
          <w:sz w:val="24"/>
          <w:szCs w:val="24"/>
        </w:rPr>
        <w:t xml:space="preserve"> (2/3)</w:t>
      </w:r>
      <w:r w:rsidRPr="00906438">
        <w:rPr>
          <w:rFonts w:ascii="Times New Roman" w:hAnsi="Times New Roman" w:cs="Times New Roman"/>
          <w:sz w:val="24"/>
          <w:szCs w:val="24"/>
          <w:vertAlign w:val="superscript"/>
        </w:rPr>
        <w:t>1.</w:t>
      </w:r>
      <w:r w:rsidR="001F0C1F" w:rsidRPr="00906438">
        <w:rPr>
          <w:rFonts w:ascii="Times New Roman" w:hAnsi="Times New Roman" w:cs="Times New Roman"/>
          <w:sz w:val="24"/>
          <w:szCs w:val="24"/>
          <w:vertAlign w:val="superscript"/>
        </w:rPr>
        <w:t xml:space="preserve">5 </w:t>
      </w:r>
      <w:r w:rsidR="001F0C1F" w:rsidRPr="00906438">
        <w:rPr>
          <w:rFonts w:ascii="Times New Roman" w:hAnsi="Times New Roman" w:cs="Times New Roman"/>
          <w:sz w:val="24"/>
          <w:szCs w:val="24"/>
        </w:rPr>
        <w:t xml:space="preserve">* </w:t>
      </w:r>
      <w:r w:rsidRPr="00906438">
        <w:rPr>
          <w:rFonts w:ascii="Times New Roman" w:hAnsi="Times New Roman" w:cs="Times New Roman"/>
          <w:sz w:val="24"/>
          <w:szCs w:val="24"/>
        </w:rPr>
        <w:t>(</w:t>
      </w:r>
      <w:r w:rsidR="001F0C1F" w:rsidRPr="00906438">
        <w:rPr>
          <w:rFonts w:ascii="Times New Roman" w:hAnsi="Times New Roman" w:cs="Times New Roman"/>
          <w:sz w:val="24"/>
          <w:szCs w:val="24"/>
        </w:rPr>
        <w:t>981)</w:t>
      </w:r>
      <w:r w:rsidR="001F0C1F" w:rsidRPr="00906438">
        <w:rPr>
          <w:rFonts w:ascii="Times New Roman" w:hAnsi="Times New Roman" w:cs="Times New Roman"/>
          <w:sz w:val="24"/>
          <w:szCs w:val="24"/>
          <w:vertAlign w:val="superscript"/>
        </w:rPr>
        <w:t>0</w:t>
      </w:r>
      <w:r w:rsidRPr="00906438">
        <w:rPr>
          <w:rFonts w:ascii="Times New Roman" w:hAnsi="Times New Roman" w:cs="Times New Roman"/>
          <w:sz w:val="24"/>
          <w:szCs w:val="24"/>
          <w:vertAlign w:val="superscript"/>
        </w:rPr>
        <w:t>.5</w:t>
      </w:r>
      <w:r w:rsidR="001F0C1F" w:rsidRPr="00906438">
        <w:rPr>
          <w:rFonts w:ascii="Times New Roman" w:hAnsi="Times New Roman" w:cs="Times New Roman"/>
          <w:sz w:val="24"/>
          <w:szCs w:val="24"/>
          <w:vertAlign w:val="superscript"/>
        </w:rPr>
        <w:t xml:space="preserve"> </w:t>
      </w:r>
      <w:r w:rsidR="001F0C1F" w:rsidRPr="00906438">
        <w:rPr>
          <w:rFonts w:ascii="Times New Roman" w:hAnsi="Times New Roman" w:cs="Times New Roman"/>
          <w:sz w:val="24"/>
          <w:szCs w:val="24"/>
        </w:rPr>
        <w:t>* 1.5 * (</w:t>
      </w:r>
      <w:r w:rsidR="001F0C1F" w:rsidRPr="00681EDE">
        <w:rPr>
          <w:rFonts w:ascii="Times New Roman" w:eastAsia="Times New Roman" w:hAnsi="Times New Roman" w:cs="Times New Roman"/>
          <w:color w:val="000000"/>
          <w:sz w:val="24"/>
          <w:szCs w:val="24"/>
        </w:rPr>
        <w:t>2.3</w:t>
      </w:r>
      <w:r w:rsidR="001F0C1F" w:rsidRPr="00906438">
        <w:rPr>
          <w:rFonts w:ascii="Times New Roman" w:hAnsi="Times New Roman" w:cs="Times New Roman"/>
          <w:sz w:val="24"/>
          <w:szCs w:val="24"/>
        </w:rPr>
        <w:t>)</w:t>
      </w:r>
      <w:r w:rsidRPr="00906438">
        <w:rPr>
          <w:rFonts w:ascii="Times New Roman" w:hAnsi="Times New Roman" w:cs="Times New Roman"/>
          <w:sz w:val="24"/>
          <w:szCs w:val="24"/>
          <w:vertAlign w:val="superscript"/>
        </w:rPr>
        <w:t>1.5</w:t>
      </w:r>
    </w:p>
    <w:p w14:paraId="31810C21" w14:textId="408A29CC" w:rsidR="004E30F3" w:rsidRDefault="001F0C1F" w:rsidP="00355C6D">
      <w:pPr>
        <w:spacing w:after="0" w:line="276" w:lineRule="auto"/>
        <w:rPr>
          <w:rFonts w:ascii="Times New Roman" w:hAnsi="Times New Roman" w:cs="Times New Roman"/>
          <w:sz w:val="24"/>
          <w:szCs w:val="24"/>
        </w:rPr>
      </w:pPr>
      <w:r w:rsidRPr="00906438">
        <w:rPr>
          <w:rFonts w:ascii="Times New Roman" w:eastAsiaTheme="minorEastAsia" w:hAnsi="Times New Roman" w:cs="Times New Roman"/>
          <w:sz w:val="24"/>
          <w:szCs w:val="24"/>
        </w:rPr>
        <w:tab/>
      </w:r>
      <w:r w:rsidRPr="00906438">
        <w:rPr>
          <w:rFonts w:ascii="Times New Roman" w:eastAsiaTheme="minorEastAsia" w:hAnsi="Times New Roman" w:cs="Times New Roman"/>
          <w:sz w:val="24"/>
          <w:szCs w:val="24"/>
        </w:rPr>
        <w:tab/>
      </w:r>
      <w:r w:rsidRPr="00906438">
        <w:rPr>
          <w:rFonts w:ascii="Times New Roman" w:eastAsiaTheme="minorEastAsia" w:hAnsi="Times New Roman" w:cs="Times New Roman"/>
          <w:sz w:val="24"/>
          <w:szCs w:val="24"/>
        </w:rPr>
        <w:tab/>
      </w:r>
      <w:r w:rsidRPr="00906438">
        <w:rPr>
          <w:rFonts w:ascii="Times New Roman" w:eastAsiaTheme="minorEastAsia" w:hAnsi="Times New Roman" w:cs="Times New Roman"/>
          <w:sz w:val="24"/>
          <w:szCs w:val="24"/>
        </w:rPr>
        <w:tab/>
        <w:t>= 89.20</w:t>
      </w:r>
      <w:r w:rsidRPr="00906438">
        <w:rPr>
          <w:rFonts w:ascii="Times New Roman" w:hAnsi="Times New Roman" w:cs="Times New Roman"/>
          <w:sz w:val="24"/>
          <w:szCs w:val="24"/>
        </w:rPr>
        <w:t xml:space="preserve"> cm</w:t>
      </w:r>
      <w:r w:rsidRPr="00906438">
        <w:rPr>
          <w:rFonts w:ascii="Times New Roman" w:hAnsi="Times New Roman" w:cs="Times New Roman"/>
          <w:sz w:val="24"/>
          <w:szCs w:val="24"/>
          <w:vertAlign w:val="superscript"/>
        </w:rPr>
        <w:t>3</w:t>
      </w:r>
      <w:r w:rsidRPr="00906438">
        <w:rPr>
          <w:rFonts w:ascii="Times New Roman" w:hAnsi="Times New Roman" w:cs="Times New Roman"/>
          <w:sz w:val="24"/>
          <w:szCs w:val="24"/>
        </w:rPr>
        <w:t>/s</w:t>
      </w:r>
    </w:p>
    <w:p w14:paraId="0F725B4B" w14:textId="19AF9C6B" w:rsidR="003F5B0C" w:rsidRDefault="003F5B0C" w:rsidP="00355C6D">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Discharge from display, </w:t>
      </w:r>
      <w:r w:rsidRPr="003F5B0C">
        <w:rPr>
          <w:rFonts w:ascii="Times New Roman" w:hAnsi="Times New Roman" w:cs="Times New Roman"/>
          <w:sz w:val="24"/>
          <w:szCs w:val="24"/>
        </w:rPr>
        <w:t>Q</w:t>
      </w:r>
      <w:r w:rsidRPr="00D37C10">
        <w:rPr>
          <w:rFonts w:ascii="Times New Roman" w:hAnsi="Times New Roman" w:cs="Times New Roman"/>
          <w:sz w:val="24"/>
          <w:szCs w:val="24"/>
          <w:vertAlign w:val="subscript"/>
        </w:rPr>
        <w:t>d</w:t>
      </w:r>
      <w:r>
        <w:rPr>
          <w:rFonts w:ascii="Times New Roman" w:hAnsi="Times New Roman" w:cs="Times New Roman"/>
          <w:sz w:val="24"/>
          <w:szCs w:val="24"/>
        </w:rPr>
        <w:tab/>
        <w:t xml:space="preserve">= </w:t>
      </w:r>
      <w:r w:rsidRPr="003F5B0C">
        <w:rPr>
          <w:rFonts w:ascii="Times New Roman" w:hAnsi="Times New Roman" w:cs="Times New Roman"/>
          <w:sz w:val="24"/>
          <w:szCs w:val="24"/>
        </w:rPr>
        <w:t>5.16</w:t>
      </w:r>
      <w:r>
        <w:rPr>
          <w:rFonts w:ascii="Times New Roman" w:hAnsi="Times New Roman" w:cs="Times New Roman"/>
          <w:sz w:val="24"/>
          <w:szCs w:val="24"/>
        </w:rPr>
        <w:t xml:space="preserve"> </w:t>
      </w:r>
      <w:r w:rsidR="00785DEF">
        <w:rPr>
          <w:rFonts w:ascii="Times New Roman" w:hAnsi="Times New Roman" w:cs="Times New Roman"/>
          <w:sz w:val="24"/>
          <w:szCs w:val="24"/>
        </w:rPr>
        <w:t>L/min</w:t>
      </w:r>
    </w:p>
    <w:p w14:paraId="01106B33" w14:textId="592C3DBD" w:rsidR="00785DEF" w:rsidRPr="00906438" w:rsidRDefault="00785DEF" w:rsidP="00355C6D">
      <w:pPr>
        <w:spacing w:after="0" w:line="276"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m:oMath>
        <m:f>
          <m:fPr>
            <m:ctrlPr>
              <w:rPr>
                <w:rFonts w:ascii="Cambria Math" w:hAnsi="Cambria Math" w:cs="Times New Roman"/>
                <w:i/>
                <w:sz w:val="24"/>
                <w:szCs w:val="24"/>
              </w:rPr>
            </m:ctrlPr>
          </m:fPr>
          <m:num>
            <m:r>
              <m:rPr>
                <m:sty m:val="p"/>
              </m:rPr>
              <w:rPr>
                <w:rFonts w:ascii="Cambria Math" w:hAnsi="Cambria Math" w:cs="Times New Roman"/>
                <w:sz w:val="24"/>
                <w:szCs w:val="24"/>
              </w:rPr>
              <m:t>5.16*1000</m:t>
            </m:r>
          </m:num>
          <m:den>
            <m:r>
              <m:rPr>
                <m:sty m:val="p"/>
              </m:rPr>
              <w:rPr>
                <w:rFonts w:ascii="Cambria Math" w:hAnsi="Cambria Math" w:cs="Times New Roman"/>
                <w:sz w:val="24"/>
                <w:szCs w:val="24"/>
              </w:rPr>
              <m:t>60</m:t>
            </m:r>
          </m:den>
        </m:f>
      </m:oMath>
      <w:r>
        <w:rPr>
          <w:rFonts w:ascii="Times New Roman" w:eastAsiaTheme="minorEastAsia" w:hAnsi="Times New Roman" w:cs="Times New Roman"/>
          <w:sz w:val="24"/>
          <w:szCs w:val="24"/>
        </w:rPr>
        <w:t xml:space="preserve"> = 86.00 </w:t>
      </w:r>
      <w:r w:rsidRPr="00906438">
        <w:rPr>
          <w:rFonts w:ascii="Times New Roman" w:hAnsi="Times New Roman" w:cs="Times New Roman"/>
          <w:sz w:val="24"/>
          <w:szCs w:val="24"/>
        </w:rPr>
        <w:t>cm</w:t>
      </w:r>
      <w:r w:rsidRPr="00906438">
        <w:rPr>
          <w:rFonts w:ascii="Times New Roman" w:hAnsi="Times New Roman" w:cs="Times New Roman"/>
          <w:sz w:val="24"/>
          <w:szCs w:val="24"/>
          <w:vertAlign w:val="superscript"/>
        </w:rPr>
        <w:t>3</w:t>
      </w:r>
      <w:r w:rsidRPr="00906438">
        <w:rPr>
          <w:rFonts w:ascii="Times New Roman" w:hAnsi="Times New Roman" w:cs="Times New Roman"/>
          <w:sz w:val="24"/>
          <w:szCs w:val="24"/>
        </w:rPr>
        <w:t>/s</w:t>
      </w:r>
    </w:p>
    <w:p w14:paraId="2D90179E" w14:textId="56BF3F22" w:rsidR="001F0C1F" w:rsidRPr="00906438" w:rsidRDefault="00B4103B" w:rsidP="00355C6D">
      <w:pPr>
        <w:spacing w:after="0" w:line="276" w:lineRule="auto"/>
        <w:rPr>
          <w:rFonts w:ascii="Times New Roman" w:eastAsiaTheme="minorEastAsia" w:hAnsi="Times New Roman" w:cs="Times New Roman"/>
          <w:sz w:val="24"/>
          <w:szCs w:val="24"/>
        </w:rPr>
      </w:pPr>
      <w:r w:rsidRPr="00906438">
        <w:rPr>
          <w:rFonts w:ascii="Times New Roman" w:hAnsi="Times New Roman" w:cs="Times New Roman"/>
          <w:sz w:val="24"/>
          <w:szCs w:val="24"/>
        </w:rPr>
        <w:t>Co-efficient of Discharge, C</w:t>
      </w:r>
      <w:r w:rsidRPr="00906438">
        <w:rPr>
          <w:rFonts w:ascii="Times New Roman" w:hAnsi="Times New Roman" w:cs="Times New Roman"/>
          <w:sz w:val="24"/>
          <w:szCs w:val="24"/>
          <w:vertAlign w:val="subscript"/>
        </w:rPr>
        <w:t>d</w:t>
      </w:r>
      <w:r w:rsidRPr="00906438">
        <w:rPr>
          <w:rFonts w:ascii="Times New Roman" w:hAnsi="Times New Roman" w:cs="Times New Roman"/>
          <w:sz w:val="24"/>
          <w:szCs w:val="24"/>
        </w:rPr>
        <w:tab/>
        <w:t>=</w:t>
      </w:r>
      <m:oMath>
        <m:r>
          <w:rPr>
            <w:rFonts w:ascii="Cambria Math" w:hAnsi="Cambria Math" w:cs="Times New Roman"/>
            <w:sz w:val="24"/>
            <w:szCs w:val="24"/>
          </w:rPr>
          <m:t xml:space="preserve"> </m:t>
        </m:r>
        <m:f>
          <m:fPr>
            <m:ctrlPr>
              <w:rPr>
                <w:rFonts w:ascii="Cambria Math" w:hAnsi="Cambria Math" w:cs="Times New Roman"/>
                <w:i/>
                <w:sz w:val="24"/>
                <w:szCs w:val="24"/>
              </w:rPr>
            </m:ctrlPr>
          </m:fPr>
          <m:num>
            <m:r>
              <m:rPr>
                <m:sty m:val="p"/>
              </m:rPr>
              <w:rPr>
                <w:rFonts w:ascii="Cambria Math" w:hAnsi="Cambria Math" w:cs="Times New Roman"/>
                <w:sz w:val="24"/>
                <w:szCs w:val="24"/>
              </w:rPr>
              <m:t>Q</m:t>
            </m:r>
            <m:r>
              <m:rPr>
                <m:sty m:val="p"/>
              </m:rPr>
              <w:rPr>
                <w:rFonts w:ascii="Cambria Math" w:hAnsi="Cambria Math" w:cs="Times New Roman"/>
                <w:sz w:val="24"/>
                <w:szCs w:val="24"/>
                <w:vertAlign w:val="subscript"/>
              </w:rPr>
              <m:t>a</m:t>
            </m:r>
          </m:num>
          <m:den>
            <m:r>
              <m:rPr>
                <m:sty m:val="p"/>
              </m:rPr>
              <w:rPr>
                <w:rFonts w:ascii="Cambria Math" w:hAnsi="Cambria Math" w:cs="Times New Roman"/>
                <w:sz w:val="24"/>
                <w:szCs w:val="24"/>
              </w:rPr>
              <m:t>Q</m:t>
            </m:r>
            <m:r>
              <m:rPr>
                <m:sty m:val="p"/>
              </m:rPr>
              <w:rPr>
                <w:rFonts w:ascii="Cambria Math" w:hAnsi="Cambria Math" w:cs="Times New Roman"/>
                <w:sz w:val="24"/>
                <w:szCs w:val="24"/>
                <w:vertAlign w:val="subscript"/>
              </w:rPr>
              <m:t>t</m:t>
            </m:r>
          </m:den>
        </m:f>
      </m:oMath>
    </w:p>
    <w:p w14:paraId="2C159AC5" w14:textId="01E5EB73" w:rsidR="00B4103B" w:rsidRPr="00906438" w:rsidRDefault="00B4103B" w:rsidP="00355C6D">
      <w:pPr>
        <w:spacing w:after="0" w:line="276" w:lineRule="auto"/>
        <w:rPr>
          <w:rFonts w:ascii="Times New Roman" w:eastAsia="Times New Roman" w:hAnsi="Times New Roman" w:cs="Times New Roman"/>
          <w:color w:val="000000"/>
          <w:sz w:val="24"/>
          <w:szCs w:val="24"/>
        </w:rPr>
      </w:pPr>
      <w:r w:rsidRPr="00906438">
        <w:rPr>
          <w:rFonts w:ascii="Times New Roman" w:eastAsiaTheme="minorEastAsia" w:hAnsi="Times New Roman" w:cs="Times New Roman"/>
          <w:sz w:val="24"/>
          <w:szCs w:val="24"/>
        </w:rPr>
        <w:tab/>
      </w:r>
      <w:r w:rsidRPr="00906438">
        <w:rPr>
          <w:rFonts w:ascii="Times New Roman" w:eastAsiaTheme="minorEastAsia" w:hAnsi="Times New Roman" w:cs="Times New Roman"/>
          <w:sz w:val="24"/>
          <w:szCs w:val="24"/>
        </w:rPr>
        <w:tab/>
      </w:r>
      <w:r w:rsidRPr="00906438">
        <w:rPr>
          <w:rFonts w:ascii="Times New Roman" w:eastAsiaTheme="minorEastAsia" w:hAnsi="Times New Roman" w:cs="Times New Roman"/>
          <w:sz w:val="24"/>
          <w:szCs w:val="24"/>
        </w:rPr>
        <w:tab/>
      </w:r>
      <w:r w:rsidRPr="00906438">
        <w:rPr>
          <w:rFonts w:ascii="Times New Roman" w:eastAsiaTheme="minorEastAsia" w:hAnsi="Times New Roman" w:cs="Times New Roman"/>
          <w:sz w:val="24"/>
          <w:szCs w:val="24"/>
        </w:rPr>
        <w:tab/>
        <w:t>=</w:t>
      </w:r>
      <m:oMath>
        <m:r>
          <w:rPr>
            <w:rFonts w:ascii="Cambria Math" w:eastAsiaTheme="minorEastAsia" w:hAnsi="Cambria Math" w:cs="Times New Roman"/>
            <w:sz w:val="24"/>
            <w:szCs w:val="24"/>
          </w:rPr>
          <m:t xml:space="preserve"> </m:t>
        </m:r>
        <m:f>
          <m:fPr>
            <m:ctrlPr>
              <w:rPr>
                <w:rFonts w:ascii="Cambria Math" w:hAnsi="Cambria Math" w:cs="Times New Roman"/>
                <w:i/>
                <w:sz w:val="24"/>
                <w:szCs w:val="24"/>
              </w:rPr>
            </m:ctrlPr>
          </m:fPr>
          <m:num>
            <m:r>
              <m:rPr>
                <m:sty m:val="p"/>
              </m:rPr>
              <w:rPr>
                <w:rFonts w:ascii="Cambria Math" w:eastAsia="Times New Roman" w:hAnsi="Cambria Math" w:cs="Times New Roman"/>
                <w:color w:val="000000"/>
                <w:sz w:val="24"/>
                <w:szCs w:val="24"/>
              </w:rPr>
              <m:t>87.72</m:t>
            </m:r>
            <m:r>
              <m:rPr>
                <m:sty m:val="p"/>
              </m:rPr>
              <w:rPr>
                <w:rFonts w:ascii="Cambria Math" w:hAnsi="Cambria Math" w:cs="Times New Roman"/>
                <w:sz w:val="24"/>
                <w:szCs w:val="24"/>
              </w:rPr>
              <m:t xml:space="preserve"> </m:t>
            </m:r>
          </m:num>
          <m:den>
            <m:r>
              <m:rPr>
                <m:sty m:val="p"/>
              </m:rPr>
              <w:rPr>
                <w:rFonts w:ascii="Cambria Math" w:eastAsiaTheme="minorEastAsia" w:hAnsi="Cambria Math" w:cs="Times New Roman"/>
                <w:sz w:val="24"/>
                <w:szCs w:val="24"/>
              </w:rPr>
              <m:t>89.20</m:t>
            </m:r>
          </m:den>
        </m:f>
      </m:oMath>
      <w:r w:rsidRPr="00906438">
        <w:rPr>
          <w:rFonts w:ascii="Times New Roman" w:eastAsiaTheme="minorEastAsia" w:hAnsi="Times New Roman" w:cs="Times New Roman"/>
          <w:sz w:val="24"/>
          <w:szCs w:val="24"/>
        </w:rPr>
        <w:t xml:space="preserve"> = 0.98</w:t>
      </w:r>
    </w:p>
    <w:bookmarkEnd w:id="22"/>
    <w:p w14:paraId="28F8F705" w14:textId="227DAE80" w:rsidR="00B4103B" w:rsidRPr="00906438" w:rsidRDefault="000150E5" w:rsidP="00355C6D">
      <w:pPr>
        <w:spacing w:after="0" w:line="276" w:lineRule="auto"/>
        <w:rPr>
          <w:rFonts w:ascii="Times New Roman" w:eastAsia="Times New Roman" w:hAnsi="Times New Roman" w:cs="Times New Roman"/>
          <w:color w:val="000000"/>
          <w:sz w:val="24"/>
          <w:szCs w:val="24"/>
        </w:rPr>
      </w:pPr>
      <w:r w:rsidRPr="00906438">
        <w:rPr>
          <w:rFonts w:ascii="Times New Roman" w:eastAsiaTheme="minorEastAsia" w:hAnsi="Times New Roman" w:cs="Times New Roman"/>
          <w:sz w:val="24"/>
          <w:szCs w:val="24"/>
        </w:rPr>
        <w:t xml:space="preserve">Now, </w:t>
      </w:r>
      <w:r w:rsidR="006528C8" w:rsidRPr="00906438">
        <w:rPr>
          <w:rFonts w:ascii="Times New Roman" w:hAnsi="Times New Roman" w:cs="Times New Roman"/>
          <w:sz w:val="24"/>
          <w:szCs w:val="24"/>
        </w:rPr>
        <w:t>h</w:t>
      </w:r>
      <w:r w:rsidR="006528C8" w:rsidRPr="00906438">
        <w:rPr>
          <w:rFonts w:ascii="Times New Roman" w:hAnsi="Times New Roman" w:cs="Times New Roman"/>
          <w:sz w:val="24"/>
          <w:szCs w:val="24"/>
          <w:vertAlign w:val="subscript"/>
        </w:rPr>
        <w:t>1</w:t>
      </w:r>
      <w:r w:rsidR="006528C8" w:rsidRPr="00906438">
        <w:rPr>
          <w:rFonts w:ascii="Times New Roman" w:hAnsi="Times New Roman" w:cs="Times New Roman"/>
          <w:sz w:val="24"/>
          <w:szCs w:val="24"/>
        </w:rPr>
        <w:t>/L =</w:t>
      </w:r>
      <m:oMath>
        <m:r>
          <w:rPr>
            <w:rFonts w:ascii="Cambria Math" w:hAnsi="Cambria Math" w:cs="Times New Roman"/>
            <w:sz w:val="24"/>
            <w:szCs w:val="24"/>
          </w:rPr>
          <m:t xml:space="preserve"> </m:t>
        </m:r>
        <m:f>
          <m:fPr>
            <m:ctrlPr>
              <w:rPr>
                <w:rFonts w:ascii="Cambria Math" w:hAnsi="Cambria Math" w:cs="Times New Roman"/>
                <w:i/>
                <w:sz w:val="24"/>
                <w:szCs w:val="24"/>
              </w:rPr>
            </m:ctrlPr>
          </m:fPr>
          <m:num>
            <m:r>
              <m:rPr>
                <m:sty m:val="p"/>
              </m:rPr>
              <w:rPr>
                <w:rFonts w:ascii="Cambria Math" w:eastAsia="Times New Roman" w:hAnsi="Cambria Math" w:cs="Times New Roman"/>
                <w:color w:val="000000"/>
                <w:sz w:val="24"/>
                <w:szCs w:val="24"/>
              </w:rPr>
              <m:t>2.3</m:t>
            </m:r>
          </m:num>
          <m:den>
            <m:r>
              <m:rPr>
                <m:sty m:val="p"/>
              </m:rPr>
              <w:rPr>
                <w:rFonts w:ascii="Cambria Math" w:hAnsi="Cambria Math" w:cs="Times New Roman"/>
                <w:sz w:val="24"/>
                <w:szCs w:val="24"/>
              </w:rPr>
              <m:t>5</m:t>
            </m:r>
          </m:den>
        </m:f>
      </m:oMath>
      <w:r w:rsidR="006528C8" w:rsidRPr="00906438">
        <w:rPr>
          <w:rFonts w:ascii="Times New Roman" w:eastAsiaTheme="minorEastAsia" w:hAnsi="Times New Roman" w:cs="Times New Roman"/>
          <w:sz w:val="24"/>
          <w:szCs w:val="24"/>
        </w:rPr>
        <w:t xml:space="preserve"> = </w:t>
      </w:r>
      <w:r w:rsidR="006528C8" w:rsidRPr="00681EDE">
        <w:rPr>
          <w:rFonts w:ascii="Times New Roman" w:eastAsia="Times New Roman" w:hAnsi="Times New Roman" w:cs="Times New Roman"/>
          <w:color w:val="000000"/>
          <w:sz w:val="24"/>
          <w:szCs w:val="24"/>
        </w:rPr>
        <w:t>0.46</w:t>
      </w:r>
    </w:p>
    <w:p w14:paraId="4A9C3173" w14:textId="1369DD1F" w:rsidR="006528C8" w:rsidRPr="003B1F51" w:rsidRDefault="00BD2C08" w:rsidP="00355C6D">
      <w:pPr>
        <w:spacing w:after="0" w:line="276" w:lineRule="auto"/>
        <w:rPr>
          <w:rFonts w:ascii="Times New Roman" w:eastAsia="Times New Roman" w:hAnsi="Times New Roman" w:cs="Times New Roman"/>
          <w:i/>
          <w:iCs/>
          <w:color w:val="000000"/>
          <w:sz w:val="24"/>
          <w:szCs w:val="24"/>
        </w:rPr>
      </w:pPr>
      <w:r w:rsidRPr="003B1F51">
        <w:rPr>
          <w:rFonts w:ascii="Times New Roman" w:eastAsia="Times New Roman" w:hAnsi="Times New Roman" w:cs="Times New Roman"/>
          <w:i/>
          <w:iCs/>
          <w:color w:val="000000"/>
          <w:sz w:val="24"/>
          <w:szCs w:val="24"/>
        </w:rPr>
        <w:t>Similarly</w:t>
      </w:r>
      <w:r w:rsidR="006528C8" w:rsidRPr="003B1F51">
        <w:rPr>
          <w:rFonts w:ascii="Times New Roman" w:eastAsia="Times New Roman" w:hAnsi="Times New Roman" w:cs="Times New Roman"/>
          <w:i/>
          <w:iCs/>
          <w:color w:val="000000"/>
          <w:sz w:val="24"/>
          <w:szCs w:val="24"/>
        </w:rPr>
        <w:t>,</w:t>
      </w:r>
      <w:r w:rsidRPr="003B1F51">
        <w:rPr>
          <w:rFonts w:ascii="Times New Roman" w:eastAsia="Times New Roman" w:hAnsi="Times New Roman" w:cs="Times New Roman"/>
          <w:i/>
          <w:iCs/>
          <w:color w:val="000000"/>
          <w:sz w:val="24"/>
          <w:szCs w:val="24"/>
        </w:rPr>
        <w:t xml:space="preserve"> for the other observations calculated.</w:t>
      </w:r>
    </w:p>
    <w:p w14:paraId="5F54B2AB" w14:textId="242D0B75" w:rsidR="00BD2C08" w:rsidRPr="00906438" w:rsidRDefault="00BD2C08" w:rsidP="00355C6D">
      <w:pPr>
        <w:spacing w:after="0" w:line="276" w:lineRule="auto"/>
        <w:rPr>
          <w:rFonts w:ascii="Times New Roman" w:eastAsiaTheme="minorEastAsia" w:hAnsi="Times New Roman" w:cs="Times New Roman"/>
          <w:sz w:val="24"/>
          <w:szCs w:val="24"/>
        </w:rPr>
      </w:pPr>
      <w:r w:rsidRPr="00906438">
        <w:rPr>
          <w:rFonts w:ascii="Times New Roman" w:eastAsia="Times New Roman" w:hAnsi="Times New Roman" w:cs="Times New Roman"/>
          <w:color w:val="000000"/>
          <w:sz w:val="24"/>
          <w:szCs w:val="24"/>
        </w:rPr>
        <w:t xml:space="preserve">Mean co-efficient of discharge, </w:t>
      </w:r>
      <w:r w:rsidRPr="00906438">
        <w:rPr>
          <w:rFonts w:ascii="Times New Roman" w:hAnsi="Times New Roman" w:cs="Times New Roman"/>
          <w:sz w:val="24"/>
          <w:szCs w:val="24"/>
        </w:rPr>
        <w:t>C</w:t>
      </w:r>
      <w:r w:rsidRPr="00906438">
        <w:rPr>
          <w:rFonts w:ascii="Times New Roman" w:hAnsi="Times New Roman" w:cs="Times New Roman"/>
          <w:sz w:val="24"/>
          <w:szCs w:val="24"/>
          <w:vertAlign w:val="subscript"/>
        </w:rPr>
        <w:t>d</w:t>
      </w:r>
      <w:r w:rsidRPr="00906438">
        <w:rPr>
          <w:rFonts w:ascii="Times New Roman" w:hAnsi="Times New Roman" w:cs="Times New Roman"/>
          <w:sz w:val="24"/>
          <w:szCs w:val="24"/>
        </w:rPr>
        <w:tab/>
        <w:t>=</w:t>
      </w:r>
      <m:oMath>
        <m:r>
          <w:rPr>
            <w:rFonts w:ascii="Cambria Math" w:hAnsi="Cambria Math" w:cs="Times New Roman"/>
            <w:sz w:val="24"/>
            <w:szCs w:val="24"/>
          </w:rPr>
          <m:t xml:space="preserve"> </m:t>
        </m:r>
        <m:f>
          <m:fPr>
            <m:ctrlPr>
              <w:rPr>
                <w:rFonts w:ascii="Cambria Math" w:hAnsi="Cambria Math" w:cs="Times New Roman"/>
                <w:i/>
                <w:sz w:val="24"/>
                <w:szCs w:val="24"/>
              </w:rPr>
            </m:ctrlPr>
          </m:fPr>
          <m:num>
            <m:r>
              <m:rPr>
                <m:sty m:val="p"/>
              </m:rPr>
              <w:rPr>
                <w:rFonts w:ascii="Cambria Math" w:hAnsi="Cambria Math" w:cs="Times New Roman"/>
                <w:sz w:val="24"/>
                <w:szCs w:val="24"/>
              </w:rPr>
              <m:t>0.89+0.90+0.94+0.98</m:t>
            </m:r>
          </m:num>
          <m:den>
            <m:r>
              <m:rPr>
                <m:sty m:val="p"/>
              </m:rPr>
              <w:rPr>
                <w:rFonts w:ascii="Cambria Math" w:hAnsi="Cambria Math" w:cs="Times New Roman"/>
                <w:sz w:val="24"/>
                <w:szCs w:val="24"/>
              </w:rPr>
              <m:t>4</m:t>
            </m:r>
          </m:den>
        </m:f>
      </m:oMath>
    </w:p>
    <w:p w14:paraId="6F1D3C8D" w14:textId="30AE0364" w:rsidR="00BD2C08" w:rsidRDefault="00BD2C08" w:rsidP="00355C6D">
      <w:pPr>
        <w:spacing w:after="0" w:line="276" w:lineRule="auto"/>
        <w:rPr>
          <w:rFonts w:ascii="Times New Roman" w:eastAsiaTheme="minorEastAsia" w:hAnsi="Times New Roman" w:cs="Times New Roman"/>
          <w:sz w:val="24"/>
          <w:szCs w:val="24"/>
        </w:rPr>
      </w:pPr>
      <w:r w:rsidRPr="00906438">
        <w:rPr>
          <w:rFonts w:ascii="Times New Roman" w:eastAsiaTheme="minorEastAsia" w:hAnsi="Times New Roman" w:cs="Times New Roman"/>
          <w:sz w:val="24"/>
          <w:szCs w:val="24"/>
        </w:rPr>
        <w:tab/>
      </w:r>
      <w:r w:rsidRPr="00906438">
        <w:rPr>
          <w:rFonts w:ascii="Times New Roman" w:eastAsiaTheme="minorEastAsia" w:hAnsi="Times New Roman" w:cs="Times New Roman"/>
          <w:sz w:val="24"/>
          <w:szCs w:val="24"/>
        </w:rPr>
        <w:tab/>
      </w:r>
      <w:r w:rsidRPr="00906438">
        <w:rPr>
          <w:rFonts w:ascii="Times New Roman" w:eastAsiaTheme="minorEastAsia" w:hAnsi="Times New Roman" w:cs="Times New Roman"/>
          <w:sz w:val="24"/>
          <w:szCs w:val="24"/>
        </w:rPr>
        <w:tab/>
      </w:r>
      <w:r w:rsidRPr="00906438">
        <w:rPr>
          <w:rFonts w:ascii="Times New Roman" w:eastAsiaTheme="minorEastAsia" w:hAnsi="Times New Roman" w:cs="Times New Roman"/>
          <w:sz w:val="24"/>
          <w:szCs w:val="24"/>
        </w:rPr>
        <w:tab/>
      </w:r>
      <w:r w:rsidRPr="00906438">
        <w:rPr>
          <w:rFonts w:ascii="Times New Roman" w:eastAsiaTheme="minorEastAsia" w:hAnsi="Times New Roman" w:cs="Times New Roman"/>
          <w:sz w:val="24"/>
          <w:szCs w:val="24"/>
        </w:rPr>
        <w:tab/>
        <w:t>= 0.93</w:t>
      </w:r>
    </w:p>
    <w:p w14:paraId="1EC4ED9E" w14:textId="0221F02F" w:rsidR="007A58AE" w:rsidRPr="007A58AE" w:rsidRDefault="007A58AE" w:rsidP="00355C6D">
      <w:pPr>
        <w:spacing w:after="0" w:line="276" w:lineRule="auto"/>
        <w:rPr>
          <w:rFonts w:ascii="Times New Roman" w:eastAsiaTheme="minorEastAsia" w:hAnsi="Times New Roman" w:cs="Times New Roman"/>
          <w:b/>
          <w:bCs/>
          <w:sz w:val="24"/>
          <w:szCs w:val="24"/>
        </w:rPr>
      </w:pPr>
      <w:r w:rsidRPr="007A58AE">
        <w:rPr>
          <w:rFonts w:ascii="Times New Roman" w:eastAsiaTheme="minorEastAsia" w:hAnsi="Times New Roman" w:cs="Times New Roman"/>
          <w:b/>
          <w:bCs/>
          <w:sz w:val="24"/>
          <w:szCs w:val="24"/>
        </w:rPr>
        <w:t>From Graph,</w:t>
      </w:r>
    </w:p>
    <w:p w14:paraId="6B07E99A" w14:textId="158B25D0" w:rsidR="007A58AE" w:rsidRDefault="007A58AE" w:rsidP="00355C6D">
      <w:pPr>
        <w:spacing w:after="0" w:line="27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Constant Value, C</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21</w:t>
      </w:r>
    </w:p>
    <w:p w14:paraId="52D59053" w14:textId="77777777" w:rsidR="007A58AE" w:rsidRDefault="002E3BB4" w:rsidP="00355C6D">
      <w:pPr>
        <w:spacing w:after="0" w:line="27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Co-efficient of Discharge, </w:t>
      </w:r>
      <w:r w:rsidRPr="00906438">
        <w:rPr>
          <w:rFonts w:ascii="Times New Roman" w:hAnsi="Times New Roman" w:cs="Times New Roman"/>
          <w:sz w:val="24"/>
          <w:szCs w:val="24"/>
        </w:rPr>
        <w:t>C</w:t>
      </w:r>
      <w:r w:rsidRPr="00906438">
        <w:rPr>
          <w:rFonts w:ascii="Times New Roman" w:hAnsi="Times New Roman" w:cs="Times New Roman"/>
          <w:sz w:val="24"/>
          <w:szCs w:val="24"/>
          <w:vertAlign w:val="subscript"/>
        </w:rPr>
        <w:t>d</w:t>
      </w:r>
      <w:r>
        <w:rPr>
          <w:rFonts w:ascii="Times New Roman" w:hAnsi="Times New Roman" w:cs="Times New Roman"/>
          <w:sz w:val="24"/>
          <w:szCs w:val="24"/>
        </w:rPr>
        <w:tab/>
      </w:r>
      <w:r>
        <w:rPr>
          <w:rFonts w:ascii="Times New Roman" w:hAnsi="Times New Roman" w:cs="Times New Roman"/>
          <w:sz w:val="24"/>
          <w:szCs w:val="24"/>
        </w:rPr>
        <w:tab/>
        <w:t xml:space="preserve">= </w:t>
      </w:r>
      <m:oMath>
        <m:r>
          <w:rPr>
            <w:rFonts w:ascii="Cambria Math" w:hAnsi="Cambria Math" w:cs="Times New Roman"/>
            <w:sz w:val="24"/>
            <w:szCs w:val="24"/>
          </w:rPr>
          <m:t xml:space="preserve"> </m:t>
        </m:r>
        <m:f>
          <m:fPr>
            <m:ctrlPr>
              <w:rPr>
                <w:rFonts w:ascii="Cambria Math" w:hAnsi="Cambria Math" w:cs="Times New Roman"/>
                <w:i/>
                <w:sz w:val="24"/>
                <w:szCs w:val="24"/>
              </w:rPr>
            </m:ctrlPr>
          </m:fPr>
          <m:num>
            <m:r>
              <m:rPr>
                <m:sty m:val="p"/>
              </m:rPr>
              <w:rPr>
                <w:rFonts w:ascii="Cambria Math" w:eastAsia="Times New Roman" w:hAnsi="Cambria Math" w:cs="Times New Roman"/>
                <w:color w:val="000000"/>
                <w:sz w:val="24"/>
                <w:szCs w:val="24"/>
              </w:rPr>
              <m:t>C</m:t>
            </m:r>
          </m:num>
          <m:den>
            <m:r>
              <m:rPr>
                <m:sty m:val="p"/>
              </m:rPr>
              <w:rPr>
                <w:rFonts w:ascii="Cambria Math" w:hAnsi="Cambria Math" w:cs="Times New Roman"/>
                <w:sz w:val="24"/>
                <w:szCs w:val="24"/>
              </w:rPr>
              <m:t>k</m:t>
            </m:r>
          </m:den>
        </m:f>
      </m:oMath>
      <w:r w:rsidR="0032231F">
        <w:rPr>
          <w:rFonts w:ascii="Times New Roman" w:eastAsiaTheme="minorEastAsia" w:hAnsi="Times New Roman" w:cs="Times New Roman"/>
          <w:sz w:val="24"/>
          <w:szCs w:val="24"/>
        </w:rPr>
        <w:t xml:space="preserve"> = </w:t>
      </w:r>
      <m:oMath>
        <m:f>
          <m:fPr>
            <m:ctrlPr>
              <w:rPr>
                <w:rFonts w:ascii="Cambria Math" w:hAnsi="Cambria Math" w:cs="Times New Roman"/>
                <w:i/>
                <w:sz w:val="24"/>
                <w:szCs w:val="24"/>
              </w:rPr>
            </m:ctrlPr>
          </m:fPr>
          <m:num>
            <m:r>
              <m:rPr>
                <m:sty m:val="p"/>
              </m:rPr>
              <w:rPr>
                <w:rFonts w:ascii="Cambria Math" w:eastAsia="Times New Roman" w:hAnsi="Cambria Math" w:cs="Times New Roman"/>
                <w:color w:val="000000"/>
                <w:sz w:val="24"/>
                <w:szCs w:val="24"/>
              </w:rPr>
              <m:t>21</m:t>
            </m:r>
          </m:num>
          <m:den>
            <m:r>
              <m:rPr>
                <m:sty m:val="p"/>
              </m:rPr>
              <w:rPr>
                <w:rFonts w:ascii="Cambria Math" w:hAnsi="Cambria Math" w:cs="Times New Roman"/>
                <w:sz w:val="24"/>
                <w:szCs w:val="24"/>
              </w:rPr>
              <m:t>25.57</m:t>
            </m:r>
          </m:den>
        </m:f>
      </m:oMath>
      <w:r w:rsidR="007A58AE">
        <w:rPr>
          <w:rFonts w:ascii="Times New Roman" w:eastAsiaTheme="minorEastAsia" w:hAnsi="Times New Roman" w:cs="Times New Roman"/>
          <w:sz w:val="24"/>
          <w:szCs w:val="24"/>
        </w:rPr>
        <w:t xml:space="preserve">  </w:t>
      </w:r>
    </w:p>
    <w:p w14:paraId="66582BEB" w14:textId="660EABBF" w:rsidR="002E3BB4" w:rsidRDefault="0032231F" w:rsidP="007A58AE">
      <w:pPr>
        <w:spacing w:after="0" w:line="276" w:lineRule="auto"/>
        <w:ind w:left="2880"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Pr="0032231F">
        <w:rPr>
          <w:rFonts w:ascii="Times New Roman" w:eastAsiaTheme="minorEastAsia" w:hAnsi="Times New Roman" w:cs="Times New Roman"/>
          <w:sz w:val="24"/>
          <w:szCs w:val="24"/>
        </w:rPr>
        <w:t>0.82</w:t>
      </w:r>
    </w:p>
    <w:p w14:paraId="5BDFB84B" w14:textId="77777777" w:rsidR="007A58AE" w:rsidRPr="002E3BB4" w:rsidRDefault="007A58AE" w:rsidP="00A855D4">
      <w:pPr>
        <w:spacing w:after="0" w:line="240" w:lineRule="auto"/>
        <w:ind w:left="2880" w:firstLine="720"/>
        <w:rPr>
          <w:rFonts w:ascii="Times New Roman" w:eastAsiaTheme="minorEastAsia" w:hAnsi="Times New Roman" w:cs="Times New Roman"/>
          <w:sz w:val="24"/>
          <w:szCs w:val="24"/>
        </w:rPr>
      </w:pPr>
    </w:p>
    <w:p w14:paraId="0C12CA0C" w14:textId="5F1489C4" w:rsidR="00BD2C08" w:rsidRDefault="002E3BB4" w:rsidP="00A855D4">
      <w:pPr>
        <w:spacing w:after="0" w:line="240" w:lineRule="auto"/>
        <w:jc w:val="center"/>
        <w:rPr>
          <w:rFonts w:ascii="Times New Roman" w:eastAsiaTheme="minorEastAsia" w:hAnsi="Times New Roman" w:cs="Times New Roman"/>
        </w:rPr>
      </w:pPr>
      <w:r>
        <w:rPr>
          <w:noProof/>
        </w:rPr>
        <w:drawing>
          <wp:inline distT="0" distB="0" distL="0" distR="0" wp14:anchorId="35937F30" wp14:editId="477CEE38">
            <wp:extent cx="4556312" cy="2767713"/>
            <wp:effectExtent l="0" t="0" r="0" b="0"/>
            <wp:docPr id="2" name="Chart 2">
              <a:extLst xmlns:a="http://schemas.openxmlformats.org/drawingml/2006/main">
                <a:ext uri="{FF2B5EF4-FFF2-40B4-BE49-F238E27FC236}">
                  <a16:creationId xmlns:a16="http://schemas.microsoft.com/office/drawing/2014/main" id="{D28F9AE5-A637-4011-AC75-6C0805C73B2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B3F2ADF" w14:textId="179BDBDF" w:rsidR="00906438" w:rsidRPr="00A855D4" w:rsidRDefault="00857AD5" w:rsidP="00A855D4">
      <w:pPr>
        <w:spacing w:after="0" w:line="240" w:lineRule="auto"/>
        <w:jc w:val="center"/>
        <w:rPr>
          <w:rFonts w:ascii="Times New Roman" w:eastAsiaTheme="minorEastAsia" w:hAnsi="Times New Roman" w:cs="Times New Roman"/>
        </w:rPr>
      </w:pPr>
      <w:r w:rsidRPr="00A855D4">
        <w:rPr>
          <w:rFonts w:ascii="Times New Roman" w:eastAsiaTheme="minorEastAsia" w:hAnsi="Times New Roman" w:cs="Times New Roman"/>
        </w:rPr>
        <w:t>Graph 1: Actual Discharge vs Actual Depth</w:t>
      </w:r>
      <w:r w:rsidR="009065A4" w:rsidRPr="00A855D4">
        <w:rPr>
          <w:rFonts w:ascii="Times New Roman" w:eastAsiaTheme="minorEastAsia" w:hAnsi="Times New Roman" w:cs="Times New Roman"/>
        </w:rPr>
        <w:t xml:space="preserve"> (log-log paper)</w:t>
      </w:r>
    </w:p>
    <w:p w14:paraId="6DD9F12E" w14:textId="574566E2" w:rsidR="00857AD5" w:rsidRDefault="00857AD5" w:rsidP="00A855D4">
      <w:pPr>
        <w:spacing w:after="0" w:line="240" w:lineRule="auto"/>
        <w:jc w:val="center"/>
        <w:rPr>
          <w:rFonts w:ascii="Times New Roman" w:eastAsiaTheme="minorEastAsia" w:hAnsi="Times New Roman" w:cs="Times New Roman"/>
        </w:rPr>
      </w:pPr>
      <w:r>
        <w:rPr>
          <w:noProof/>
        </w:rPr>
        <w:lastRenderedPageBreak/>
        <w:drawing>
          <wp:inline distT="0" distB="0" distL="0" distR="0" wp14:anchorId="0420AB71" wp14:editId="57DD9F75">
            <wp:extent cx="4572000" cy="2745751"/>
            <wp:effectExtent l="0" t="0" r="0" b="0"/>
            <wp:docPr id="1" name="Chart 1">
              <a:extLst xmlns:a="http://schemas.openxmlformats.org/drawingml/2006/main">
                <a:ext uri="{FF2B5EF4-FFF2-40B4-BE49-F238E27FC236}">
                  <a16:creationId xmlns:a16="http://schemas.microsoft.com/office/drawing/2014/main" id="{7018C62D-1FD3-4BA4-8552-A867621EDC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DB10C13" w14:textId="06D2FDB8" w:rsidR="00857AD5" w:rsidRPr="00A855D4" w:rsidRDefault="00857AD5" w:rsidP="00A855D4">
      <w:pPr>
        <w:spacing w:after="0" w:line="240" w:lineRule="auto"/>
        <w:jc w:val="center"/>
        <w:rPr>
          <w:rFonts w:ascii="Times New Roman" w:eastAsiaTheme="minorEastAsia" w:hAnsi="Times New Roman" w:cs="Times New Roman"/>
        </w:rPr>
      </w:pPr>
      <w:r w:rsidRPr="00A855D4">
        <w:rPr>
          <w:rFonts w:ascii="Times New Roman" w:eastAsiaTheme="minorEastAsia" w:hAnsi="Times New Roman" w:cs="Times New Roman"/>
        </w:rPr>
        <w:t>Graph 2: Actual Discharge vs Actual Depth</w:t>
      </w:r>
      <w:r w:rsidR="009065A4" w:rsidRPr="00A855D4">
        <w:rPr>
          <w:rFonts w:ascii="Times New Roman" w:eastAsiaTheme="minorEastAsia" w:hAnsi="Times New Roman" w:cs="Times New Roman"/>
        </w:rPr>
        <w:t xml:space="preserve"> (plain paper)</w:t>
      </w:r>
    </w:p>
    <w:p w14:paraId="6E032F92" w14:textId="77777777" w:rsidR="00A855D4" w:rsidRDefault="009065A4" w:rsidP="00A855D4">
      <w:pPr>
        <w:spacing w:after="0" w:line="240" w:lineRule="auto"/>
        <w:jc w:val="center"/>
        <w:rPr>
          <w:rFonts w:ascii="Times New Roman" w:eastAsiaTheme="minorEastAsia" w:hAnsi="Times New Roman" w:cs="Times New Roman"/>
          <w:sz w:val="24"/>
          <w:szCs w:val="24"/>
        </w:rPr>
      </w:pPr>
      <w:r>
        <w:rPr>
          <w:noProof/>
        </w:rPr>
        <w:drawing>
          <wp:inline distT="0" distB="0" distL="0" distR="0" wp14:anchorId="4E5684BB" wp14:editId="682EE1B5">
            <wp:extent cx="4597213" cy="2681569"/>
            <wp:effectExtent l="0" t="0" r="0" b="0"/>
            <wp:docPr id="3" name="Chart 3">
              <a:extLst xmlns:a="http://schemas.openxmlformats.org/drawingml/2006/main">
                <a:ext uri="{FF2B5EF4-FFF2-40B4-BE49-F238E27FC236}">
                  <a16:creationId xmlns:a16="http://schemas.microsoft.com/office/drawing/2014/main" id="{E932BA3A-7077-4A35-BCEA-DAFB040615C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sidR="00A855D4" w:rsidRPr="00A855D4">
        <w:rPr>
          <w:rFonts w:ascii="Times New Roman" w:eastAsiaTheme="minorEastAsia" w:hAnsi="Times New Roman" w:cs="Times New Roman"/>
          <w:sz w:val="24"/>
          <w:szCs w:val="24"/>
        </w:rPr>
        <w:t xml:space="preserve"> </w:t>
      </w:r>
    </w:p>
    <w:p w14:paraId="067E1383" w14:textId="3A6732FF" w:rsidR="006A46A4" w:rsidRPr="00214232" w:rsidRDefault="00A855D4" w:rsidP="00214232">
      <w:pPr>
        <w:spacing w:after="0" w:line="240" w:lineRule="auto"/>
        <w:jc w:val="center"/>
        <w:rPr>
          <w:rFonts w:ascii="Times New Roman" w:eastAsiaTheme="minorEastAsia" w:hAnsi="Times New Roman" w:cs="Times New Roman"/>
        </w:rPr>
      </w:pPr>
      <w:r w:rsidRPr="00A855D4">
        <w:rPr>
          <w:rFonts w:ascii="Times New Roman" w:eastAsiaTheme="minorEastAsia" w:hAnsi="Times New Roman" w:cs="Times New Roman"/>
        </w:rPr>
        <w:t>Graph 2: Actual Discharge vs Actual Depth (plain paper)</w:t>
      </w:r>
    </w:p>
    <w:p w14:paraId="19A749EC" w14:textId="77777777" w:rsidR="006A46A4" w:rsidRDefault="006A46A4" w:rsidP="00FE412B">
      <w:pPr>
        <w:pStyle w:val="Heading2"/>
        <w:jc w:val="center"/>
        <w:rPr>
          <w:rFonts w:ascii="Times New Roman" w:hAnsi="Times New Roman" w:cs="Times New Roman"/>
          <w:b/>
          <w:bCs/>
        </w:rPr>
      </w:pPr>
    </w:p>
    <w:p w14:paraId="73BD38BD" w14:textId="7B948926" w:rsidR="00FE412B" w:rsidRPr="00F349D0" w:rsidRDefault="00A855D4" w:rsidP="00FE412B">
      <w:pPr>
        <w:pStyle w:val="Heading2"/>
        <w:jc w:val="center"/>
        <w:rPr>
          <w:rFonts w:ascii="Times New Roman" w:hAnsi="Times New Roman" w:cs="Times New Roman"/>
          <w:b/>
          <w:bCs/>
          <w:color w:val="1F3864" w:themeColor="accent1" w:themeShade="80"/>
        </w:rPr>
      </w:pPr>
      <w:bookmarkStart w:id="23" w:name="_Toc214496726"/>
      <w:r w:rsidRPr="00F349D0">
        <w:rPr>
          <w:rFonts w:ascii="Times New Roman" w:hAnsi="Times New Roman" w:cs="Times New Roman"/>
          <w:b/>
          <w:bCs/>
          <w:color w:val="1F3864" w:themeColor="accent1" w:themeShade="80"/>
        </w:rPr>
        <w:t>Flow Beneath Sluice Gate</w:t>
      </w:r>
      <w:bookmarkEnd w:id="23"/>
    </w:p>
    <w:p w14:paraId="315F1CF7" w14:textId="77777777" w:rsidR="006A46A4" w:rsidRPr="006A46A4" w:rsidRDefault="006A46A4" w:rsidP="006A46A4"/>
    <w:p w14:paraId="3A738362" w14:textId="39AE2D68" w:rsidR="003100AB" w:rsidRDefault="007216B5" w:rsidP="007216B5">
      <w:pPr>
        <w:spacing w:line="240" w:lineRule="auto"/>
        <w:rPr>
          <w:rFonts w:ascii="Times New Roman" w:hAnsi="Times New Roman" w:cs="Times New Roman"/>
          <w:b/>
          <w:bCs/>
          <w:sz w:val="24"/>
          <w:szCs w:val="24"/>
          <w:u w:val="single"/>
        </w:rPr>
      </w:pPr>
      <w:r w:rsidRPr="000D1F52">
        <w:rPr>
          <w:rFonts w:ascii="Times New Roman" w:hAnsi="Times New Roman" w:cs="Times New Roman"/>
          <w:b/>
          <w:bCs/>
          <w:sz w:val="24"/>
          <w:szCs w:val="24"/>
          <w:u w:val="single"/>
        </w:rPr>
        <w:t>Data Sheet:</w:t>
      </w:r>
    </w:p>
    <w:p w14:paraId="6A10CD0A" w14:textId="77777777" w:rsidR="007216B5" w:rsidRPr="007216B5" w:rsidRDefault="007216B5" w:rsidP="007216B5">
      <w:pPr>
        <w:spacing w:line="240" w:lineRule="auto"/>
        <w:rPr>
          <w:rFonts w:ascii="Times New Roman" w:hAnsi="Times New Roman" w:cs="Times New Roman"/>
          <w:b/>
          <w:bCs/>
          <w:sz w:val="2"/>
          <w:szCs w:val="2"/>
          <w:u w:val="single"/>
        </w:rPr>
      </w:pPr>
    </w:p>
    <w:tbl>
      <w:tblPr>
        <w:tblStyle w:val="TableGrid"/>
        <w:tblW w:w="0" w:type="auto"/>
        <w:tblLook w:val="04A0" w:firstRow="1" w:lastRow="0" w:firstColumn="1" w:lastColumn="0" w:noHBand="0" w:noVBand="1"/>
      </w:tblPr>
      <w:tblGrid>
        <w:gridCol w:w="571"/>
        <w:gridCol w:w="492"/>
        <w:gridCol w:w="601"/>
        <w:gridCol w:w="493"/>
        <w:gridCol w:w="568"/>
        <w:gridCol w:w="481"/>
        <w:gridCol w:w="618"/>
        <w:gridCol w:w="616"/>
        <w:gridCol w:w="616"/>
        <w:gridCol w:w="535"/>
        <w:gridCol w:w="481"/>
        <w:gridCol w:w="481"/>
        <w:gridCol w:w="638"/>
        <w:gridCol w:w="566"/>
        <w:gridCol w:w="566"/>
        <w:gridCol w:w="693"/>
      </w:tblGrid>
      <w:tr w:rsidR="00D04807" w:rsidRPr="007216B5" w14:paraId="723EA3E9" w14:textId="77777777" w:rsidTr="00D04807">
        <w:trPr>
          <w:trHeight w:val="764"/>
        </w:trPr>
        <w:tc>
          <w:tcPr>
            <w:tcW w:w="572" w:type="dxa"/>
            <w:vAlign w:val="center"/>
          </w:tcPr>
          <w:p w14:paraId="603ECF29" w14:textId="1F66D113" w:rsidR="003100AB" w:rsidRPr="007216B5" w:rsidRDefault="003100AB" w:rsidP="00471F4B">
            <w:pPr>
              <w:jc w:val="center"/>
              <w:rPr>
                <w:rFonts w:ascii="Times New Roman" w:eastAsiaTheme="minorEastAsia" w:hAnsi="Times New Roman" w:cs="Times New Roman"/>
              </w:rPr>
            </w:pPr>
            <w:r w:rsidRPr="007216B5">
              <w:rPr>
                <w:rFonts w:ascii="Times New Roman" w:eastAsiaTheme="minorEastAsia" w:hAnsi="Times New Roman" w:cs="Times New Roman"/>
              </w:rPr>
              <w:t>Obs</w:t>
            </w:r>
          </w:p>
        </w:tc>
        <w:tc>
          <w:tcPr>
            <w:tcW w:w="492" w:type="dxa"/>
            <w:vAlign w:val="center"/>
          </w:tcPr>
          <w:p w14:paraId="7D903C5E" w14:textId="77777777" w:rsidR="003100AB" w:rsidRPr="007216B5" w:rsidRDefault="003100AB" w:rsidP="00471F4B">
            <w:pPr>
              <w:jc w:val="center"/>
              <w:rPr>
                <w:rFonts w:ascii="Times New Roman" w:eastAsia="Times New Roman" w:hAnsi="Times New Roman" w:cs="Times New Roman"/>
                <w:color w:val="000000"/>
                <w:vertAlign w:val="subscript"/>
              </w:rPr>
            </w:pPr>
            <w:r w:rsidRPr="00B22694">
              <w:rPr>
                <w:rFonts w:ascii="Times New Roman" w:eastAsia="Times New Roman" w:hAnsi="Times New Roman" w:cs="Times New Roman"/>
                <w:color w:val="000000"/>
              </w:rPr>
              <w:t>y</w:t>
            </w:r>
            <w:r w:rsidRPr="00B22694">
              <w:rPr>
                <w:rFonts w:ascii="Times New Roman" w:eastAsia="Times New Roman" w:hAnsi="Times New Roman" w:cs="Times New Roman"/>
                <w:color w:val="000000"/>
                <w:vertAlign w:val="subscript"/>
              </w:rPr>
              <w:t>g</w:t>
            </w:r>
          </w:p>
          <w:p w14:paraId="649E40A4" w14:textId="4D538460" w:rsidR="003100AB" w:rsidRPr="007216B5" w:rsidRDefault="003100AB" w:rsidP="00471F4B">
            <w:pPr>
              <w:jc w:val="center"/>
              <w:rPr>
                <w:rFonts w:ascii="Times New Roman" w:eastAsiaTheme="minorEastAsia" w:hAnsi="Times New Roman" w:cs="Times New Roman"/>
              </w:rPr>
            </w:pPr>
            <w:r w:rsidRPr="007216B5">
              <w:rPr>
                <w:rFonts w:ascii="Times New Roman" w:eastAsia="Times New Roman" w:hAnsi="Times New Roman" w:cs="Times New Roman"/>
                <w:color w:val="000000"/>
                <w:sz w:val="18"/>
                <w:szCs w:val="18"/>
              </w:rPr>
              <w:t>cm</w:t>
            </w:r>
          </w:p>
        </w:tc>
        <w:tc>
          <w:tcPr>
            <w:tcW w:w="601" w:type="dxa"/>
            <w:vAlign w:val="center"/>
          </w:tcPr>
          <w:p w14:paraId="6DDDE8AC" w14:textId="77777777" w:rsidR="003100AB" w:rsidRPr="007216B5" w:rsidRDefault="003100AB" w:rsidP="00471F4B">
            <w:pPr>
              <w:jc w:val="center"/>
              <w:rPr>
                <w:rFonts w:ascii="Times New Roman" w:eastAsia="Times New Roman" w:hAnsi="Times New Roman" w:cs="Times New Roman"/>
                <w:color w:val="000000"/>
                <w:vertAlign w:val="subscript"/>
              </w:rPr>
            </w:pPr>
            <w:r w:rsidRPr="00B22694">
              <w:rPr>
                <w:rFonts w:ascii="Times New Roman" w:eastAsia="Times New Roman" w:hAnsi="Times New Roman" w:cs="Times New Roman"/>
                <w:color w:val="000000"/>
              </w:rPr>
              <w:t>y</w:t>
            </w:r>
            <w:r w:rsidRPr="00B22694">
              <w:rPr>
                <w:rFonts w:ascii="Times New Roman" w:eastAsia="Times New Roman" w:hAnsi="Times New Roman" w:cs="Times New Roman"/>
                <w:color w:val="000000"/>
                <w:vertAlign w:val="subscript"/>
              </w:rPr>
              <w:t>1</w:t>
            </w:r>
          </w:p>
          <w:p w14:paraId="2622D13C" w14:textId="7533FDE6" w:rsidR="003100AB" w:rsidRPr="007216B5" w:rsidRDefault="003100AB" w:rsidP="00471F4B">
            <w:pPr>
              <w:jc w:val="center"/>
              <w:rPr>
                <w:rFonts w:ascii="Times New Roman" w:eastAsiaTheme="minorEastAsia" w:hAnsi="Times New Roman" w:cs="Times New Roman"/>
              </w:rPr>
            </w:pPr>
            <w:r w:rsidRPr="007216B5">
              <w:rPr>
                <w:rFonts w:ascii="Times New Roman" w:eastAsia="Times New Roman" w:hAnsi="Times New Roman" w:cs="Times New Roman"/>
                <w:color w:val="000000"/>
                <w:sz w:val="18"/>
                <w:szCs w:val="18"/>
              </w:rPr>
              <w:t>cm</w:t>
            </w:r>
          </w:p>
        </w:tc>
        <w:tc>
          <w:tcPr>
            <w:tcW w:w="493" w:type="dxa"/>
            <w:vAlign w:val="center"/>
          </w:tcPr>
          <w:p w14:paraId="32423D80" w14:textId="77777777" w:rsidR="003100AB" w:rsidRPr="007216B5" w:rsidRDefault="003100AB" w:rsidP="00471F4B">
            <w:pPr>
              <w:jc w:val="center"/>
              <w:rPr>
                <w:rFonts w:ascii="Times New Roman" w:eastAsia="Times New Roman" w:hAnsi="Times New Roman" w:cs="Times New Roman"/>
                <w:color w:val="000000"/>
                <w:vertAlign w:val="subscript"/>
              </w:rPr>
            </w:pPr>
            <w:r w:rsidRPr="00B22694">
              <w:rPr>
                <w:rFonts w:ascii="Times New Roman" w:eastAsia="Times New Roman" w:hAnsi="Times New Roman" w:cs="Times New Roman"/>
                <w:color w:val="000000"/>
              </w:rPr>
              <w:t>y</w:t>
            </w:r>
            <w:r w:rsidRPr="00B22694">
              <w:rPr>
                <w:rFonts w:ascii="Times New Roman" w:eastAsia="Times New Roman" w:hAnsi="Times New Roman" w:cs="Times New Roman"/>
                <w:color w:val="000000"/>
                <w:vertAlign w:val="subscript"/>
              </w:rPr>
              <w:t>2</w:t>
            </w:r>
          </w:p>
          <w:p w14:paraId="20C1B5BA" w14:textId="323E2161" w:rsidR="003100AB" w:rsidRPr="007216B5" w:rsidRDefault="003100AB" w:rsidP="00471F4B">
            <w:pPr>
              <w:jc w:val="center"/>
              <w:rPr>
                <w:rFonts w:ascii="Times New Roman" w:eastAsiaTheme="minorEastAsia" w:hAnsi="Times New Roman" w:cs="Times New Roman"/>
              </w:rPr>
            </w:pPr>
            <w:r w:rsidRPr="007216B5">
              <w:rPr>
                <w:rFonts w:ascii="Times New Roman" w:eastAsia="Times New Roman" w:hAnsi="Times New Roman" w:cs="Times New Roman"/>
                <w:color w:val="000000"/>
                <w:sz w:val="18"/>
                <w:szCs w:val="18"/>
              </w:rPr>
              <w:t>cm</w:t>
            </w:r>
          </w:p>
        </w:tc>
        <w:tc>
          <w:tcPr>
            <w:tcW w:w="583" w:type="dxa"/>
            <w:vAlign w:val="center"/>
          </w:tcPr>
          <w:p w14:paraId="75696A78" w14:textId="77777777" w:rsidR="003100AB" w:rsidRPr="007216B5" w:rsidRDefault="003100AB" w:rsidP="00471F4B">
            <w:pPr>
              <w:jc w:val="center"/>
              <w:rPr>
                <w:rFonts w:ascii="Times New Roman" w:eastAsia="Times New Roman" w:hAnsi="Times New Roman" w:cs="Times New Roman"/>
                <w:color w:val="000000"/>
              </w:rPr>
            </w:pPr>
            <w:r w:rsidRPr="00B22694">
              <w:rPr>
                <w:rFonts w:ascii="Times New Roman" w:eastAsia="Times New Roman" w:hAnsi="Times New Roman" w:cs="Times New Roman"/>
                <w:color w:val="000000"/>
              </w:rPr>
              <w:t>V</w:t>
            </w:r>
          </w:p>
          <w:p w14:paraId="42656C9F" w14:textId="01389080" w:rsidR="003100AB" w:rsidRPr="007216B5" w:rsidRDefault="003100AB" w:rsidP="00471F4B">
            <w:pPr>
              <w:jc w:val="center"/>
              <w:rPr>
                <w:rFonts w:ascii="Times New Roman" w:eastAsiaTheme="minorEastAsia" w:hAnsi="Times New Roman" w:cs="Times New Roman"/>
              </w:rPr>
            </w:pPr>
            <w:r w:rsidRPr="007216B5">
              <w:rPr>
                <w:rFonts w:ascii="Times New Roman" w:eastAsiaTheme="minorEastAsia" w:hAnsi="Times New Roman" w:cs="Times New Roman"/>
                <w:sz w:val="18"/>
                <w:szCs w:val="18"/>
              </w:rPr>
              <w:t>cm</w:t>
            </w:r>
            <w:r w:rsidRPr="007216B5">
              <w:rPr>
                <w:rFonts w:ascii="Times New Roman" w:eastAsiaTheme="minorEastAsia" w:hAnsi="Times New Roman" w:cs="Times New Roman"/>
                <w:sz w:val="18"/>
                <w:szCs w:val="18"/>
                <w:vertAlign w:val="superscript"/>
              </w:rPr>
              <w:t>3</w:t>
            </w:r>
          </w:p>
        </w:tc>
        <w:tc>
          <w:tcPr>
            <w:tcW w:w="482" w:type="dxa"/>
            <w:vAlign w:val="center"/>
          </w:tcPr>
          <w:p w14:paraId="7C16226C" w14:textId="6ABC6FFC" w:rsidR="003100AB" w:rsidRPr="007216B5" w:rsidRDefault="003100AB" w:rsidP="00471F4B">
            <w:pPr>
              <w:jc w:val="center"/>
              <w:rPr>
                <w:rFonts w:ascii="Times New Roman" w:eastAsia="Times New Roman" w:hAnsi="Times New Roman" w:cs="Times New Roman"/>
                <w:color w:val="000000"/>
              </w:rPr>
            </w:pPr>
            <w:r w:rsidRPr="007216B5">
              <w:rPr>
                <w:rFonts w:ascii="Times New Roman" w:eastAsia="Times New Roman" w:hAnsi="Times New Roman" w:cs="Times New Roman"/>
                <w:color w:val="000000"/>
              </w:rPr>
              <w:t>T</w:t>
            </w:r>
          </w:p>
          <w:p w14:paraId="4804F79D" w14:textId="5A2113C0" w:rsidR="003100AB" w:rsidRPr="007216B5" w:rsidRDefault="003100AB" w:rsidP="00471F4B">
            <w:pPr>
              <w:jc w:val="center"/>
              <w:rPr>
                <w:rFonts w:ascii="Times New Roman" w:eastAsiaTheme="minorEastAsia" w:hAnsi="Times New Roman" w:cs="Times New Roman"/>
              </w:rPr>
            </w:pPr>
            <w:r w:rsidRPr="007216B5">
              <w:rPr>
                <w:rFonts w:ascii="Times New Roman" w:eastAsia="Times New Roman" w:hAnsi="Times New Roman" w:cs="Times New Roman"/>
                <w:color w:val="000000"/>
                <w:sz w:val="18"/>
                <w:szCs w:val="18"/>
              </w:rPr>
              <w:t>s</w:t>
            </w:r>
          </w:p>
        </w:tc>
        <w:tc>
          <w:tcPr>
            <w:tcW w:w="618" w:type="dxa"/>
            <w:vAlign w:val="center"/>
          </w:tcPr>
          <w:p w14:paraId="5A39463B" w14:textId="77777777" w:rsidR="003100AB" w:rsidRPr="007216B5" w:rsidRDefault="003100AB" w:rsidP="00471F4B">
            <w:pPr>
              <w:jc w:val="center"/>
              <w:rPr>
                <w:rFonts w:ascii="Times New Roman" w:eastAsia="Times New Roman" w:hAnsi="Times New Roman" w:cs="Times New Roman"/>
                <w:color w:val="000000"/>
                <w:vertAlign w:val="subscript"/>
              </w:rPr>
            </w:pPr>
            <w:r w:rsidRPr="00B22694">
              <w:rPr>
                <w:rFonts w:ascii="Times New Roman" w:eastAsia="Times New Roman" w:hAnsi="Times New Roman" w:cs="Times New Roman"/>
                <w:color w:val="000000"/>
              </w:rPr>
              <w:t>Q</w:t>
            </w:r>
            <w:r w:rsidRPr="00B22694">
              <w:rPr>
                <w:rFonts w:ascii="Times New Roman" w:eastAsia="Times New Roman" w:hAnsi="Times New Roman" w:cs="Times New Roman"/>
                <w:color w:val="000000"/>
                <w:vertAlign w:val="subscript"/>
              </w:rPr>
              <w:t>a</w:t>
            </w:r>
          </w:p>
          <w:p w14:paraId="019C1270" w14:textId="3B9FFADF" w:rsidR="003100AB" w:rsidRPr="007216B5" w:rsidRDefault="003100AB" w:rsidP="00471F4B">
            <w:pPr>
              <w:jc w:val="center"/>
              <w:rPr>
                <w:rFonts w:ascii="Times New Roman" w:eastAsiaTheme="minorEastAsia" w:hAnsi="Times New Roman" w:cs="Times New Roman"/>
              </w:rPr>
            </w:pPr>
            <w:r w:rsidRPr="007216B5">
              <w:rPr>
                <w:rFonts w:ascii="Times New Roman" w:eastAsiaTheme="minorEastAsia" w:hAnsi="Times New Roman" w:cs="Times New Roman"/>
                <w:sz w:val="18"/>
                <w:szCs w:val="18"/>
              </w:rPr>
              <w:t>cm</w:t>
            </w:r>
            <w:r w:rsidRPr="007216B5">
              <w:rPr>
                <w:rFonts w:ascii="Times New Roman" w:eastAsiaTheme="minorEastAsia" w:hAnsi="Times New Roman" w:cs="Times New Roman"/>
                <w:sz w:val="18"/>
                <w:szCs w:val="18"/>
                <w:vertAlign w:val="superscript"/>
              </w:rPr>
              <w:t>3</w:t>
            </w:r>
            <w:r w:rsidRPr="007216B5">
              <w:rPr>
                <w:rFonts w:ascii="Times New Roman" w:eastAsiaTheme="minorEastAsia" w:hAnsi="Times New Roman" w:cs="Times New Roman"/>
                <w:sz w:val="18"/>
                <w:szCs w:val="18"/>
              </w:rPr>
              <w:t>/</w:t>
            </w:r>
            <w:r w:rsidRPr="007216B5">
              <w:rPr>
                <w:rFonts w:ascii="Times New Roman" w:eastAsia="Times New Roman" w:hAnsi="Times New Roman" w:cs="Times New Roman"/>
                <w:color w:val="000000"/>
                <w:sz w:val="18"/>
                <w:szCs w:val="18"/>
              </w:rPr>
              <w:t>s</w:t>
            </w:r>
          </w:p>
        </w:tc>
        <w:tc>
          <w:tcPr>
            <w:tcW w:w="616" w:type="dxa"/>
            <w:vAlign w:val="center"/>
          </w:tcPr>
          <w:p w14:paraId="29DC681D" w14:textId="77777777" w:rsidR="003100AB" w:rsidRPr="007216B5" w:rsidRDefault="003100AB" w:rsidP="00471F4B">
            <w:pPr>
              <w:jc w:val="center"/>
              <w:rPr>
                <w:rFonts w:ascii="Times New Roman" w:eastAsiaTheme="minorEastAsia" w:hAnsi="Times New Roman" w:cs="Times New Roman"/>
                <w:vertAlign w:val="subscript"/>
              </w:rPr>
            </w:pPr>
            <w:r w:rsidRPr="007216B5">
              <w:rPr>
                <w:rFonts w:ascii="Times New Roman" w:eastAsiaTheme="minorEastAsia" w:hAnsi="Times New Roman" w:cs="Times New Roman"/>
              </w:rPr>
              <w:t>Q</w:t>
            </w:r>
            <w:r w:rsidRPr="007216B5">
              <w:rPr>
                <w:rFonts w:ascii="Times New Roman" w:eastAsiaTheme="minorEastAsia" w:hAnsi="Times New Roman" w:cs="Times New Roman"/>
                <w:vertAlign w:val="subscript"/>
              </w:rPr>
              <w:t>d</w:t>
            </w:r>
          </w:p>
          <w:p w14:paraId="5B7C0257" w14:textId="0792E972" w:rsidR="007216B5" w:rsidRPr="007216B5" w:rsidRDefault="007216B5" w:rsidP="00471F4B">
            <w:pPr>
              <w:jc w:val="center"/>
              <w:rPr>
                <w:rFonts w:ascii="Times New Roman" w:eastAsiaTheme="minorEastAsia" w:hAnsi="Times New Roman" w:cs="Times New Roman"/>
              </w:rPr>
            </w:pPr>
            <w:r w:rsidRPr="007216B5">
              <w:rPr>
                <w:rFonts w:ascii="Times New Roman" w:eastAsiaTheme="minorEastAsia" w:hAnsi="Times New Roman" w:cs="Times New Roman"/>
                <w:sz w:val="18"/>
                <w:szCs w:val="18"/>
              </w:rPr>
              <w:t>cm</w:t>
            </w:r>
            <w:r w:rsidRPr="007216B5">
              <w:rPr>
                <w:rFonts w:ascii="Times New Roman" w:eastAsiaTheme="minorEastAsia" w:hAnsi="Times New Roman" w:cs="Times New Roman"/>
                <w:sz w:val="18"/>
                <w:szCs w:val="18"/>
                <w:vertAlign w:val="superscript"/>
              </w:rPr>
              <w:t>3</w:t>
            </w:r>
            <w:r w:rsidRPr="007216B5">
              <w:rPr>
                <w:rFonts w:ascii="Times New Roman" w:eastAsiaTheme="minorEastAsia" w:hAnsi="Times New Roman" w:cs="Times New Roman"/>
                <w:sz w:val="18"/>
                <w:szCs w:val="18"/>
              </w:rPr>
              <w:t>/</w:t>
            </w:r>
            <w:r w:rsidRPr="007216B5">
              <w:rPr>
                <w:rFonts w:ascii="Times New Roman" w:eastAsia="Times New Roman" w:hAnsi="Times New Roman" w:cs="Times New Roman"/>
                <w:color w:val="000000"/>
                <w:sz w:val="18"/>
                <w:szCs w:val="18"/>
              </w:rPr>
              <w:t>s</w:t>
            </w:r>
          </w:p>
        </w:tc>
        <w:tc>
          <w:tcPr>
            <w:tcW w:w="616" w:type="dxa"/>
            <w:vAlign w:val="center"/>
          </w:tcPr>
          <w:p w14:paraId="1E8A86F6" w14:textId="77777777" w:rsidR="003100AB" w:rsidRPr="007216B5" w:rsidRDefault="003100AB" w:rsidP="00471F4B">
            <w:pPr>
              <w:jc w:val="center"/>
              <w:rPr>
                <w:rFonts w:ascii="Times New Roman" w:eastAsia="Times New Roman" w:hAnsi="Times New Roman" w:cs="Times New Roman"/>
                <w:color w:val="000000"/>
                <w:vertAlign w:val="subscript"/>
              </w:rPr>
            </w:pPr>
            <w:r w:rsidRPr="00B22694">
              <w:rPr>
                <w:rFonts w:ascii="Times New Roman" w:eastAsia="Times New Roman" w:hAnsi="Times New Roman" w:cs="Times New Roman"/>
                <w:color w:val="000000"/>
              </w:rPr>
              <w:t>Q</w:t>
            </w:r>
            <w:r w:rsidRPr="00B22694">
              <w:rPr>
                <w:rFonts w:ascii="Times New Roman" w:eastAsia="Times New Roman" w:hAnsi="Times New Roman" w:cs="Times New Roman"/>
                <w:color w:val="000000"/>
                <w:vertAlign w:val="subscript"/>
              </w:rPr>
              <w:t>t</w:t>
            </w:r>
          </w:p>
          <w:p w14:paraId="3F72B187" w14:textId="436851A6" w:rsidR="007216B5" w:rsidRPr="007216B5" w:rsidRDefault="007216B5" w:rsidP="00471F4B">
            <w:pPr>
              <w:jc w:val="center"/>
              <w:rPr>
                <w:rFonts w:ascii="Times New Roman" w:eastAsiaTheme="minorEastAsia" w:hAnsi="Times New Roman" w:cs="Times New Roman"/>
              </w:rPr>
            </w:pPr>
            <w:r w:rsidRPr="007216B5">
              <w:rPr>
                <w:rFonts w:ascii="Times New Roman" w:eastAsiaTheme="minorEastAsia" w:hAnsi="Times New Roman" w:cs="Times New Roman"/>
                <w:sz w:val="18"/>
                <w:szCs w:val="18"/>
              </w:rPr>
              <w:t>cm</w:t>
            </w:r>
            <w:r w:rsidRPr="007216B5">
              <w:rPr>
                <w:rFonts w:ascii="Times New Roman" w:eastAsiaTheme="minorEastAsia" w:hAnsi="Times New Roman" w:cs="Times New Roman"/>
                <w:sz w:val="18"/>
                <w:szCs w:val="18"/>
                <w:vertAlign w:val="superscript"/>
              </w:rPr>
              <w:t>3</w:t>
            </w:r>
            <w:r w:rsidRPr="007216B5">
              <w:rPr>
                <w:rFonts w:ascii="Times New Roman" w:eastAsiaTheme="minorEastAsia" w:hAnsi="Times New Roman" w:cs="Times New Roman"/>
                <w:sz w:val="18"/>
                <w:szCs w:val="18"/>
              </w:rPr>
              <w:t>/</w:t>
            </w:r>
            <w:r w:rsidRPr="007216B5">
              <w:rPr>
                <w:rFonts w:ascii="Times New Roman" w:eastAsia="Times New Roman" w:hAnsi="Times New Roman" w:cs="Times New Roman"/>
                <w:color w:val="000000"/>
                <w:sz w:val="18"/>
                <w:szCs w:val="18"/>
              </w:rPr>
              <w:t>s</w:t>
            </w:r>
          </w:p>
        </w:tc>
        <w:tc>
          <w:tcPr>
            <w:tcW w:w="547" w:type="dxa"/>
            <w:vAlign w:val="center"/>
          </w:tcPr>
          <w:p w14:paraId="2E1158E4" w14:textId="7BCF154C" w:rsidR="003100AB" w:rsidRPr="007216B5" w:rsidRDefault="003100AB" w:rsidP="00471F4B">
            <w:pPr>
              <w:jc w:val="center"/>
              <w:rPr>
                <w:rFonts w:ascii="Times New Roman" w:eastAsiaTheme="minorEastAsia" w:hAnsi="Times New Roman" w:cs="Times New Roman"/>
              </w:rPr>
            </w:pPr>
            <w:r w:rsidRPr="00B22694">
              <w:rPr>
                <w:rFonts w:ascii="Times New Roman" w:eastAsia="Times New Roman" w:hAnsi="Times New Roman" w:cs="Times New Roman"/>
                <w:color w:val="000000"/>
              </w:rPr>
              <w:t>C</w:t>
            </w:r>
            <w:r w:rsidRPr="00B22694">
              <w:rPr>
                <w:rFonts w:ascii="Times New Roman" w:eastAsia="Times New Roman" w:hAnsi="Times New Roman" w:cs="Times New Roman"/>
                <w:color w:val="000000"/>
                <w:vertAlign w:val="subscript"/>
              </w:rPr>
              <w:t>d</w:t>
            </w:r>
          </w:p>
        </w:tc>
        <w:tc>
          <w:tcPr>
            <w:tcW w:w="482" w:type="dxa"/>
            <w:vAlign w:val="center"/>
          </w:tcPr>
          <w:p w14:paraId="6A8BFC4A" w14:textId="5270ECD5" w:rsidR="003100AB" w:rsidRPr="007216B5" w:rsidRDefault="003100AB" w:rsidP="00471F4B">
            <w:pPr>
              <w:jc w:val="center"/>
              <w:rPr>
                <w:rFonts w:ascii="Times New Roman" w:eastAsiaTheme="minorEastAsia" w:hAnsi="Times New Roman" w:cs="Times New Roman"/>
              </w:rPr>
            </w:pPr>
            <w:r w:rsidRPr="00B22694">
              <w:rPr>
                <w:rFonts w:ascii="Times New Roman" w:eastAsia="Times New Roman" w:hAnsi="Times New Roman" w:cs="Times New Roman"/>
                <w:color w:val="000000"/>
              </w:rPr>
              <w:t>C</w:t>
            </w:r>
            <w:r w:rsidRPr="00B22694">
              <w:rPr>
                <w:rFonts w:ascii="Times New Roman" w:eastAsia="Times New Roman" w:hAnsi="Times New Roman" w:cs="Times New Roman"/>
                <w:color w:val="000000"/>
                <w:vertAlign w:val="subscript"/>
              </w:rPr>
              <w:t>c</w:t>
            </w:r>
          </w:p>
        </w:tc>
        <w:tc>
          <w:tcPr>
            <w:tcW w:w="482" w:type="dxa"/>
            <w:vAlign w:val="center"/>
          </w:tcPr>
          <w:p w14:paraId="175A9E71" w14:textId="513A9AB1" w:rsidR="003100AB" w:rsidRPr="007216B5" w:rsidRDefault="003100AB" w:rsidP="00471F4B">
            <w:pPr>
              <w:jc w:val="center"/>
              <w:rPr>
                <w:rFonts w:ascii="Times New Roman" w:eastAsiaTheme="minorEastAsia" w:hAnsi="Times New Roman" w:cs="Times New Roman"/>
              </w:rPr>
            </w:pPr>
            <w:r w:rsidRPr="00B22694">
              <w:rPr>
                <w:rFonts w:ascii="Times New Roman" w:eastAsia="Times New Roman" w:hAnsi="Times New Roman" w:cs="Times New Roman"/>
                <w:color w:val="000000"/>
              </w:rPr>
              <w:t>C</w:t>
            </w:r>
            <w:r w:rsidRPr="00B22694">
              <w:rPr>
                <w:rFonts w:ascii="Times New Roman" w:eastAsia="Times New Roman" w:hAnsi="Times New Roman" w:cs="Times New Roman"/>
                <w:color w:val="000000"/>
                <w:vertAlign w:val="subscript"/>
              </w:rPr>
              <w:t>v</w:t>
            </w:r>
          </w:p>
        </w:tc>
        <w:tc>
          <w:tcPr>
            <w:tcW w:w="638" w:type="dxa"/>
            <w:vAlign w:val="center"/>
          </w:tcPr>
          <w:p w14:paraId="0A7D1CB0" w14:textId="504D670B" w:rsidR="003100AB" w:rsidRPr="007216B5" w:rsidRDefault="003100AB" w:rsidP="00471F4B">
            <w:pPr>
              <w:jc w:val="center"/>
              <w:rPr>
                <w:rFonts w:ascii="Times New Roman" w:eastAsiaTheme="minorEastAsia" w:hAnsi="Times New Roman" w:cs="Times New Roman"/>
              </w:rPr>
            </w:pPr>
            <w:r w:rsidRPr="00B22694">
              <w:rPr>
                <w:rFonts w:ascii="Times New Roman" w:eastAsia="Times New Roman" w:hAnsi="Times New Roman" w:cs="Times New Roman"/>
                <w:color w:val="000000"/>
              </w:rPr>
              <w:t>y</w:t>
            </w:r>
            <w:r w:rsidRPr="00B22694">
              <w:rPr>
                <w:rFonts w:ascii="Times New Roman" w:eastAsia="Times New Roman" w:hAnsi="Times New Roman" w:cs="Times New Roman"/>
                <w:color w:val="000000"/>
                <w:vertAlign w:val="subscript"/>
              </w:rPr>
              <w:t>g</w:t>
            </w:r>
            <w:r w:rsidRPr="00B22694">
              <w:rPr>
                <w:rFonts w:ascii="Times New Roman" w:eastAsia="Times New Roman" w:hAnsi="Times New Roman" w:cs="Times New Roman"/>
                <w:color w:val="000000"/>
              </w:rPr>
              <w:t>/y</w:t>
            </w:r>
            <w:r w:rsidRPr="00B22694">
              <w:rPr>
                <w:rFonts w:ascii="Times New Roman" w:eastAsia="Times New Roman" w:hAnsi="Times New Roman" w:cs="Times New Roman"/>
                <w:color w:val="000000"/>
                <w:vertAlign w:val="subscript"/>
              </w:rPr>
              <w:t>1</w:t>
            </w:r>
          </w:p>
        </w:tc>
        <w:tc>
          <w:tcPr>
            <w:tcW w:w="566" w:type="dxa"/>
            <w:vAlign w:val="center"/>
          </w:tcPr>
          <w:p w14:paraId="73452F05" w14:textId="77777777" w:rsidR="003100AB" w:rsidRPr="007216B5" w:rsidRDefault="003100AB" w:rsidP="00471F4B">
            <w:pPr>
              <w:jc w:val="center"/>
              <w:rPr>
                <w:rFonts w:ascii="Times New Roman" w:eastAsia="Times New Roman" w:hAnsi="Times New Roman" w:cs="Times New Roman"/>
                <w:color w:val="000000"/>
                <w:vertAlign w:val="subscript"/>
              </w:rPr>
            </w:pPr>
            <w:r w:rsidRPr="00B22694">
              <w:rPr>
                <w:rFonts w:ascii="Times New Roman" w:eastAsia="Times New Roman" w:hAnsi="Times New Roman" w:cs="Times New Roman"/>
                <w:color w:val="000000"/>
              </w:rPr>
              <w:t>F</w:t>
            </w:r>
            <w:r w:rsidRPr="00B22694">
              <w:rPr>
                <w:rFonts w:ascii="Times New Roman" w:eastAsia="Times New Roman" w:hAnsi="Times New Roman" w:cs="Times New Roman"/>
                <w:color w:val="000000"/>
                <w:vertAlign w:val="subscript"/>
              </w:rPr>
              <w:t>g</w:t>
            </w:r>
          </w:p>
          <w:p w14:paraId="7CC231EC" w14:textId="18B91E21" w:rsidR="007216B5" w:rsidRPr="007216B5" w:rsidRDefault="007216B5" w:rsidP="00471F4B">
            <w:pPr>
              <w:jc w:val="center"/>
              <w:rPr>
                <w:rFonts w:ascii="Times New Roman" w:eastAsiaTheme="minorEastAsia" w:hAnsi="Times New Roman" w:cs="Times New Roman"/>
                <w:sz w:val="18"/>
                <w:szCs w:val="18"/>
              </w:rPr>
            </w:pPr>
            <w:r w:rsidRPr="007216B5">
              <w:rPr>
                <w:rFonts w:ascii="Times New Roman" w:eastAsiaTheme="minorEastAsia" w:hAnsi="Times New Roman" w:cs="Times New Roman"/>
                <w:sz w:val="18"/>
                <w:szCs w:val="18"/>
              </w:rPr>
              <w:t>dyne</w:t>
            </w:r>
          </w:p>
        </w:tc>
        <w:tc>
          <w:tcPr>
            <w:tcW w:w="566" w:type="dxa"/>
            <w:vAlign w:val="center"/>
          </w:tcPr>
          <w:p w14:paraId="3373DF31" w14:textId="7C9FAE0E" w:rsidR="003100AB" w:rsidRPr="007216B5" w:rsidRDefault="003100AB" w:rsidP="00471F4B">
            <w:pPr>
              <w:jc w:val="center"/>
              <w:rPr>
                <w:rFonts w:ascii="Times New Roman" w:eastAsia="Times New Roman" w:hAnsi="Times New Roman" w:cs="Times New Roman"/>
                <w:color w:val="000000"/>
                <w:vertAlign w:val="subscript"/>
              </w:rPr>
            </w:pPr>
            <w:r w:rsidRPr="00B22694">
              <w:rPr>
                <w:rFonts w:ascii="Times New Roman" w:eastAsia="Times New Roman" w:hAnsi="Times New Roman" w:cs="Times New Roman"/>
                <w:color w:val="000000"/>
              </w:rPr>
              <w:t>F</w:t>
            </w:r>
            <w:r w:rsidR="001B0271">
              <w:rPr>
                <w:rFonts w:ascii="Times New Roman" w:eastAsia="Times New Roman" w:hAnsi="Times New Roman" w:cs="Times New Roman"/>
                <w:color w:val="000000"/>
                <w:vertAlign w:val="subscript"/>
              </w:rPr>
              <w:t>H</w:t>
            </w:r>
          </w:p>
          <w:p w14:paraId="41022E75" w14:textId="7F463935" w:rsidR="007216B5" w:rsidRPr="007216B5" w:rsidRDefault="007216B5" w:rsidP="00471F4B">
            <w:pPr>
              <w:jc w:val="center"/>
              <w:rPr>
                <w:rFonts w:ascii="Times New Roman" w:eastAsiaTheme="minorEastAsia" w:hAnsi="Times New Roman" w:cs="Times New Roman"/>
              </w:rPr>
            </w:pPr>
            <w:r w:rsidRPr="007216B5">
              <w:rPr>
                <w:rFonts w:ascii="Times New Roman" w:eastAsiaTheme="minorEastAsia" w:hAnsi="Times New Roman" w:cs="Times New Roman"/>
                <w:sz w:val="18"/>
                <w:szCs w:val="18"/>
              </w:rPr>
              <w:t>dyne</w:t>
            </w:r>
          </w:p>
        </w:tc>
        <w:tc>
          <w:tcPr>
            <w:tcW w:w="662" w:type="dxa"/>
            <w:vAlign w:val="center"/>
          </w:tcPr>
          <w:p w14:paraId="0BBD24EF" w14:textId="3B22A703" w:rsidR="003100AB" w:rsidRPr="007216B5" w:rsidRDefault="003100AB" w:rsidP="00471F4B">
            <w:pPr>
              <w:jc w:val="center"/>
              <w:rPr>
                <w:rFonts w:ascii="Times New Roman" w:eastAsiaTheme="minorEastAsia" w:hAnsi="Times New Roman" w:cs="Times New Roman"/>
              </w:rPr>
            </w:pPr>
            <w:r w:rsidRPr="00B22694">
              <w:rPr>
                <w:rFonts w:ascii="Times New Roman" w:eastAsia="Times New Roman" w:hAnsi="Times New Roman" w:cs="Times New Roman"/>
                <w:color w:val="000000"/>
              </w:rPr>
              <w:t>F</w:t>
            </w:r>
            <w:r w:rsidRPr="00B22694">
              <w:rPr>
                <w:rFonts w:ascii="Times New Roman" w:eastAsia="Times New Roman" w:hAnsi="Times New Roman" w:cs="Times New Roman"/>
                <w:color w:val="000000"/>
                <w:vertAlign w:val="subscript"/>
              </w:rPr>
              <w:t>g</w:t>
            </w:r>
            <w:r w:rsidRPr="00B22694">
              <w:rPr>
                <w:rFonts w:ascii="Times New Roman" w:eastAsia="Times New Roman" w:hAnsi="Times New Roman" w:cs="Times New Roman"/>
                <w:color w:val="000000"/>
              </w:rPr>
              <w:t>/F</w:t>
            </w:r>
            <w:r w:rsidR="001B0271">
              <w:rPr>
                <w:rFonts w:ascii="Times New Roman" w:eastAsia="Times New Roman" w:hAnsi="Times New Roman" w:cs="Times New Roman"/>
                <w:color w:val="000000"/>
                <w:vertAlign w:val="subscript"/>
              </w:rPr>
              <w:t>H</w:t>
            </w:r>
          </w:p>
        </w:tc>
      </w:tr>
      <w:tr w:rsidR="00D04807" w:rsidRPr="007216B5" w14:paraId="2B2A15C9" w14:textId="77777777" w:rsidTr="00D04807">
        <w:trPr>
          <w:cantSplit/>
          <w:trHeight w:val="1134"/>
        </w:trPr>
        <w:tc>
          <w:tcPr>
            <w:tcW w:w="572" w:type="dxa"/>
            <w:vAlign w:val="center"/>
          </w:tcPr>
          <w:p w14:paraId="68231F99" w14:textId="4CDDDFAF" w:rsidR="00D04807" w:rsidRPr="007216B5" w:rsidRDefault="00D04807" w:rsidP="00D04807">
            <w:pPr>
              <w:jc w:val="center"/>
              <w:rPr>
                <w:rFonts w:ascii="Times New Roman" w:eastAsiaTheme="minorEastAsia" w:hAnsi="Times New Roman" w:cs="Times New Roman"/>
              </w:rPr>
            </w:pPr>
            <w:r w:rsidRPr="007216B5">
              <w:rPr>
                <w:rFonts w:ascii="Times New Roman" w:eastAsiaTheme="minorEastAsia" w:hAnsi="Times New Roman" w:cs="Times New Roman"/>
              </w:rPr>
              <w:t>1</w:t>
            </w:r>
          </w:p>
        </w:tc>
        <w:tc>
          <w:tcPr>
            <w:tcW w:w="492" w:type="dxa"/>
            <w:vAlign w:val="center"/>
          </w:tcPr>
          <w:p w14:paraId="26801776" w14:textId="492C7D41" w:rsidR="00D04807" w:rsidRPr="007216B5" w:rsidRDefault="00D04807" w:rsidP="00D04807">
            <w:pPr>
              <w:jc w:val="center"/>
              <w:rPr>
                <w:rFonts w:ascii="Times New Roman" w:eastAsiaTheme="minorEastAsia" w:hAnsi="Times New Roman" w:cs="Times New Roman"/>
              </w:rPr>
            </w:pPr>
            <w:r w:rsidRPr="007216B5">
              <w:rPr>
                <w:rFonts w:ascii="Times New Roman" w:eastAsiaTheme="minorEastAsia" w:hAnsi="Times New Roman" w:cs="Times New Roman"/>
              </w:rPr>
              <w:t>1.0</w:t>
            </w:r>
          </w:p>
        </w:tc>
        <w:tc>
          <w:tcPr>
            <w:tcW w:w="601" w:type="dxa"/>
            <w:vAlign w:val="center"/>
          </w:tcPr>
          <w:p w14:paraId="1B10CC68" w14:textId="36E40CFA" w:rsidR="00D04807" w:rsidRPr="007216B5" w:rsidRDefault="00D04807" w:rsidP="00D04807">
            <w:pPr>
              <w:jc w:val="center"/>
              <w:rPr>
                <w:rFonts w:ascii="Times New Roman" w:eastAsiaTheme="minorEastAsia" w:hAnsi="Times New Roman" w:cs="Times New Roman"/>
              </w:rPr>
            </w:pPr>
            <w:r w:rsidRPr="007216B5">
              <w:rPr>
                <w:rFonts w:ascii="Times New Roman" w:eastAsiaTheme="minorEastAsia" w:hAnsi="Times New Roman" w:cs="Times New Roman"/>
              </w:rPr>
              <w:t>11.4</w:t>
            </w:r>
          </w:p>
        </w:tc>
        <w:tc>
          <w:tcPr>
            <w:tcW w:w="493" w:type="dxa"/>
            <w:vAlign w:val="center"/>
          </w:tcPr>
          <w:p w14:paraId="6E7E70A5" w14:textId="38176E4D" w:rsidR="00D04807" w:rsidRPr="007216B5" w:rsidRDefault="00D04807" w:rsidP="00D04807">
            <w:pPr>
              <w:jc w:val="center"/>
              <w:rPr>
                <w:rFonts w:ascii="Times New Roman" w:eastAsiaTheme="minorEastAsia" w:hAnsi="Times New Roman" w:cs="Times New Roman"/>
              </w:rPr>
            </w:pPr>
            <w:r w:rsidRPr="007216B5">
              <w:rPr>
                <w:rFonts w:ascii="Times New Roman" w:eastAsiaTheme="minorEastAsia" w:hAnsi="Times New Roman" w:cs="Times New Roman"/>
              </w:rPr>
              <w:t>0.8</w:t>
            </w:r>
          </w:p>
        </w:tc>
        <w:tc>
          <w:tcPr>
            <w:tcW w:w="583" w:type="dxa"/>
            <w:textDirection w:val="btLr"/>
            <w:vAlign w:val="center"/>
          </w:tcPr>
          <w:p w14:paraId="03B452FF" w14:textId="5092FE04" w:rsidR="00D04807" w:rsidRPr="007216B5" w:rsidRDefault="00D04807" w:rsidP="00D04807">
            <w:pPr>
              <w:ind w:left="113" w:right="113"/>
              <w:jc w:val="center"/>
              <w:rPr>
                <w:rFonts w:ascii="Times New Roman" w:eastAsiaTheme="minorEastAsia" w:hAnsi="Times New Roman" w:cs="Times New Roman"/>
              </w:rPr>
            </w:pPr>
            <w:r>
              <w:rPr>
                <w:rFonts w:ascii="Times New Roman" w:eastAsiaTheme="minorEastAsia" w:hAnsi="Times New Roman" w:cs="Times New Roman"/>
              </w:rPr>
              <w:t>4000</w:t>
            </w:r>
          </w:p>
        </w:tc>
        <w:tc>
          <w:tcPr>
            <w:tcW w:w="482" w:type="dxa"/>
            <w:textDirection w:val="btLr"/>
            <w:vAlign w:val="center"/>
          </w:tcPr>
          <w:p w14:paraId="37E0A73A" w14:textId="391A3BFC" w:rsidR="00D04807" w:rsidRPr="007216B5" w:rsidRDefault="00D04807" w:rsidP="00D04807">
            <w:pPr>
              <w:ind w:left="113" w:right="113"/>
              <w:jc w:val="center"/>
              <w:rPr>
                <w:rFonts w:ascii="Times New Roman" w:eastAsiaTheme="minorEastAsia" w:hAnsi="Times New Roman" w:cs="Times New Roman"/>
              </w:rPr>
            </w:pPr>
            <w:r w:rsidRPr="00B22694">
              <w:rPr>
                <w:rFonts w:ascii="Times New Roman" w:eastAsia="Times New Roman" w:hAnsi="Times New Roman" w:cs="Times New Roman"/>
                <w:color w:val="000000"/>
              </w:rPr>
              <w:t>35</w:t>
            </w:r>
          </w:p>
        </w:tc>
        <w:tc>
          <w:tcPr>
            <w:tcW w:w="618" w:type="dxa"/>
            <w:textDirection w:val="btLr"/>
            <w:vAlign w:val="center"/>
          </w:tcPr>
          <w:p w14:paraId="407C2474" w14:textId="1A8D6838" w:rsidR="00D04807" w:rsidRPr="007216B5" w:rsidRDefault="00D04807" w:rsidP="00D04807">
            <w:pPr>
              <w:ind w:left="113" w:right="113"/>
              <w:jc w:val="center"/>
              <w:rPr>
                <w:rFonts w:ascii="Times New Roman" w:eastAsiaTheme="minorEastAsia" w:hAnsi="Times New Roman" w:cs="Times New Roman"/>
              </w:rPr>
            </w:pPr>
            <w:r w:rsidRPr="00B22694">
              <w:rPr>
                <w:rFonts w:ascii="Times New Roman" w:eastAsia="Times New Roman" w:hAnsi="Times New Roman" w:cs="Times New Roman"/>
                <w:color w:val="000000"/>
              </w:rPr>
              <w:t>114.29</w:t>
            </w:r>
          </w:p>
        </w:tc>
        <w:tc>
          <w:tcPr>
            <w:tcW w:w="616" w:type="dxa"/>
            <w:textDirection w:val="btLr"/>
            <w:vAlign w:val="bottom"/>
          </w:tcPr>
          <w:p w14:paraId="758F3B72" w14:textId="15BF286F" w:rsidR="00D04807" w:rsidRPr="00142007" w:rsidRDefault="00D04807" w:rsidP="00D04807">
            <w:pPr>
              <w:ind w:left="113" w:right="113"/>
              <w:jc w:val="center"/>
              <w:rPr>
                <w:rFonts w:ascii="Times New Roman" w:eastAsiaTheme="minorEastAsia" w:hAnsi="Times New Roman" w:cs="Times New Roman"/>
              </w:rPr>
            </w:pPr>
            <w:r w:rsidRPr="00142007">
              <w:rPr>
                <w:rFonts w:ascii="Times New Roman" w:hAnsi="Times New Roman" w:cs="Times New Roman"/>
                <w:color w:val="000000"/>
              </w:rPr>
              <w:t>115.17</w:t>
            </w:r>
          </w:p>
        </w:tc>
        <w:tc>
          <w:tcPr>
            <w:tcW w:w="616" w:type="dxa"/>
            <w:textDirection w:val="btLr"/>
            <w:vAlign w:val="center"/>
          </w:tcPr>
          <w:p w14:paraId="12E8854B" w14:textId="15D35A98" w:rsidR="00D04807" w:rsidRPr="007216B5" w:rsidRDefault="00D04807" w:rsidP="00D04807">
            <w:pPr>
              <w:ind w:left="113" w:right="113"/>
              <w:jc w:val="center"/>
              <w:rPr>
                <w:rFonts w:ascii="Times New Roman" w:eastAsiaTheme="minorEastAsia" w:hAnsi="Times New Roman" w:cs="Times New Roman"/>
              </w:rPr>
            </w:pPr>
            <w:r w:rsidRPr="00B22694">
              <w:rPr>
                <w:rFonts w:ascii="Times New Roman" w:eastAsia="Times New Roman" w:hAnsi="Times New Roman" w:cs="Times New Roman"/>
                <w:color w:val="000000"/>
              </w:rPr>
              <w:t>224.33</w:t>
            </w:r>
          </w:p>
        </w:tc>
        <w:tc>
          <w:tcPr>
            <w:tcW w:w="547" w:type="dxa"/>
            <w:textDirection w:val="btLr"/>
            <w:vAlign w:val="center"/>
          </w:tcPr>
          <w:p w14:paraId="7D4E51E7" w14:textId="33C1F552" w:rsidR="00D04807" w:rsidRPr="007216B5" w:rsidRDefault="00D04807" w:rsidP="00D04807">
            <w:pPr>
              <w:ind w:left="113" w:right="113"/>
              <w:jc w:val="center"/>
              <w:rPr>
                <w:rFonts w:ascii="Times New Roman" w:eastAsiaTheme="minorEastAsia" w:hAnsi="Times New Roman" w:cs="Times New Roman"/>
              </w:rPr>
            </w:pPr>
            <w:r w:rsidRPr="00B22694">
              <w:rPr>
                <w:rFonts w:ascii="Times New Roman" w:eastAsia="Times New Roman" w:hAnsi="Times New Roman" w:cs="Times New Roman"/>
                <w:color w:val="000000"/>
              </w:rPr>
              <w:t>0.51</w:t>
            </w:r>
          </w:p>
        </w:tc>
        <w:tc>
          <w:tcPr>
            <w:tcW w:w="482" w:type="dxa"/>
            <w:textDirection w:val="btLr"/>
            <w:vAlign w:val="center"/>
          </w:tcPr>
          <w:p w14:paraId="40A90BF2" w14:textId="3BF6C1A3" w:rsidR="00D04807" w:rsidRPr="007216B5" w:rsidRDefault="00D04807" w:rsidP="00D04807">
            <w:pPr>
              <w:ind w:left="113" w:right="113"/>
              <w:jc w:val="center"/>
              <w:rPr>
                <w:rFonts w:ascii="Times New Roman" w:eastAsiaTheme="minorEastAsia" w:hAnsi="Times New Roman" w:cs="Times New Roman"/>
              </w:rPr>
            </w:pPr>
            <w:r w:rsidRPr="00B22694">
              <w:rPr>
                <w:rFonts w:ascii="Times New Roman" w:eastAsia="Times New Roman" w:hAnsi="Times New Roman" w:cs="Times New Roman"/>
                <w:color w:val="000000"/>
              </w:rPr>
              <w:t>0.80</w:t>
            </w:r>
          </w:p>
        </w:tc>
        <w:tc>
          <w:tcPr>
            <w:tcW w:w="482" w:type="dxa"/>
            <w:textDirection w:val="btLr"/>
            <w:vAlign w:val="center"/>
          </w:tcPr>
          <w:p w14:paraId="303C14AA" w14:textId="7C115E74" w:rsidR="00D04807" w:rsidRPr="007216B5" w:rsidRDefault="00D04807" w:rsidP="00D04807">
            <w:pPr>
              <w:ind w:left="113" w:right="113"/>
              <w:jc w:val="center"/>
              <w:rPr>
                <w:rFonts w:ascii="Times New Roman" w:eastAsiaTheme="minorEastAsia" w:hAnsi="Times New Roman" w:cs="Times New Roman"/>
              </w:rPr>
            </w:pPr>
            <w:r w:rsidRPr="00B22694">
              <w:rPr>
                <w:rFonts w:ascii="Times New Roman" w:eastAsia="Times New Roman" w:hAnsi="Times New Roman" w:cs="Times New Roman"/>
                <w:color w:val="000000"/>
              </w:rPr>
              <w:t>0.66</w:t>
            </w:r>
          </w:p>
        </w:tc>
        <w:tc>
          <w:tcPr>
            <w:tcW w:w="638" w:type="dxa"/>
            <w:textDirection w:val="btLr"/>
            <w:vAlign w:val="center"/>
          </w:tcPr>
          <w:p w14:paraId="0BF177C1" w14:textId="3C2E738B" w:rsidR="00D04807" w:rsidRPr="007216B5" w:rsidRDefault="00D04807" w:rsidP="00D04807">
            <w:pPr>
              <w:ind w:left="113" w:right="113"/>
              <w:jc w:val="center"/>
              <w:rPr>
                <w:rFonts w:ascii="Times New Roman" w:eastAsiaTheme="minorEastAsia" w:hAnsi="Times New Roman" w:cs="Times New Roman"/>
              </w:rPr>
            </w:pPr>
            <w:r w:rsidRPr="00B22694">
              <w:rPr>
                <w:rFonts w:ascii="Times New Roman" w:eastAsia="Times New Roman" w:hAnsi="Times New Roman" w:cs="Times New Roman"/>
                <w:color w:val="000000"/>
              </w:rPr>
              <w:t>0.09</w:t>
            </w:r>
          </w:p>
        </w:tc>
        <w:tc>
          <w:tcPr>
            <w:tcW w:w="566" w:type="dxa"/>
            <w:textDirection w:val="btLr"/>
            <w:vAlign w:val="center"/>
          </w:tcPr>
          <w:p w14:paraId="498BF138" w14:textId="5D137E53" w:rsidR="00D04807" w:rsidRPr="007216B5" w:rsidRDefault="00D04807" w:rsidP="00D04807">
            <w:pPr>
              <w:ind w:left="113" w:right="113"/>
              <w:jc w:val="center"/>
              <w:rPr>
                <w:rFonts w:ascii="Times New Roman" w:eastAsiaTheme="minorEastAsia" w:hAnsi="Times New Roman" w:cs="Times New Roman"/>
              </w:rPr>
            </w:pPr>
            <w:r w:rsidRPr="00B22694">
              <w:rPr>
                <w:rFonts w:ascii="Times New Roman" w:eastAsia="Times New Roman" w:hAnsi="Times New Roman" w:cs="Times New Roman"/>
                <w:color w:val="000000"/>
              </w:rPr>
              <w:t>47884.70</w:t>
            </w:r>
          </w:p>
        </w:tc>
        <w:tc>
          <w:tcPr>
            <w:tcW w:w="566" w:type="dxa"/>
            <w:textDirection w:val="btLr"/>
            <w:vAlign w:val="center"/>
          </w:tcPr>
          <w:p w14:paraId="18B1BD79" w14:textId="4FE22665" w:rsidR="00D04807" w:rsidRPr="007216B5" w:rsidRDefault="00D04807" w:rsidP="00D04807">
            <w:pPr>
              <w:ind w:left="113" w:right="113"/>
              <w:jc w:val="center"/>
              <w:rPr>
                <w:rFonts w:ascii="Times New Roman" w:eastAsiaTheme="minorEastAsia" w:hAnsi="Times New Roman" w:cs="Times New Roman"/>
              </w:rPr>
            </w:pPr>
            <w:r w:rsidRPr="00B22694">
              <w:rPr>
                <w:rFonts w:ascii="Times New Roman" w:eastAsia="Times New Roman" w:hAnsi="Times New Roman" w:cs="Times New Roman"/>
                <w:color w:val="000000"/>
              </w:rPr>
              <w:t>79578.72</w:t>
            </w:r>
          </w:p>
        </w:tc>
        <w:tc>
          <w:tcPr>
            <w:tcW w:w="662" w:type="dxa"/>
            <w:textDirection w:val="btLr"/>
            <w:vAlign w:val="center"/>
          </w:tcPr>
          <w:p w14:paraId="75BE9369" w14:textId="31E7CE47" w:rsidR="00D04807" w:rsidRPr="007216B5" w:rsidRDefault="00D04807" w:rsidP="00D04807">
            <w:pPr>
              <w:ind w:left="113" w:right="113"/>
              <w:jc w:val="center"/>
              <w:rPr>
                <w:rFonts w:ascii="Times New Roman" w:eastAsiaTheme="minorEastAsia" w:hAnsi="Times New Roman" w:cs="Times New Roman"/>
              </w:rPr>
            </w:pPr>
            <w:r w:rsidRPr="00B22694">
              <w:rPr>
                <w:rFonts w:ascii="Times New Roman" w:eastAsia="Times New Roman" w:hAnsi="Times New Roman" w:cs="Times New Roman"/>
                <w:color w:val="000000"/>
              </w:rPr>
              <w:t>0.60</w:t>
            </w:r>
          </w:p>
        </w:tc>
      </w:tr>
      <w:tr w:rsidR="00D04807" w:rsidRPr="007216B5" w14:paraId="08535195" w14:textId="77777777" w:rsidTr="00D04807">
        <w:trPr>
          <w:cantSplit/>
          <w:trHeight w:val="1134"/>
        </w:trPr>
        <w:tc>
          <w:tcPr>
            <w:tcW w:w="572" w:type="dxa"/>
            <w:vAlign w:val="center"/>
          </w:tcPr>
          <w:p w14:paraId="56EFABE1" w14:textId="76DB18E2" w:rsidR="00D04807" w:rsidRPr="007216B5" w:rsidRDefault="00D04807" w:rsidP="00D04807">
            <w:pPr>
              <w:jc w:val="center"/>
              <w:rPr>
                <w:rFonts w:ascii="Times New Roman" w:eastAsiaTheme="minorEastAsia" w:hAnsi="Times New Roman" w:cs="Times New Roman"/>
              </w:rPr>
            </w:pPr>
            <w:r w:rsidRPr="007216B5">
              <w:rPr>
                <w:rFonts w:ascii="Times New Roman" w:eastAsiaTheme="minorEastAsia" w:hAnsi="Times New Roman" w:cs="Times New Roman"/>
              </w:rPr>
              <w:t>2</w:t>
            </w:r>
          </w:p>
        </w:tc>
        <w:tc>
          <w:tcPr>
            <w:tcW w:w="492" w:type="dxa"/>
            <w:vAlign w:val="center"/>
          </w:tcPr>
          <w:p w14:paraId="43A1B440" w14:textId="48A5AC92" w:rsidR="00D04807" w:rsidRPr="007216B5" w:rsidRDefault="00D04807" w:rsidP="00D04807">
            <w:pPr>
              <w:jc w:val="center"/>
              <w:rPr>
                <w:rFonts w:ascii="Times New Roman" w:eastAsiaTheme="minorEastAsia" w:hAnsi="Times New Roman" w:cs="Times New Roman"/>
              </w:rPr>
            </w:pPr>
            <w:r w:rsidRPr="007216B5">
              <w:rPr>
                <w:rFonts w:ascii="Times New Roman" w:eastAsiaTheme="minorEastAsia" w:hAnsi="Times New Roman" w:cs="Times New Roman"/>
              </w:rPr>
              <w:t>1.0</w:t>
            </w:r>
          </w:p>
        </w:tc>
        <w:tc>
          <w:tcPr>
            <w:tcW w:w="601" w:type="dxa"/>
            <w:vAlign w:val="center"/>
          </w:tcPr>
          <w:p w14:paraId="2D8CC91A" w14:textId="68B5DDE1" w:rsidR="00D04807" w:rsidRPr="007216B5" w:rsidRDefault="00D04807" w:rsidP="00D04807">
            <w:pPr>
              <w:jc w:val="center"/>
              <w:rPr>
                <w:rFonts w:ascii="Times New Roman" w:eastAsiaTheme="minorEastAsia" w:hAnsi="Times New Roman" w:cs="Times New Roman"/>
              </w:rPr>
            </w:pPr>
            <w:r w:rsidRPr="007216B5">
              <w:rPr>
                <w:rFonts w:ascii="Times New Roman" w:eastAsiaTheme="minorEastAsia" w:hAnsi="Times New Roman" w:cs="Times New Roman"/>
              </w:rPr>
              <w:t>8.3</w:t>
            </w:r>
          </w:p>
        </w:tc>
        <w:tc>
          <w:tcPr>
            <w:tcW w:w="493" w:type="dxa"/>
            <w:vAlign w:val="center"/>
          </w:tcPr>
          <w:p w14:paraId="0D0BB9B9" w14:textId="5BB8BA62" w:rsidR="00D04807" w:rsidRPr="007216B5" w:rsidRDefault="00D04807" w:rsidP="00D04807">
            <w:pPr>
              <w:jc w:val="center"/>
              <w:rPr>
                <w:rFonts w:ascii="Times New Roman" w:eastAsiaTheme="minorEastAsia" w:hAnsi="Times New Roman" w:cs="Times New Roman"/>
              </w:rPr>
            </w:pPr>
            <w:r w:rsidRPr="007216B5">
              <w:rPr>
                <w:rFonts w:ascii="Times New Roman" w:hAnsi="Times New Roman" w:cs="Times New Roman"/>
              </w:rPr>
              <w:t>0.9</w:t>
            </w:r>
          </w:p>
        </w:tc>
        <w:tc>
          <w:tcPr>
            <w:tcW w:w="583" w:type="dxa"/>
            <w:textDirection w:val="btLr"/>
            <w:vAlign w:val="center"/>
          </w:tcPr>
          <w:p w14:paraId="15E0A86E" w14:textId="316AAD0E" w:rsidR="00D04807" w:rsidRPr="007216B5" w:rsidRDefault="00D04807" w:rsidP="00D04807">
            <w:pPr>
              <w:ind w:left="113" w:right="113"/>
              <w:jc w:val="center"/>
              <w:rPr>
                <w:rFonts w:ascii="Times New Roman" w:eastAsiaTheme="minorEastAsia" w:hAnsi="Times New Roman" w:cs="Times New Roman"/>
              </w:rPr>
            </w:pPr>
            <w:r>
              <w:rPr>
                <w:rFonts w:ascii="Times New Roman" w:eastAsiaTheme="minorEastAsia" w:hAnsi="Times New Roman" w:cs="Times New Roman"/>
              </w:rPr>
              <w:t>5000</w:t>
            </w:r>
          </w:p>
        </w:tc>
        <w:tc>
          <w:tcPr>
            <w:tcW w:w="482" w:type="dxa"/>
            <w:textDirection w:val="btLr"/>
            <w:vAlign w:val="center"/>
          </w:tcPr>
          <w:p w14:paraId="66AA3C9B" w14:textId="3E7C0066" w:rsidR="00D04807" w:rsidRPr="007216B5" w:rsidRDefault="00D04807" w:rsidP="00D04807">
            <w:pPr>
              <w:ind w:left="113" w:right="113"/>
              <w:jc w:val="center"/>
              <w:rPr>
                <w:rFonts w:ascii="Times New Roman" w:eastAsiaTheme="minorEastAsia" w:hAnsi="Times New Roman" w:cs="Times New Roman"/>
              </w:rPr>
            </w:pPr>
            <w:r w:rsidRPr="00B22694">
              <w:rPr>
                <w:rFonts w:ascii="Times New Roman" w:eastAsia="Times New Roman" w:hAnsi="Times New Roman" w:cs="Times New Roman"/>
                <w:color w:val="000000"/>
              </w:rPr>
              <w:t>48</w:t>
            </w:r>
          </w:p>
        </w:tc>
        <w:tc>
          <w:tcPr>
            <w:tcW w:w="618" w:type="dxa"/>
            <w:textDirection w:val="btLr"/>
            <w:vAlign w:val="center"/>
          </w:tcPr>
          <w:p w14:paraId="2BE3EC70" w14:textId="3DE3DA46" w:rsidR="00D04807" w:rsidRPr="007216B5" w:rsidRDefault="00D04807" w:rsidP="00D04807">
            <w:pPr>
              <w:ind w:left="113" w:right="113"/>
              <w:jc w:val="center"/>
              <w:rPr>
                <w:rFonts w:ascii="Times New Roman" w:eastAsiaTheme="minorEastAsia" w:hAnsi="Times New Roman" w:cs="Times New Roman"/>
              </w:rPr>
            </w:pPr>
            <w:r w:rsidRPr="00B22694">
              <w:rPr>
                <w:rFonts w:ascii="Times New Roman" w:eastAsia="Times New Roman" w:hAnsi="Times New Roman" w:cs="Times New Roman"/>
                <w:color w:val="000000"/>
              </w:rPr>
              <w:t>104.17</w:t>
            </w:r>
          </w:p>
        </w:tc>
        <w:tc>
          <w:tcPr>
            <w:tcW w:w="616" w:type="dxa"/>
            <w:textDirection w:val="btLr"/>
            <w:vAlign w:val="bottom"/>
          </w:tcPr>
          <w:p w14:paraId="61F24E44" w14:textId="617EE31E" w:rsidR="00D04807" w:rsidRPr="00142007" w:rsidRDefault="00D04807" w:rsidP="00D04807">
            <w:pPr>
              <w:ind w:left="113" w:right="113"/>
              <w:jc w:val="center"/>
              <w:rPr>
                <w:rFonts w:ascii="Times New Roman" w:eastAsiaTheme="minorEastAsia" w:hAnsi="Times New Roman" w:cs="Times New Roman"/>
              </w:rPr>
            </w:pPr>
            <w:r w:rsidRPr="00142007">
              <w:rPr>
                <w:rFonts w:ascii="Times New Roman" w:hAnsi="Times New Roman" w:cs="Times New Roman"/>
                <w:color w:val="000000"/>
              </w:rPr>
              <w:t>118.67</w:t>
            </w:r>
          </w:p>
        </w:tc>
        <w:tc>
          <w:tcPr>
            <w:tcW w:w="616" w:type="dxa"/>
            <w:textDirection w:val="btLr"/>
            <w:vAlign w:val="center"/>
          </w:tcPr>
          <w:p w14:paraId="27B16EC8" w14:textId="6847492A" w:rsidR="00D04807" w:rsidRPr="007216B5" w:rsidRDefault="00D04807" w:rsidP="00D04807">
            <w:pPr>
              <w:ind w:left="113" w:right="113"/>
              <w:jc w:val="center"/>
              <w:rPr>
                <w:rFonts w:ascii="Times New Roman" w:eastAsiaTheme="minorEastAsia" w:hAnsi="Times New Roman" w:cs="Times New Roman"/>
              </w:rPr>
            </w:pPr>
            <w:r w:rsidRPr="00B22694">
              <w:rPr>
                <w:rFonts w:ascii="Times New Roman" w:eastAsia="Times New Roman" w:hAnsi="Times New Roman" w:cs="Times New Roman"/>
                <w:color w:val="000000"/>
              </w:rPr>
              <w:t>191.42</w:t>
            </w:r>
          </w:p>
        </w:tc>
        <w:tc>
          <w:tcPr>
            <w:tcW w:w="547" w:type="dxa"/>
            <w:textDirection w:val="btLr"/>
            <w:vAlign w:val="center"/>
          </w:tcPr>
          <w:p w14:paraId="5CF3AD98" w14:textId="32ED1A24" w:rsidR="00D04807" w:rsidRPr="007216B5" w:rsidRDefault="00D04807" w:rsidP="00D04807">
            <w:pPr>
              <w:ind w:left="113" w:right="113"/>
              <w:jc w:val="center"/>
              <w:rPr>
                <w:rFonts w:ascii="Times New Roman" w:eastAsiaTheme="minorEastAsia" w:hAnsi="Times New Roman" w:cs="Times New Roman"/>
              </w:rPr>
            </w:pPr>
            <w:r w:rsidRPr="00B22694">
              <w:rPr>
                <w:rFonts w:ascii="Times New Roman" w:eastAsia="Times New Roman" w:hAnsi="Times New Roman" w:cs="Times New Roman"/>
                <w:color w:val="000000"/>
              </w:rPr>
              <w:t>0.54</w:t>
            </w:r>
          </w:p>
        </w:tc>
        <w:tc>
          <w:tcPr>
            <w:tcW w:w="482" w:type="dxa"/>
            <w:textDirection w:val="btLr"/>
            <w:vAlign w:val="center"/>
          </w:tcPr>
          <w:p w14:paraId="0B57903D" w14:textId="046F506D" w:rsidR="00D04807" w:rsidRPr="007216B5" w:rsidRDefault="00D04807" w:rsidP="00D04807">
            <w:pPr>
              <w:ind w:left="113" w:right="113"/>
              <w:jc w:val="center"/>
              <w:rPr>
                <w:rFonts w:ascii="Times New Roman" w:eastAsiaTheme="minorEastAsia" w:hAnsi="Times New Roman" w:cs="Times New Roman"/>
              </w:rPr>
            </w:pPr>
            <w:r w:rsidRPr="00B22694">
              <w:rPr>
                <w:rFonts w:ascii="Times New Roman" w:eastAsia="Times New Roman" w:hAnsi="Times New Roman" w:cs="Times New Roman"/>
                <w:color w:val="000000"/>
              </w:rPr>
              <w:t>0.90</w:t>
            </w:r>
          </w:p>
        </w:tc>
        <w:tc>
          <w:tcPr>
            <w:tcW w:w="482" w:type="dxa"/>
            <w:textDirection w:val="btLr"/>
            <w:vAlign w:val="center"/>
          </w:tcPr>
          <w:p w14:paraId="39453CD7" w14:textId="41619289" w:rsidR="00D04807" w:rsidRPr="007216B5" w:rsidRDefault="00D04807" w:rsidP="00D04807">
            <w:pPr>
              <w:ind w:left="113" w:right="113"/>
              <w:jc w:val="center"/>
              <w:rPr>
                <w:rFonts w:ascii="Times New Roman" w:eastAsiaTheme="minorEastAsia" w:hAnsi="Times New Roman" w:cs="Times New Roman"/>
              </w:rPr>
            </w:pPr>
            <w:r w:rsidRPr="00B22694">
              <w:rPr>
                <w:rFonts w:ascii="Times New Roman" w:eastAsia="Times New Roman" w:hAnsi="Times New Roman" w:cs="Times New Roman"/>
                <w:color w:val="000000"/>
              </w:rPr>
              <w:t>0.64</w:t>
            </w:r>
          </w:p>
        </w:tc>
        <w:tc>
          <w:tcPr>
            <w:tcW w:w="638" w:type="dxa"/>
            <w:textDirection w:val="btLr"/>
            <w:vAlign w:val="center"/>
          </w:tcPr>
          <w:p w14:paraId="303BE54A" w14:textId="24E14E9D" w:rsidR="00D04807" w:rsidRPr="007216B5" w:rsidRDefault="00D04807" w:rsidP="00D04807">
            <w:pPr>
              <w:ind w:left="113" w:right="113"/>
              <w:jc w:val="center"/>
              <w:rPr>
                <w:rFonts w:ascii="Times New Roman" w:eastAsiaTheme="minorEastAsia" w:hAnsi="Times New Roman" w:cs="Times New Roman"/>
              </w:rPr>
            </w:pPr>
            <w:r w:rsidRPr="00B22694">
              <w:rPr>
                <w:rFonts w:ascii="Times New Roman" w:eastAsia="Times New Roman" w:hAnsi="Times New Roman" w:cs="Times New Roman"/>
                <w:color w:val="000000"/>
              </w:rPr>
              <w:t>0.12</w:t>
            </w:r>
          </w:p>
        </w:tc>
        <w:tc>
          <w:tcPr>
            <w:tcW w:w="566" w:type="dxa"/>
            <w:textDirection w:val="btLr"/>
            <w:vAlign w:val="center"/>
          </w:tcPr>
          <w:p w14:paraId="04D811EA" w14:textId="7291A82F" w:rsidR="00D04807" w:rsidRPr="007216B5" w:rsidRDefault="00D04807" w:rsidP="00D04807">
            <w:pPr>
              <w:ind w:left="113" w:right="113"/>
              <w:jc w:val="center"/>
              <w:rPr>
                <w:rFonts w:ascii="Times New Roman" w:eastAsiaTheme="minorEastAsia" w:hAnsi="Times New Roman" w:cs="Times New Roman"/>
              </w:rPr>
            </w:pPr>
            <w:r w:rsidRPr="00B22694">
              <w:rPr>
                <w:rFonts w:ascii="Times New Roman" w:eastAsia="Times New Roman" w:hAnsi="Times New Roman" w:cs="Times New Roman"/>
                <w:color w:val="000000"/>
              </w:rPr>
              <w:t>21604.61</w:t>
            </w:r>
          </w:p>
        </w:tc>
        <w:tc>
          <w:tcPr>
            <w:tcW w:w="566" w:type="dxa"/>
            <w:textDirection w:val="btLr"/>
            <w:vAlign w:val="center"/>
          </w:tcPr>
          <w:p w14:paraId="7034032A" w14:textId="58EE1A65" w:rsidR="00D04807" w:rsidRPr="007216B5" w:rsidRDefault="00D04807" w:rsidP="00D04807">
            <w:pPr>
              <w:ind w:left="113" w:right="113"/>
              <w:jc w:val="center"/>
              <w:rPr>
                <w:rFonts w:ascii="Times New Roman" w:eastAsiaTheme="minorEastAsia" w:hAnsi="Times New Roman" w:cs="Times New Roman"/>
              </w:rPr>
            </w:pPr>
            <w:r w:rsidRPr="00B22694">
              <w:rPr>
                <w:rFonts w:ascii="Times New Roman" w:eastAsia="Times New Roman" w:hAnsi="Times New Roman" w:cs="Times New Roman"/>
                <w:color w:val="000000"/>
              </w:rPr>
              <w:t>39208.12</w:t>
            </w:r>
          </w:p>
        </w:tc>
        <w:tc>
          <w:tcPr>
            <w:tcW w:w="662" w:type="dxa"/>
            <w:textDirection w:val="btLr"/>
            <w:vAlign w:val="center"/>
          </w:tcPr>
          <w:p w14:paraId="166A5533" w14:textId="41777054" w:rsidR="00D04807" w:rsidRPr="007216B5" w:rsidRDefault="00D04807" w:rsidP="00D04807">
            <w:pPr>
              <w:ind w:left="113" w:right="113"/>
              <w:jc w:val="center"/>
              <w:rPr>
                <w:rFonts w:ascii="Times New Roman" w:eastAsiaTheme="minorEastAsia" w:hAnsi="Times New Roman" w:cs="Times New Roman"/>
              </w:rPr>
            </w:pPr>
            <w:r w:rsidRPr="00B22694">
              <w:rPr>
                <w:rFonts w:ascii="Times New Roman" w:eastAsia="Times New Roman" w:hAnsi="Times New Roman" w:cs="Times New Roman"/>
                <w:color w:val="000000"/>
              </w:rPr>
              <w:t>0.55</w:t>
            </w:r>
          </w:p>
        </w:tc>
      </w:tr>
      <w:tr w:rsidR="00D04807" w:rsidRPr="007216B5" w14:paraId="6AC336F6" w14:textId="77777777" w:rsidTr="00D04807">
        <w:trPr>
          <w:cantSplit/>
          <w:trHeight w:val="1134"/>
        </w:trPr>
        <w:tc>
          <w:tcPr>
            <w:tcW w:w="572" w:type="dxa"/>
            <w:vAlign w:val="center"/>
          </w:tcPr>
          <w:p w14:paraId="7F6D829D" w14:textId="4E568DE9" w:rsidR="00D04807" w:rsidRPr="00D37C10" w:rsidRDefault="00D04807" w:rsidP="00D04807">
            <w:pPr>
              <w:jc w:val="center"/>
              <w:rPr>
                <w:rFonts w:ascii="Times New Roman" w:eastAsiaTheme="minorEastAsia" w:hAnsi="Times New Roman" w:cs="Times New Roman"/>
              </w:rPr>
            </w:pPr>
            <w:r w:rsidRPr="00D37C10">
              <w:rPr>
                <w:rFonts w:ascii="Times New Roman" w:eastAsiaTheme="minorEastAsia" w:hAnsi="Times New Roman" w:cs="Times New Roman"/>
              </w:rPr>
              <w:lastRenderedPageBreak/>
              <w:t>3</w:t>
            </w:r>
          </w:p>
        </w:tc>
        <w:tc>
          <w:tcPr>
            <w:tcW w:w="492" w:type="dxa"/>
            <w:vAlign w:val="center"/>
          </w:tcPr>
          <w:p w14:paraId="2738B7CC" w14:textId="7FF2BD7A" w:rsidR="00D04807" w:rsidRPr="00D37C10" w:rsidRDefault="00D04807" w:rsidP="00D04807">
            <w:pPr>
              <w:jc w:val="center"/>
              <w:rPr>
                <w:rFonts w:ascii="Times New Roman" w:eastAsiaTheme="minorEastAsia" w:hAnsi="Times New Roman" w:cs="Times New Roman"/>
              </w:rPr>
            </w:pPr>
            <w:r w:rsidRPr="00D37C10">
              <w:rPr>
                <w:rFonts w:ascii="Times New Roman" w:eastAsiaTheme="minorEastAsia" w:hAnsi="Times New Roman" w:cs="Times New Roman"/>
              </w:rPr>
              <w:t>1.5</w:t>
            </w:r>
          </w:p>
        </w:tc>
        <w:tc>
          <w:tcPr>
            <w:tcW w:w="601" w:type="dxa"/>
            <w:vAlign w:val="center"/>
          </w:tcPr>
          <w:p w14:paraId="45EFE334" w14:textId="41111342" w:rsidR="00D04807" w:rsidRPr="00D37C10" w:rsidRDefault="00D04807" w:rsidP="00D04807">
            <w:pPr>
              <w:jc w:val="center"/>
              <w:rPr>
                <w:rFonts w:ascii="Times New Roman" w:eastAsiaTheme="minorEastAsia" w:hAnsi="Times New Roman" w:cs="Times New Roman"/>
              </w:rPr>
            </w:pPr>
            <w:r w:rsidRPr="00D37C10">
              <w:rPr>
                <w:rFonts w:ascii="Times New Roman" w:eastAsiaTheme="minorEastAsia" w:hAnsi="Times New Roman" w:cs="Times New Roman"/>
              </w:rPr>
              <w:t>11.4</w:t>
            </w:r>
          </w:p>
        </w:tc>
        <w:tc>
          <w:tcPr>
            <w:tcW w:w="493" w:type="dxa"/>
            <w:vAlign w:val="center"/>
          </w:tcPr>
          <w:p w14:paraId="1EEC106B" w14:textId="58D317EB" w:rsidR="00D04807" w:rsidRPr="00D37C10" w:rsidRDefault="00D04807" w:rsidP="00D04807">
            <w:pPr>
              <w:jc w:val="center"/>
              <w:rPr>
                <w:rFonts w:ascii="Times New Roman" w:eastAsiaTheme="minorEastAsia" w:hAnsi="Times New Roman" w:cs="Times New Roman"/>
              </w:rPr>
            </w:pPr>
            <w:r w:rsidRPr="00D37C10">
              <w:rPr>
                <w:rFonts w:ascii="Times New Roman" w:hAnsi="Times New Roman" w:cs="Times New Roman"/>
              </w:rPr>
              <w:t>1.3</w:t>
            </w:r>
          </w:p>
        </w:tc>
        <w:tc>
          <w:tcPr>
            <w:tcW w:w="583" w:type="dxa"/>
            <w:textDirection w:val="btLr"/>
            <w:vAlign w:val="center"/>
          </w:tcPr>
          <w:p w14:paraId="613E9A22" w14:textId="7DC75B27" w:rsidR="00D04807" w:rsidRPr="00D37C10" w:rsidRDefault="00D04807" w:rsidP="00D04807">
            <w:pPr>
              <w:ind w:left="113" w:right="113"/>
              <w:jc w:val="center"/>
              <w:rPr>
                <w:rFonts w:ascii="Times New Roman" w:eastAsiaTheme="minorEastAsia" w:hAnsi="Times New Roman" w:cs="Times New Roman"/>
              </w:rPr>
            </w:pPr>
            <w:r w:rsidRPr="00D37C10">
              <w:rPr>
                <w:rFonts w:ascii="Times New Roman" w:eastAsiaTheme="minorEastAsia" w:hAnsi="Times New Roman" w:cs="Times New Roman"/>
              </w:rPr>
              <w:t>7000</w:t>
            </w:r>
          </w:p>
        </w:tc>
        <w:tc>
          <w:tcPr>
            <w:tcW w:w="482" w:type="dxa"/>
            <w:textDirection w:val="btLr"/>
            <w:vAlign w:val="center"/>
          </w:tcPr>
          <w:p w14:paraId="39ABEC35" w14:textId="36281854" w:rsidR="00D04807" w:rsidRPr="00D37C10" w:rsidRDefault="00D04807" w:rsidP="00D04807">
            <w:pPr>
              <w:ind w:left="113" w:right="113"/>
              <w:jc w:val="center"/>
              <w:rPr>
                <w:rFonts w:ascii="Times New Roman" w:eastAsiaTheme="minorEastAsia" w:hAnsi="Times New Roman" w:cs="Times New Roman"/>
              </w:rPr>
            </w:pPr>
            <w:r w:rsidRPr="00B22694">
              <w:rPr>
                <w:rFonts w:ascii="Times New Roman" w:eastAsia="Times New Roman" w:hAnsi="Times New Roman" w:cs="Times New Roman"/>
                <w:color w:val="000000"/>
              </w:rPr>
              <w:t>39</w:t>
            </w:r>
          </w:p>
        </w:tc>
        <w:tc>
          <w:tcPr>
            <w:tcW w:w="618" w:type="dxa"/>
            <w:textDirection w:val="btLr"/>
            <w:vAlign w:val="center"/>
          </w:tcPr>
          <w:p w14:paraId="13918FA3" w14:textId="69399687" w:rsidR="00D04807" w:rsidRPr="00D37C10" w:rsidRDefault="00D04807" w:rsidP="00D04807">
            <w:pPr>
              <w:ind w:left="113" w:right="113"/>
              <w:jc w:val="center"/>
              <w:rPr>
                <w:rFonts w:ascii="Times New Roman" w:eastAsiaTheme="minorEastAsia" w:hAnsi="Times New Roman" w:cs="Times New Roman"/>
              </w:rPr>
            </w:pPr>
            <w:r w:rsidRPr="00B22694">
              <w:rPr>
                <w:rFonts w:ascii="Times New Roman" w:eastAsia="Times New Roman" w:hAnsi="Times New Roman" w:cs="Times New Roman"/>
                <w:color w:val="000000"/>
              </w:rPr>
              <w:t>179.49</w:t>
            </w:r>
          </w:p>
        </w:tc>
        <w:tc>
          <w:tcPr>
            <w:tcW w:w="616" w:type="dxa"/>
            <w:textDirection w:val="btLr"/>
            <w:vAlign w:val="bottom"/>
          </w:tcPr>
          <w:p w14:paraId="524026A6" w14:textId="5BDBE9F6" w:rsidR="00D04807" w:rsidRPr="00D37C10" w:rsidRDefault="00D04807" w:rsidP="00D04807">
            <w:pPr>
              <w:ind w:left="113" w:right="113"/>
              <w:jc w:val="center"/>
              <w:rPr>
                <w:rFonts w:ascii="Times New Roman" w:eastAsiaTheme="minorEastAsia" w:hAnsi="Times New Roman" w:cs="Times New Roman"/>
              </w:rPr>
            </w:pPr>
            <w:r w:rsidRPr="00D37C10">
              <w:rPr>
                <w:rFonts w:ascii="Times New Roman" w:hAnsi="Times New Roman" w:cs="Times New Roman"/>
                <w:color w:val="000000"/>
              </w:rPr>
              <w:t>182.67</w:t>
            </w:r>
          </w:p>
        </w:tc>
        <w:tc>
          <w:tcPr>
            <w:tcW w:w="616" w:type="dxa"/>
            <w:textDirection w:val="btLr"/>
            <w:vAlign w:val="center"/>
          </w:tcPr>
          <w:p w14:paraId="02177E42" w14:textId="11CEC932" w:rsidR="00D04807" w:rsidRPr="00D37C10" w:rsidRDefault="00D04807" w:rsidP="00D04807">
            <w:pPr>
              <w:ind w:left="113" w:right="113"/>
              <w:jc w:val="center"/>
              <w:rPr>
                <w:rFonts w:ascii="Times New Roman" w:eastAsiaTheme="minorEastAsia" w:hAnsi="Times New Roman" w:cs="Times New Roman"/>
              </w:rPr>
            </w:pPr>
            <w:r w:rsidRPr="00B22694">
              <w:rPr>
                <w:rFonts w:ascii="Times New Roman" w:eastAsia="Times New Roman" w:hAnsi="Times New Roman" w:cs="Times New Roman"/>
                <w:color w:val="000000"/>
              </w:rPr>
              <w:t>336.50</w:t>
            </w:r>
          </w:p>
        </w:tc>
        <w:tc>
          <w:tcPr>
            <w:tcW w:w="547" w:type="dxa"/>
            <w:textDirection w:val="btLr"/>
            <w:vAlign w:val="center"/>
          </w:tcPr>
          <w:p w14:paraId="5A53562F" w14:textId="4D109844" w:rsidR="00D04807" w:rsidRPr="00D37C10" w:rsidRDefault="00D04807" w:rsidP="00D04807">
            <w:pPr>
              <w:ind w:left="113" w:right="113"/>
              <w:jc w:val="center"/>
              <w:rPr>
                <w:rFonts w:ascii="Times New Roman" w:eastAsiaTheme="minorEastAsia" w:hAnsi="Times New Roman" w:cs="Times New Roman"/>
              </w:rPr>
            </w:pPr>
            <w:r w:rsidRPr="00B22694">
              <w:rPr>
                <w:rFonts w:ascii="Times New Roman" w:eastAsia="Times New Roman" w:hAnsi="Times New Roman" w:cs="Times New Roman"/>
                <w:color w:val="000000"/>
              </w:rPr>
              <w:t>0.53</w:t>
            </w:r>
          </w:p>
        </w:tc>
        <w:tc>
          <w:tcPr>
            <w:tcW w:w="482" w:type="dxa"/>
            <w:textDirection w:val="btLr"/>
            <w:vAlign w:val="center"/>
          </w:tcPr>
          <w:p w14:paraId="4A1E295C" w14:textId="3D6D20A4" w:rsidR="00D04807" w:rsidRPr="00057A1A" w:rsidRDefault="00D04807" w:rsidP="00D04807">
            <w:pPr>
              <w:ind w:left="113" w:right="113"/>
              <w:jc w:val="center"/>
              <w:rPr>
                <w:rFonts w:ascii="Times New Roman" w:eastAsiaTheme="minorEastAsia" w:hAnsi="Times New Roman" w:cs="Times New Roman"/>
                <w:highlight w:val="yellow"/>
              </w:rPr>
            </w:pPr>
            <w:r w:rsidRPr="00B22694">
              <w:rPr>
                <w:rFonts w:ascii="Times New Roman" w:eastAsia="Times New Roman" w:hAnsi="Times New Roman" w:cs="Times New Roman"/>
                <w:color w:val="000000"/>
              </w:rPr>
              <w:t>0.87</w:t>
            </w:r>
          </w:p>
        </w:tc>
        <w:tc>
          <w:tcPr>
            <w:tcW w:w="482" w:type="dxa"/>
            <w:textDirection w:val="btLr"/>
            <w:vAlign w:val="center"/>
          </w:tcPr>
          <w:p w14:paraId="02258891" w14:textId="573F5820" w:rsidR="00D04807" w:rsidRPr="00057A1A" w:rsidRDefault="00D04807" w:rsidP="00D04807">
            <w:pPr>
              <w:ind w:left="113" w:right="113"/>
              <w:jc w:val="center"/>
              <w:rPr>
                <w:rFonts w:ascii="Times New Roman" w:eastAsiaTheme="minorEastAsia" w:hAnsi="Times New Roman" w:cs="Times New Roman"/>
                <w:highlight w:val="yellow"/>
              </w:rPr>
            </w:pPr>
            <w:bookmarkStart w:id="24" w:name="_Hlk211984623"/>
            <w:r w:rsidRPr="00B22694">
              <w:rPr>
                <w:rFonts w:ascii="Times New Roman" w:eastAsia="Times New Roman" w:hAnsi="Times New Roman" w:cs="Times New Roman"/>
                <w:color w:val="000000"/>
              </w:rPr>
              <w:t>0.65</w:t>
            </w:r>
            <w:bookmarkEnd w:id="24"/>
          </w:p>
        </w:tc>
        <w:tc>
          <w:tcPr>
            <w:tcW w:w="638" w:type="dxa"/>
            <w:textDirection w:val="btLr"/>
            <w:vAlign w:val="center"/>
          </w:tcPr>
          <w:p w14:paraId="74F4C37E" w14:textId="1E1D25FA" w:rsidR="00D04807" w:rsidRPr="00057A1A" w:rsidRDefault="00D04807" w:rsidP="00D04807">
            <w:pPr>
              <w:ind w:left="113" w:right="113"/>
              <w:jc w:val="center"/>
              <w:rPr>
                <w:rFonts w:ascii="Times New Roman" w:eastAsiaTheme="minorEastAsia" w:hAnsi="Times New Roman" w:cs="Times New Roman"/>
                <w:highlight w:val="yellow"/>
              </w:rPr>
            </w:pPr>
            <w:r w:rsidRPr="00B22694">
              <w:rPr>
                <w:rFonts w:ascii="Times New Roman" w:eastAsia="Times New Roman" w:hAnsi="Times New Roman" w:cs="Times New Roman"/>
                <w:color w:val="000000"/>
              </w:rPr>
              <w:t>0.13</w:t>
            </w:r>
          </w:p>
        </w:tc>
        <w:tc>
          <w:tcPr>
            <w:tcW w:w="566" w:type="dxa"/>
            <w:textDirection w:val="btLr"/>
            <w:vAlign w:val="center"/>
          </w:tcPr>
          <w:p w14:paraId="6CFCA80B" w14:textId="5F46AB08" w:rsidR="00D04807" w:rsidRPr="00057A1A" w:rsidRDefault="00D04807" w:rsidP="00D04807">
            <w:pPr>
              <w:ind w:left="113" w:right="113"/>
              <w:jc w:val="center"/>
              <w:rPr>
                <w:rFonts w:ascii="Times New Roman" w:eastAsiaTheme="minorEastAsia" w:hAnsi="Times New Roman" w:cs="Times New Roman"/>
                <w:highlight w:val="yellow"/>
              </w:rPr>
            </w:pPr>
            <w:r w:rsidRPr="00B22694">
              <w:rPr>
                <w:rFonts w:ascii="Times New Roman" w:eastAsia="Times New Roman" w:hAnsi="Times New Roman" w:cs="Times New Roman"/>
                <w:color w:val="000000"/>
              </w:rPr>
              <w:t>39792.33</w:t>
            </w:r>
          </w:p>
        </w:tc>
        <w:tc>
          <w:tcPr>
            <w:tcW w:w="566" w:type="dxa"/>
            <w:textDirection w:val="btLr"/>
            <w:vAlign w:val="center"/>
          </w:tcPr>
          <w:p w14:paraId="33C794B9" w14:textId="351C2920" w:rsidR="00D04807" w:rsidRPr="00057A1A" w:rsidRDefault="00D04807" w:rsidP="00D04807">
            <w:pPr>
              <w:ind w:left="113" w:right="113"/>
              <w:jc w:val="center"/>
              <w:rPr>
                <w:rFonts w:ascii="Times New Roman" w:eastAsiaTheme="minorEastAsia" w:hAnsi="Times New Roman" w:cs="Times New Roman"/>
                <w:highlight w:val="yellow"/>
              </w:rPr>
            </w:pPr>
            <w:r w:rsidRPr="00B22694">
              <w:rPr>
                <w:rFonts w:ascii="Times New Roman" w:eastAsia="Times New Roman" w:hAnsi="Times New Roman" w:cs="Times New Roman"/>
                <w:color w:val="000000"/>
              </w:rPr>
              <w:t>72110.86</w:t>
            </w:r>
          </w:p>
        </w:tc>
        <w:tc>
          <w:tcPr>
            <w:tcW w:w="662" w:type="dxa"/>
            <w:textDirection w:val="btLr"/>
            <w:vAlign w:val="center"/>
          </w:tcPr>
          <w:p w14:paraId="0AA15840" w14:textId="14627497" w:rsidR="00D04807" w:rsidRPr="007216B5" w:rsidRDefault="00D04807" w:rsidP="00D04807">
            <w:pPr>
              <w:ind w:left="113" w:right="113"/>
              <w:jc w:val="center"/>
              <w:rPr>
                <w:rFonts w:ascii="Times New Roman" w:eastAsiaTheme="minorEastAsia" w:hAnsi="Times New Roman" w:cs="Times New Roman"/>
              </w:rPr>
            </w:pPr>
            <w:r w:rsidRPr="00B22694">
              <w:rPr>
                <w:rFonts w:ascii="Times New Roman" w:eastAsia="Times New Roman" w:hAnsi="Times New Roman" w:cs="Times New Roman"/>
                <w:color w:val="000000"/>
              </w:rPr>
              <w:t>0.55</w:t>
            </w:r>
          </w:p>
        </w:tc>
      </w:tr>
      <w:tr w:rsidR="00D04807" w:rsidRPr="007216B5" w14:paraId="6A186CD0" w14:textId="77777777" w:rsidTr="00D04807">
        <w:trPr>
          <w:cantSplit/>
          <w:trHeight w:val="1134"/>
        </w:trPr>
        <w:tc>
          <w:tcPr>
            <w:tcW w:w="572" w:type="dxa"/>
            <w:vAlign w:val="center"/>
          </w:tcPr>
          <w:p w14:paraId="5E205F8B" w14:textId="698F0E91" w:rsidR="00D04807" w:rsidRPr="007216B5" w:rsidRDefault="00D04807" w:rsidP="00D04807">
            <w:pPr>
              <w:jc w:val="center"/>
              <w:rPr>
                <w:rFonts w:ascii="Times New Roman" w:eastAsiaTheme="minorEastAsia" w:hAnsi="Times New Roman" w:cs="Times New Roman"/>
              </w:rPr>
            </w:pPr>
            <w:r w:rsidRPr="007216B5">
              <w:rPr>
                <w:rFonts w:ascii="Times New Roman" w:eastAsiaTheme="minorEastAsia" w:hAnsi="Times New Roman" w:cs="Times New Roman"/>
              </w:rPr>
              <w:t>4</w:t>
            </w:r>
          </w:p>
        </w:tc>
        <w:tc>
          <w:tcPr>
            <w:tcW w:w="492" w:type="dxa"/>
            <w:vAlign w:val="center"/>
          </w:tcPr>
          <w:p w14:paraId="1AFE5215" w14:textId="6A74050D" w:rsidR="00D04807" w:rsidRPr="007216B5" w:rsidRDefault="00D04807" w:rsidP="00D04807">
            <w:pPr>
              <w:jc w:val="center"/>
              <w:rPr>
                <w:rFonts w:ascii="Times New Roman" w:eastAsiaTheme="minorEastAsia" w:hAnsi="Times New Roman" w:cs="Times New Roman"/>
              </w:rPr>
            </w:pPr>
            <w:r w:rsidRPr="007216B5">
              <w:rPr>
                <w:rFonts w:ascii="Times New Roman" w:eastAsiaTheme="minorEastAsia" w:hAnsi="Times New Roman" w:cs="Times New Roman"/>
              </w:rPr>
              <w:t>1.5</w:t>
            </w:r>
          </w:p>
        </w:tc>
        <w:tc>
          <w:tcPr>
            <w:tcW w:w="601" w:type="dxa"/>
            <w:vAlign w:val="center"/>
          </w:tcPr>
          <w:p w14:paraId="299FA966" w14:textId="51EC64FD" w:rsidR="00D04807" w:rsidRPr="007216B5" w:rsidRDefault="00D04807" w:rsidP="00D04807">
            <w:pPr>
              <w:jc w:val="center"/>
              <w:rPr>
                <w:rFonts w:ascii="Times New Roman" w:eastAsiaTheme="minorEastAsia" w:hAnsi="Times New Roman" w:cs="Times New Roman"/>
              </w:rPr>
            </w:pPr>
            <w:r w:rsidRPr="007216B5">
              <w:rPr>
                <w:rFonts w:ascii="Times New Roman" w:eastAsiaTheme="minorEastAsia" w:hAnsi="Times New Roman" w:cs="Times New Roman"/>
              </w:rPr>
              <w:t>12.4</w:t>
            </w:r>
          </w:p>
        </w:tc>
        <w:tc>
          <w:tcPr>
            <w:tcW w:w="493" w:type="dxa"/>
            <w:vAlign w:val="center"/>
          </w:tcPr>
          <w:p w14:paraId="6D32899D" w14:textId="354975CD" w:rsidR="00D04807" w:rsidRPr="007216B5" w:rsidRDefault="00D04807" w:rsidP="00D04807">
            <w:pPr>
              <w:jc w:val="center"/>
              <w:rPr>
                <w:rFonts w:ascii="Times New Roman" w:eastAsiaTheme="minorEastAsia" w:hAnsi="Times New Roman" w:cs="Times New Roman"/>
              </w:rPr>
            </w:pPr>
            <w:r w:rsidRPr="007216B5">
              <w:rPr>
                <w:rFonts w:ascii="Times New Roman" w:hAnsi="Times New Roman" w:cs="Times New Roman"/>
              </w:rPr>
              <w:t>1.1</w:t>
            </w:r>
          </w:p>
        </w:tc>
        <w:tc>
          <w:tcPr>
            <w:tcW w:w="583" w:type="dxa"/>
            <w:textDirection w:val="btLr"/>
            <w:vAlign w:val="center"/>
          </w:tcPr>
          <w:p w14:paraId="46D64AE3" w14:textId="4EA02B76" w:rsidR="00D04807" w:rsidRPr="007216B5" w:rsidRDefault="00D04807" w:rsidP="00D04807">
            <w:pPr>
              <w:ind w:left="113" w:right="113"/>
              <w:jc w:val="center"/>
              <w:rPr>
                <w:rFonts w:ascii="Times New Roman" w:eastAsiaTheme="minorEastAsia" w:hAnsi="Times New Roman" w:cs="Times New Roman"/>
              </w:rPr>
            </w:pPr>
            <w:r>
              <w:rPr>
                <w:rFonts w:ascii="Times New Roman" w:eastAsiaTheme="minorEastAsia" w:hAnsi="Times New Roman" w:cs="Times New Roman"/>
              </w:rPr>
              <w:t>8000</w:t>
            </w:r>
          </w:p>
        </w:tc>
        <w:tc>
          <w:tcPr>
            <w:tcW w:w="482" w:type="dxa"/>
            <w:textDirection w:val="btLr"/>
            <w:vAlign w:val="center"/>
          </w:tcPr>
          <w:p w14:paraId="2603D43D" w14:textId="3B3A2F19" w:rsidR="00D04807" w:rsidRPr="007216B5" w:rsidRDefault="00D04807" w:rsidP="00D04807">
            <w:pPr>
              <w:ind w:left="113" w:right="113"/>
              <w:jc w:val="center"/>
              <w:rPr>
                <w:rFonts w:ascii="Times New Roman" w:eastAsiaTheme="minorEastAsia" w:hAnsi="Times New Roman" w:cs="Times New Roman"/>
              </w:rPr>
            </w:pPr>
            <w:r w:rsidRPr="00B22694">
              <w:rPr>
                <w:rFonts w:ascii="Times New Roman" w:eastAsia="Times New Roman" w:hAnsi="Times New Roman" w:cs="Times New Roman"/>
                <w:color w:val="000000"/>
              </w:rPr>
              <w:t>44</w:t>
            </w:r>
          </w:p>
        </w:tc>
        <w:tc>
          <w:tcPr>
            <w:tcW w:w="618" w:type="dxa"/>
            <w:textDirection w:val="btLr"/>
            <w:vAlign w:val="center"/>
          </w:tcPr>
          <w:p w14:paraId="7BF1DF9B" w14:textId="6150B6D9" w:rsidR="00D04807" w:rsidRPr="007216B5" w:rsidRDefault="00D04807" w:rsidP="00D04807">
            <w:pPr>
              <w:ind w:left="113" w:right="113"/>
              <w:jc w:val="center"/>
              <w:rPr>
                <w:rFonts w:ascii="Times New Roman" w:eastAsiaTheme="minorEastAsia" w:hAnsi="Times New Roman" w:cs="Times New Roman"/>
              </w:rPr>
            </w:pPr>
            <w:r w:rsidRPr="00B22694">
              <w:rPr>
                <w:rFonts w:ascii="Times New Roman" w:eastAsia="Times New Roman" w:hAnsi="Times New Roman" w:cs="Times New Roman"/>
                <w:color w:val="000000"/>
              </w:rPr>
              <w:t>181.82</w:t>
            </w:r>
          </w:p>
        </w:tc>
        <w:tc>
          <w:tcPr>
            <w:tcW w:w="616" w:type="dxa"/>
            <w:textDirection w:val="btLr"/>
            <w:vAlign w:val="bottom"/>
          </w:tcPr>
          <w:p w14:paraId="091C2709" w14:textId="1EAB6A12" w:rsidR="00D04807" w:rsidRPr="00142007" w:rsidRDefault="00D04807" w:rsidP="00D04807">
            <w:pPr>
              <w:ind w:left="113" w:right="113"/>
              <w:jc w:val="center"/>
              <w:rPr>
                <w:rFonts w:ascii="Times New Roman" w:eastAsiaTheme="minorEastAsia" w:hAnsi="Times New Roman" w:cs="Times New Roman"/>
              </w:rPr>
            </w:pPr>
            <w:r w:rsidRPr="00142007">
              <w:rPr>
                <w:rFonts w:ascii="Times New Roman" w:hAnsi="Times New Roman" w:cs="Times New Roman"/>
                <w:color w:val="000000"/>
              </w:rPr>
              <w:t>189.00</w:t>
            </w:r>
          </w:p>
        </w:tc>
        <w:tc>
          <w:tcPr>
            <w:tcW w:w="616" w:type="dxa"/>
            <w:textDirection w:val="btLr"/>
            <w:vAlign w:val="center"/>
          </w:tcPr>
          <w:p w14:paraId="18124323" w14:textId="45093D15" w:rsidR="00D04807" w:rsidRPr="007216B5" w:rsidRDefault="00D04807" w:rsidP="00D04807">
            <w:pPr>
              <w:ind w:left="113" w:right="113"/>
              <w:jc w:val="center"/>
              <w:rPr>
                <w:rFonts w:ascii="Times New Roman" w:eastAsiaTheme="minorEastAsia" w:hAnsi="Times New Roman" w:cs="Times New Roman"/>
              </w:rPr>
            </w:pPr>
            <w:r w:rsidRPr="00B22694">
              <w:rPr>
                <w:rFonts w:ascii="Times New Roman" w:eastAsia="Times New Roman" w:hAnsi="Times New Roman" w:cs="Times New Roman"/>
                <w:color w:val="000000"/>
              </w:rPr>
              <w:t>350.95</w:t>
            </w:r>
          </w:p>
        </w:tc>
        <w:tc>
          <w:tcPr>
            <w:tcW w:w="547" w:type="dxa"/>
            <w:textDirection w:val="btLr"/>
            <w:vAlign w:val="center"/>
          </w:tcPr>
          <w:p w14:paraId="0FA65868" w14:textId="10AE4398" w:rsidR="00D04807" w:rsidRPr="007216B5" w:rsidRDefault="00D04807" w:rsidP="00D04807">
            <w:pPr>
              <w:ind w:left="113" w:right="113"/>
              <w:jc w:val="center"/>
              <w:rPr>
                <w:rFonts w:ascii="Times New Roman" w:eastAsiaTheme="minorEastAsia" w:hAnsi="Times New Roman" w:cs="Times New Roman"/>
              </w:rPr>
            </w:pPr>
            <w:r w:rsidRPr="00B22694">
              <w:rPr>
                <w:rFonts w:ascii="Times New Roman" w:eastAsia="Times New Roman" w:hAnsi="Times New Roman" w:cs="Times New Roman"/>
                <w:color w:val="000000"/>
              </w:rPr>
              <w:t>0.52</w:t>
            </w:r>
          </w:p>
        </w:tc>
        <w:tc>
          <w:tcPr>
            <w:tcW w:w="482" w:type="dxa"/>
            <w:textDirection w:val="btLr"/>
            <w:vAlign w:val="center"/>
          </w:tcPr>
          <w:p w14:paraId="7B9A3437" w14:textId="1E8A1284" w:rsidR="00D04807" w:rsidRPr="007216B5" w:rsidRDefault="00D04807" w:rsidP="00D04807">
            <w:pPr>
              <w:ind w:left="113" w:right="113"/>
              <w:jc w:val="center"/>
              <w:rPr>
                <w:rFonts w:ascii="Times New Roman" w:eastAsiaTheme="minorEastAsia" w:hAnsi="Times New Roman" w:cs="Times New Roman"/>
              </w:rPr>
            </w:pPr>
            <w:r w:rsidRPr="00B22694">
              <w:rPr>
                <w:rFonts w:ascii="Times New Roman" w:eastAsia="Times New Roman" w:hAnsi="Times New Roman" w:cs="Times New Roman"/>
                <w:color w:val="000000"/>
              </w:rPr>
              <w:t>0.73</w:t>
            </w:r>
          </w:p>
        </w:tc>
        <w:tc>
          <w:tcPr>
            <w:tcW w:w="482" w:type="dxa"/>
            <w:textDirection w:val="btLr"/>
            <w:vAlign w:val="center"/>
          </w:tcPr>
          <w:p w14:paraId="65D22926" w14:textId="3424B2F8" w:rsidR="00D04807" w:rsidRPr="007216B5" w:rsidRDefault="00D04807" w:rsidP="00D04807">
            <w:pPr>
              <w:ind w:left="113" w:right="113"/>
              <w:jc w:val="center"/>
              <w:rPr>
                <w:rFonts w:ascii="Times New Roman" w:eastAsiaTheme="minorEastAsia" w:hAnsi="Times New Roman" w:cs="Times New Roman"/>
              </w:rPr>
            </w:pPr>
            <w:r w:rsidRPr="00B22694">
              <w:rPr>
                <w:rFonts w:ascii="Times New Roman" w:eastAsia="Times New Roman" w:hAnsi="Times New Roman" w:cs="Times New Roman"/>
                <w:color w:val="000000"/>
              </w:rPr>
              <w:t>0.74</w:t>
            </w:r>
          </w:p>
        </w:tc>
        <w:tc>
          <w:tcPr>
            <w:tcW w:w="638" w:type="dxa"/>
            <w:textDirection w:val="btLr"/>
            <w:vAlign w:val="center"/>
          </w:tcPr>
          <w:p w14:paraId="4A818AB8" w14:textId="201F6EAB" w:rsidR="00D04807" w:rsidRPr="007216B5" w:rsidRDefault="00D04807" w:rsidP="00D04807">
            <w:pPr>
              <w:ind w:left="113" w:right="113"/>
              <w:jc w:val="center"/>
              <w:rPr>
                <w:rFonts w:ascii="Times New Roman" w:eastAsiaTheme="minorEastAsia" w:hAnsi="Times New Roman" w:cs="Times New Roman"/>
              </w:rPr>
            </w:pPr>
            <w:r w:rsidRPr="00B22694">
              <w:rPr>
                <w:rFonts w:ascii="Times New Roman" w:eastAsia="Times New Roman" w:hAnsi="Times New Roman" w:cs="Times New Roman"/>
                <w:color w:val="000000"/>
              </w:rPr>
              <w:t>0.12</w:t>
            </w:r>
          </w:p>
        </w:tc>
        <w:tc>
          <w:tcPr>
            <w:tcW w:w="566" w:type="dxa"/>
            <w:textDirection w:val="btLr"/>
            <w:vAlign w:val="center"/>
          </w:tcPr>
          <w:p w14:paraId="66B38E9B" w14:textId="70E5573B" w:rsidR="00D04807" w:rsidRPr="007216B5" w:rsidRDefault="00D04807" w:rsidP="00D04807">
            <w:pPr>
              <w:ind w:left="113" w:right="113"/>
              <w:jc w:val="center"/>
              <w:rPr>
                <w:rFonts w:ascii="Times New Roman" w:eastAsiaTheme="minorEastAsia" w:hAnsi="Times New Roman" w:cs="Times New Roman"/>
              </w:rPr>
            </w:pPr>
            <w:r w:rsidRPr="00B22694">
              <w:rPr>
                <w:rFonts w:ascii="Times New Roman" w:eastAsia="Times New Roman" w:hAnsi="Times New Roman" w:cs="Times New Roman"/>
                <w:color w:val="000000"/>
              </w:rPr>
              <w:t>52425.26</w:t>
            </w:r>
          </w:p>
        </w:tc>
        <w:tc>
          <w:tcPr>
            <w:tcW w:w="566" w:type="dxa"/>
            <w:textDirection w:val="btLr"/>
            <w:vAlign w:val="center"/>
          </w:tcPr>
          <w:p w14:paraId="1172C161" w14:textId="29506CB8" w:rsidR="00D04807" w:rsidRPr="007216B5" w:rsidRDefault="00D04807" w:rsidP="00D04807">
            <w:pPr>
              <w:ind w:left="113" w:right="113"/>
              <w:jc w:val="center"/>
              <w:rPr>
                <w:rFonts w:ascii="Times New Roman" w:eastAsiaTheme="minorEastAsia" w:hAnsi="Times New Roman" w:cs="Times New Roman"/>
              </w:rPr>
            </w:pPr>
            <w:r w:rsidRPr="00B22694">
              <w:rPr>
                <w:rFonts w:ascii="Times New Roman" w:eastAsia="Times New Roman" w:hAnsi="Times New Roman" w:cs="Times New Roman"/>
                <w:color w:val="000000"/>
              </w:rPr>
              <w:t>87414.46</w:t>
            </w:r>
          </w:p>
        </w:tc>
        <w:tc>
          <w:tcPr>
            <w:tcW w:w="662" w:type="dxa"/>
            <w:textDirection w:val="btLr"/>
            <w:vAlign w:val="center"/>
          </w:tcPr>
          <w:p w14:paraId="7A715D62" w14:textId="0D67931B" w:rsidR="00D04807" w:rsidRPr="007216B5" w:rsidRDefault="00D04807" w:rsidP="00D04807">
            <w:pPr>
              <w:ind w:left="113" w:right="113"/>
              <w:jc w:val="center"/>
              <w:rPr>
                <w:rFonts w:ascii="Times New Roman" w:eastAsiaTheme="minorEastAsia" w:hAnsi="Times New Roman" w:cs="Times New Roman"/>
              </w:rPr>
            </w:pPr>
            <w:r w:rsidRPr="00B22694">
              <w:rPr>
                <w:rFonts w:ascii="Times New Roman" w:eastAsia="Times New Roman" w:hAnsi="Times New Roman" w:cs="Times New Roman"/>
                <w:color w:val="000000"/>
              </w:rPr>
              <w:t>0.60</w:t>
            </w:r>
          </w:p>
        </w:tc>
      </w:tr>
    </w:tbl>
    <w:p w14:paraId="71CF5863" w14:textId="3A7EC0AE" w:rsidR="003100AB" w:rsidRDefault="003100AB" w:rsidP="007216B5">
      <w:pPr>
        <w:spacing w:after="0" w:line="240" w:lineRule="auto"/>
        <w:jc w:val="center"/>
        <w:rPr>
          <w:rFonts w:ascii="Times New Roman" w:eastAsiaTheme="minorEastAsia" w:hAnsi="Times New Roman" w:cs="Times New Roman"/>
          <w:sz w:val="24"/>
          <w:szCs w:val="24"/>
        </w:rPr>
      </w:pPr>
    </w:p>
    <w:p w14:paraId="1A1B10C5" w14:textId="77777777" w:rsidR="00D04807" w:rsidRPr="00057A1A" w:rsidRDefault="00D04807" w:rsidP="00D04807">
      <w:pPr>
        <w:spacing w:after="0" w:line="240" w:lineRule="auto"/>
        <w:rPr>
          <w:rFonts w:ascii="Times New Roman" w:hAnsi="Times New Roman" w:cs="Times New Roman"/>
          <w:b/>
          <w:bCs/>
          <w:sz w:val="24"/>
          <w:szCs w:val="24"/>
          <w:u w:val="single"/>
        </w:rPr>
      </w:pPr>
      <w:r w:rsidRPr="00057A1A">
        <w:rPr>
          <w:rFonts w:ascii="Times New Roman" w:hAnsi="Times New Roman" w:cs="Times New Roman"/>
          <w:b/>
          <w:bCs/>
          <w:sz w:val="24"/>
          <w:szCs w:val="24"/>
          <w:u w:val="single"/>
        </w:rPr>
        <w:t>Calculation:</w:t>
      </w:r>
    </w:p>
    <w:p w14:paraId="4991A5A7" w14:textId="4836E0A9" w:rsidR="00D04807" w:rsidRPr="00057A1A" w:rsidRDefault="00D04807" w:rsidP="00D04807">
      <w:pPr>
        <w:spacing w:after="0" w:line="276" w:lineRule="auto"/>
        <w:rPr>
          <w:rFonts w:ascii="Times New Roman" w:eastAsiaTheme="minorEastAsia" w:hAnsi="Times New Roman" w:cs="Times New Roman"/>
          <w:b/>
          <w:bCs/>
          <w:sz w:val="24"/>
          <w:szCs w:val="24"/>
        </w:rPr>
      </w:pPr>
      <w:r w:rsidRPr="00057A1A">
        <w:rPr>
          <w:rFonts w:ascii="Times New Roman" w:eastAsiaTheme="minorEastAsia" w:hAnsi="Times New Roman" w:cs="Times New Roman"/>
          <w:b/>
          <w:bCs/>
          <w:sz w:val="24"/>
          <w:szCs w:val="24"/>
        </w:rPr>
        <w:t>For observation 03,</w:t>
      </w:r>
    </w:p>
    <w:p w14:paraId="0824E1FD" w14:textId="26C4B966" w:rsidR="00E544D2" w:rsidRDefault="00E544D2" w:rsidP="00D04807">
      <w:pPr>
        <w:spacing w:after="0" w:line="27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Width of the gate, b</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1.5 cm</w:t>
      </w:r>
    </w:p>
    <w:p w14:paraId="7BC4401A" w14:textId="59C2257C" w:rsidR="00D04807" w:rsidRDefault="00057A1A" w:rsidP="00D04807">
      <w:pPr>
        <w:spacing w:after="0" w:line="27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Gate opening, y</w:t>
      </w:r>
      <w:r w:rsidRPr="00057A1A">
        <w:rPr>
          <w:rFonts w:ascii="Times New Roman" w:eastAsiaTheme="minorEastAsia" w:hAnsi="Times New Roman" w:cs="Times New Roman"/>
          <w:sz w:val="24"/>
          <w:szCs w:val="24"/>
          <w:vertAlign w:val="subscript"/>
        </w:rPr>
        <w:t>g</w:t>
      </w:r>
      <w:r>
        <w:rPr>
          <w:rFonts w:ascii="Times New Roman" w:eastAsiaTheme="minorEastAsia" w:hAnsi="Times New Roman" w:cs="Times New Roman"/>
          <w:sz w:val="24"/>
          <w:szCs w:val="24"/>
          <w:vertAlign w:val="subscript"/>
        </w:rPr>
        <w:tab/>
      </w:r>
      <w:r>
        <w:rPr>
          <w:rFonts w:ascii="Times New Roman" w:eastAsiaTheme="minorEastAsia" w:hAnsi="Times New Roman" w:cs="Times New Roman"/>
          <w:sz w:val="24"/>
          <w:szCs w:val="24"/>
          <w:vertAlign w:val="subscript"/>
        </w:rPr>
        <w:tab/>
      </w:r>
      <w:r w:rsidRPr="00057A1A">
        <w:rPr>
          <w:rFonts w:ascii="Times New Roman" w:eastAsiaTheme="minorEastAsia" w:hAnsi="Times New Roman" w:cs="Times New Roman"/>
          <w:sz w:val="24"/>
          <w:szCs w:val="24"/>
        </w:rPr>
        <w:t>= 1.5 cm</w:t>
      </w:r>
    </w:p>
    <w:p w14:paraId="01320078" w14:textId="3365703B" w:rsidR="00057A1A" w:rsidRDefault="00057A1A" w:rsidP="00D04807">
      <w:pPr>
        <w:spacing w:after="0" w:line="27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Up-stream depth, y</w:t>
      </w:r>
      <w:r w:rsidRPr="00057A1A">
        <w:rPr>
          <w:rFonts w:ascii="Times New Roman" w:eastAsiaTheme="minorEastAsia" w:hAnsi="Times New Roman" w:cs="Times New Roman"/>
          <w:sz w:val="24"/>
          <w:szCs w:val="24"/>
          <w:vertAlign w:val="subscript"/>
        </w:rPr>
        <w:t>1</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11.4 cm</w:t>
      </w:r>
    </w:p>
    <w:p w14:paraId="173C4FBB" w14:textId="65D5370B" w:rsidR="00057A1A" w:rsidRPr="00057A1A" w:rsidRDefault="00057A1A" w:rsidP="00D04807">
      <w:pPr>
        <w:spacing w:after="0" w:line="27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Down-stream depth, y</w:t>
      </w:r>
      <w:r w:rsidRPr="00057A1A">
        <w:rPr>
          <w:rFonts w:ascii="Times New Roman" w:eastAsiaTheme="minorEastAsia" w:hAnsi="Times New Roman" w:cs="Times New Roman"/>
          <w:sz w:val="24"/>
          <w:szCs w:val="24"/>
          <w:vertAlign w:val="subscript"/>
        </w:rPr>
        <w:t>2</w:t>
      </w:r>
      <w:r>
        <w:rPr>
          <w:rFonts w:ascii="Times New Roman" w:eastAsiaTheme="minorEastAsia" w:hAnsi="Times New Roman" w:cs="Times New Roman"/>
          <w:sz w:val="24"/>
          <w:szCs w:val="24"/>
        </w:rPr>
        <w:tab/>
        <w:t>= 1.3 cm</w:t>
      </w:r>
    </w:p>
    <w:p w14:paraId="43779939" w14:textId="1FED8ABD" w:rsidR="00D04807" w:rsidRPr="00D04807" w:rsidRDefault="00D04807" w:rsidP="00D04807">
      <w:pPr>
        <w:spacing w:after="0" w:line="276" w:lineRule="auto"/>
        <w:rPr>
          <w:rFonts w:ascii="Times New Roman" w:eastAsiaTheme="minorEastAsia" w:hAnsi="Times New Roman" w:cs="Times New Roman"/>
          <w:sz w:val="24"/>
          <w:szCs w:val="24"/>
        </w:rPr>
      </w:pPr>
      <w:r w:rsidRPr="00D04807">
        <w:rPr>
          <w:rFonts w:ascii="Times New Roman" w:eastAsiaTheme="minorEastAsia" w:hAnsi="Times New Roman" w:cs="Times New Roman"/>
          <w:sz w:val="24"/>
          <w:szCs w:val="24"/>
        </w:rPr>
        <w:t xml:space="preserve">Volume of </w:t>
      </w:r>
      <w:r w:rsidR="00057A1A">
        <w:rPr>
          <w:rFonts w:ascii="Times New Roman" w:eastAsiaTheme="minorEastAsia" w:hAnsi="Times New Roman" w:cs="Times New Roman"/>
          <w:sz w:val="24"/>
          <w:szCs w:val="24"/>
        </w:rPr>
        <w:t>w</w:t>
      </w:r>
      <w:r w:rsidRPr="00D04807">
        <w:rPr>
          <w:rFonts w:ascii="Times New Roman" w:eastAsiaTheme="minorEastAsia" w:hAnsi="Times New Roman" w:cs="Times New Roman"/>
          <w:sz w:val="24"/>
          <w:szCs w:val="24"/>
        </w:rPr>
        <w:t>ater, V</w:t>
      </w:r>
      <w:r w:rsidR="00057A1A">
        <w:rPr>
          <w:rFonts w:ascii="Times New Roman" w:eastAsiaTheme="minorEastAsia" w:hAnsi="Times New Roman" w:cs="Times New Roman"/>
          <w:sz w:val="24"/>
          <w:szCs w:val="24"/>
        </w:rPr>
        <w:tab/>
      </w:r>
      <w:r w:rsidR="00057A1A">
        <w:rPr>
          <w:rFonts w:ascii="Times New Roman" w:eastAsiaTheme="minorEastAsia" w:hAnsi="Times New Roman" w:cs="Times New Roman"/>
          <w:sz w:val="24"/>
          <w:szCs w:val="24"/>
        </w:rPr>
        <w:tab/>
      </w:r>
      <w:r w:rsidRPr="00D04807">
        <w:rPr>
          <w:rFonts w:ascii="Times New Roman" w:eastAsiaTheme="minorEastAsia" w:hAnsi="Times New Roman" w:cs="Times New Roman"/>
          <w:sz w:val="24"/>
          <w:szCs w:val="24"/>
        </w:rPr>
        <w:t>= 7</w:t>
      </w:r>
      <w:r w:rsidR="00057A1A">
        <w:rPr>
          <w:rFonts w:ascii="Times New Roman" w:eastAsiaTheme="minorEastAsia" w:hAnsi="Times New Roman" w:cs="Times New Roman"/>
          <w:sz w:val="24"/>
          <w:szCs w:val="24"/>
        </w:rPr>
        <w:t>000</w:t>
      </w:r>
      <w:r w:rsidRPr="00D04807">
        <w:rPr>
          <w:rFonts w:ascii="Times New Roman" w:eastAsiaTheme="minorEastAsia" w:hAnsi="Times New Roman" w:cs="Times New Roman"/>
          <w:sz w:val="24"/>
          <w:szCs w:val="24"/>
        </w:rPr>
        <w:t xml:space="preserve"> cm³</w:t>
      </w:r>
    </w:p>
    <w:p w14:paraId="5E3DF9C5" w14:textId="1F362D6E" w:rsidR="00D04807" w:rsidRPr="00D04807" w:rsidRDefault="00057A1A" w:rsidP="00D04807">
      <w:pPr>
        <w:spacing w:after="0" w:line="27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Collecting t</w:t>
      </w:r>
      <w:r w:rsidR="00D04807" w:rsidRPr="00D04807">
        <w:rPr>
          <w:rFonts w:ascii="Times New Roman" w:eastAsiaTheme="minorEastAsia" w:hAnsi="Times New Roman" w:cs="Times New Roman"/>
          <w:sz w:val="24"/>
          <w:szCs w:val="24"/>
        </w:rPr>
        <w:t xml:space="preserve">ime, </w:t>
      </w:r>
      <w:r>
        <w:rPr>
          <w:rFonts w:ascii="Times New Roman" w:eastAsiaTheme="minorEastAsia" w:hAnsi="Times New Roman" w:cs="Times New Roman"/>
          <w:sz w:val="24"/>
          <w:szCs w:val="24"/>
        </w:rPr>
        <w:t>t</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00D04807" w:rsidRPr="00D04807">
        <w:rPr>
          <w:rFonts w:ascii="Times New Roman" w:eastAsiaTheme="minorEastAsia" w:hAnsi="Times New Roman" w:cs="Times New Roman"/>
          <w:sz w:val="24"/>
          <w:szCs w:val="24"/>
        </w:rPr>
        <w:t>= 3</w:t>
      </w:r>
      <w:r>
        <w:rPr>
          <w:rFonts w:ascii="Times New Roman" w:eastAsiaTheme="minorEastAsia" w:hAnsi="Times New Roman" w:cs="Times New Roman"/>
          <w:sz w:val="24"/>
          <w:szCs w:val="24"/>
        </w:rPr>
        <w:t>9</w:t>
      </w:r>
      <w:r w:rsidR="00D04807" w:rsidRPr="00D04807">
        <w:rPr>
          <w:rFonts w:ascii="Times New Roman" w:eastAsiaTheme="minorEastAsia" w:hAnsi="Times New Roman" w:cs="Times New Roman"/>
          <w:sz w:val="24"/>
          <w:szCs w:val="24"/>
        </w:rPr>
        <w:t xml:space="preserve"> s</w:t>
      </w:r>
    </w:p>
    <w:p w14:paraId="5D56912F" w14:textId="28E6BF40" w:rsidR="00057A1A" w:rsidRPr="00906438" w:rsidRDefault="00D04807" w:rsidP="00057A1A">
      <w:pPr>
        <w:spacing w:after="0" w:line="276" w:lineRule="auto"/>
        <w:rPr>
          <w:rFonts w:ascii="Times New Roman" w:eastAsiaTheme="minorEastAsia" w:hAnsi="Times New Roman" w:cs="Times New Roman"/>
          <w:sz w:val="24"/>
          <w:szCs w:val="24"/>
        </w:rPr>
      </w:pPr>
      <w:r w:rsidRPr="00D04807">
        <w:rPr>
          <w:rFonts w:ascii="Times New Roman" w:eastAsiaTheme="minorEastAsia" w:hAnsi="Times New Roman" w:cs="Times New Roman"/>
          <w:sz w:val="24"/>
          <w:szCs w:val="24"/>
        </w:rPr>
        <w:t>Actual Discharge, Q</w:t>
      </w:r>
      <w:r w:rsidRPr="00057A1A">
        <w:rPr>
          <w:rFonts w:ascii="Times New Roman" w:eastAsiaTheme="minorEastAsia" w:hAnsi="Times New Roman" w:cs="Times New Roman"/>
          <w:sz w:val="24"/>
          <w:szCs w:val="24"/>
          <w:vertAlign w:val="subscript"/>
        </w:rPr>
        <w:t>a</w:t>
      </w:r>
      <w:r w:rsidR="003F646B">
        <w:rPr>
          <w:rFonts w:ascii="Times New Roman" w:eastAsiaTheme="minorEastAsia" w:hAnsi="Times New Roman" w:cs="Times New Roman"/>
          <w:sz w:val="24"/>
          <w:szCs w:val="24"/>
        </w:rPr>
        <w:tab/>
      </w:r>
      <w:r w:rsidR="003F646B">
        <w:rPr>
          <w:rFonts w:ascii="Times New Roman" w:eastAsiaTheme="minorEastAsia" w:hAnsi="Times New Roman" w:cs="Times New Roman"/>
          <w:sz w:val="24"/>
          <w:szCs w:val="24"/>
        </w:rPr>
        <w:tab/>
      </w:r>
      <w:r w:rsidRPr="00D04807">
        <w:rPr>
          <w:rFonts w:ascii="Times New Roman" w:eastAsiaTheme="minorEastAsia"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Volume</m:t>
            </m:r>
          </m:num>
          <m:den>
            <m:r>
              <w:rPr>
                <w:rFonts w:ascii="Cambria Math" w:hAnsi="Cambria Math" w:cs="Times New Roman"/>
                <w:sz w:val="24"/>
                <w:szCs w:val="24"/>
              </w:rPr>
              <m:t>Collecting time</m:t>
            </m:r>
          </m:den>
        </m:f>
      </m:oMath>
    </w:p>
    <w:p w14:paraId="6D20348F" w14:textId="3743C567" w:rsidR="00057A1A" w:rsidRPr="00906438" w:rsidRDefault="00057A1A" w:rsidP="00057A1A">
      <w:pPr>
        <w:spacing w:after="0" w:line="276" w:lineRule="auto"/>
        <w:rPr>
          <w:rFonts w:ascii="Times New Roman" w:hAnsi="Times New Roman" w:cs="Times New Roman"/>
          <w:sz w:val="24"/>
          <w:szCs w:val="24"/>
        </w:rPr>
      </w:pPr>
      <w:r w:rsidRPr="00906438">
        <w:rPr>
          <w:rFonts w:ascii="Times New Roman" w:eastAsiaTheme="minorEastAsia" w:hAnsi="Times New Roman" w:cs="Times New Roman"/>
          <w:sz w:val="24"/>
          <w:szCs w:val="24"/>
        </w:rPr>
        <w:tab/>
      </w:r>
      <w:r w:rsidRPr="00906438">
        <w:rPr>
          <w:rFonts w:ascii="Times New Roman" w:eastAsiaTheme="minorEastAsia" w:hAnsi="Times New Roman" w:cs="Times New Roman"/>
          <w:sz w:val="24"/>
          <w:szCs w:val="24"/>
        </w:rPr>
        <w:tab/>
      </w:r>
      <w:r w:rsidRPr="00906438">
        <w:rPr>
          <w:rFonts w:ascii="Times New Roman" w:eastAsiaTheme="minorEastAsia" w:hAnsi="Times New Roman" w:cs="Times New Roman"/>
          <w:sz w:val="24"/>
          <w:szCs w:val="24"/>
        </w:rPr>
        <w:tab/>
      </w:r>
      <w:r w:rsidR="003F646B">
        <w:rPr>
          <w:rFonts w:ascii="Times New Roman" w:eastAsiaTheme="minorEastAsia" w:hAnsi="Times New Roman" w:cs="Times New Roman"/>
          <w:sz w:val="24"/>
          <w:szCs w:val="24"/>
        </w:rPr>
        <w:tab/>
      </w:r>
      <w:r w:rsidRPr="00906438">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 xml:space="preserve"> </m:t>
        </m:r>
        <m:f>
          <m:fPr>
            <m:ctrlPr>
              <w:rPr>
                <w:rFonts w:ascii="Cambria Math" w:hAnsi="Cambria Math" w:cs="Times New Roman"/>
                <w:i/>
                <w:sz w:val="24"/>
                <w:szCs w:val="24"/>
              </w:rPr>
            </m:ctrlPr>
          </m:fPr>
          <m:num>
            <m:r>
              <m:rPr>
                <m:sty m:val="p"/>
              </m:rPr>
              <w:rPr>
                <w:rFonts w:ascii="Cambria Math" w:eastAsia="Times New Roman" w:hAnsi="Cambria Math" w:cs="Times New Roman"/>
                <w:color w:val="000000"/>
                <w:sz w:val="24"/>
                <w:szCs w:val="24"/>
              </w:rPr>
              <m:t>7000</m:t>
            </m:r>
          </m:num>
          <m:den>
            <m:r>
              <m:rPr>
                <m:sty m:val="p"/>
              </m:rPr>
              <w:rPr>
                <w:rFonts w:ascii="Cambria Math" w:eastAsia="Times New Roman" w:hAnsi="Cambria Math" w:cs="Times New Roman"/>
                <w:color w:val="000000"/>
                <w:sz w:val="24"/>
                <w:szCs w:val="24"/>
              </w:rPr>
              <m:t>39</m:t>
            </m:r>
          </m:den>
        </m:f>
      </m:oMath>
      <w:r w:rsidRPr="00906438">
        <w:rPr>
          <w:rFonts w:ascii="Times New Roman" w:eastAsiaTheme="minorEastAsia" w:hAnsi="Times New Roman" w:cs="Times New Roman"/>
          <w:sz w:val="24"/>
          <w:szCs w:val="24"/>
        </w:rPr>
        <w:t xml:space="preserve"> = </w:t>
      </w:r>
      <w:r w:rsidRPr="00057A1A">
        <w:rPr>
          <w:rFonts w:ascii="Times New Roman" w:eastAsia="Times New Roman" w:hAnsi="Times New Roman" w:cs="Times New Roman"/>
          <w:color w:val="000000"/>
          <w:sz w:val="24"/>
          <w:szCs w:val="24"/>
        </w:rPr>
        <w:t>179.49</w:t>
      </w:r>
      <w:r>
        <w:rPr>
          <w:rFonts w:ascii="Times New Roman" w:eastAsia="Times New Roman" w:hAnsi="Times New Roman" w:cs="Times New Roman"/>
          <w:color w:val="000000"/>
          <w:sz w:val="24"/>
          <w:szCs w:val="24"/>
        </w:rPr>
        <w:t xml:space="preserve"> </w:t>
      </w:r>
      <w:r w:rsidRPr="00906438">
        <w:rPr>
          <w:rFonts w:ascii="Times New Roman" w:hAnsi="Times New Roman" w:cs="Times New Roman"/>
          <w:sz w:val="24"/>
          <w:szCs w:val="24"/>
        </w:rPr>
        <w:t>cm</w:t>
      </w:r>
      <w:r w:rsidRPr="00906438">
        <w:rPr>
          <w:rFonts w:ascii="Times New Roman" w:hAnsi="Times New Roman" w:cs="Times New Roman"/>
          <w:sz w:val="24"/>
          <w:szCs w:val="24"/>
          <w:vertAlign w:val="superscript"/>
        </w:rPr>
        <w:t>3</w:t>
      </w:r>
      <w:r w:rsidRPr="00906438">
        <w:rPr>
          <w:rFonts w:ascii="Times New Roman" w:hAnsi="Times New Roman" w:cs="Times New Roman"/>
          <w:sz w:val="24"/>
          <w:szCs w:val="24"/>
        </w:rPr>
        <w:t>/s</w:t>
      </w:r>
    </w:p>
    <w:p w14:paraId="2DCFAD7A" w14:textId="78BFF1CD" w:rsidR="003F646B" w:rsidRDefault="00E544D2" w:rsidP="00E544D2">
      <w:pPr>
        <w:rPr>
          <w:rFonts w:ascii="Times New Roman" w:hAnsi="Times New Roman" w:cs="Times New Roman"/>
          <w:sz w:val="24"/>
          <w:szCs w:val="24"/>
          <w:vertAlign w:val="subscript"/>
        </w:rPr>
      </w:pPr>
      <w:r w:rsidRPr="00906438">
        <w:rPr>
          <w:rFonts w:ascii="Times New Roman" w:eastAsiaTheme="minorEastAsia" w:hAnsi="Times New Roman" w:cs="Times New Roman"/>
          <w:sz w:val="24"/>
          <w:szCs w:val="24"/>
        </w:rPr>
        <w:t>Theoretical Discharge,</w:t>
      </w:r>
      <w:r w:rsidRPr="00906438">
        <w:rPr>
          <w:rFonts w:ascii="Times New Roman" w:hAnsi="Times New Roman" w:cs="Times New Roman"/>
          <w:sz w:val="24"/>
          <w:szCs w:val="24"/>
        </w:rPr>
        <w:t xml:space="preserve"> Q</w:t>
      </w:r>
      <w:r w:rsidRPr="00906438">
        <w:rPr>
          <w:rFonts w:ascii="Times New Roman" w:hAnsi="Times New Roman" w:cs="Times New Roman"/>
          <w:sz w:val="24"/>
          <w:szCs w:val="24"/>
          <w:vertAlign w:val="subscript"/>
        </w:rPr>
        <w:t>t</w:t>
      </w:r>
      <w:r w:rsidR="003F646B">
        <w:rPr>
          <w:rFonts w:ascii="Times New Roman" w:hAnsi="Times New Roman" w:cs="Times New Roman"/>
          <w:sz w:val="24"/>
          <w:szCs w:val="24"/>
        </w:rPr>
        <w:tab/>
        <w:t>=b</w:t>
      </w:r>
      <w:r w:rsidR="003F646B">
        <w:rPr>
          <w:rFonts w:ascii="Times New Roman" w:eastAsiaTheme="minorEastAsia" w:hAnsi="Times New Roman" w:cs="Times New Roman"/>
          <w:sz w:val="24"/>
          <w:szCs w:val="24"/>
        </w:rPr>
        <w:t>y</w:t>
      </w:r>
      <w:r w:rsidR="003F646B" w:rsidRPr="00057A1A">
        <w:rPr>
          <w:rFonts w:ascii="Times New Roman" w:eastAsiaTheme="minorEastAsia" w:hAnsi="Times New Roman" w:cs="Times New Roman"/>
          <w:sz w:val="24"/>
          <w:szCs w:val="24"/>
          <w:vertAlign w:val="subscript"/>
        </w:rPr>
        <w:t>g</w:t>
      </w:r>
      <m:oMath>
        <m:rad>
          <m:radPr>
            <m:degHide m:val="1"/>
            <m:ctrlPr>
              <w:rPr>
                <w:rFonts w:ascii="Cambria Math" w:hAnsi="Cambria Math" w:cs="Times New Roman"/>
                <w:sz w:val="24"/>
                <w:szCs w:val="24"/>
              </w:rPr>
            </m:ctrlPr>
          </m:radPr>
          <m:deg/>
          <m:e>
            <m:r>
              <w:rPr>
                <w:rFonts w:ascii="Cambria Math" w:hAnsi="Cambria Math" w:cs="Times New Roman"/>
                <w:sz w:val="24"/>
                <w:szCs w:val="24"/>
              </w:rPr>
              <m:t>2g</m:t>
            </m:r>
            <m:r>
              <m:rPr>
                <m:sty m:val="p"/>
              </m:rPr>
              <w:rPr>
                <w:rFonts w:ascii="Cambria Math" w:eastAsiaTheme="minorEastAsia" w:hAnsi="Cambria Math" w:cs="Times New Roman"/>
                <w:sz w:val="24"/>
                <w:szCs w:val="24"/>
              </w:rPr>
              <m:t>y</m:t>
            </m:r>
            <m:r>
              <m:rPr>
                <m:sty m:val="p"/>
              </m:rPr>
              <w:rPr>
                <w:rFonts w:ascii="Cambria Math" w:eastAsiaTheme="minorEastAsia" w:hAnsi="Cambria Math" w:cs="Times New Roman"/>
                <w:sz w:val="24"/>
                <w:szCs w:val="24"/>
                <w:vertAlign w:val="subscript"/>
              </w:rPr>
              <m:t>1</m:t>
            </m:r>
          </m:e>
        </m:rad>
      </m:oMath>
    </w:p>
    <w:p w14:paraId="0CC5930E" w14:textId="62C47759" w:rsidR="00E544D2" w:rsidRDefault="003F646B" w:rsidP="00E544D2">
      <w:pPr>
        <w:rPr>
          <w:rFonts w:ascii="Times New Roman" w:eastAsiaTheme="minorEastAsia" w:hAnsi="Times New Roman" w:cs="Times New Roman"/>
          <w:sz w:val="24"/>
          <w:szCs w:val="24"/>
        </w:rPr>
      </w:pPr>
      <w:r>
        <w:rPr>
          <w:rFonts w:ascii="Times New Roman" w:hAnsi="Times New Roman" w:cs="Times New Roman"/>
          <w:sz w:val="24"/>
          <w:szCs w:val="24"/>
          <w:vertAlign w:val="subscript"/>
        </w:rPr>
        <w:tab/>
      </w:r>
      <w:r>
        <w:rPr>
          <w:rFonts w:ascii="Times New Roman" w:hAnsi="Times New Roman" w:cs="Times New Roman"/>
          <w:sz w:val="24"/>
          <w:szCs w:val="24"/>
          <w:vertAlign w:val="subscript"/>
        </w:rPr>
        <w:tab/>
      </w:r>
      <w:r>
        <w:rPr>
          <w:rFonts w:ascii="Times New Roman" w:hAnsi="Times New Roman" w:cs="Times New Roman"/>
          <w:sz w:val="24"/>
          <w:szCs w:val="24"/>
          <w:vertAlign w:val="subscript"/>
        </w:rPr>
        <w:tab/>
      </w:r>
      <w:r>
        <w:rPr>
          <w:rFonts w:ascii="Times New Roman" w:hAnsi="Times New Roman" w:cs="Times New Roman"/>
          <w:sz w:val="24"/>
          <w:szCs w:val="24"/>
          <w:vertAlign w:val="subscript"/>
        </w:rPr>
        <w:tab/>
        <w:t xml:space="preserve">= </w:t>
      </w:r>
      <w:r>
        <w:rPr>
          <w:rFonts w:ascii="Times New Roman" w:eastAsiaTheme="minorEastAsia" w:hAnsi="Times New Roman" w:cs="Times New Roman"/>
          <w:sz w:val="24"/>
          <w:szCs w:val="24"/>
        </w:rPr>
        <w:t xml:space="preserve">1.5 * 1.5 *  </w:t>
      </w:r>
      <m:oMath>
        <m:rad>
          <m:radPr>
            <m:degHide m:val="1"/>
            <m:ctrlPr>
              <w:rPr>
                <w:rFonts w:ascii="Cambria Math" w:hAnsi="Cambria Math" w:cs="Times New Roman"/>
                <w:sz w:val="24"/>
                <w:szCs w:val="24"/>
              </w:rPr>
            </m:ctrlPr>
          </m:radPr>
          <m:deg/>
          <m:e>
            <m:r>
              <w:rPr>
                <w:rFonts w:ascii="Cambria Math" w:hAnsi="Cambria Math" w:cs="Times New Roman"/>
                <w:sz w:val="24"/>
                <w:szCs w:val="24"/>
              </w:rPr>
              <m:t>2*981*11.4</m:t>
            </m:r>
          </m:e>
        </m:rad>
      </m:oMath>
    </w:p>
    <w:p w14:paraId="1298D980" w14:textId="6D0E90F1" w:rsidR="003F646B" w:rsidRDefault="003F646B" w:rsidP="00E544D2">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w:r w:rsidR="00D37C10" w:rsidRPr="00D37C10">
        <w:rPr>
          <w:rFonts w:ascii="Times New Roman" w:eastAsiaTheme="minorEastAsia" w:hAnsi="Times New Roman" w:cs="Times New Roman"/>
          <w:sz w:val="24"/>
          <w:szCs w:val="24"/>
        </w:rPr>
        <w:t>336.50</w:t>
      </w:r>
      <w:r w:rsidR="00D37C10">
        <w:rPr>
          <w:rFonts w:ascii="Times New Roman" w:eastAsiaTheme="minorEastAsia" w:hAnsi="Times New Roman" w:cs="Times New Roman"/>
          <w:sz w:val="24"/>
          <w:szCs w:val="24"/>
        </w:rPr>
        <w:t xml:space="preserve"> </w:t>
      </w:r>
      <w:r w:rsidR="00D37C10" w:rsidRPr="00906438">
        <w:rPr>
          <w:rFonts w:ascii="Times New Roman" w:hAnsi="Times New Roman" w:cs="Times New Roman"/>
          <w:sz w:val="24"/>
          <w:szCs w:val="24"/>
        </w:rPr>
        <w:t>cm</w:t>
      </w:r>
      <w:r w:rsidR="00D37C10" w:rsidRPr="00906438">
        <w:rPr>
          <w:rFonts w:ascii="Times New Roman" w:hAnsi="Times New Roman" w:cs="Times New Roman"/>
          <w:sz w:val="24"/>
          <w:szCs w:val="24"/>
          <w:vertAlign w:val="superscript"/>
        </w:rPr>
        <w:t>3</w:t>
      </w:r>
      <w:r w:rsidR="00D37C10" w:rsidRPr="00906438">
        <w:rPr>
          <w:rFonts w:ascii="Times New Roman" w:hAnsi="Times New Roman" w:cs="Times New Roman"/>
          <w:sz w:val="24"/>
          <w:szCs w:val="24"/>
        </w:rPr>
        <w:t>/s</w:t>
      </w:r>
    </w:p>
    <w:p w14:paraId="79DA2266" w14:textId="541DAD12" w:rsidR="00E544D2" w:rsidRDefault="00E544D2" w:rsidP="00E544D2">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Discharge from display, </w:t>
      </w:r>
      <w:r w:rsidRPr="003F5B0C">
        <w:rPr>
          <w:rFonts w:ascii="Times New Roman" w:hAnsi="Times New Roman" w:cs="Times New Roman"/>
          <w:sz w:val="24"/>
          <w:szCs w:val="24"/>
        </w:rPr>
        <w:t>Q</w:t>
      </w:r>
      <w:r w:rsidRPr="00D37C10">
        <w:rPr>
          <w:rFonts w:ascii="Times New Roman" w:hAnsi="Times New Roman" w:cs="Times New Roman"/>
          <w:sz w:val="24"/>
          <w:szCs w:val="24"/>
          <w:vertAlign w:val="subscript"/>
        </w:rPr>
        <w:t>d</w:t>
      </w:r>
      <w:r>
        <w:rPr>
          <w:rFonts w:ascii="Times New Roman" w:hAnsi="Times New Roman" w:cs="Times New Roman"/>
          <w:sz w:val="24"/>
          <w:szCs w:val="24"/>
        </w:rPr>
        <w:tab/>
        <w:t xml:space="preserve">= </w:t>
      </w:r>
      <w:r w:rsidR="00D37C10" w:rsidRPr="00D37C10">
        <w:rPr>
          <w:rFonts w:ascii="Times New Roman" w:hAnsi="Times New Roman" w:cs="Times New Roman"/>
          <w:sz w:val="24"/>
          <w:szCs w:val="24"/>
        </w:rPr>
        <w:t>10.96</w:t>
      </w:r>
      <w:r w:rsidR="00D37C10">
        <w:rPr>
          <w:rFonts w:ascii="Times New Roman" w:hAnsi="Times New Roman" w:cs="Times New Roman"/>
          <w:sz w:val="24"/>
          <w:szCs w:val="24"/>
        </w:rPr>
        <w:t xml:space="preserve"> </w:t>
      </w:r>
      <w:r>
        <w:rPr>
          <w:rFonts w:ascii="Times New Roman" w:hAnsi="Times New Roman" w:cs="Times New Roman"/>
          <w:sz w:val="24"/>
          <w:szCs w:val="24"/>
        </w:rPr>
        <w:t>L/min</w:t>
      </w:r>
    </w:p>
    <w:p w14:paraId="40669685" w14:textId="3C510569" w:rsidR="00E544D2" w:rsidRPr="00906438" w:rsidRDefault="00E544D2" w:rsidP="00E544D2">
      <w:pPr>
        <w:spacing w:after="0" w:line="276"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m:oMath>
        <m:f>
          <m:fPr>
            <m:ctrlPr>
              <w:rPr>
                <w:rFonts w:ascii="Cambria Math" w:hAnsi="Cambria Math" w:cs="Times New Roman"/>
                <w:i/>
                <w:sz w:val="24"/>
                <w:szCs w:val="24"/>
              </w:rPr>
            </m:ctrlPr>
          </m:fPr>
          <m:num>
            <m:r>
              <m:rPr>
                <m:sty m:val="p"/>
              </m:rPr>
              <w:rPr>
                <w:rFonts w:ascii="Cambria Math" w:hAnsi="Cambria Math" w:cs="Times New Roman"/>
                <w:sz w:val="24"/>
                <w:szCs w:val="24"/>
              </w:rPr>
              <m:t>10.96*1000</m:t>
            </m:r>
          </m:num>
          <m:den>
            <m:r>
              <m:rPr>
                <m:sty m:val="p"/>
              </m:rPr>
              <w:rPr>
                <w:rFonts w:ascii="Cambria Math" w:hAnsi="Cambria Math" w:cs="Times New Roman"/>
                <w:sz w:val="24"/>
                <w:szCs w:val="24"/>
              </w:rPr>
              <m:t>60</m:t>
            </m:r>
          </m:den>
        </m:f>
      </m:oMath>
      <w:r>
        <w:rPr>
          <w:rFonts w:ascii="Times New Roman" w:eastAsiaTheme="minorEastAsia" w:hAnsi="Times New Roman" w:cs="Times New Roman"/>
          <w:sz w:val="24"/>
          <w:szCs w:val="24"/>
        </w:rPr>
        <w:t xml:space="preserve"> = </w:t>
      </w:r>
      <w:r w:rsidR="00D37C10" w:rsidRPr="00D37C10">
        <w:rPr>
          <w:rFonts w:ascii="Times New Roman" w:eastAsiaTheme="minorEastAsia" w:hAnsi="Times New Roman" w:cs="Times New Roman"/>
          <w:sz w:val="24"/>
          <w:szCs w:val="24"/>
        </w:rPr>
        <w:t>182.67</w:t>
      </w:r>
      <w:r w:rsidR="00D37C10">
        <w:rPr>
          <w:rFonts w:ascii="Times New Roman" w:eastAsiaTheme="minorEastAsia" w:hAnsi="Times New Roman" w:cs="Times New Roman"/>
          <w:sz w:val="24"/>
          <w:szCs w:val="24"/>
        </w:rPr>
        <w:t xml:space="preserve"> </w:t>
      </w:r>
      <w:r w:rsidRPr="00906438">
        <w:rPr>
          <w:rFonts w:ascii="Times New Roman" w:hAnsi="Times New Roman" w:cs="Times New Roman"/>
          <w:sz w:val="24"/>
          <w:szCs w:val="24"/>
        </w:rPr>
        <w:t>cm</w:t>
      </w:r>
      <w:r w:rsidRPr="00906438">
        <w:rPr>
          <w:rFonts w:ascii="Times New Roman" w:hAnsi="Times New Roman" w:cs="Times New Roman"/>
          <w:sz w:val="24"/>
          <w:szCs w:val="24"/>
          <w:vertAlign w:val="superscript"/>
        </w:rPr>
        <w:t>3</w:t>
      </w:r>
      <w:r w:rsidRPr="00906438">
        <w:rPr>
          <w:rFonts w:ascii="Times New Roman" w:hAnsi="Times New Roman" w:cs="Times New Roman"/>
          <w:sz w:val="24"/>
          <w:szCs w:val="24"/>
        </w:rPr>
        <w:t>/s</w:t>
      </w:r>
    </w:p>
    <w:p w14:paraId="3AA942B6" w14:textId="77777777" w:rsidR="00E544D2" w:rsidRPr="00906438" w:rsidRDefault="00E544D2" w:rsidP="00E544D2">
      <w:pPr>
        <w:spacing w:after="0" w:line="276" w:lineRule="auto"/>
        <w:rPr>
          <w:rFonts w:ascii="Times New Roman" w:eastAsiaTheme="minorEastAsia" w:hAnsi="Times New Roman" w:cs="Times New Roman"/>
          <w:sz w:val="24"/>
          <w:szCs w:val="24"/>
        </w:rPr>
      </w:pPr>
      <w:r w:rsidRPr="00906438">
        <w:rPr>
          <w:rFonts w:ascii="Times New Roman" w:hAnsi="Times New Roman" w:cs="Times New Roman"/>
          <w:sz w:val="24"/>
          <w:szCs w:val="24"/>
        </w:rPr>
        <w:t>Co-efficient of Discharge, C</w:t>
      </w:r>
      <w:r w:rsidRPr="00906438">
        <w:rPr>
          <w:rFonts w:ascii="Times New Roman" w:hAnsi="Times New Roman" w:cs="Times New Roman"/>
          <w:sz w:val="24"/>
          <w:szCs w:val="24"/>
          <w:vertAlign w:val="subscript"/>
        </w:rPr>
        <w:t>d</w:t>
      </w:r>
      <w:r w:rsidRPr="00906438">
        <w:rPr>
          <w:rFonts w:ascii="Times New Roman" w:hAnsi="Times New Roman" w:cs="Times New Roman"/>
          <w:sz w:val="24"/>
          <w:szCs w:val="24"/>
        </w:rPr>
        <w:tab/>
        <w:t>=</w:t>
      </w:r>
      <m:oMath>
        <m:r>
          <w:rPr>
            <w:rFonts w:ascii="Cambria Math" w:hAnsi="Cambria Math" w:cs="Times New Roman"/>
            <w:sz w:val="24"/>
            <w:szCs w:val="24"/>
          </w:rPr>
          <m:t xml:space="preserve"> </m:t>
        </m:r>
        <m:f>
          <m:fPr>
            <m:ctrlPr>
              <w:rPr>
                <w:rFonts w:ascii="Cambria Math" w:hAnsi="Cambria Math" w:cs="Times New Roman"/>
                <w:i/>
                <w:sz w:val="24"/>
                <w:szCs w:val="24"/>
              </w:rPr>
            </m:ctrlPr>
          </m:fPr>
          <m:num>
            <m:r>
              <m:rPr>
                <m:sty m:val="p"/>
              </m:rPr>
              <w:rPr>
                <w:rFonts w:ascii="Cambria Math" w:hAnsi="Cambria Math" w:cs="Times New Roman"/>
                <w:sz w:val="24"/>
                <w:szCs w:val="24"/>
              </w:rPr>
              <m:t>Q</m:t>
            </m:r>
            <m:r>
              <m:rPr>
                <m:sty m:val="p"/>
              </m:rPr>
              <w:rPr>
                <w:rFonts w:ascii="Cambria Math" w:hAnsi="Cambria Math" w:cs="Times New Roman"/>
                <w:sz w:val="24"/>
                <w:szCs w:val="24"/>
                <w:vertAlign w:val="subscript"/>
              </w:rPr>
              <m:t>a</m:t>
            </m:r>
          </m:num>
          <m:den>
            <m:r>
              <m:rPr>
                <m:sty m:val="p"/>
              </m:rPr>
              <w:rPr>
                <w:rFonts w:ascii="Cambria Math" w:hAnsi="Cambria Math" w:cs="Times New Roman"/>
                <w:sz w:val="24"/>
                <w:szCs w:val="24"/>
              </w:rPr>
              <m:t>Q</m:t>
            </m:r>
            <m:r>
              <m:rPr>
                <m:sty m:val="p"/>
              </m:rPr>
              <w:rPr>
                <w:rFonts w:ascii="Cambria Math" w:hAnsi="Cambria Math" w:cs="Times New Roman"/>
                <w:sz w:val="24"/>
                <w:szCs w:val="24"/>
                <w:vertAlign w:val="subscript"/>
              </w:rPr>
              <m:t>t</m:t>
            </m:r>
          </m:den>
        </m:f>
      </m:oMath>
    </w:p>
    <w:p w14:paraId="0A710428" w14:textId="1244AF9B" w:rsidR="00E544D2" w:rsidRPr="00906438" w:rsidRDefault="00E544D2" w:rsidP="00E544D2">
      <w:pPr>
        <w:spacing w:after="0" w:line="276" w:lineRule="auto"/>
        <w:rPr>
          <w:rFonts w:ascii="Times New Roman" w:eastAsia="Times New Roman" w:hAnsi="Times New Roman" w:cs="Times New Roman"/>
          <w:color w:val="000000"/>
          <w:sz w:val="24"/>
          <w:szCs w:val="24"/>
        </w:rPr>
      </w:pPr>
      <w:r w:rsidRPr="00906438">
        <w:rPr>
          <w:rFonts w:ascii="Times New Roman" w:eastAsiaTheme="minorEastAsia" w:hAnsi="Times New Roman" w:cs="Times New Roman"/>
          <w:sz w:val="24"/>
          <w:szCs w:val="24"/>
        </w:rPr>
        <w:tab/>
      </w:r>
      <w:r w:rsidRPr="00906438">
        <w:rPr>
          <w:rFonts w:ascii="Times New Roman" w:eastAsiaTheme="minorEastAsia" w:hAnsi="Times New Roman" w:cs="Times New Roman"/>
          <w:sz w:val="24"/>
          <w:szCs w:val="24"/>
        </w:rPr>
        <w:tab/>
      </w:r>
      <w:r w:rsidRPr="00906438">
        <w:rPr>
          <w:rFonts w:ascii="Times New Roman" w:eastAsiaTheme="minorEastAsia" w:hAnsi="Times New Roman" w:cs="Times New Roman"/>
          <w:sz w:val="24"/>
          <w:szCs w:val="24"/>
        </w:rPr>
        <w:tab/>
      </w:r>
      <w:r w:rsidRPr="00906438">
        <w:rPr>
          <w:rFonts w:ascii="Times New Roman" w:eastAsiaTheme="minorEastAsia" w:hAnsi="Times New Roman" w:cs="Times New Roman"/>
          <w:sz w:val="24"/>
          <w:szCs w:val="24"/>
        </w:rPr>
        <w:tab/>
        <w:t>=</w:t>
      </w:r>
      <m:oMath>
        <m:r>
          <w:rPr>
            <w:rFonts w:ascii="Cambria Math" w:eastAsiaTheme="minorEastAsia" w:hAnsi="Cambria Math" w:cs="Times New Roman"/>
            <w:sz w:val="24"/>
            <w:szCs w:val="24"/>
          </w:rPr>
          <m:t xml:space="preserve"> </m:t>
        </m:r>
        <m:f>
          <m:fPr>
            <m:ctrlPr>
              <w:rPr>
                <w:rFonts w:ascii="Cambria Math" w:hAnsi="Cambria Math" w:cs="Times New Roman"/>
                <w:i/>
                <w:sz w:val="24"/>
                <w:szCs w:val="24"/>
              </w:rPr>
            </m:ctrlPr>
          </m:fPr>
          <m:num>
            <m:r>
              <m:rPr>
                <m:sty m:val="p"/>
              </m:rPr>
              <w:rPr>
                <w:rFonts w:ascii="Cambria Math" w:eastAsia="Times New Roman" w:hAnsi="Cambria Math" w:cs="Times New Roman"/>
                <w:color w:val="000000"/>
                <w:sz w:val="24"/>
                <w:szCs w:val="24"/>
              </w:rPr>
              <m:t xml:space="preserve">179.49 </m:t>
            </m:r>
            <m:r>
              <m:rPr>
                <m:sty m:val="p"/>
              </m:rPr>
              <w:rPr>
                <w:rFonts w:ascii="Cambria Math" w:hAnsi="Cambria Math" w:cs="Times New Roman"/>
                <w:sz w:val="24"/>
                <w:szCs w:val="24"/>
              </w:rPr>
              <m:t xml:space="preserve"> </m:t>
            </m:r>
          </m:num>
          <m:den>
            <m:r>
              <m:rPr>
                <m:sty m:val="p"/>
              </m:rPr>
              <w:rPr>
                <w:rFonts w:ascii="Cambria Math" w:eastAsiaTheme="minorEastAsia" w:hAnsi="Cambria Math" w:cs="Times New Roman"/>
                <w:sz w:val="24"/>
                <w:szCs w:val="24"/>
              </w:rPr>
              <m:t>336.50</m:t>
            </m:r>
          </m:den>
        </m:f>
      </m:oMath>
      <w:r w:rsidRPr="00906438">
        <w:rPr>
          <w:rFonts w:ascii="Times New Roman" w:eastAsiaTheme="minorEastAsia" w:hAnsi="Times New Roman" w:cs="Times New Roman"/>
          <w:sz w:val="24"/>
          <w:szCs w:val="24"/>
        </w:rPr>
        <w:t xml:space="preserve"> = </w:t>
      </w:r>
      <w:r w:rsidR="00D37C10" w:rsidRPr="00D37C10">
        <w:rPr>
          <w:rFonts w:ascii="Times New Roman" w:eastAsiaTheme="minorEastAsia" w:hAnsi="Times New Roman" w:cs="Times New Roman"/>
          <w:sz w:val="24"/>
          <w:szCs w:val="24"/>
        </w:rPr>
        <w:t>0.53</w:t>
      </w:r>
    </w:p>
    <w:p w14:paraId="4381FA58" w14:textId="7E4255B5" w:rsidR="009065A4" w:rsidRDefault="00D37C10" w:rsidP="00D04807">
      <w:pPr>
        <w:spacing w:after="0" w:line="276" w:lineRule="auto"/>
        <w:rPr>
          <w:rFonts w:ascii="Times New Roman" w:eastAsiaTheme="minorEastAsia" w:hAnsi="Times New Roman" w:cs="Times New Roman"/>
          <w:sz w:val="24"/>
          <w:szCs w:val="24"/>
          <w:vertAlign w:val="subscript"/>
        </w:rPr>
      </w:pPr>
      <w:r>
        <w:rPr>
          <w:rFonts w:ascii="Times New Roman" w:eastAsiaTheme="minorEastAsia" w:hAnsi="Times New Roman" w:cs="Times New Roman"/>
          <w:sz w:val="24"/>
          <w:szCs w:val="24"/>
        </w:rPr>
        <w:t>Co-</w:t>
      </w:r>
      <w:r w:rsidR="00C15E73">
        <w:rPr>
          <w:rFonts w:ascii="Times New Roman" w:eastAsiaTheme="minorEastAsia" w:hAnsi="Times New Roman" w:cs="Times New Roman"/>
          <w:sz w:val="24"/>
          <w:szCs w:val="24"/>
        </w:rPr>
        <w:t>efficient of</w:t>
      </w:r>
      <w:r>
        <w:rPr>
          <w:rFonts w:ascii="Times New Roman" w:eastAsiaTheme="minorEastAsia" w:hAnsi="Times New Roman" w:cs="Times New Roman"/>
          <w:sz w:val="24"/>
          <w:szCs w:val="24"/>
        </w:rPr>
        <w:t xml:space="preserve"> Curvature, C</w:t>
      </w:r>
      <w:r w:rsidRPr="00D37C10">
        <w:rPr>
          <w:rFonts w:ascii="Times New Roman" w:eastAsiaTheme="minorEastAsia" w:hAnsi="Times New Roman" w:cs="Times New Roman"/>
          <w:sz w:val="24"/>
          <w:szCs w:val="24"/>
          <w:vertAlign w:val="subscript"/>
        </w:rPr>
        <w:t>c</w:t>
      </w:r>
      <w:r>
        <w:rPr>
          <w:rFonts w:ascii="Times New Roman" w:eastAsiaTheme="minorEastAsia" w:hAnsi="Times New Roman" w:cs="Times New Roman"/>
          <w:sz w:val="24"/>
          <w:szCs w:val="24"/>
        </w:rPr>
        <w:tab/>
      </w:r>
      <w:r w:rsidR="00C15E73">
        <w:rPr>
          <w:rFonts w:ascii="Times New Roman" w:eastAsiaTheme="minorEastAsia" w:hAnsi="Times New Roman" w:cs="Times New Roman"/>
          <w:sz w:val="24"/>
          <w:szCs w:val="24"/>
        </w:rPr>
        <w:t>= y</w:t>
      </w:r>
      <w:r w:rsidR="00C15E73" w:rsidRPr="00C15E73">
        <w:rPr>
          <w:rFonts w:ascii="Times New Roman" w:eastAsiaTheme="minorEastAsia" w:hAnsi="Times New Roman" w:cs="Times New Roman"/>
          <w:sz w:val="24"/>
          <w:szCs w:val="24"/>
          <w:vertAlign w:val="subscript"/>
        </w:rPr>
        <w:t>2</w:t>
      </w:r>
      <w:r w:rsidR="00C15E73">
        <w:rPr>
          <w:rFonts w:ascii="Times New Roman" w:eastAsiaTheme="minorEastAsia" w:hAnsi="Times New Roman" w:cs="Times New Roman"/>
          <w:sz w:val="24"/>
          <w:szCs w:val="24"/>
        </w:rPr>
        <w:t>/y</w:t>
      </w:r>
      <w:r w:rsidR="00C15E73" w:rsidRPr="00C15E73">
        <w:rPr>
          <w:rFonts w:ascii="Times New Roman" w:eastAsiaTheme="minorEastAsia" w:hAnsi="Times New Roman" w:cs="Times New Roman"/>
          <w:sz w:val="24"/>
          <w:szCs w:val="24"/>
          <w:vertAlign w:val="subscript"/>
        </w:rPr>
        <w:t>g</w:t>
      </w:r>
    </w:p>
    <w:p w14:paraId="63D8440A" w14:textId="7AB71C9B" w:rsidR="006E1566" w:rsidRDefault="00C15E73" w:rsidP="00D04807">
      <w:pPr>
        <w:spacing w:after="0" w:line="27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vertAlign w:val="subscript"/>
        </w:rPr>
        <w:tab/>
      </w:r>
      <w:r>
        <w:rPr>
          <w:rFonts w:ascii="Times New Roman" w:eastAsiaTheme="minorEastAsia" w:hAnsi="Times New Roman" w:cs="Times New Roman"/>
          <w:sz w:val="24"/>
          <w:szCs w:val="24"/>
          <w:vertAlign w:val="subscript"/>
        </w:rPr>
        <w:tab/>
      </w:r>
      <w:r>
        <w:rPr>
          <w:rFonts w:ascii="Times New Roman" w:eastAsiaTheme="minorEastAsia" w:hAnsi="Times New Roman" w:cs="Times New Roman"/>
          <w:sz w:val="24"/>
          <w:szCs w:val="24"/>
          <w:vertAlign w:val="subscript"/>
        </w:rPr>
        <w:tab/>
      </w:r>
      <w:r>
        <w:rPr>
          <w:rFonts w:ascii="Times New Roman" w:eastAsiaTheme="minorEastAsia" w:hAnsi="Times New Roman" w:cs="Times New Roman"/>
          <w:sz w:val="24"/>
          <w:szCs w:val="24"/>
          <w:vertAlign w:val="subscript"/>
        </w:rPr>
        <w:tab/>
      </w:r>
      <w:r w:rsidRPr="00C15E73">
        <w:rPr>
          <w:rFonts w:ascii="Times New Roman" w:eastAsiaTheme="minorEastAsia" w:hAnsi="Times New Roman" w:cs="Times New Roman"/>
          <w:sz w:val="24"/>
          <w:szCs w:val="24"/>
        </w:rPr>
        <w:t>=</w:t>
      </w:r>
      <m:oMath>
        <m:r>
          <w:rPr>
            <w:rFonts w:ascii="Cambria Math" w:eastAsiaTheme="minorEastAsia" w:hAnsi="Cambria Math" w:cs="Times New Roman"/>
            <w:sz w:val="24"/>
            <w:szCs w:val="24"/>
            <w:vertAlign w:val="subscript"/>
          </w:rPr>
          <m:t xml:space="preserve"> </m:t>
        </m:r>
        <m:f>
          <m:fPr>
            <m:ctrlPr>
              <w:rPr>
                <w:rFonts w:ascii="Cambria Math" w:hAnsi="Cambria Math" w:cs="Times New Roman"/>
                <w:i/>
                <w:sz w:val="24"/>
                <w:szCs w:val="24"/>
              </w:rPr>
            </m:ctrlPr>
          </m:fPr>
          <m:num>
            <m:r>
              <m:rPr>
                <m:sty m:val="p"/>
              </m:rPr>
              <w:rPr>
                <w:rFonts w:ascii="Cambria Math" w:hAnsi="Cambria Math" w:cs="Times New Roman"/>
                <w:sz w:val="24"/>
                <w:szCs w:val="24"/>
              </w:rPr>
              <m:t>1.3</m:t>
            </m:r>
          </m:num>
          <m:den>
            <m:r>
              <m:rPr>
                <m:sty m:val="p"/>
              </m:rPr>
              <w:rPr>
                <w:rFonts w:ascii="Cambria Math" w:hAnsi="Cambria Math" w:cs="Times New Roman"/>
                <w:sz w:val="24"/>
                <w:szCs w:val="24"/>
              </w:rPr>
              <m:t>1.5</m:t>
            </m:r>
          </m:den>
        </m:f>
      </m:oMath>
      <w:r>
        <w:rPr>
          <w:rFonts w:ascii="Times New Roman" w:eastAsiaTheme="minorEastAsia" w:hAnsi="Times New Roman" w:cs="Times New Roman"/>
          <w:sz w:val="24"/>
          <w:szCs w:val="24"/>
        </w:rPr>
        <w:t xml:space="preserve"> = </w:t>
      </w:r>
      <w:r w:rsidRPr="00C15E73">
        <w:rPr>
          <w:rFonts w:ascii="Times New Roman" w:eastAsiaTheme="minorEastAsia" w:hAnsi="Times New Roman" w:cs="Times New Roman"/>
          <w:sz w:val="24"/>
          <w:szCs w:val="24"/>
        </w:rPr>
        <w:t>0.87</w:t>
      </w:r>
    </w:p>
    <w:p w14:paraId="04CC3FE7" w14:textId="77777777" w:rsidR="001B0271" w:rsidRDefault="00C15E73" w:rsidP="00C15E73">
      <w:pPr>
        <w:spacing w:after="0" w:line="27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Co-efficient of Velocity, C</w:t>
      </w:r>
      <w:r w:rsidRPr="00C15E73">
        <w:rPr>
          <w:rFonts w:ascii="Times New Roman" w:eastAsiaTheme="minorEastAsia" w:hAnsi="Times New Roman" w:cs="Times New Roman"/>
          <w:sz w:val="24"/>
          <w:szCs w:val="24"/>
          <w:vertAlign w:val="subscript"/>
        </w:rPr>
        <w:t>v</w:t>
      </w:r>
      <w:r>
        <w:rPr>
          <w:rFonts w:ascii="Times New Roman" w:eastAsiaTheme="minorEastAsia" w:hAnsi="Times New Roman" w:cs="Times New Roman"/>
          <w:sz w:val="24"/>
          <w:szCs w:val="24"/>
        </w:rPr>
        <w:tab/>
        <w:t xml:space="preserve">=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Cd×</m:t>
            </m:r>
            <m:rad>
              <m:radPr>
                <m:degHide m:val="1"/>
                <m:ctrlPr>
                  <w:rPr>
                    <w:rFonts w:ascii="Cambria Math" w:eastAsia="Times New Roman" w:hAnsi="Cambria Math" w:cs="Times New Roman"/>
                    <w:i/>
                    <w:sz w:val="24"/>
                    <w:szCs w:val="24"/>
                  </w:rPr>
                </m:ctrlPr>
              </m:radPr>
              <m:deg/>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Cc×</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g</m:t>
                        </m:r>
                      </m:sub>
                    </m:sSub>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1</m:t>
                        </m:r>
                      </m:sub>
                    </m:sSub>
                  </m:den>
                </m:f>
                <m:r>
                  <w:rPr>
                    <w:rFonts w:ascii="Cambria Math" w:eastAsia="Times New Roman" w:hAnsi="Cambria Math" w:cs="Times New Roman"/>
                    <w:sz w:val="24"/>
                    <w:szCs w:val="24"/>
                  </w:rPr>
                  <m:t>+1</m:t>
                </m:r>
              </m:e>
            </m:rad>
          </m:num>
          <m:den>
            <m:r>
              <w:rPr>
                <w:rFonts w:ascii="Cambria Math" w:eastAsia="Times New Roman" w:hAnsi="Cambria Math" w:cs="Times New Roman"/>
                <w:sz w:val="24"/>
                <w:szCs w:val="24"/>
              </w:rPr>
              <m:t>Cc</m:t>
            </m:r>
          </m:den>
        </m:f>
      </m:oMath>
      <w:r w:rsidR="00926673">
        <w:rPr>
          <w:rFonts w:ascii="Times New Roman" w:eastAsiaTheme="minorEastAsia" w:hAnsi="Times New Roman" w:cs="Times New Roman"/>
          <w:sz w:val="24"/>
          <w:szCs w:val="24"/>
        </w:rPr>
        <w:tab/>
      </w:r>
      <w:r w:rsidR="00926673">
        <w:rPr>
          <w:rFonts w:ascii="Times New Roman" w:eastAsiaTheme="minorEastAsia" w:hAnsi="Times New Roman" w:cs="Times New Roman"/>
          <w:sz w:val="24"/>
          <w:szCs w:val="24"/>
        </w:rPr>
        <w:tab/>
      </w:r>
      <w:r w:rsidR="00926673">
        <w:rPr>
          <w:rFonts w:ascii="Times New Roman" w:eastAsiaTheme="minorEastAsia" w:hAnsi="Times New Roman" w:cs="Times New Roman"/>
          <w:sz w:val="24"/>
          <w:szCs w:val="24"/>
        </w:rPr>
        <w:tab/>
      </w:r>
    </w:p>
    <w:p w14:paraId="60485308" w14:textId="66E17B63" w:rsidR="00926673" w:rsidRPr="00C15E73" w:rsidRDefault="001B0271" w:rsidP="00C15E73">
      <w:pPr>
        <w:spacing w:after="0" w:line="27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00926673">
        <w:rPr>
          <w:rFonts w:ascii="Times New Roman" w:eastAsiaTheme="minorEastAsia" w:hAnsi="Times New Roman" w:cs="Times New Roman"/>
          <w:sz w:val="24"/>
          <w:szCs w:val="24"/>
        </w:rPr>
        <w:tab/>
        <w:t xml:space="preserve">= </w:t>
      </w:r>
      <m:oMath>
        <m:f>
          <m:fPr>
            <m:ctrlPr>
              <w:rPr>
                <w:rFonts w:ascii="Cambria Math" w:hAnsi="Cambria Math" w:cs="Times New Roman"/>
                <w:i/>
                <w:sz w:val="24"/>
                <w:szCs w:val="24"/>
              </w:rPr>
            </m:ctrlPr>
          </m:fPr>
          <m:num>
            <m:r>
              <m:rPr>
                <m:sty m:val="p"/>
              </m:rPr>
              <w:rPr>
                <w:rFonts w:ascii="Cambria Math" w:hAnsi="Cambria Math" w:cs="Times New Roman"/>
                <w:sz w:val="24"/>
                <w:szCs w:val="24"/>
              </w:rPr>
              <m:t>0.53</m:t>
            </m:r>
          </m:num>
          <m:den>
            <m:r>
              <m:rPr>
                <m:sty m:val="p"/>
              </m:rPr>
              <w:rPr>
                <w:rFonts w:ascii="Cambria Math" w:hAnsi="Cambria Math" w:cs="Times New Roman"/>
                <w:sz w:val="24"/>
                <w:szCs w:val="24"/>
              </w:rPr>
              <m:t>0.87</m:t>
            </m:r>
          </m:den>
        </m:f>
      </m:oMath>
      <w:r w:rsidR="00926673">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m:t>
        </m:r>
        <m:f>
          <m:fPr>
            <m:ctrlPr>
              <w:rPr>
                <w:rFonts w:ascii="Cambria Math" w:hAnsi="Cambria Math" w:cs="Times New Roman"/>
                <w:i/>
                <w:sz w:val="24"/>
                <w:szCs w:val="24"/>
              </w:rPr>
            </m:ctrlPr>
          </m:fPr>
          <m:num>
            <m:r>
              <m:rPr>
                <m:sty m:val="p"/>
              </m:rPr>
              <w:rPr>
                <w:rFonts w:ascii="Cambria Math" w:hAnsi="Cambria Math" w:cs="Times New Roman"/>
                <w:sz w:val="24"/>
                <w:szCs w:val="24"/>
              </w:rPr>
              <m:t>0.87*1.5</m:t>
            </m:r>
          </m:num>
          <m:den>
            <m:r>
              <m:rPr>
                <m:sty m:val="p"/>
              </m:rPr>
              <w:rPr>
                <w:rFonts w:ascii="Cambria Math" w:hAnsi="Cambria Math" w:cs="Times New Roman"/>
                <w:sz w:val="24"/>
                <w:szCs w:val="24"/>
              </w:rPr>
              <m:t>11.4</m:t>
            </m:r>
          </m:den>
        </m:f>
        <m:r>
          <w:rPr>
            <w:rFonts w:ascii="Cambria Math" w:hAnsi="Cambria Math" w:cs="Times New Roman"/>
            <w:sz w:val="24"/>
            <w:szCs w:val="24"/>
          </w:rPr>
          <m:t>+1]</m:t>
        </m:r>
      </m:oMath>
      <w:r w:rsidR="00926673" w:rsidRPr="00926673">
        <w:rPr>
          <w:rFonts w:ascii="Times New Roman" w:eastAsiaTheme="minorEastAsia" w:hAnsi="Times New Roman" w:cs="Times New Roman"/>
          <w:sz w:val="24"/>
          <w:szCs w:val="24"/>
          <w:vertAlign w:val="superscript"/>
        </w:rPr>
        <w:t>0.5</w:t>
      </w:r>
    </w:p>
    <w:p w14:paraId="00700DF1" w14:textId="228F2964" w:rsidR="00C15E73" w:rsidRDefault="00926673" w:rsidP="00D04807">
      <w:pPr>
        <w:spacing w:after="0" w:line="27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w:r w:rsidRPr="00926673">
        <w:rPr>
          <w:rFonts w:ascii="Times New Roman" w:eastAsiaTheme="minorEastAsia" w:hAnsi="Times New Roman" w:cs="Times New Roman"/>
          <w:sz w:val="24"/>
          <w:szCs w:val="24"/>
        </w:rPr>
        <w:t>0.65</w:t>
      </w:r>
    </w:p>
    <w:p w14:paraId="6933B82B" w14:textId="21AB82E9" w:rsidR="003B1F51" w:rsidRDefault="003B1F51" w:rsidP="00D04807">
      <w:pPr>
        <w:spacing w:after="0" w:line="27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Now, y</w:t>
      </w:r>
      <w:r w:rsidRPr="003B1F51">
        <w:rPr>
          <w:rFonts w:ascii="Times New Roman" w:eastAsiaTheme="minorEastAsia" w:hAnsi="Times New Roman" w:cs="Times New Roman"/>
          <w:sz w:val="24"/>
          <w:szCs w:val="24"/>
          <w:vertAlign w:val="subscript"/>
        </w:rPr>
        <w:t>g</w:t>
      </w:r>
      <w:r>
        <w:rPr>
          <w:rFonts w:ascii="Times New Roman" w:eastAsiaTheme="minorEastAsia" w:hAnsi="Times New Roman" w:cs="Times New Roman"/>
          <w:sz w:val="24"/>
          <w:szCs w:val="24"/>
        </w:rPr>
        <w:t>/y</w:t>
      </w:r>
      <w:r w:rsidRPr="003B1F51">
        <w:rPr>
          <w:rFonts w:ascii="Times New Roman" w:eastAsiaTheme="minorEastAsia" w:hAnsi="Times New Roman" w:cs="Times New Roman"/>
          <w:sz w:val="24"/>
          <w:szCs w:val="24"/>
          <w:vertAlign w:val="subscript"/>
        </w:rPr>
        <w:t>1</w:t>
      </w:r>
      <w:r>
        <w:rPr>
          <w:rFonts w:ascii="Times New Roman" w:eastAsiaTheme="minorEastAsia" w:hAnsi="Times New Roman" w:cs="Times New Roman"/>
          <w:sz w:val="24"/>
          <w:szCs w:val="24"/>
          <w:vertAlign w:val="subscript"/>
        </w:rPr>
        <w:t xml:space="preserve"> </w:t>
      </w:r>
      <w:r>
        <w:rPr>
          <w:rFonts w:ascii="Times New Roman" w:eastAsiaTheme="minorEastAsia" w:hAnsi="Times New Roman" w:cs="Times New Roman"/>
          <w:sz w:val="24"/>
          <w:szCs w:val="24"/>
        </w:rPr>
        <w:t xml:space="preserve">= </w:t>
      </w:r>
      <m:oMath>
        <m:f>
          <m:fPr>
            <m:ctrlPr>
              <w:rPr>
                <w:rFonts w:ascii="Cambria Math" w:hAnsi="Cambria Math" w:cs="Times New Roman"/>
                <w:i/>
                <w:sz w:val="24"/>
                <w:szCs w:val="24"/>
              </w:rPr>
            </m:ctrlPr>
          </m:fPr>
          <m:num>
            <m:r>
              <m:rPr>
                <m:sty m:val="p"/>
              </m:rPr>
              <w:rPr>
                <w:rFonts w:ascii="Cambria Math" w:hAnsi="Cambria Math" w:cs="Times New Roman"/>
                <w:sz w:val="24"/>
                <w:szCs w:val="24"/>
              </w:rPr>
              <m:t>1.5</m:t>
            </m:r>
          </m:num>
          <m:den>
            <m:r>
              <m:rPr>
                <m:sty m:val="p"/>
              </m:rPr>
              <w:rPr>
                <w:rFonts w:ascii="Cambria Math" w:hAnsi="Cambria Math" w:cs="Times New Roman"/>
                <w:sz w:val="24"/>
                <w:szCs w:val="24"/>
              </w:rPr>
              <m:t>11.4</m:t>
            </m:r>
          </m:den>
        </m:f>
      </m:oMath>
      <w:r>
        <w:rPr>
          <w:rFonts w:ascii="Times New Roman" w:eastAsiaTheme="minorEastAsia" w:hAnsi="Times New Roman" w:cs="Times New Roman"/>
          <w:sz w:val="24"/>
          <w:szCs w:val="24"/>
        </w:rPr>
        <w:t xml:space="preserve"> = 0.13</w:t>
      </w:r>
    </w:p>
    <w:p w14:paraId="4BC9DDBD" w14:textId="61BF2937" w:rsidR="001B0271" w:rsidRPr="001B0271" w:rsidRDefault="001B0271" w:rsidP="001B0271">
      <w:pPr>
        <w:spacing w:line="360" w:lineRule="auto"/>
        <w:jc w:val="both"/>
        <w:rPr>
          <w:rFonts w:ascii="Times New Roman" w:eastAsia="Times New Roman" w:hAnsi="Times New Roman" w:cs="Times New Roman"/>
          <w:sz w:val="24"/>
          <w:szCs w:val="24"/>
        </w:rPr>
      </w:pPr>
      <w:r w:rsidRPr="00592FA3">
        <w:rPr>
          <w:rFonts w:ascii="Times New Roman" w:eastAsia="Times New Roman" w:hAnsi="Times New Roman" w:cs="Times New Roman"/>
          <w:sz w:val="24"/>
          <w:szCs w:val="24"/>
        </w:rPr>
        <w:t>F</w:t>
      </w:r>
      <w:r w:rsidRPr="00592FA3">
        <w:rPr>
          <w:rFonts w:ascii="Times New Roman" w:eastAsia="Times New Roman" w:hAnsi="Times New Roman" w:cs="Times New Roman"/>
          <w:sz w:val="24"/>
          <w:szCs w:val="24"/>
          <w:vertAlign w:val="subscript"/>
        </w:rPr>
        <w:t>g</w:t>
      </w:r>
      <w:r w:rsidRPr="00592FA3">
        <w:rPr>
          <w:rFonts w:ascii="Times New Roman" w:eastAsia="Times New Roman" w:hAnsi="Times New Roman" w:cs="Times New Roman"/>
          <w:sz w:val="24"/>
          <w:szCs w:val="24"/>
        </w:rPr>
        <w:t xml:space="preserve"> =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2</m:t>
            </m:r>
          </m:den>
        </m:f>
        <m:r>
          <w:rPr>
            <w:rFonts w:ascii="Cambria Math" w:eastAsia="Times New Roman" w:hAnsi="Cambria Math" w:cs="Times New Roman"/>
            <w:sz w:val="24"/>
            <w:szCs w:val="24"/>
          </w:rPr>
          <m:t>×ρg×</m:t>
        </m:r>
        <m:f>
          <m:fPr>
            <m:ctrlPr>
              <w:rPr>
                <w:rFonts w:ascii="Cambria Math" w:eastAsia="Times New Roman" w:hAnsi="Cambria Math" w:cs="Times New Roman"/>
                <w:i/>
                <w:sz w:val="24"/>
                <w:szCs w:val="24"/>
              </w:rPr>
            </m:ctrlPr>
          </m:fPr>
          <m:num>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3</m:t>
                </m:r>
              </m:sup>
            </m:sSup>
          </m:num>
          <m:den>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den>
        </m:f>
      </m:oMath>
      <w:r w:rsidRPr="00592FA3">
        <w:rPr>
          <w:rFonts w:ascii="Times New Roman" w:eastAsia="Times New Roman" w:hAnsi="Times New Roman" w:cs="Times New Roman"/>
          <w:sz w:val="24"/>
          <w:szCs w:val="24"/>
        </w:rPr>
        <w:t xml:space="preserve"> = </w:t>
      </w:r>
      <w:r w:rsidR="006E1566" w:rsidRPr="006E1566">
        <w:rPr>
          <w:rFonts w:ascii="Times New Roman" w:eastAsia="Times New Roman" w:hAnsi="Times New Roman" w:cs="Times New Roman"/>
          <w:sz w:val="24"/>
          <w:szCs w:val="24"/>
        </w:rPr>
        <w:t>39792.33</w:t>
      </w:r>
      <w:r w:rsidR="006E1566">
        <w:rPr>
          <w:rFonts w:ascii="Times New Roman" w:eastAsia="Times New Roman" w:hAnsi="Times New Roman" w:cs="Times New Roman"/>
          <w:sz w:val="24"/>
          <w:szCs w:val="24"/>
        </w:rPr>
        <w:t xml:space="preserve"> dyne</w:t>
      </w:r>
    </w:p>
    <w:p w14:paraId="033D5AE4" w14:textId="21A19A98" w:rsidR="001B0271" w:rsidRDefault="001B0271" w:rsidP="001B0271">
      <w:pPr>
        <w:spacing w:line="360" w:lineRule="auto"/>
        <w:jc w:val="both"/>
        <w:rPr>
          <w:rFonts w:ascii="Times New Roman" w:eastAsia="Times New Roman" w:hAnsi="Times New Roman" w:cs="Times New Roman"/>
          <w:sz w:val="24"/>
          <w:szCs w:val="24"/>
        </w:rPr>
      </w:pPr>
      <w:r w:rsidRPr="00592FA3">
        <w:rPr>
          <w:rFonts w:ascii="Times New Roman" w:eastAsia="Times New Roman" w:hAnsi="Times New Roman" w:cs="Times New Roman"/>
          <w:sz w:val="24"/>
          <w:szCs w:val="24"/>
        </w:rPr>
        <w:t>F</w:t>
      </w:r>
      <w:r w:rsidRPr="00592FA3">
        <w:rPr>
          <w:rFonts w:ascii="Times New Roman" w:eastAsia="Times New Roman" w:hAnsi="Times New Roman" w:cs="Times New Roman"/>
          <w:sz w:val="24"/>
          <w:szCs w:val="24"/>
          <w:vertAlign w:val="subscript"/>
        </w:rPr>
        <w:t>H</w:t>
      </w:r>
      <w:r w:rsidRPr="00592FA3">
        <w:rPr>
          <w:rFonts w:ascii="Times New Roman" w:eastAsia="Times New Roman" w:hAnsi="Times New Roman" w:cs="Times New Roman"/>
          <w:sz w:val="24"/>
          <w:szCs w:val="24"/>
        </w:rPr>
        <w:t xml:space="preserve"> = </w:t>
      </w:r>
      <w:bookmarkStart w:id="25" w:name="_Hlk196506731"/>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2</m:t>
            </m:r>
          </m:den>
        </m:f>
        <m:r>
          <w:rPr>
            <w:rFonts w:ascii="Cambria Math" w:eastAsia="Times New Roman" w:hAnsi="Cambria Math" w:cs="Times New Roman"/>
            <w:sz w:val="24"/>
            <w:szCs w:val="24"/>
          </w:rPr>
          <m:t>×ρg(</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g</m:t>
            </m:r>
          </m:sub>
        </m:sSub>
        <m:r>
          <w:rPr>
            <w:rFonts w:ascii="Cambria Math" w:eastAsia="Times New Roman" w:hAnsi="Cambria Math" w:cs="Times New Roman"/>
            <w:sz w:val="24"/>
            <w:szCs w:val="24"/>
          </w:rPr>
          <m:t>)</m:t>
        </m:r>
      </m:oMath>
      <w:bookmarkEnd w:id="25"/>
      <w:r w:rsidRPr="00592FA3">
        <w:rPr>
          <w:rFonts w:ascii="Times New Roman" w:eastAsia="Times New Roman" w:hAnsi="Times New Roman" w:cs="Times New Roman"/>
          <w:sz w:val="24"/>
          <w:szCs w:val="24"/>
          <w:vertAlign w:val="superscript"/>
        </w:rPr>
        <w:t>2</w:t>
      </w:r>
      <w:r w:rsidRPr="00592FA3">
        <w:rPr>
          <w:rFonts w:ascii="Times New Roman" w:eastAsia="Times New Roman" w:hAnsi="Times New Roman" w:cs="Times New Roman"/>
          <w:sz w:val="24"/>
          <w:szCs w:val="24"/>
        </w:rPr>
        <w:t xml:space="preserve"> = </w:t>
      </w:r>
      <w:r w:rsidR="006E1566" w:rsidRPr="006E1566">
        <w:rPr>
          <w:rFonts w:ascii="Times New Roman" w:eastAsia="Times New Roman" w:hAnsi="Times New Roman" w:cs="Times New Roman"/>
          <w:sz w:val="24"/>
          <w:szCs w:val="24"/>
        </w:rPr>
        <w:t>72110.86</w:t>
      </w:r>
      <w:r w:rsidR="006E1566">
        <w:rPr>
          <w:rFonts w:ascii="Times New Roman" w:eastAsia="Times New Roman" w:hAnsi="Times New Roman" w:cs="Times New Roman"/>
          <w:sz w:val="24"/>
          <w:szCs w:val="24"/>
        </w:rPr>
        <w:t xml:space="preserve"> dyne</w:t>
      </w:r>
    </w:p>
    <w:p w14:paraId="390A570C" w14:textId="7B5E3995" w:rsidR="003B1F51" w:rsidRDefault="006E1566" w:rsidP="00D04807">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w:t>
      </w:r>
      <m:oMath>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g</m:t>
                </m:r>
              </m:sub>
            </m:sSub>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H</m:t>
                </m:r>
              </m:sub>
            </m:sSub>
          </m:den>
        </m:f>
      </m:oMath>
      <w:r>
        <w:rPr>
          <w:rFonts w:ascii="Times New Roman" w:eastAsia="Times New Roman" w:hAnsi="Times New Roman" w:cs="Times New Roman"/>
          <w:sz w:val="24"/>
          <w:szCs w:val="24"/>
        </w:rPr>
        <w:t xml:space="preserve"> = </w:t>
      </w:r>
      <m:oMath>
        <m:f>
          <m:fPr>
            <m:ctrlPr>
              <w:rPr>
                <w:rFonts w:ascii="Cambria Math" w:eastAsia="Times New Roman" w:hAnsi="Cambria Math" w:cs="Times New Roman"/>
                <w:i/>
                <w:sz w:val="24"/>
                <w:szCs w:val="24"/>
              </w:rPr>
            </m:ctrlPr>
          </m:fPr>
          <m:num>
            <m:r>
              <m:rPr>
                <m:sty m:val="p"/>
              </m:rPr>
              <w:rPr>
                <w:rFonts w:ascii="Cambria Math" w:eastAsia="Times New Roman" w:hAnsi="Cambria Math" w:cs="Times New Roman"/>
                <w:sz w:val="24"/>
                <w:szCs w:val="24"/>
              </w:rPr>
              <m:t xml:space="preserve">39792.33 </m:t>
            </m:r>
          </m:num>
          <m:den>
            <m:r>
              <m:rPr>
                <m:sty m:val="p"/>
              </m:rPr>
              <w:rPr>
                <w:rFonts w:ascii="Cambria Math" w:eastAsia="Times New Roman" w:hAnsi="Cambria Math" w:cs="Times New Roman"/>
                <w:sz w:val="24"/>
                <w:szCs w:val="24"/>
              </w:rPr>
              <m:t>72110.86</m:t>
            </m:r>
          </m:den>
        </m:f>
      </m:oMath>
      <w:r>
        <w:rPr>
          <w:rFonts w:ascii="Times New Roman" w:eastAsia="Times New Roman" w:hAnsi="Times New Roman" w:cs="Times New Roman"/>
          <w:sz w:val="24"/>
          <w:szCs w:val="24"/>
        </w:rPr>
        <w:t xml:space="preserve"> = </w:t>
      </w:r>
      <w:r w:rsidRPr="006E1566">
        <w:rPr>
          <w:rFonts w:ascii="Times New Roman" w:eastAsia="Times New Roman" w:hAnsi="Times New Roman" w:cs="Times New Roman"/>
          <w:sz w:val="24"/>
          <w:szCs w:val="24"/>
        </w:rPr>
        <w:t>0.55</w:t>
      </w:r>
    </w:p>
    <w:p w14:paraId="26159AA1" w14:textId="77777777" w:rsidR="00C77BD6" w:rsidRPr="003B1F51" w:rsidRDefault="00C77BD6" w:rsidP="00C77BD6">
      <w:pPr>
        <w:spacing w:after="0" w:line="276" w:lineRule="auto"/>
        <w:rPr>
          <w:rFonts w:ascii="Times New Roman" w:eastAsia="Times New Roman" w:hAnsi="Times New Roman" w:cs="Times New Roman"/>
          <w:i/>
          <w:iCs/>
          <w:color w:val="000000"/>
          <w:sz w:val="24"/>
          <w:szCs w:val="24"/>
        </w:rPr>
      </w:pPr>
      <w:r w:rsidRPr="003B1F51">
        <w:rPr>
          <w:rFonts w:ascii="Times New Roman" w:eastAsia="Times New Roman" w:hAnsi="Times New Roman" w:cs="Times New Roman"/>
          <w:i/>
          <w:iCs/>
          <w:color w:val="000000"/>
          <w:sz w:val="24"/>
          <w:szCs w:val="24"/>
        </w:rPr>
        <w:lastRenderedPageBreak/>
        <w:t>Similarly, for the other observations calculated.</w:t>
      </w:r>
    </w:p>
    <w:p w14:paraId="25D9E044" w14:textId="6C5F49D4" w:rsidR="00C77BD6" w:rsidRPr="00906438" w:rsidRDefault="00C77BD6" w:rsidP="00C77BD6">
      <w:pPr>
        <w:spacing w:after="0" w:line="276" w:lineRule="auto"/>
        <w:rPr>
          <w:rFonts w:ascii="Times New Roman" w:eastAsiaTheme="minorEastAsia" w:hAnsi="Times New Roman" w:cs="Times New Roman"/>
          <w:sz w:val="24"/>
          <w:szCs w:val="24"/>
        </w:rPr>
      </w:pPr>
      <w:r w:rsidRPr="00906438">
        <w:rPr>
          <w:rFonts w:ascii="Times New Roman" w:eastAsia="Times New Roman" w:hAnsi="Times New Roman" w:cs="Times New Roman"/>
          <w:color w:val="000000"/>
          <w:sz w:val="24"/>
          <w:szCs w:val="24"/>
        </w:rPr>
        <w:t xml:space="preserve">Mean co-efficient of discharge, </w:t>
      </w:r>
      <w:r w:rsidRPr="00906438">
        <w:rPr>
          <w:rFonts w:ascii="Times New Roman" w:hAnsi="Times New Roman" w:cs="Times New Roman"/>
          <w:sz w:val="24"/>
          <w:szCs w:val="24"/>
        </w:rPr>
        <w:t>C</w:t>
      </w:r>
      <w:r w:rsidRPr="00906438">
        <w:rPr>
          <w:rFonts w:ascii="Times New Roman" w:hAnsi="Times New Roman" w:cs="Times New Roman"/>
          <w:sz w:val="24"/>
          <w:szCs w:val="24"/>
          <w:vertAlign w:val="subscript"/>
        </w:rPr>
        <w:t>d</w:t>
      </w:r>
      <w:r w:rsidRPr="00906438">
        <w:rPr>
          <w:rFonts w:ascii="Times New Roman" w:hAnsi="Times New Roman" w:cs="Times New Roman"/>
          <w:sz w:val="24"/>
          <w:szCs w:val="24"/>
        </w:rPr>
        <w:tab/>
        <w:t>=</w:t>
      </w:r>
      <m:oMath>
        <m:r>
          <w:rPr>
            <w:rFonts w:ascii="Cambria Math" w:hAnsi="Cambria Math" w:cs="Times New Roman"/>
            <w:sz w:val="24"/>
            <w:szCs w:val="24"/>
          </w:rPr>
          <m:t xml:space="preserve"> </m:t>
        </m:r>
        <m:f>
          <m:fPr>
            <m:ctrlPr>
              <w:rPr>
                <w:rFonts w:ascii="Cambria Math" w:hAnsi="Cambria Math" w:cs="Times New Roman"/>
                <w:i/>
                <w:sz w:val="24"/>
                <w:szCs w:val="24"/>
              </w:rPr>
            </m:ctrlPr>
          </m:fPr>
          <m:num>
            <m:r>
              <m:rPr>
                <m:sty m:val="p"/>
              </m:rPr>
              <w:rPr>
                <w:rFonts w:ascii="Cambria Math" w:hAnsi="Cambria Math" w:cs="Times New Roman"/>
                <w:sz w:val="24"/>
                <w:szCs w:val="24"/>
              </w:rPr>
              <m:t>0.51+0.54+0.53+0.52</m:t>
            </m:r>
          </m:num>
          <m:den>
            <m:r>
              <m:rPr>
                <m:sty m:val="p"/>
              </m:rPr>
              <w:rPr>
                <w:rFonts w:ascii="Cambria Math" w:hAnsi="Cambria Math" w:cs="Times New Roman"/>
                <w:sz w:val="24"/>
                <w:szCs w:val="24"/>
              </w:rPr>
              <m:t>4</m:t>
            </m:r>
          </m:den>
        </m:f>
      </m:oMath>
    </w:p>
    <w:p w14:paraId="327D5903" w14:textId="48AE45C9" w:rsidR="00C77BD6" w:rsidRDefault="00C77BD6" w:rsidP="00C77BD6">
      <w:pPr>
        <w:spacing w:after="0" w:line="276" w:lineRule="auto"/>
        <w:rPr>
          <w:rFonts w:ascii="Times New Roman" w:eastAsiaTheme="minorEastAsia" w:hAnsi="Times New Roman" w:cs="Times New Roman"/>
          <w:sz w:val="24"/>
          <w:szCs w:val="24"/>
        </w:rPr>
      </w:pPr>
      <w:r w:rsidRPr="00906438">
        <w:rPr>
          <w:rFonts w:ascii="Times New Roman" w:eastAsiaTheme="minorEastAsia" w:hAnsi="Times New Roman" w:cs="Times New Roman"/>
          <w:sz w:val="24"/>
          <w:szCs w:val="24"/>
        </w:rPr>
        <w:tab/>
      </w:r>
      <w:r w:rsidRPr="00906438">
        <w:rPr>
          <w:rFonts w:ascii="Times New Roman" w:eastAsiaTheme="minorEastAsia" w:hAnsi="Times New Roman" w:cs="Times New Roman"/>
          <w:sz w:val="24"/>
          <w:szCs w:val="24"/>
        </w:rPr>
        <w:tab/>
      </w:r>
      <w:r w:rsidRPr="00906438">
        <w:rPr>
          <w:rFonts w:ascii="Times New Roman" w:eastAsiaTheme="minorEastAsia" w:hAnsi="Times New Roman" w:cs="Times New Roman"/>
          <w:sz w:val="24"/>
          <w:szCs w:val="24"/>
        </w:rPr>
        <w:tab/>
      </w:r>
      <w:r w:rsidRPr="00906438">
        <w:rPr>
          <w:rFonts w:ascii="Times New Roman" w:eastAsiaTheme="minorEastAsia" w:hAnsi="Times New Roman" w:cs="Times New Roman"/>
          <w:sz w:val="24"/>
          <w:szCs w:val="24"/>
        </w:rPr>
        <w:tab/>
      </w:r>
      <w:r w:rsidRPr="00906438">
        <w:rPr>
          <w:rFonts w:ascii="Times New Roman" w:eastAsiaTheme="minorEastAsia" w:hAnsi="Times New Roman" w:cs="Times New Roman"/>
          <w:sz w:val="24"/>
          <w:szCs w:val="24"/>
        </w:rPr>
        <w:tab/>
        <w:t xml:space="preserve">= </w:t>
      </w:r>
      <w:r>
        <w:rPr>
          <w:rFonts w:ascii="Times New Roman" w:eastAsiaTheme="minorEastAsia" w:hAnsi="Times New Roman" w:cs="Times New Roman"/>
          <w:sz w:val="24"/>
          <w:szCs w:val="24"/>
        </w:rPr>
        <w:t>0.53</w:t>
      </w:r>
    </w:p>
    <w:p w14:paraId="68D3F2C7" w14:textId="77777777" w:rsidR="00C77BD6" w:rsidRDefault="00C77BD6" w:rsidP="00D04807">
      <w:pPr>
        <w:spacing w:after="0" w:line="276" w:lineRule="auto"/>
        <w:rPr>
          <w:rFonts w:ascii="Times New Roman" w:eastAsiaTheme="minorEastAsia" w:hAnsi="Times New Roman" w:cs="Times New Roman"/>
          <w:sz w:val="24"/>
          <w:szCs w:val="24"/>
        </w:rPr>
      </w:pPr>
    </w:p>
    <w:p w14:paraId="75644E95" w14:textId="4CF228DE" w:rsidR="006E1566" w:rsidRDefault="006E1566" w:rsidP="00D04807">
      <w:pPr>
        <w:spacing w:after="0" w:line="276" w:lineRule="auto"/>
        <w:rPr>
          <w:rFonts w:ascii="Times New Roman" w:eastAsiaTheme="minorEastAsia" w:hAnsi="Times New Roman" w:cs="Times New Roman"/>
          <w:sz w:val="24"/>
          <w:szCs w:val="24"/>
        </w:rPr>
      </w:pPr>
    </w:p>
    <w:p w14:paraId="0116A8D0" w14:textId="292E8CC7" w:rsidR="008E1041" w:rsidRDefault="008E1041" w:rsidP="008E1041">
      <w:pPr>
        <w:spacing w:after="0" w:line="276" w:lineRule="auto"/>
        <w:jc w:val="center"/>
        <w:rPr>
          <w:rFonts w:ascii="Times New Roman" w:eastAsiaTheme="minorEastAsia" w:hAnsi="Times New Roman" w:cs="Times New Roman"/>
          <w:sz w:val="24"/>
          <w:szCs w:val="24"/>
        </w:rPr>
      </w:pPr>
      <w:r>
        <w:rPr>
          <w:noProof/>
        </w:rPr>
        <w:drawing>
          <wp:inline distT="0" distB="0" distL="0" distR="0" wp14:anchorId="7D82E5C5" wp14:editId="2E0E01E0">
            <wp:extent cx="5731510" cy="2379345"/>
            <wp:effectExtent l="0" t="0" r="2540" b="1905"/>
            <wp:docPr id="4" name="Chart 4">
              <a:extLst xmlns:a="http://schemas.openxmlformats.org/drawingml/2006/main">
                <a:ext uri="{FF2B5EF4-FFF2-40B4-BE49-F238E27FC236}">
                  <a16:creationId xmlns:a16="http://schemas.microsoft.com/office/drawing/2014/main" id="{DBE9C99D-4C60-4E4A-9EB3-4161DCF2664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439951C" w14:textId="480E1974" w:rsidR="008E1041" w:rsidRPr="008E1041" w:rsidRDefault="008E1041" w:rsidP="008E1041">
      <w:pPr>
        <w:spacing w:after="0" w:line="240" w:lineRule="auto"/>
        <w:jc w:val="center"/>
        <w:rPr>
          <w:rFonts w:ascii="Times New Roman" w:eastAsiaTheme="minorEastAsia" w:hAnsi="Times New Roman" w:cs="Times New Roman"/>
          <w:b/>
          <w:bCs/>
        </w:rPr>
      </w:pPr>
      <w:r w:rsidRPr="008E1041">
        <w:rPr>
          <w:rFonts w:ascii="Times New Roman" w:eastAsiaTheme="minorEastAsia" w:hAnsi="Times New Roman" w:cs="Times New Roman"/>
          <w:b/>
          <w:bCs/>
        </w:rPr>
        <w:t>Graph 1: C</w:t>
      </w:r>
      <w:r w:rsidRPr="008E1041">
        <w:rPr>
          <w:rFonts w:ascii="Times New Roman" w:eastAsiaTheme="minorEastAsia" w:hAnsi="Times New Roman" w:cs="Times New Roman"/>
          <w:b/>
          <w:bCs/>
          <w:vertAlign w:val="subscript"/>
        </w:rPr>
        <w:t>c</w:t>
      </w:r>
      <w:r w:rsidRPr="008E1041">
        <w:rPr>
          <w:rFonts w:ascii="Times New Roman" w:eastAsiaTheme="minorEastAsia" w:hAnsi="Times New Roman" w:cs="Times New Roman"/>
          <w:b/>
          <w:bCs/>
        </w:rPr>
        <w:t xml:space="preserve"> &amp; C</w:t>
      </w:r>
      <w:r w:rsidRPr="008E1041">
        <w:rPr>
          <w:rFonts w:ascii="Times New Roman" w:eastAsiaTheme="minorEastAsia" w:hAnsi="Times New Roman" w:cs="Times New Roman"/>
          <w:b/>
          <w:bCs/>
          <w:vertAlign w:val="subscript"/>
        </w:rPr>
        <w:t>d</w:t>
      </w:r>
      <w:r w:rsidRPr="008E1041">
        <w:rPr>
          <w:rFonts w:ascii="Times New Roman" w:eastAsiaTheme="minorEastAsia" w:hAnsi="Times New Roman" w:cs="Times New Roman"/>
          <w:b/>
          <w:bCs/>
        </w:rPr>
        <w:t xml:space="preserve"> vs y</w:t>
      </w:r>
      <w:r w:rsidRPr="008E1041">
        <w:rPr>
          <w:rFonts w:ascii="Times New Roman" w:eastAsiaTheme="minorEastAsia" w:hAnsi="Times New Roman" w:cs="Times New Roman"/>
          <w:b/>
          <w:bCs/>
          <w:vertAlign w:val="subscript"/>
        </w:rPr>
        <w:t>g</w:t>
      </w:r>
      <w:r w:rsidRPr="008E1041">
        <w:rPr>
          <w:rFonts w:ascii="Times New Roman" w:eastAsiaTheme="minorEastAsia" w:hAnsi="Times New Roman" w:cs="Times New Roman"/>
          <w:b/>
          <w:bCs/>
        </w:rPr>
        <w:t>/y</w:t>
      </w:r>
      <w:r w:rsidRPr="008E1041">
        <w:rPr>
          <w:rFonts w:ascii="Times New Roman" w:eastAsiaTheme="minorEastAsia" w:hAnsi="Times New Roman" w:cs="Times New Roman"/>
          <w:b/>
          <w:bCs/>
          <w:vertAlign w:val="subscript"/>
        </w:rPr>
        <w:t xml:space="preserve">1 </w:t>
      </w:r>
    </w:p>
    <w:p w14:paraId="5FF345E3" w14:textId="60F53795" w:rsidR="008E1041" w:rsidRPr="008E1041" w:rsidRDefault="008E1041" w:rsidP="008E1041">
      <w:pPr>
        <w:spacing w:after="0" w:line="240" w:lineRule="auto"/>
        <w:rPr>
          <w:rFonts w:ascii="Times New Roman" w:eastAsiaTheme="minorEastAsia" w:hAnsi="Times New Roman" w:cs="Times New Roman"/>
        </w:rPr>
      </w:pPr>
      <w:r>
        <w:rPr>
          <w:noProof/>
        </w:rPr>
        <w:drawing>
          <wp:inline distT="0" distB="0" distL="0" distR="0" wp14:anchorId="3A6227EB" wp14:editId="5F55D4CA">
            <wp:extent cx="5731510" cy="2124710"/>
            <wp:effectExtent l="0" t="0" r="2540" b="8890"/>
            <wp:docPr id="5" name="Chart 5">
              <a:extLst xmlns:a="http://schemas.openxmlformats.org/drawingml/2006/main">
                <a:ext uri="{FF2B5EF4-FFF2-40B4-BE49-F238E27FC236}">
                  <a16:creationId xmlns:a16="http://schemas.microsoft.com/office/drawing/2014/main" id="{18DAADBB-F407-40C8-A8F2-C035E30CE65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CDD3C49" w14:textId="77777777" w:rsidR="008E1041" w:rsidRDefault="008E1041" w:rsidP="008E1041">
      <w:pPr>
        <w:spacing w:after="0" w:line="240" w:lineRule="auto"/>
        <w:jc w:val="center"/>
        <w:rPr>
          <w:rFonts w:ascii="Times New Roman" w:eastAsiaTheme="minorEastAsia" w:hAnsi="Times New Roman" w:cs="Times New Roman"/>
          <w:b/>
          <w:bCs/>
        </w:rPr>
      </w:pPr>
      <w:r w:rsidRPr="008E1041">
        <w:rPr>
          <w:rFonts w:ascii="Times New Roman" w:eastAsiaTheme="minorEastAsia" w:hAnsi="Times New Roman" w:cs="Times New Roman"/>
          <w:b/>
          <w:bCs/>
        </w:rPr>
        <w:t xml:space="preserve">Graph </w:t>
      </w:r>
      <w:r>
        <w:rPr>
          <w:rFonts w:ascii="Times New Roman" w:eastAsiaTheme="minorEastAsia" w:hAnsi="Times New Roman" w:cs="Times New Roman"/>
          <w:b/>
          <w:bCs/>
        </w:rPr>
        <w:t>2</w:t>
      </w:r>
      <w:r w:rsidRPr="008E1041">
        <w:rPr>
          <w:rFonts w:ascii="Times New Roman" w:eastAsiaTheme="minorEastAsia" w:hAnsi="Times New Roman" w:cs="Times New Roman"/>
          <w:b/>
          <w:bCs/>
        </w:rPr>
        <w:t xml:space="preserve">: </w:t>
      </w:r>
      <w:r>
        <w:rPr>
          <w:rFonts w:ascii="Times New Roman" w:eastAsiaTheme="minorEastAsia" w:hAnsi="Times New Roman" w:cs="Times New Roman"/>
          <w:b/>
          <w:bCs/>
        </w:rPr>
        <w:t>Upstream Depth vs Actual Discharge</w:t>
      </w:r>
    </w:p>
    <w:p w14:paraId="34CC3CE1" w14:textId="2F37CDE7" w:rsidR="008E1041" w:rsidRPr="00FE2E6C" w:rsidRDefault="00FE2E6C" w:rsidP="00FE2E6C">
      <w:pPr>
        <w:spacing w:after="0" w:line="240" w:lineRule="auto"/>
        <w:jc w:val="center"/>
        <w:rPr>
          <w:rFonts w:ascii="Times New Roman" w:eastAsiaTheme="minorEastAsia" w:hAnsi="Times New Roman" w:cs="Times New Roman"/>
          <w:b/>
          <w:bCs/>
          <w:vertAlign w:val="subscript"/>
        </w:rPr>
      </w:pPr>
      <w:r>
        <w:rPr>
          <w:noProof/>
        </w:rPr>
        <w:drawing>
          <wp:inline distT="0" distB="0" distL="0" distR="0" wp14:anchorId="7C558935" wp14:editId="4BC9EA41">
            <wp:extent cx="4599172" cy="2762388"/>
            <wp:effectExtent l="0" t="0" r="0" b="0"/>
            <wp:docPr id="6" name="Chart 6">
              <a:extLst xmlns:a="http://schemas.openxmlformats.org/drawingml/2006/main">
                <a:ext uri="{FF2B5EF4-FFF2-40B4-BE49-F238E27FC236}">
                  <a16:creationId xmlns:a16="http://schemas.microsoft.com/office/drawing/2014/main" id="{F23B64C6-C08C-41F9-9DC0-FAA6678B698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B2B4C5D" w14:textId="6FBE4211" w:rsidR="00FE2E6C" w:rsidRDefault="00FE2E6C" w:rsidP="00FE2E6C">
      <w:pPr>
        <w:spacing w:after="0" w:line="240" w:lineRule="auto"/>
        <w:jc w:val="center"/>
        <w:rPr>
          <w:rFonts w:ascii="Times New Roman" w:eastAsiaTheme="minorEastAsia" w:hAnsi="Times New Roman" w:cs="Times New Roman"/>
          <w:b/>
          <w:bCs/>
        </w:rPr>
      </w:pPr>
      <w:r w:rsidRPr="008E1041">
        <w:rPr>
          <w:rFonts w:ascii="Times New Roman" w:eastAsiaTheme="minorEastAsia" w:hAnsi="Times New Roman" w:cs="Times New Roman"/>
          <w:b/>
          <w:bCs/>
        </w:rPr>
        <w:lastRenderedPageBreak/>
        <w:t xml:space="preserve">Graph </w:t>
      </w:r>
      <w:r>
        <w:rPr>
          <w:rFonts w:ascii="Times New Roman" w:eastAsiaTheme="minorEastAsia" w:hAnsi="Times New Roman" w:cs="Times New Roman"/>
          <w:b/>
          <w:bCs/>
        </w:rPr>
        <w:t>3</w:t>
      </w:r>
      <w:r w:rsidRPr="008E1041">
        <w:rPr>
          <w:rFonts w:ascii="Times New Roman" w:eastAsiaTheme="minorEastAsia" w:hAnsi="Times New Roman" w:cs="Times New Roman"/>
          <w:b/>
          <w:bCs/>
        </w:rPr>
        <w:t xml:space="preserve">: </w:t>
      </w:r>
      <w:r w:rsidRPr="00FE2E6C">
        <w:rPr>
          <w:rFonts w:ascii="Times New Roman" w:eastAsiaTheme="minorEastAsia" w:hAnsi="Times New Roman" w:cs="Times New Roman"/>
          <w:b/>
          <w:bCs/>
        </w:rPr>
        <w:t>F</w:t>
      </w:r>
      <w:r w:rsidRPr="00FE2E6C">
        <w:rPr>
          <w:rFonts w:ascii="Times New Roman" w:eastAsiaTheme="minorEastAsia" w:hAnsi="Times New Roman" w:cs="Times New Roman"/>
          <w:b/>
          <w:bCs/>
          <w:vertAlign w:val="subscript"/>
        </w:rPr>
        <w:t>g</w:t>
      </w:r>
      <w:r w:rsidRPr="00FE2E6C">
        <w:rPr>
          <w:rFonts w:ascii="Times New Roman" w:eastAsiaTheme="minorEastAsia" w:hAnsi="Times New Roman" w:cs="Times New Roman"/>
          <w:b/>
          <w:bCs/>
        </w:rPr>
        <w:t>/F</w:t>
      </w:r>
      <w:r w:rsidRPr="00FE2E6C">
        <w:rPr>
          <w:rFonts w:ascii="Times New Roman" w:eastAsiaTheme="minorEastAsia" w:hAnsi="Times New Roman" w:cs="Times New Roman"/>
          <w:b/>
          <w:bCs/>
          <w:vertAlign w:val="subscript"/>
        </w:rPr>
        <w:t>H</w:t>
      </w:r>
      <w:r w:rsidRPr="00FE2E6C">
        <w:rPr>
          <w:rFonts w:ascii="Times New Roman" w:eastAsiaTheme="minorEastAsia" w:hAnsi="Times New Roman" w:cs="Times New Roman"/>
          <w:b/>
          <w:bCs/>
        </w:rPr>
        <w:t xml:space="preserve"> </w:t>
      </w:r>
      <w:r>
        <w:rPr>
          <w:rFonts w:ascii="Times New Roman" w:eastAsiaTheme="minorEastAsia" w:hAnsi="Times New Roman" w:cs="Times New Roman"/>
          <w:b/>
          <w:bCs/>
        </w:rPr>
        <w:t>vs y</w:t>
      </w:r>
      <w:r w:rsidRPr="00FE2E6C">
        <w:rPr>
          <w:rFonts w:ascii="Times New Roman" w:eastAsiaTheme="minorEastAsia" w:hAnsi="Times New Roman" w:cs="Times New Roman"/>
          <w:b/>
          <w:bCs/>
          <w:vertAlign w:val="subscript"/>
        </w:rPr>
        <w:t>g</w:t>
      </w:r>
      <w:r>
        <w:rPr>
          <w:rFonts w:ascii="Times New Roman" w:eastAsiaTheme="minorEastAsia" w:hAnsi="Times New Roman" w:cs="Times New Roman"/>
          <w:b/>
          <w:bCs/>
        </w:rPr>
        <w:t>/y</w:t>
      </w:r>
      <w:r w:rsidRPr="00FE2E6C">
        <w:rPr>
          <w:rFonts w:ascii="Times New Roman" w:eastAsiaTheme="minorEastAsia" w:hAnsi="Times New Roman" w:cs="Times New Roman"/>
          <w:b/>
          <w:bCs/>
          <w:vertAlign w:val="subscript"/>
        </w:rPr>
        <w:t>1</w:t>
      </w:r>
    </w:p>
    <w:p w14:paraId="79DB6596" w14:textId="0AE2D423" w:rsidR="008E1041" w:rsidRDefault="008E1041" w:rsidP="008E1041">
      <w:pPr>
        <w:spacing w:after="0" w:line="276" w:lineRule="auto"/>
        <w:jc w:val="center"/>
        <w:rPr>
          <w:rFonts w:ascii="Times New Roman" w:eastAsiaTheme="minorEastAsia" w:hAnsi="Times New Roman" w:cs="Times New Roman"/>
          <w:sz w:val="24"/>
          <w:szCs w:val="24"/>
        </w:rPr>
      </w:pPr>
    </w:p>
    <w:p w14:paraId="3AF1058D" w14:textId="457A295F" w:rsidR="00FE2E6C" w:rsidRDefault="00FE2E6C" w:rsidP="008E1041">
      <w:pPr>
        <w:spacing w:after="0" w:line="276" w:lineRule="auto"/>
        <w:jc w:val="center"/>
        <w:rPr>
          <w:rFonts w:ascii="Times New Roman" w:eastAsiaTheme="minorEastAsia" w:hAnsi="Times New Roman" w:cs="Times New Roman"/>
          <w:sz w:val="24"/>
          <w:szCs w:val="24"/>
        </w:rPr>
      </w:pPr>
    </w:p>
    <w:p w14:paraId="54BE4D69" w14:textId="55222BAB" w:rsidR="006A46A4" w:rsidRPr="00F349D0" w:rsidRDefault="006A46A4" w:rsidP="00C7491A">
      <w:pPr>
        <w:pStyle w:val="Heading1"/>
        <w:spacing w:line="240" w:lineRule="auto"/>
        <w:rPr>
          <w:rFonts w:ascii="Times New Roman" w:hAnsi="Times New Roman" w:cs="Times New Roman"/>
          <w:b/>
          <w:bCs/>
          <w:color w:val="1F3864" w:themeColor="accent1" w:themeShade="80"/>
        </w:rPr>
      </w:pPr>
      <w:bookmarkStart w:id="26" w:name="_Toc214496727"/>
      <w:r w:rsidRPr="00F349D0">
        <w:rPr>
          <w:rFonts w:ascii="Times New Roman" w:hAnsi="Times New Roman" w:cs="Times New Roman"/>
          <w:b/>
          <w:bCs/>
          <w:color w:val="1F3864" w:themeColor="accent1" w:themeShade="80"/>
        </w:rPr>
        <w:t>Analysis &amp; Result:</w:t>
      </w:r>
      <w:bookmarkEnd w:id="26"/>
    </w:p>
    <w:p w14:paraId="7A91FC52" w14:textId="41BD9E19" w:rsidR="006A46A4" w:rsidRDefault="00214232" w:rsidP="00C7491A">
      <w:pPr>
        <w:spacing w:after="0" w:line="240" w:lineRule="auto"/>
        <w:jc w:val="both"/>
        <w:rPr>
          <w:rFonts w:ascii="Times New Roman" w:eastAsiaTheme="minorEastAsia" w:hAnsi="Times New Roman" w:cs="Times New Roman"/>
          <w:sz w:val="24"/>
          <w:szCs w:val="24"/>
        </w:rPr>
      </w:pPr>
      <w:r w:rsidRPr="00214232">
        <w:rPr>
          <w:rFonts w:ascii="Times New Roman" w:eastAsiaTheme="minorEastAsia" w:hAnsi="Times New Roman" w:cs="Times New Roman"/>
          <w:sz w:val="24"/>
          <w:szCs w:val="24"/>
        </w:rPr>
        <w:t xml:space="preserve">The experimental data collected from the </w:t>
      </w:r>
      <w:r w:rsidRPr="00214232">
        <w:rPr>
          <w:rFonts w:ascii="Times New Roman" w:eastAsiaTheme="minorEastAsia" w:hAnsi="Times New Roman" w:cs="Times New Roman"/>
          <w:i/>
          <w:iCs/>
          <w:sz w:val="24"/>
          <w:szCs w:val="24"/>
        </w:rPr>
        <w:t xml:space="preserve">broad-crested weir </w:t>
      </w:r>
      <w:r w:rsidRPr="00214232">
        <w:rPr>
          <w:rFonts w:ascii="Times New Roman" w:eastAsiaTheme="minorEastAsia" w:hAnsi="Times New Roman" w:cs="Times New Roman"/>
          <w:sz w:val="24"/>
          <w:szCs w:val="24"/>
        </w:rPr>
        <w:t xml:space="preserve">and </w:t>
      </w:r>
      <w:r w:rsidRPr="00214232">
        <w:rPr>
          <w:rFonts w:ascii="Times New Roman" w:eastAsiaTheme="minorEastAsia" w:hAnsi="Times New Roman" w:cs="Times New Roman"/>
          <w:i/>
          <w:iCs/>
          <w:sz w:val="24"/>
          <w:szCs w:val="24"/>
        </w:rPr>
        <w:t xml:space="preserve">sluice gate </w:t>
      </w:r>
      <w:r w:rsidRPr="00214232">
        <w:rPr>
          <w:rFonts w:ascii="Times New Roman" w:eastAsiaTheme="minorEastAsia" w:hAnsi="Times New Roman" w:cs="Times New Roman"/>
          <w:sz w:val="24"/>
          <w:szCs w:val="24"/>
        </w:rPr>
        <w:t>experiments were analyzed to evaluate their performance as flow measurement devices for Hatirjheel-Begunbari Khal canal system. The key parameters that should be considered are the coefficient of discharge (Cd), measurement accuracy under varying flow conditions, and operational suitability for sediment-heavy and fluctuating flow environments.</w:t>
      </w:r>
    </w:p>
    <w:p w14:paraId="22670C56" w14:textId="1F69FCB7" w:rsidR="00214232" w:rsidRPr="00C7491A" w:rsidRDefault="00214232" w:rsidP="00C7491A">
      <w:pPr>
        <w:spacing w:after="0" w:line="240" w:lineRule="auto"/>
        <w:jc w:val="both"/>
        <w:rPr>
          <w:rFonts w:ascii="Times New Roman" w:eastAsiaTheme="minorEastAsia" w:hAnsi="Times New Roman" w:cs="Times New Roman"/>
          <w:sz w:val="2"/>
          <w:szCs w:val="2"/>
        </w:rPr>
      </w:pPr>
    </w:p>
    <w:p w14:paraId="5E8FBA69" w14:textId="51BB7131" w:rsidR="00AC22E2" w:rsidRPr="00F349D0" w:rsidRDefault="00AC22E2" w:rsidP="00C7491A">
      <w:pPr>
        <w:pStyle w:val="Heading2"/>
        <w:spacing w:line="240" w:lineRule="auto"/>
        <w:rPr>
          <w:rFonts w:ascii="Times New Roman" w:hAnsi="Times New Roman" w:cs="Times New Roman"/>
          <w:b/>
          <w:bCs/>
          <w:color w:val="1F3864" w:themeColor="accent1" w:themeShade="80"/>
        </w:rPr>
      </w:pPr>
      <w:bookmarkStart w:id="27" w:name="_Toc214496728"/>
      <w:r w:rsidRPr="00F349D0">
        <w:rPr>
          <w:rFonts w:ascii="Times New Roman" w:hAnsi="Times New Roman" w:cs="Times New Roman"/>
          <w:b/>
          <w:bCs/>
          <w:color w:val="1F3864" w:themeColor="accent1" w:themeShade="80"/>
        </w:rPr>
        <w:t>Broad-Crested Weir:</w:t>
      </w:r>
      <w:bookmarkEnd w:id="27"/>
    </w:p>
    <w:p w14:paraId="1F8956AF" w14:textId="38CEDEA6" w:rsidR="00A26BBE" w:rsidRDefault="00AC22E2" w:rsidP="00C7491A">
      <w:pPr>
        <w:spacing w:after="0" w:line="240" w:lineRule="auto"/>
        <w:jc w:val="both"/>
        <w:rPr>
          <w:rFonts w:ascii="Times New Roman" w:eastAsiaTheme="minorEastAsia" w:hAnsi="Times New Roman" w:cs="Times New Roman"/>
          <w:sz w:val="24"/>
          <w:szCs w:val="24"/>
        </w:rPr>
      </w:pPr>
      <w:r w:rsidRPr="00AC22E2">
        <w:rPr>
          <w:rFonts w:ascii="Times New Roman" w:eastAsiaTheme="minorEastAsia" w:hAnsi="Times New Roman" w:cs="Times New Roman"/>
          <w:sz w:val="24"/>
          <w:szCs w:val="24"/>
        </w:rPr>
        <w:t xml:space="preserve">The experiment successfully investigated the flow over a </w:t>
      </w:r>
      <w:r>
        <w:rPr>
          <w:rFonts w:ascii="Times New Roman" w:eastAsiaTheme="minorEastAsia" w:hAnsi="Times New Roman" w:cs="Times New Roman"/>
          <w:sz w:val="24"/>
          <w:szCs w:val="24"/>
        </w:rPr>
        <w:t>broad</w:t>
      </w:r>
      <w:r w:rsidRPr="00AC22E2">
        <w:rPr>
          <w:rFonts w:ascii="Times New Roman" w:eastAsiaTheme="minorEastAsia" w:hAnsi="Times New Roman" w:cs="Times New Roman"/>
          <w:sz w:val="24"/>
          <w:szCs w:val="24"/>
        </w:rPr>
        <w:t>-crested weir, allowing for the determination of the coefficient of discharge (</w:t>
      </w:r>
      <w:r>
        <w:rPr>
          <w:rFonts w:ascii="Times New Roman" w:eastAsiaTheme="minorEastAsia" w:hAnsi="Times New Roman" w:cs="Times New Roman"/>
          <w:sz w:val="24"/>
          <w:szCs w:val="24"/>
        </w:rPr>
        <w:t>C</w:t>
      </w:r>
      <w:r w:rsidRPr="00AC22E2">
        <w:rPr>
          <w:rFonts w:ascii="Times New Roman" w:eastAsiaTheme="minorEastAsia" w:hAnsi="Times New Roman" w:cs="Times New Roman"/>
          <w:sz w:val="24"/>
          <w:szCs w:val="24"/>
          <w:vertAlign w:val="subscript"/>
        </w:rPr>
        <w:t>d</w:t>
      </w:r>
      <w:r w:rsidRPr="00AC22E2">
        <w:rPr>
          <w:rFonts w:ascii="Times New Roman" w:eastAsiaTheme="minorEastAsia" w:hAnsi="Times New Roman" w:cs="Times New Roman"/>
          <w:sz w:val="24"/>
          <w:szCs w:val="24"/>
        </w:rPr>
        <w:t>) under four different upstream head conditions.</w:t>
      </w:r>
    </w:p>
    <w:p w14:paraId="73406323" w14:textId="77777777" w:rsidR="00805E68" w:rsidRDefault="00805E68" w:rsidP="00C7491A">
      <w:pPr>
        <w:spacing w:after="0" w:line="240" w:lineRule="auto"/>
        <w:jc w:val="both"/>
        <w:rPr>
          <w:rFonts w:ascii="Times New Roman" w:eastAsiaTheme="minorEastAsia" w:hAnsi="Times New Roman" w:cs="Times New Roman"/>
          <w:sz w:val="24"/>
          <w:szCs w:val="24"/>
        </w:rPr>
      </w:pPr>
    </w:p>
    <w:p w14:paraId="472D8833" w14:textId="77777777" w:rsidR="00805E68" w:rsidRPr="00805E68" w:rsidRDefault="00805E68" w:rsidP="00C7491A">
      <w:pPr>
        <w:spacing w:after="0" w:line="240" w:lineRule="auto"/>
        <w:jc w:val="both"/>
        <w:rPr>
          <w:rFonts w:ascii="Times New Roman" w:eastAsiaTheme="minorEastAsia" w:hAnsi="Times New Roman" w:cs="Times New Roman"/>
          <w:sz w:val="2"/>
          <w:szCs w:val="2"/>
        </w:rPr>
      </w:pPr>
    </w:p>
    <w:p w14:paraId="438A3A74" w14:textId="4B56275C" w:rsidR="00AC22E2" w:rsidRDefault="00A26BBE" w:rsidP="00C7491A">
      <w:pPr>
        <w:pStyle w:val="ListParagraph"/>
        <w:numPr>
          <w:ilvl w:val="0"/>
          <w:numId w:val="6"/>
        </w:numPr>
        <w:spacing w:after="0"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mean co-efficient of discharge (C</w:t>
      </w:r>
      <w:r w:rsidRPr="00A26BBE">
        <w:rPr>
          <w:rFonts w:ascii="Times New Roman" w:eastAsiaTheme="minorEastAsia" w:hAnsi="Times New Roman" w:cs="Times New Roman"/>
          <w:sz w:val="24"/>
          <w:szCs w:val="24"/>
          <w:vertAlign w:val="subscript"/>
        </w:rPr>
        <w:t>d</w:t>
      </w:r>
      <w:r>
        <w:rPr>
          <w:rFonts w:ascii="Times New Roman" w:eastAsiaTheme="minorEastAsia" w:hAnsi="Times New Roman" w:cs="Times New Roman"/>
          <w:sz w:val="24"/>
          <w:szCs w:val="24"/>
        </w:rPr>
        <w:t>) of the broad-crested weir was calculated as 0.93</w:t>
      </w:r>
      <w:r w:rsidR="00E61FDE">
        <w:rPr>
          <w:rFonts w:ascii="Times New Roman" w:eastAsiaTheme="minorEastAsia" w:hAnsi="Times New Roman" w:cs="Times New Roman"/>
          <w:sz w:val="24"/>
          <w:szCs w:val="24"/>
        </w:rPr>
        <w:t xml:space="preserve">, </w:t>
      </w:r>
      <w:r w:rsidR="00CD5885">
        <w:rPr>
          <w:rFonts w:ascii="Times New Roman" w:eastAsiaTheme="minorEastAsia" w:hAnsi="Times New Roman" w:cs="Times New Roman"/>
          <w:sz w:val="24"/>
          <w:szCs w:val="24"/>
        </w:rPr>
        <w:t>indicating</w:t>
      </w:r>
      <w:r w:rsidR="00E61FDE">
        <w:rPr>
          <w:rFonts w:ascii="Times New Roman" w:eastAsiaTheme="minorEastAsia" w:hAnsi="Times New Roman" w:cs="Times New Roman"/>
          <w:sz w:val="24"/>
          <w:szCs w:val="24"/>
        </w:rPr>
        <w:t xml:space="preserve"> higher accuracy.</w:t>
      </w:r>
    </w:p>
    <w:p w14:paraId="7F58C2A0" w14:textId="787AE69C" w:rsidR="00FD63F0" w:rsidRPr="00FD63F0" w:rsidRDefault="00E61FDE" w:rsidP="00C7491A">
      <w:pPr>
        <w:pStyle w:val="ListParagraph"/>
        <w:numPr>
          <w:ilvl w:val="0"/>
          <w:numId w:val="6"/>
        </w:numPr>
        <w:spacing w:line="240" w:lineRule="auto"/>
        <w:jc w:val="both"/>
        <w:rPr>
          <w:rFonts w:ascii="Times New Roman" w:eastAsiaTheme="minorEastAsia" w:hAnsi="Times New Roman" w:cs="Times New Roman"/>
          <w:sz w:val="24"/>
          <w:szCs w:val="24"/>
        </w:rPr>
      </w:pPr>
      <w:r w:rsidRPr="00FD63F0">
        <w:rPr>
          <w:rFonts w:ascii="Times New Roman" w:eastAsiaTheme="minorEastAsia" w:hAnsi="Times New Roman" w:cs="Times New Roman"/>
          <w:sz w:val="24"/>
          <w:szCs w:val="24"/>
        </w:rPr>
        <w:t xml:space="preserve">The co-efficient of discharge </w:t>
      </w:r>
      <w:r w:rsidR="00FD63F0">
        <w:rPr>
          <w:rFonts w:ascii="Times New Roman" w:eastAsiaTheme="minorEastAsia" w:hAnsi="Times New Roman" w:cs="Times New Roman"/>
          <w:sz w:val="24"/>
          <w:szCs w:val="24"/>
        </w:rPr>
        <w:t>(C</w:t>
      </w:r>
      <w:r w:rsidR="00FD63F0" w:rsidRPr="00A26BBE">
        <w:rPr>
          <w:rFonts w:ascii="Times New Roman" w:eastAsiaTheme="minorEastAsia" w:hAnsi="Times New Roman" w:cs="Times New Roman"/>
          <w:sz w:val="24"/>
          <w:szCs w:val="24"/>
          <w:vertAlign w:val="subscript"/>
        </w:rPr>
        <w:t>d</w:t>
      </w:r>
      <w:r w:rsidR="00FD63F0">
        <w:rPr>
          <w:rFonts w:ascii="Times New Roman" w:eastAsiaTheme="minorEastAsia" w:hAnsi="Times New Roman" w:cs="Times New Roman"/>
          <w:sz w:val="24"/>
          <w:szCs w:val="24"/>
        </w:rPr>
        <w:t xml:space="preserve">) </w:t>
      </w:r>
      <w:r w:rsidRPr="00FD63F0">
        <w:rPr>
          <w:rFonts w:ascii="Times New Roman" w:eastAsiaTheme="minorEastAsia" w:hAnsi="Times New Roman" w:cs="Times New Roman"/>
          <w:sz w:val="24"/>
          <w:szCs w:val="24"/>
        </w:rPr>
        <w:t>value</w:t>
      </w:r>
      <w:r w:rsidR="00FD63F0" w:rsidRPr="00FD63F0">
        <w:rPr>
          <w:rFonts w:ascii="Times New Roman" w:eastAsiaTheme="minorEastAsia" w:hAnsi="Times New Roman" w:cs="Times New Roman"/>
          <w:sz w:val="24"/>
          <w:szCs w:val="24"/>
        </w:rPr>
        <w:t xml:space="preserve"> ranged from</w:t>
      </w:r>
      <w:r w:rsidR="00FD63F0">
        <w:rPr>
          <w:rFonts w:ascii="Times New Roman" w:eastAsiaTheme="minorEastAsia" w:hAnsi="Times New Roman" w:cs="Times New Roman"/>
          <w:sz w:val="24"/>
          <w:szCs w:val="24"/>
        </w:rPr>
        <w:t xml:space="preserve"> 0.89 to 0.98,</w:t>
      </w:r>
      <w:r w:rsidR="00FD63F0" w:rsidRPr="00FD63F0">
        <w:t xml:space="preserve"> </w:t>
      </w:r>
      <w:r w:rsidR="00FD63F0" w:rsidRPr="00FD63F0">
        <w:rPr>
          <w:rFonts w:ascii="Times New Roman" w:eastAsiaTheme="minorEastAsia" w:hAnsi="Times New Roman" w:cs="Times New Roman"/>
          <w:sz w:val="24"/>
          <w:szCs w:val="24"/>
        </w:rPr>
        <w:t>suggesting slight variations due to changes in head and flow conditions.</w:t>
      </w:r>
    </w:p>
    <w:p w14:paraId="18C48734" w14:textId="13D3EBC3" w:rsidR="00EB0A45" w:rsidRPr="00EB0A45" w:rsidRDefault="00EB0A45" w:rsidP="00C7491A">
      <w:pPr>
        <w:pStyle w:val="ListParagraph"/>
        <w:numPr>
          <w:ilvl w:val="0"/>
          <w:numId w:val="6"/>
        </w:numPr>
        <w:spacing w:line="240" w:lineRule="auto"/>
        <w:jc w:val="both"/>
        <w:rPr>
          <w:rFonts w:ascii="Times New Roman" w:eastAsiaTheme="minorEastAsia" w:hAnsi="Times New Roman" w:cs="Times New Roman"/>
          <w:sz w:val="24"/>
          <w:szCs w:val="24"/>
        </w:rPr>
      </w:pPr>
      <w:r w:rsidRPr="00EB0A45">
        <w:rPr>
          <w:rFonts w:ascii="Times New Roman" w:eastAsiaTheme="minorEastAsia" w:hAnsi="Times New Roman" w:cs="Times New Roman"/>
          <w:sz w:val="24"/>
          <w:szCs w:val="24"/>
        </w:rPr>
        <w:t>The weir demonstrated reliable accuracy for low to medium flows (</w:t>
      </w:r>
      <w:r>
        <w:rPr>
          <w:rFonts w:ascii="Times New Roman" w:eastAsiaTheme="minorEastAsia" w:hAnsi="Times New Roman" w:cs="Times New Roman"/>
          <w:sz w:val="24"/>
          <w:szCs w:val="24"/>
        </w:rPr>
        <w:t>37 to 88</w:t>
      </w:r>
      <w:r w:rsidRPr="00EB0A45">
        <w:rPr>
          <w:rFonts w:ascii="Times New Roman" w:eastAsiaTheme="minorEastAsia" w:hAnsi="Times New Roman" w:cs="Times New Roman"/>
          <w:sz w:val="24"/>
          <w:szCs w:val="24"/>
        </w:rPr>
        <w:t xml:space="preserve"> cm³/s), with errors in discharge measurement primarily attributed to minor turbulence in the approach channel and small head measurement inaccuracies at lower flows.</w:t>
      </w:r>
    </w:p>
    <w:p w14:paraId="387A317A" w14:textId="292F4628" w:rsidR="00E61FDE" w:rsidRDefault="00EB0A45" w:rsidP="005B6E85">
      <w:pPr>
        <w:pStyle w:val="ListParagraph"/>
        <w:numPr>
          <w:ilvl w:val="0"/>
          <w:numId w:val="6"/>
        </w:numPr>
        <w:spacing w:line="240" w:lineRule="auto"/>
        <w:jc w:val="both"/>
        <w:rPr>
          <w:rFonts w:ascii="Times New Roman" w:eastAsiaTheme="minorEastAsia" w:hAnsi="Times New Roman" w:cs="Times New Roman"/>
          <w:sz w:val="24"/>
          <w:szCs w:val="24"/>
        </w:rPr>
      </w:pPr>
      <w:r w:rsidRPr="00EB0A45">
        <w:rPr>
          <w:rFonts w:ascii="Times New Roman" w:eastAsiaTheme="minorEastAsia" w:hAnsi="Times New Roman" w:cs="Times New Roman"/>
          <w:sz w:val="24"/>
          <w:szCs w:val="24"/>
        </w:rPr>
        <w:t xml:space="preserve">The weir’s simplicity and low cost were evident, as it required minimal equipment beyond a staff gauge for head measurement. </w:t>
      </w:r>
    </w:p>
    <w:p w14:paraId="0047DB6E" w14:textId="426C675A" w:rsidR="00EB0A45" w:rsidRPr="00F349D0" w:rsidRDefault="00EB0A45" w:rsidP="005B6E85">
      <w:pPr>
        <w:pStyle w:val="Heading2"/>
        <w:spacing w:line="240" w:lineRule="auto"/>
        <w:rPr>
          <w:rFonts w:ascii="Times New Roman" w:hAnsi="Times New Roman" w:cs="Times New Roman"/>
          <w:b/>
          <w:bCs/>
          <w:color w:val="1F3864" w:themeColor="accent1" w:themeShade="80"/>
        </w:rPr>
      </w:pPr>
      <w:bookmarkStart w:id="28" w:name="_Toc214496729"/>
      <w:r w:rsidRPr="00F349D0">
        <w:rPr>
          <w:rFonts w:ascii="Times New Roman" w:hAnsi="Times New Roman" w:cs="Times New Roman"/>
          <w:b/>
          <w:bCs/>
          <w:color w:val="1F3864" w:themeColor="accent1" w:themeShade="80"/>
        </w:rPr>
        <w:t>Sluice</w:t>
      </w:r>
      <w:r w:rsidR="00A074BB" w:rsidRPr="00F349D0">
        <w:rPr>
          <w:rFonts w:ascii="Times New Roman" w:hAnsi="Times New Roman" w:cs="Times New Roman"/>
          <w:b/>
          <w:bCs/>
          <w:color w:val="1F3864" w:themeColor="accent1" w:themeShade="80"/>
        </w:rPr>
        <w:t xml:space="preserve"> </w:t>
      </w:r>
      <w:r w:rsidRPr="00F349D0">
        <w:rPr>
          <w:rFonts w:ascii="Times New Roman" w:hAnsi="Times New Roman" w:cs="Times New Roman"/>
          <w:b/>
          <w:bCs/>
          <w:color w:val="1F3864" w:themeColor="accent1" w:themeShade="80"/>
        </w:rPr>
        <w:t>Gate:</w:t>
      </w:r>
      <w:bookmarkEnd w:id="28"/>
    </w:p>
    <w:p w14:paraId="15A32AA6" w14:textId="082837F2" w:rsidR="00EB0A45" w:rsidRDefault="00A074BB" w:rsidP="005B6E85">
      <w:pPr>
        <w:spacing w:line="240" w:lineRule="auto"/>
        <w:jc w:val="both"/>
        <w:rPr>
          <w:rFonts w:ascii="Times New Roman" w:eastAsiaTheme="minorEastAsia" w:hAnsi="Times New Roman" w:cs="Times New Roman"/>
          <w:sz w:val="24"/>
          <w:szCs w:val="24"/>
        </w:rPr>
      </w:pPr>
      <w:r w:rsidRPr="00AC22E2">
        <w:rPr>
          <w:rFonts w:ascii="Times New Roman" w:eastAsiaTheme="minorEastAsia" w:hAnsi="Times New Roman" w:cs="Times New Roman"/>
          <w:sz w:val="24"/>
          <w:szCs w:val="24"/>
        </w:rPr>
        <w:t xml:space="preserve">The experiment successfully investigated the flow </w:t>
      </w:r>
      <w:r>
        <w:rPr>
          <w:rFonts w:ascii="Times New Roman" w:eastAsiaTheme="minorEastAsia" w:hAnsi="Times New Roman" w:cs="Times New Roman"/>
          <w:sz w:val="24"/>
          <w:szCs w:val="24"/>
        </w:rPr>
        <w:t>beneath</w:t>
      </w:r>
      <w:r w:rsidRPr="00AC22E2">
        <w:rPr>
          <w:rFonts w:ascii="Times New Roman" w:eastAsiaTheme="minorEastAsia" w:hAnsi="Times New Roman" w:cs="Times New Roman"/>
          <w:sz w:val="24"/>
          <w:szCs w:val="24"/>
        </w:rPr>
        <w:t xml:space="preserve"> a </w:t>
      </w:r>
      <w:r>
        <w:rPr>
          <w:rFonts w:ascii="Times New Roman" w:eastAsiaTheme="minorEastAsia" w:hAnsi="Times New Roman" w:cs="Times New Roman"/>
          <w:sz w:val="24"/>
          <w:szCs w:val="24"/>
        </w:rPr>
        <w:t>sluice gate</w:t>
      </w:r>
      <w:r w:rsidRPr="00AC22E2">
        <w:rPr>
          <w:rFonts w:ascii="Times New Roman" w:eastAsiaTheme="minorEastAsia" w:hAnsi="Times New Roman" w:cs="Times New Roman"/>
          <w:sz w:val="24"/>
          <w:szCs w:val="24"/>
        </w:rPr>
        <w:t>, allowing for the determination of the coefficient of discharge (</w:t>
      </w:r>
      <w:r>
        <w:rPr>
          <w:rFonts w:ascii="Times New Roman" w:eastAsiaTheme="minorEastAsia" w:hAnsi="Times New Roman" w:cs="Times New Roman"/>
          <w:sz w:val="24"/>
          <w:szCs w:val="24"/>
        </w:rPr>
        <w:t>C</w:t>
      </w:r>
      <w:r w:rsidRPr="00AC22E2">
        <w:rPr>
          <w:rFonts w:ascii="Times New Roman" w:eastAsiaTheme="minorEastAsia" w:hAnsi="Times New Roman" w:cs="Times New Roman"/>
          <w:sz w:val="24"/>
          <w:szCs w:val="24"/>
          <w:vertAlign w:val="subscript"/>
        </w:rPr>
        <w:t>d</w:t>
      </w:r>
      <w:r w:rsidRPr="00AC22E2">
        <w:rPr>
          <w:rFonts w:ascii="Times New Roman" w:eastAsiaTheme="minorEastAsia" w:hAnsi="Times New Roman" w:cs="Times New Roman"/>
          <w:sz w:val="24"/>
          <w:szCs w:val="24"/>
        </w:rPr>
        <w:t xml:space="preserve">) under four different upstream head </w:t>
      </w:r>
      <w:r>
        <w:rPr>
          <w:rFonts w:ascii="Times New Roman" w:eastAsiaTheme="minorEastAsia" w:hAnsi="Times New Roman" w:cs="Times New Roman"/>
          <w:sz w:val="24"/>
          <w:szCs w:val="24"/>
        </w:rPr>
        <w:t xml:space="preserve">&amp; flow rate </w:t>
      </w:r>
      <w:r w:rsidRPr="00AC22E2">
        <w:rPr>
          <w:rFonts w:ascii="Times New Roman" w:eastAsiaTheme="minorEastAsia" w:hAnsi="Times New Roman" w:cs="Times New Roman"/>
          <w:sz w:val="24"/>
          <w:szCs w:val="24"/>
        </w:rPr>
        <w:t>conditions</w:t>
      </w:r>
      <w:r>
        <w:rPr>
          <w:rFonts w:ascii="Times New Roman" w:eastAsiaTheme="minorEastAsia" w:hAnsi="Times New Roman" w:cs="Times New Roman"/>
          <w:sz w:val="24"/>
          <w:szCs w:val="24"/>
        </w:rPr>
        <w:t>.</w:t>
      </w:r>
    </w:p>
    <w:p w14:paraId="09F6E6B4" w14:textId="77777777" w:rsidR="00805E68" w:rsidRDefault="00805E68" w:rsidP="005B6E85">
      <w:pPr>
        <w:spacing w:line="240" w:lineRule="auto"/>
        <w:jc w:val="both"/>
        <w:rPr>
          <w:rFonts w:ascii="Times New Roman" w:eastAsiaTheme="minorEastAsia" w:hAnsi="Times New Roman" w:cs="Times New Roman"/>
          <w:sz w:val="24"/>
          <w:szCs w:val="24"/>
        </w:rPr>
      </w:pPr>
    </w:p>
    <w:p w14:paraId="6673FD10" w14:textId="4F52FB98" w:rsidR="00A074BB" w:rsidRDefault="00A074BB" w:rsidP="005B6E85">
      <w:pPr>
        <w:pStyle w:val="ListParagraph"/>
        <w:numPr>
          <w:ilvl w:val="0"/>
          <w:numId w:val="6"/>
        </w:numPr>
        <w:spacing w:after="0"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mean co-efficient of discharge (C</w:t>
      </w:r>
      <w:r w:rsidRPr="00A26BBE">
        <w:rPr>
          <w:rFonts w:ascii="Times New Roman" w:eastAsiaTheme="minorEastAsia" w:hAnsi="Times New Roman" w:cs="Times New Roman"/>
          <w:sz w:val="24"/>
          <w:szCs w:val="24"/>
          <w:vertAlign w:val="subscript"/>
        </w:rPr>
        <w:t>d</w:t>
      </w:r>
      <w:r>
        <w:rPr>
          <w:rFonts w:ascii="Times New Roman" w:eastAsiaTheme="minorEastAsia" w:hAnsi="Times New Roman" w:cs="Times New Roman"/>
          <w:sz w:val="24"/>
          <w:szCs w:val="24"/>
        </w:rPr>
        <w:t>) of the sluice gate was calculated as 0.53, indicating medium accuracy.</w:t>
      </w:r>
    </w:p>
    <w:p w14:paraId="0AC03ACA" w14:textId="0F2AD9F0" w:rsidR="00A074BB" w:rsidRPr="00FD63F0" w:rsidRDefault="00A074BB" w:rsidP="005B6E85">
      <w:pPr>
        <w:pStyle w:val="ListParagraph"/>
        <w:numPr>
          <w:ilvl w:val="0"/>
          <w:numId w:val="6"/>
        </w:numPr>
        <w:spacing w:line="240" w:lineRule="auto"/>
        <w:jc w:val="both"/>
        <w:rPr>
          <w:rFonts w:ascii="Times New Roman" w:eastAsiaTheme="minorEastAsia" w:hAnsi="Times New Roman" w:cs="Times New Roman"/>
          <w:sz w:val="24"/>
          <w:szCs w:val="24"/>
        </w:rPr>
      </w:pPr>
      <w:r w:rsidRPr="00FD63F0">
        <w:rPr>
          <w:rFonts w:ascii="Times New Roman" w:eastAsiaTheme="minorEastAsia" w:hAnsi="Times New Roman" w:cs="Times New Roman"/>
          <w:sz w:val="24"/>
          <w:szCs w:val="24"/>
        </w:rPr>
        <w:t xml:space="preserve">The co-efficient of discharge </w:t>
      </w:r>
      <w:r>
        <w:rPr>
          <w:rFonts w:ascii="Times New Roman" w:eastAsiaTheme="minorEastAsia" w:hAnsi="Times New Roman" w:cs="Times New Roman"/>
          <w:sz w:val="24"/>
          <w:szCs w:val="24"/>
        </w:rPr>
        <w:t>(C</w:t>
      </w:r>
      <w:r w:rsidRPr="00A26BBE">
        <w:rPr>
          <w:rFonts w:ascii="Times New Roman" w:eastAsiaTheme="minorEastAsia" w:hAnsi="Times New Roman" w:cs="Times New Roman"/>
          <w:sz w:val="24"/>
          <w:szCs w:val="24"/>
          <w:vertAlign w:val="subscript"/>
        </w:rPr>
        <w:t>d</w:t>
      </w:r>
      <w:r>
        <w:rPr>
          <w:rFonts w:ascii="Times New Roman" w:eastAsiaTheme="minorEastAsia" w:hAnsi="Times New Roman" w:cs="Times New Roman"/>
          <w:sz w:val="24"/>
          <w:szCs w:val="24"/>
        </w:rPr>
        <w:t xml:space="preserve">) </w:t>
      </w:r>
      <w:r w:rsidRPr="00FD63F0">
        <w:rPr>
          <w:rFonts w:ascii="Times New Roman" w:eastAsiaTheme="minorEastAsia" w:hAnsi="Times New Roman" w:cs="Times New Roman"/>
          <w:sz w:val="24"/>
          <w:szCs w:val="24"/>
        </w:rPr>
        <w:t>value ranged from</w:t>
      </w:r>
      <w:r>
        <w:rPr>
          <w:rFonts w:ascii="Times New Roman" w:eastAsiaTheme="minorEastAsia" w:hAnsi="Times New Roman" w:cs="Times New Roman"/>
          <w:sz w:val="24"/>
          <w:szCs w:val="24"/>
        </w:rPr>
        <w:t xml:space="preserve"> 0.</w:t>
      </w:r>
      <w:r w:rsidR="004A0231">
        <w:rPr>
          <w:rFonts w:ascii="Times New Roman" w:eastAsiaTheme="minorEastAsia" w:hAnsi="Times New Roman" w:cs="Times New Roman"/>
          <w:sz w:val="24"/>
          <w:szCs w:val="24"/>
        </w:rPr>
        <w:t>51</w:t>
      </w:r>
      <w:r>
        <w:rPr>
          <w:rFonts w:ascii="Times New Roman" w:eastAsiaTheme="minorEastAsia" w:hAnsi="Times New Roman" w:cs="Times New Roman"/>
          <w:sz w:val="24"/>
          <w:szCs w:val="24"/>
        </w:rPr>
        <w:t xml:space="preserve"> to 0.</w:t>
      </w:r>
      <w:r w:rsidR="004A0231">
        <w:rPr>
          <w:rFonts w:ascii="Times New Roman" w:eastAsiaTheme="minorEastAsia" w:hAnsi="Times New Roman" w:cs="Times New Roman"/>
          <w:sz w:val="24"/>
          <w:szCs w:val="24"/>
        </w:rPr>
        <w:t>554</w:t>
      </w:r>
      <w:r>
        <w:rPr>
          <w:rFonts w:ascii="Times New Roman" w:eastAsiaTheme="minorEastAsia" w:hAnsi="Times New Roman" w:cs="Times New Roman"/>
          <w:sz w:val="24"/>
          <w:szCs w:val="24"/>
        </w:rPr>
        <w:t>,</w:t>
      </w:r>
      <w:r w:rsidRPr="00FD63F0">
        <w:t xml:space="preserve"> </w:t>
      </w:r>
      <w:r w:rsidRPr="00FD63F0">
        <w:rPr>
          <w:rFonts w:ascii="Times New Roman" w:eastAsiaTheme="minorEastAsia" w:hAnsi="Times New Roman" w:cs="Times New Roman"/>
          <w:sz w:val="24"/>
          <w:szCs w:val="24"/>
        </w:rPr>
        <w:t>suggesting slight variations due to changes in head and flow conditions.</w:t>
      </w:r>
    </w:p>
    <w:p w14:paraId="0B9C010C" w14:textId="63BD9F07" w:rsidR="00A074BB" w:rsidRPr="00EB0A45" w:rsidRDefault="00A074BB" w:rsidP="005B6E85">
      <w:pPr>
        <w:pStyle w:val="ListParagraph"/>
        <w:numPr>
          <w:ilvl w:val="0"/>
          <w:numId w:val="6"/>
        </w:numPr>
        <w:spacing w:line="240" w:lineRule="auto"/>
        <w:jc w:val="both"/>
        <w:rPr>
          <w:rFonts w:ascii="Times New Roman" w:eastAsiaTheme="minorEastAsia" w:hAnsi="Times New Roman" w:cs="Times New Roman"/>
          <w:sz w:val="24"/>
          <w:szCs w:val="24"/>
        </w:rPr>
      </w:pPr>
      <w:r w:rsidRPr="00EB0A45">
        <w:rPr>
          <w:rFonts w:ascii="Times New Roman" w:eastAsiaTheme="minorEastAsia" w:hAnsi="Times New Roman" w:cs="Times New Roman"/>
          <w:sz w:val="24"/>
          <w:szCs w:val="24"/>
        </w:rPr>
        <w:t xml:space="preserve">The </w:t>
      </w:r>
      <w:r w:rsidR="004A0231">
        <w:rPr>
          <w:rFonts w:ascii="Times New Roman" w:eastAsiaTheme="minorEastAsia" w:hAnsi="Times New Roman" w:cs="Times New Roman"/>
          <w:sz w:val="24"/>
          <w:szCs w:val="24"/>
        </w:rPr>
        <w:t>gate</w:t>
      </w:r>
      <w:r w:rsidRPr="00EB0A45">
        <w:rPr>
          <w:rFonts w:ascii="Times New Roman" w:eastAsiaTheme="minorEastAsia" w:hAnsi="Times New Roman" w:cs="Times New Roman"/>
          <w:sz w:val="24"/>
          <w:szCs w:val="24"/>
        </w:rPr>
        <w:t xml:space="preserve"> demonstrated reliable accuracy for </w:t>
      </w:r>
      <w:r w:rsidR="004A0231">
        <w:rPr>
          <w:rFonts w:ascii="Times New Roman" w:eastAsiaTheme="minorEastAsia" w:hAnsi="Times New Roman" w:cs="Times New Roman"/>
          <w:sz w:val="24"/>
          <w:szCs w:val="24"/>
        </w:rPr>
        <w:t>medium</w:t>
      </w:r>
      <w:r w:rsidRPr="00EB0A45">
        <w:rPr>
          <w:rFonts w:ascii="Times New Roman" w:eastAsiaTheme="minorEastAsia" w:hAnsi="Times New Roman" w:cs="Times New Roman"/>
          <w:sz w:val="24"/>
          <w:szCs w:val="24"/>
        </w:rPr>
        <w:t xml:space="preserve"> flows (</w:t>
      </w:r>
      <w:r w:rsidR="004A0231">
        <w:rPr>
          <w:rFonts w:ascii="Times New Roman" w:eastAsiaTheme="minorEastAsia" w:hAnsi="Times New Roman" w:cs="Times New Roman"/>
          <w:sz w:val="24"/>
          <w:szCs w:val="24"/>
        </w:rPr>
        <w:t>100</w:t>
      </w:r>
      <w:r>
        <w:rPr>
          <w:rFonts w:ascii="Times New Roman" w:eastAsiaTheme="minorEastAsia" w:hAnsi="Times New Roman" w:cs="Times New Roman"/>
          <w:sz w:val="24"/>
          <w:szCs w:val="24"/>
        </w:rPr>
        <w:t xml:space="preserve"> to </w:t>
      </w:r>
      <w:r w:rsidR="004A0231">
        <w:rPr>
          <w:rFonts w:ascii="Times New Roman" w:eastAsiaTheme="minorEastAsia" w:hAnsi="Times New Roman" w:cs="Times New Roman"/>
          <w:sz w:val="24"/>
          <w:szCs w:val="24"/>
        </w:rPr>
        <w:t>180</w:t>
      </w:r>
      <w:r w:rsidRPr="00EB0A45">
        <w:rPr>
          <w:rFonts w:ascii="Times New Roman" w:eastAsiaTheme="minorEastAsia" w:hAnsi="Times New Roman" w:cs="Times New Roman"/>
          <w:sz w:val="24"/>
          <w:szCs w:val="24"/>
        </w:rPr>
        <w:t xml:space="preserve"> cm³/s), with errors in discharge measurement primarily attributed to minor turbulence in the approach channel and small head measurement inaccuracies at lower flows.</w:t>
      </w:r>
    </w:p>
    <w:p w14:paraId="7AE0DC88" w14:textId="0D51EDBD" w:rsidR="00A074BB" w:rsidRDefault="004A0231" w:rsidP="005B6E85">
      <w:pPr>
        <w:pStyle w:val="ListParagraph"/>
        <w:numPr>
          <w:ilvl w:val="0"/>
          <w:numId w:val="6"/>
        </w:numPr>
        <w:spacing w:line="240" w:lineRule="auto"/>
        <w:jc w:val="both"/>
        <w:rPr>
          <w:rFonts w:ascii="Times New Roman" w:eastAsiaTheme="minorEastAsia" w:hAnsi="Times New Roman" w:cs="Times New Roman"/>
          <w:sz w:val="24"/>
          <w:szCs w:val="24"/>
        </w:rPr>
      </w:pPr>
      <w:r w:rsidRPr="004A0231">
        <w:rPr>
          <w:rFonts w:ascii="Times New Roman" w:eastAsiaTheme="minorEastAsia" w:hAnsi="Times New Roman" w:cs="Times New Roman"/>
          <w:sz w:val="24"/>
          <w:szCs w:val="24"/>
        </w:rPr>
        <w:t>The gate’s operational flexibility was a significant advantage, allowing precise regulation of discharge for irrigation or flood management</w:t>
      </w:r>
      <w:r w:rsidR="00A074BB" w:rsidRPr="00EB0A45">
        <w:rPr>
          <w:rFonts w:ascii="Times New Roman" w:eastAsiaTheme="minorEastAsia" w:hAnsi="Times New Roman" w:cs="Times New Roman"/>
          <w:sz w:val="24"/>
          <w:szCs w:val="24"/>
        </w:rPr>
        <w:t xml:space="preserve">. </w:t>
      </w:r>
    </w:p>
    <w:p w14:paraId="1B1A33AB" w14:textId="77777777" w:rsidR="00B9554C" w:rsidRPr="00B9554C" w:rsidRDefault="00B9554C" w:rsidP="00B9554C">
      <w:pPr>
        <w:spacing w:line="240" w:lineRule="auto"/>
        <w:jc w:val="both"/>
        <w:rPr>
          <w:rFonts w:ascii="Times New Roman" w:eastAsiaTheme="minorEastAsia" w:hAnsi="Times New Roman" w:cs="Times New Roman"/>
          <w:sz w:val="24"/>
          <w:szCs w:val="24"/>
        </w:rPr>
      </w:pPr>
    </w:p>
    <w:p w14:paraId="4477313A" w14:textId="28CC4969" w:rsidR="00033F45" w:rsidRPr="00F349D0" w:rsidRDefault="00033F45" w:rsidP="005B6E85">
      <w:pPr>
        <w:pStyle w:val="Heading1"/>
        <w:spacing w:line="240" w:lineRule="auto"/>
        <w:rPr>
          <w:rFonts w:ascii="Times New Roman" w:hAnsi="Times New Roman" w:cs="Times New Roman"/>
          <w:b/>
          <w:bCs/>
          <w:color w:val="1F3864" w:themeColor="accent1" w:themeShade="80"/>
        </w:rPr>
      </w:pPr>
      <w:bookmarkStart w:id="29" w:name="_Toc214496730"/>
      <w:r w:rsidRPr="00F349D0">
        <w:rPr>
          <w:rFonts w:ascii="Times New Roman" w:hAnsi="Times New Roman" w:cs="Times New Roman"/>
          <w:b/>
          <w:bCs/>
          <w:color w:val="1F3864" w:themeColor="accent1" w:themeShade="80"/>
        </w:rPr>
        <w:t>Comparative Analysis:</w:t>
      </w:r>
      <w:bookmarkEnd w:id="29"/>
    </w:p>
    <w:p w14:paraId="2F5D75D7" w14:textId="15606C6A" w:rsidR="00A074BB" w:rsidRDefault="00A074BB" w:rsidP="005B6E85">
      <w:pPr>
        <w:pStyle w:val="Heading2"/>
        <w:spacing w:line="240" w:lineRule="auto"/>
        <w:rPr>
          <w:rFonts w:ascii="Times New Roman" w:eastAsiaTheme="minorEastAsia" w:hAnsi="Times New Roman" w:cs="Times New Roman"/>
          <w:b/>
          <w:bCs/>
        </w:rPr>
      </w:pPr>
    </w:p>
    <w:tbl>
      <w:tblPr>
        <w:tblStyle w:val="TableGrid"/>
        <w:tblW w:w="0" w:type="auto"/>
        <w:tblLook w:val="04A0" w:firstRow="1" w:lastRow="0" w:firstColumn="1" w:lastColumn="0" w:noHBand="0" w:noVBand="1"/>
      </w:tblPr>
      <w:tblGrid>
        <w:gridCol w:w="1885"/>
        <w:gridCol w:w="2430"/>
        <w:gridCol w:w="2250"/>
        <w:gridCol w:w="2451"/>
      </w:tblGrid>
      <w:tr w:rsidR="00CD17BE" w:rsidRPr="00CD17BE" w14:paraId="4D58073E" w14:textId="77777777" w:rsidTr="00545323">
        <w:trPr>
          <w:trHeight w:val="425"/>
        </w:trPr>
        <w:tc>
          <w:tcPr>
            <w:tcW w:w="1885" w:type="dxa"/>
            <w:vAlign w:val="center"/>
          </w:tcPr>
          <w:p w14:paraId="5843528B" w14:textId="66E609D0" w:rsidR="00CD17BE" w:rsidRPr="00CD17BE" w:rsidRDefault="00CD17BE" w:rsidP="00CD17BE">
            <w:pPr>
              <w:jc w:val="center"/>
              <w:rPr>
                <w:rFonts w:ascii="Times New Roman" w:hAnsi="Times New Roman" w:cs="Times New Roman"/>
                <w:b/>
                <w:bCs/>
                <w:sz w:val="24"/>
                <w:szCs w:val="24"/>
              </w:rPr>
            </w:pPr>
            <w:r w:rsidRPr="00CD17BE">
              <w:rPr>
                <w:rFonts w:ascii="Times New Roman" w:hAnsi="Times New Roman" w:cs="Times New Roman"/>
                <w:b/>
                <w:bCs/>
                <w:sz w:val="24"/>
                <w:szCs w:val="24"/>
              </w:rPr>
              <w:t>Criteria</w:t>
            </w:r>
          </w:p>
        </w:tc>
        <w:tc>
          <w:tcPr>
            <w:tcW w:w="2430" w:type="dxa"/>
            <w:vAlign w:val="center"/>
          </w:tcPr>
          <w:p w14:paraId="29C28872" w14:textId="45DFEEEB" w:rsidR="00CD17BE" w:rsidRPr="00CD17BE" w:rsidRDefault="00CD17BE" w:rsidP="00CD17BE">
            <w:pPr>
              <w:jc w:val="center"/>
              <w:rPr>
                <w:rFonts w:ascii="Times New Roman" w:hAnsi="Times New Roman" w:cs="Times New Roman"/>
                <w:b/>
                <w:bCs/>
                <w:sz w:val="24"/>
                <w:szCs w:val="24"/>
              </w:rPr>
            </w:pPr>
            <w:r w:rsidRPr="00CD17BE">
              <w:rPr>
                <w:rFonts w:ascii="Times New Roman" w:hAnsi="Times New Roman" w:cs="Times New Roman"/>
                <w:b/>
                <w:bCs/>
                <w:sz w:val="24"/>
                <w:szCs w:val="24"/>
              </w:rPr>
              <w:t>Broad Crested Weir</w:t>
            </w:r>
          </w:p>
        </w:tc>
        <w:tc>
          <w:tcPr>
            <w:tcW w:w="2250" w:type="dxa"/>
            <w:vAlign w:val="center"/>
          </w:tcPr>
          <w:p w14:paraId="26F9511C" w14:textId="4A5EA499" w:rsidR="00CD17BE" w:rsidRPr="00CD17BE" w:rsidRDefault="00CD17BE" w:rsidP="00CD17BE">
            <w:pPr>
              <w:jc w:val="center"/>
              <w:rPr>
                <w:rFonts w:ascii="Times New Roman" w:hAnsi="Times New Roman" w:cs="Times New Roman"/>
                <w:b/>
                <w:bCs/>
                <w:sz w:val="24"/>
                <w:szCs w:val="24"/>
              </w:rPr>
            </w:pPr>
            <w:r w:rsidRPr="00CD17BE">
              <w:rPr>
                <w:rFonts w:ascii="Times New Roman" w:hAnsi="Times New Roman" w:cs="Times New Roman"/>
                <w:b/>
                <w:bCs/>
                <w:sz w:val="24"/>
                <w:szCs w:val="24"/>
              </w:rPr>
              <w:t>Sluice Gate</w:t>
            </w:r>
          </w:p>
        </w:tc>
        <w:tc>
          <w:tcPr>
            <w:tcW w:w="2451" w:type="dxa"/>
            <w:vAlign w:val="center"/>
          </w:tcPr>
          <w:p w14:paraId="45A974E4" w14:textId="4B6C6F75" w:rsidR="00CD17BE" w:rsidRPr="00CD17BE" w:rsidRDefault="00CD17BE" w:rsidP="00CD17BE">
            <w:pPr>
              <w:jc w:val="center"/>
              <w:rPr>
                <w:rFonts w:ascii="Times New Roman" w:hAnsi="Times New Roman" w:cs="Times New Roman"/>
                <w:b/>
                <w:bCs/>
                <w:sz w:val="24"/>
                <w:szCs w:val="24"/>
              </w:rPr>
            </w:pPr>
            <w:r w:rsidRPr="00CD17BE">
              <w:rPr>
                <w:rFonts w:ascii="Times New Roman" w:hAnsi="Times New Roman" w:cs="Times New Roman"/>
                <w:b/>
                <w:bCs/>
                <w:sz w:val="24"/>
                <w:szCs w:val="24"/>
              </w:rPr>
              <w:t>Remark</w:t>
            </w:r>
          </w:p>
        </w:tc>
      </w:tr>
      <w:tr w:rsidR="00CD17BE" w14:paraId="6ED00881" w14:textId="77777777" w:rsidTr="00545323">
        <w:trPr>
          <w:trHeight w:val="213"/>
        </w:trPr>
        <w:tc>
          <w:tcPr>
            <w:tcW w:w="1885" w:type="dxa"/>
            <w:vAlign w:val="center"/>
          </w:tcPr>
          <w:p w14:paraId="451AB582" w14:textId="595E9DF6" w:rsidR="00CD17BE" w:rsidRPr="00CD17BE" w:rsidRDefault="00CD17BE" w:rsidP="00CD17BE">
            <w:pPr>
              <w:jc w:val="center"/>
              <w:rPr>
                <w:rFonts w:ascii="Times New Roman" w:hAnsi="Times New Roman" w:cs="Times New Roman"/>
                <w:b/>
                <w:bCs/>
                <w:sz w:val="24"/>
                <w:szCs w:val="24"/>
              </w:rPr>
            </w:pPr>
            <w:r w:rsidRPr="00CD17BE">
              <w:rPr>
                <w:rFonts w:ascii="Times New Roman" w:hAnsi="Times New Roman" w:cs="Times New Roman"/>
                <w:b/>
                <w:bCs/>
                <w:sz w:val="24"/>
                <w:szCs w:val="24"/>
              </w:rPr>
              <w:t>Co-efficient of Discharge (C</w:t>
            </w:r>
            <w:r w:rsidRPr="00CD17BE">
              <w:rPr>
                <w:rFonts w:ascii="Times New Roman" w:hAnsi="Times New Roman" w:cs="Times New Roman"/>
                <w:b/>
                <w:bCs/>
                <w:sz w:val="24"/>
                <w:szCs w:val="24"/>
                <w:vertAlign w:val="subscript"/>
              </w:rPr>
              <w:t>d</w:t>
            </w:r>
            <w:r w:rsidRPr="00CD17BE">
              <w:rPr>
                <w:rFonts w:ascii="Times New Roman" w:hAnsi="Times New Roman" w:cs="Times New Roman"/>
                <w:b/>
                <w:bCs/>
                <w:sz w:val="24"/>
                <w:szCs w:val="24"/>
              </w:rPr>
              <w:t>)</w:t>
            </w:r>
          </w:p>
        </w:tc>
        <w:tc>
          <w:tcPr>
            <w:tcW w:w="2430" w:type="dxa"/>
            <w:vAlign w:val="center"/>
          </w:tcPr>
          <w:p w14:paraId="2CB209DB" w14:textId="00DA3A80" w:rsidR="00CD17BE" w:rsidRPr="00B9554C" w:rsidRDefault="00CD17BE" w:rsidP="00CD17BE">
            <w:pPr>
              <w:jc w:val="center"/>
              <w:rPr>
                <w:rFonts w:ascii="Times New Roman" w:hAnsi="Times New Roman" w:cs="Times New Roman"/>
              </w:rPr>
            </w:pPr>
            <w:r w:rsidRPr="00B9554C">
              <w:rPr>
                <w:rFonts w:ascii="Times New Roman" w:hAnsi="Times New Roman" w:cs="Times New Roman"/>
              </w:rPr>
              <w:t>0.93</w:t>
            </w:r>
          </w:p>
        </w:tc>
        <w:tc>
          <w:tcPr>
            <w:tcW w:w="2250" w:type="dxa"/>
            <w:vAlign w:val="center"/>
          </w:tcPr>
          <w:p w14:paraId="4530D0EE" w14:textId="7A2FB3F3" w:rsidR="00CD17BE" w:rsidRPr="00B9554C" w:rsidRDefault="00CD17BE" w:rsidP="00CD17BE">
            <w:pPr>
              <w:jc w:val="center"/>
              <w:rPr>
                <w:rFonts w:ascii="Times New Roman" w:hAnsi="Times New Roman" w:cs="Times New Roman"/>
              </w:rPr>
            </w:pPr>
            <w:r w:rsidRPr="00B9554C">
              <w:rPr>
                <w:rFonts w:ascii="Times New Roman" w:hAnsi="Times New Roman" w:cs="Times New Roman"/>
              </w:rPr>
              <w:t>0.53</w:t>
            </w:r>
          </w:p>
        </w:tc>
        <w:tc>
          <w:tcPr>
            <w:tcW w:w="2451" w:type="dxa"/>
            <w:vAlign w:val="center"/>
          </w:tcPr>
          <w:p w14:paraId="7CCC010A" w14:textId="69810317" w:rsidR="00CD17BE" w:rsidRPr="00B9554C" w:rsidRDefault="00CD17BE" w:rsidP="00CD17BE">
            <w:pPr>
              <w:jc w:val="both"/>
              <w:rPr>
                <w:rFonts w:ascii="Times New Roman" w:hAnsi="Times New Roman" w:cs="Times New Roman"/>
              </w:rPr>
            </w:pPr>
            <w:r w:rsidRPr="00B9554C">
              <w:rPr>
                <w:rFonts w:ascii="Times New Roman" w:hAnsi="Times New Roman" w:cs="Times New Roman"/>
              </w:rPr>
              <w:t xml:space="preserve">The higher Cd value (0.93) indicates that the Broad-Crested Weir has </w:t>
            </w:r>
            <w:r w:rsidRPr="00B9554C">
              <w:rPr>
                <w:rFonts w:ascii="Times New Roman" w:hAnsi="Times New Roman" w:cs="Times New Roman"/>
              </w:rPr>
              <w:lastRenderedPageBreak/>
              <w:t>less energy loss and a closer relationship between theoretical and actual discharge.</w:t>
            </w:r>
          </w:p>
        </w:tc>
      </w:tr>
      <w:tr w:rsidR="00CD17BE" w14:paraId="031E6ED6" w14:textId="77777777" w:rsidTr="00545323">
        <w:trPr>
          <w:trHeight w:val="213"/>
        </w:trPr>
        <w:tc>
          <w:tcPr>
            <w:tcW w:w="1885" w:type="dxa"/>
            <w:vAlign w:val="center"/>
          </w:tcPr>
          <w:p w14:paraId="3DE324DD" w14:textId="04B72A5D" w:rsidR="00CD17BE" w:rsidRPr="00CD17BE" w:rsidRDefault="00CD17BE" w:rsidP="00CD17BE">
            <w:pPr>
              <w:jc w:val="center"/>
              <w:rPr>
                <w:rFonts w:ascii="Times New Roman" w:hAnsi="Times New Roman" w:cs="Times New Roman"/>
                <w:b/>
                <w:bCs/>
                <w:sz w:val="24"/>
                <w:szCs w:val="24"/>
              </w:rPr>
            </w:pPr>
            <w:r w:rsidRPr="00CD17BE">
              <w:rPr>
                <w:rFonts w:ascii="Times New Roman" w:hAnsi="Times New Roman" w:cs="Times New Roman"/>
                <w:b/>
                <w:bCs/>
                <w:sz w:val="24"/>
                <w:szCs w:val="24"/>
              </w:rPr>
              <w:lastRenderedPageBreak/>
              <w:t>Accuracy</w:t>
            </w:r>
          </w:p>
        </w:tc>
        <w:tc>
          <w:tcPr>
            <w:tcW w:w="2430" w:type="dxa"/>
            <w:vAlign w:val="center"/>
          </w:tcPr>
          <w:p w14:paraId="4E0A109F" w14:textId="0DC838D5" w:rsidR="00CD17BE" w:rsidRPr="00B9554C" w:rsidRDefault="00CD17BE" w:rsidP="00545323">
            <w:pPr>
              <w:jc w:val="both"/>
              <w:rPr>
                <w:rFonts w:ascii="Times New Roman" w:hAnsi="Times New Roman" w:cs="Times New Roman"/>
              </w:rPr>
            </w:pPr>
            <w:r w:rsidRPr="00B9554C">
              <w:rPr>
                <w:rFonts w:ascii="Times New Roman" w:hAnsi="Times New Roman" w:cs="Times New Roman"/>
              </w:rPr>
              <w:t>High accuracy due to steady and uniform flow over the crest; less affected by turbulence or downstream conditions.</w:t>
            </w:r>
          </w:p>
        </w:tc>
        <w:tc>
          <w:tcPr>
            <w:tcW w:w="2250" w:type="dxa"/>
            <w:vAlign w:val="center"/>
          </w:tcPr>
          <w:p w14:paraId="732C7189" w14:textId="76661D28" w:rsidR="00CD17BE" w:rsidRPr="00B9554C" w:rsidRDefault="00CD17BE" w:rsidP="00545323">
            <w:pPr>
              <w:jc w:val="both"/>
              <w:rPr>
                <w:rFonts w:ascii="Times New Roman" w:hAnsi="Times New Roman" w:cs="Times New Roman"/>
              </w:rPr>
            </w:pPr>
            <w:r w:rsidRPr="00B9554C">
              <w:rPr>
                <w:rFonts w:ascii="Times New Roman" w:hAnsi="Times New Roman" w:cs="Times New Roman"/>
              </w:rPr>
              <w:t>Lower accuracy as flow beneath the gate is turbulent and highly sensitive to gate opening and downstream head.</w:t>
            </w:r>
          </w:p>
        </w:tc>
        <w:tc>
          <w:tcPr>
            <w:tcW w:w="2451" w:type="dxa"/>
            <w:vAlign w:val="center"/>
          </w:tcPr>
          <w:p w14:paraId="0B0C8371" w14:textId="45C3CABD" w:rsidR="00CD17BE" w:rsidRPr="00B9554C" w:rsidRDefault="00545323" w:rsidP="00545323">
            <w:pPr>
              <w:jc w:val="both"/>
              <w:rPr>
                <w:rFonts w:ascii="Times New Roman" w:hAnsi="Times New Roman" w:cs="Times New Roman"/>
              </w:rPr>
            </w:pPr>
            <w:r w:rsidRPr="00B9554C">
              <w:rPr>
                <w:rFonts w:ascii="Times New Roman" w:hAnsi="Times New Roman" w:cs="Times New Roman"/>
              </w:rPr>
              <w:t>Broad-Crested Weir is more accurate and consistent in discharge measurement.</w:t>
            </w:r>
          </w:p>
        </w:tc>
      </w:tr>
      <w:tr w:rsidR="00CD17BE" w14:paraId="6AE15B80" w14:textId="77777777" w:rsidTr="00545323">
        <w:trPr>
          <w:trHeight w:val="213"/>
        </w:trPr>
        <w:tc>
          <w:tcPr>
            <w:tcW w:w="1885" w:type="dxa"/>
            <w:vAlign w:val="center"/>
          </w:tcPr>
          <w:p w14:paraId="418EC6E8" w14:textId="6E0191DF" w:rsidR="00CD17BE" w:rsidRPr="00CD17BE" w:rsidRDefault="00545323" w:rsidP="00CD17BE">
            <w:pPr>
              <w:jc w:val="center"/>
              <w:rPr>
                <w:rFonts w:ascii="Times New Roman" w:hAnsi="Times New Roman" w:cs="Times New Roman"/>
                <w:b/>
                <w:bCs/>
                <w:sz w:val="24"/>
                <w:szCs w:val="24"/>
              </w:rPr>
            </w:pPr>
            <w:r w:rsidRPr="00545323">
              <w:rPr>
                <w:rFonts w:ascii="Times New Roman" w:hAnsi="Times New Roman" w:cs="Times New Roman"/>
                <w:b/>
                <w:bCs/>
                <w:sz w:val="24"/>
                <w:szCs w:val="24"/>
              </w:rPr>
              <w:t>Cost &amp; Maintenance</w:t>
            </w:r>
          </w:p>
        </w:tc>
        <w:tc>
          <w:tcPr>
            <w:tcW w:w="2430" w:type="dxa"/>
            <w:vAlign w:val="center"/>
          </w:tcPr>
          <w:p w14:paraId="1D7190D8" w14:textId="19E80FF3" w:rsidR="00CD17BE" w:rsidRPr="00B9554C" w:rsidRDefault="00545323" w:rsidP="00545323">
            <w:pPr>
              <w:jc w:val="both"/>
              <w:rPr>
                <w:rFonts w:ascii="Times New Roman" w:hAnsi="Times New Roman" w:cs="Times New Roman"/>
              </w:rPr>
            </w:pPr>
            <w:r w:rsidRPr="00B9554C">
              <w:rPr>
                <w:rFonts w:ascii="Times New Roman" w:hAnsi="Times New Roman" w:cs="Times New Roman"/>
              </w:rPr>
              <w:t>Simple structure with low initial and maintenance costs; no moving parts.</w:t>
            </w:r>
          </w:p>
        </w:tc>
        <w:tc>
          <w:tcPr>
            <w:tcW w:w="2250" w:type="dxa"/>
            <w:vAlign w:val="center"/>
          </w:tcPr>
          <w:p w14:paraId="28CE81CA" w14:textId="3FBCEB1C" w:rsidR="00CD17BE" w:rsidRPr="00B9554C" w:rsidRDefault="00545323" w:rsidP="00545323">
            <w:pPr>
              <w:jc w:val="both"/>
              <w:rPr>
                <w:rFonts w:ascii="Times New Roman" w:hAnsi="Times New Roman" w:cs="Times New Roman"/>
              </w:rPr>
            </w:pPr>
            <w:r w:rsidRPr="00B9554C">
              <w:rPr>
                <w:rFonts w:ascii="Times New Roman" w:hAnsi="Times New Roman" w:cs="Times New Roman"/>
              </w:rPr>
              <w:t>Higher cost due to metal components and mechanical operation; requires regular maintenance to prevent corrosion and jamming.</w:t>
            </w:r>
          </w:p>
        </w:tc>
        <w:tc>
          <w:tcPr>
            <w:tcW w:w="2451" w:type="dxa"/>
            <w:vAlign w:val="center"/>
          </w:tcPr>
          <w:p w14:paraId="1555FBA0" w14:textId="4D2AF951" w:rsidR="00CD17BE" w:rsidRPr="00B9554C" w:rsidRDefault="00545323" w:rsidP="00545323">
            <w:pPr>
              <w:jc w:val="both"/>
              <w:rPr>
                <w:rFonts w:ascii="Times New Roman" w:hAnsi="Times New Roman" w:cs="Times New Roman"/>
              </w:rPr>
            </w:pPr>
            <w:r w:rsidRPr="00B9554C">
              <w:rPr>
                <w:rFonts w:ascii="Times New Roman" w:hAnsi="Times New Roman" w:cs="Times New Roman"/>
              </w:rPr>
              <w:t>Broad-Crested Weir is more economical and requires minimal upkeep.</w:t>
            </w:r>
          </w:p>
        </w:tc>
      </w:tr>
      <w:tr w:rsidR="00CD17BE" w14:paraId="39D84DE4" w14:textId="77777777" w:rsidTr="00545323">
        <w:trPr>
          <w:trHeight w:val="213"/>
        </w:trPr>
        <w:tc>
          <w:tcPr>
            <w:tcW w:w="1885" w:type="dxa"/>
            <w:vAlign w:val="center"/>
          </w:tcPr>
          <w:p w14:paraId="62802F17" w14:textId="159B4BAA" w:rsidR="00CD17BE" w:rsidRPr="00CD17BE" w:rsidRDefault="00545323" w:rsidP="00CD17BE">
            <w:pPr>
              <w:jc w:val="center"/>
              <w:rPr>
                <w:rFonts w:ascii="Times New Roman" w:hAnsi="Times New Roman" w:cs="Times New Roman"/>
                <w:b/>
                <w:bCs/>
                <w:sz w:val="24"/>
                <w:szCs w:val="24"/>
              </w:rPr>
            </w:pPr>
            <w:r w:rsidRPr="00545323">
              <w:rPr>
                <w:rFonts w:ascii="Times New Roman" w:hAnsi="Times New Roman" w:cs="Times New Roman"/>
                <w:b/>
                <w:bCs/>
                <w:sz w:val="24"/>
                <w:szCs w:val="24"/>
              </w:rPr>
              <w:t>Adaptability to Sediment-Heavy Water</w:t>
            </w:r>
          </w:p>
        </w:tc>
        <w:tc>
          <w:tcPr>
            <w:tcW w:w="2430" w:type="dxa"/>
            <w:vAlign w:val="center"/>
          </w:tcPr>
          <w:p w14:paraId="6A9B6D47" w14:textId="319399D3" w:rsidR="00CD17BE" w:rsidRPr="00B9554C" w:rsidRDefault="00545323" w:rsidP="00545323">
            <w:pPr>
              <w:jc w:val="both"/>
              <w:rPr>
                <w:rFonts w:ascii="Times New Roman" w:hAnsi="Times New Roman" w:cs="Times New Roman"/>
              </w:rPr>
            </w:pPr>
            <w:r w:rsidRPr="00B9554C">
              <w:rPr>
                <w:rFonts w:ascii="Times New Roman" w:hAnsi="Times New Roman" w:cs="Times New Roman"/>
              </w:rPr>
              <w:t>Performs well with sediment-laden flow; sediments can pass smoothly over the crest without major obstruction.</w:t>
            </w:r>
          </w:p>
        </w:tc>
        <w:tc>
          <w:tcPr>
            <w:tcW w:w="2250" w:type="dxa"/>
            <w:vAlign w:val="center"/>
          </w:tcPr>
          <w:p w14:paraId="67BC3A85" w14:textId="6C06D8DE" w:rsidR="00CD17BE" w:rsidRPr="00B9554C" w:rsidRDefault="00545323" w:rsidP="00545323">
            <w:pPr>
              <w:jc w:val="both"/>
              <w:rPr>
                <w:rFonts w:ascii="Times New Roman" w:hAnsi="Times New Roman" w:cs="Times New Roman"/>
              </w:rPr>
            </w:pPr>
            <w:r w:rsidRPr="00B9554C">
              <w:rPr>
                <w:rFonts w:ascii="Times New Roman" w:hAnsi="Times New Roman" w:cs="Times New Roman"/>
              </w:rPr>
              <w:t>Less suitable for sediment-heavy flow; sediments tend to accumulate near or beneath the gate, affecting operation and accuracy.</w:t>
            </w:r>
          </w:p>
        </w:tc>
        <w:tc>
          <w:tcPr>
            <w:tcW w:w="2451" w:type="dxa"/>
            <w:vAlign w:val="center"/>
          </w:tcPr>
          <w:p w14:paraId="3B1DF894" w14:textId="5D7A5AD1" w:rsidR="00CD17BE" w:rsidRPr="00B9554C" w:rsidRDefault="00545323" w:rsidP="00545323">
            <w:pPr>
              <w:jc w:val="both"/>
              <w:rPr>
                <w:rFonts w:ascii="Times New Roman" w:hAnsi="Times New Roman" w:cs="Times New Roman"/>
              </w:rPr>
            </w:pPr>
            <w:r w:rsidRPr="00B9554C">
              <w:rPr>
                <w:rFonts w:ascii="Times New Roman" w:hAnsi="Times New Roman" w:cs="Times New Roman"/>
              </w:rPr>
              <w:t>Broad-Crested Weir is better for sediment-laden channels.</w:t>
            </w:r>
          </w:p>
        </w:tc>
      </w:tr>
      <w:tr w:rsidR="00CD17BE" w14:paraId="2291A1CC" w14:textId="77777777" w:rsidTr="00545323">
        <w:trPr>
          <w:trHeight w:val="218"/>
        </w:trPr>
        <w:tc>
          <w:tcPr>
            <w:tcW w:w="1885" w:type="dxa"/>
            <w:vAlign w:val="center"/>
          </w:tcPr>
          <w:p w14:paraId="3A30F0B5" w14:textId="25B2523D" w:rsidR="00CD17BE" w:rsidRPr="00CD17BE" w:rsidRDefault="00545323" w:rsidP="00CD17BE">
            <w:pPr>
              <w:jc w:val="center"/>
              <w:rPr>
                <w:rFonts w:ascii="Times New Roman" w:hAnsi="Times New Roman" w:cs="Times New Roman"/>
                <w:b/>
                <w:bCs/>
                <w:sz w:val="24"/>
                <w:szCs w:val="24"/>
              </w:rPr>
            </w:pPr>
            <w:r w:rsidRPr="00545323">
              <w:rPr>
                <w:rFonts w:ascii="Times New Roman" w:hAnsi="Times New Roman" w:cs="Times New Roman"/>
                <w:b/>
                <w:bCs/>
                <w:sz w:val="24"/>
                <w:szCs w:val="24"/>
              </w:rPr>
              <w:t>Operational Utility</w:t>
            </w:r>
          </w:p>
        </w:tc>
        <w:tc>
          <w:tcPr>
            <w:tcW w:w="2430" w:type="dxa"/>
            <w:vAlign w:val="center"/>
          </w:tcPr>
          <w:p w14:paraId="028F112C" w14:textId="4DD1D4D8" w:rsidR="00CD17BE" w:rsidRPr="00B9554C" w:rsidRDefault="00545323" w:rsidP="00545323">
            <w:pPr>
              <w:jc w:val="both"/>
              <w:rPr>
                <w:rFonts w:ascii="Times New Roman" w:hAnsi="Times New Roman" w:cs="Times New Roman"/>
              </w:rPr>
            </w:pPr>
            <w:r w:rsidRPr="00B9554C">
              <w:rPr>
                <w:rFonts w:ascii="Times New Roman" w:hAnsi="Times New Roman" w:cs="Times New Roman"/>
              </w:rPr>
              <w:t>Mainly used for accurate flow measurement and water level control; fixed and passive structure.</w:t>
            </w:r>
          </w:p>
        </w:tc>
        <w:tc>
          <w:tcPr>
            <w:tcW w:w="2250" w:type="dxa"/>
            <w:vAlign w:val="center"/>
          </w:tcPr>
          <w:p w14:paraId="4592680D" w14:textId="04ED9846" w:rsidR="00CD17BE" w:rsidRPr="00B9554C" w:rsidRDefault="00545323" w:rsidP="00545323">
            <w:pPr>
              <w:jc w:val="both"/>
              <w:rPr>
                <w:rFonts w:ascii="Times New Roman" w:hAnsi="Times New Roman" w:cs="Times New Roman"/>
              </w:rPr>
            </w:pPr>
            <w:r w:rsidRPr="00B9554C">
              <w:rPr>
                <w:rFonts w:ascii="Times New Roman" w:hAnsi="Times New Roman" w:cs="Times New Roman"/>
              </w:rPr>
              <w:t>Used for flow regulation, control, and diversion; can adjust opening to manage discharge.</w:t>
            </w:r>
          </w:p>
        </w:tc>
        <w:tc>
          <w:tcPr>
            <w:tcW w:w="2451" w:type="dxa"/>
            <w:vAlign w:val="center"/>
          </w:tcPr>
          <w:p w14:paraId="1CAE94DE" w14:textId="55C05E2A" w:rsidR="00CD17BE" w:rsidRPr="00B9554C" w:rsidRDefault="00545323" w:rsidP="00545323">
            <w:pPr>
              <w:jc w:val="both"/>
              <w:rPr>
                <w:rFonts w:ascii="Times New Roman" w:hAnsi="Times New Roman" w:cs="Times New Roman"/>
              </w:rPr>
            </w:pPr>
            <w:r w:rsidRPr="00B9554C">
              <w:rPr>
                <w:rFonts w:ascii="Times New Roman" w:hAnsi="Times New Roman" w:cs="Times New Roman"/>
              </w:rPr>
              <w:t>Sluice Gate offers better flow control, while Broad-Crested Weir is better for measurement.</w:t>
            </w:r>
          </w:p>
        </w:tc>
      </w:tr>
      <w:tr w:rsidR="00B9554C" w14:paraId="6034C29B" w14:textId="77777777" w:rsidTr="00545323">
        <w:trPr>
          <w:trHeight w:val="218"/>
        </w:trPr>
        <w:tc>
          <w:tcPr>
            <w:tcW w:w="1885" w:type="dxa"/>
            <w:vAlign w:val="center"/>
          </w:tcPr>
          <w:p w14:paraId="3CA58CE0" w14:textId="10CD83F0" w:rsidR="00B9554C" w:rsidRPr="00545323" w:rsidRDefault="00B9554C" w:rsidP="00CD17BE">
            <w:pPr>
              <w:jc w:val="center"/>
              <w:rPr>
                <w:rFonts w:ascii="Times New Roman" w:hAnsi="Times New Roman" w:cs="Times New Roman"/>
                <w:b/>
                <w:bCs/>
                <w:sz w:val="24"/>
                <w:szCs w:val="24"/>
              </w:rPr>
            </w:pPr>
            <w:r w:rsidRPr="00B9554C">
              <w:rPr>
                <w:rFonts w:ascii="Times New Roman" w:hAnsi="Times New Roman" w:cs="Times New Roman"/>
                <w:b/>
                <w:bCs/>
                <w:sz w:val="24"/>
                <w:szCs w:val="24"/>
              </w:rPr>
              <w:t>Durability and Reliability</w:t>
            </w:r>
          </w:p>
        </w:tc>
        <w:tc>
          <w:tcPr>
            <w:tcW w:w="2430" w:type="dxa"/>
            <w:vAlign w:val="center"/>
          </w:tcPr>
          <w:p w14:paraId="361A4557" w14:textId="02FB1FEA" w:rsidR="00B9554C" w:rsidRPr="00B9554C" w:rsidRDefault="00B9554C" w:rsidP="00545323">
            <w:pPr>
              <w:jc w:val="both"/>
              <w:rPr>
                <w:rFonts w:ascii="Times New Roman" w:hAnsi="Times New Roman" w:cs="Times New Roman"/>
              </w:rPr>
            </w:pPr>
            <w:r w:rsidRPr="00B9554C">
              <w:rPr>
                <w:rFonts w:ascii="Times New Roman" w:hAnsi="Times New Roman" w:cs="Times New Roman"/>
              </w:rPr>
              <w:t>Very durable due to simple concrete design; long service life with little maintenance.</w:t>
            </w:r>
          </w:p>
        </w:tc>
        <w:tc>
          <w:tcPr>
            <w:tcW w:w="2250" w:type="dxa"/>
            <w:vAlign w:val="center"/>
          </w:tcPr>
          <w:p w14:paraId="28E2FDE3" w14:textId="12AAABBD" w:rsidR="00B9554C" w:rsidRPr="00B9554C" w:rsidRDefault="00B9554C" w:rsidP="00545323">
            <w:pPr>
              <w:jc w:val="both"/>
              <w:rPr>
                <w:rFonts w:ascii="Times New Roman" w:hAnsi="Times New Roman" w:cs="Times New Roman"/>
              </w:rPr>
            </w:pPr>
            <w:r w:rsidRPr="00B9554C">
              <w:rPr>
                <w:rFonts w:ascii="Times New Roman" w:hAnsi="Times New Roman" w:cs="Times New Roman"/>
              </w:rPr>
              <w:t>Mechanical parts can wear out over time; requires inspection and lubrication.</w:t>
            </w:r>
          </w:p>
        </w:tc>
        <w:tc>
          <w:tcPr>
            <w:tcW w:w="2451" w:type="dxa"/>
            <w:vAlign w:val="center"/>
          </w:tcPr>
          <w:p w14:paraId="2732BACB" w14:textId="3ED2E843" w:rsidR="00B9554C" w:rsidRPr="00B9554C" w:rsidRDefault="00B9554C" w:rsidP="00545323">
            <w:pPr>
              <w:jc w:val="both"/>
              <w:rPr>
                <w:rFonts w:ascii="Times New Roman" w:hAnsi="Times New Roman" w:cs="Times New Roman"/>
              </w:rPr>
            </w:pPr>
            <w:r w:rsidRPr="00B9554C">
              <w:rPr>
                <w:rFonts w:ascii="Times New Roman" w:hAnsi="Times New Roman" w:cs="Times New Roman"/>
              </w:rPr>
              <w:t>Broad-Crested Weir is more reliable for long-term use.</w:t>
            </w:r>
          </w:p>
        </w:tc>
      </w:tr>
    </w:tbl>
    <w:p w14:paraId="3A8B846B" w14:textId="1563D956" w:rsidR="005B6E85" w:rsidRPr="005B6E85" w:rsidRDefault="005B6E85" w:rsidP="005B6E85">
      <w:pPr>
        <w:spacing w:line="240" w:lineRule="auto"/>
        <w:rPr>
          <w:rFonts w:ascii="Times New Roman" w:hAnsi="Times New Roman" w:cs="Times New Roman"/>
          <w:sz w:val="24"/>
          <w:szCs w:val="24"/>
        </w:rPr>
      </w:pPr>
    </w:p>
    <w:p w14:paraId="32957144" w14:textId="3C252463" w:rsidR="005B6E85" w:rsidRDefault="005154F7" w:rsidP="005154F7">
      <w:pPr>
        <w:spacing w:line="240" w:lineRule="auto"/>
        <w:jc w:val="center"/>
        <w:rPr>
          <w:rFonts w:ascii="Times New Roman" w:hAnsi="Times New Roman" w:cs="Times New Roman"/>
          <w:sz w:val="24"/>
          <w:szCs w:val="24"/>
        </w:rPr>
      </w:pPr>
      <w:r>
        <w:rPr>
          <w:noProof/>
        </w:rPr>
        <w:drawing>
          <wp:inline distT="0" distB="0" distL="0" distR="0" wp14:anchorId="053C1A3B" wp14:editId="6DC70094">
            <wp:extent cx="4572000" cy="2743200"/>
            <wp:effectExtent l="0" t="0" r="0" b="0"/>
            <wp:docPr id="7" name="Chart 7">
              <a:extLst xmlns:a="http://schemas.openxmlformats.org/drawingml/2006/main">
                <a:ext uri="{FF2B5EF4-FFF2-40B4-BE49-F238E27FC236}">
                  <a16:creationId xmlns:a16="http://schemas.microsoft.com/office/drawing/2014/main" id="{CF941086-0D30-495B-83D8-F566E8949E3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77F1BFD4" w14:textId="5FFD4C2C" w:rsidR="00B9554C" w:rsidRDefault="00B9554C" w:rsidP="005154F7">
      <w:pPr>
        <w:spacing w:line="240" w:lineRule="auto"/>
        <w:jc w:val="center"/>
        <w:rPr>
          <w:rFonts w:ascii="Times New Roman" w:hAnsi="Times New Roman" w:cs="Times New Roman"/>
          <w:b/>
          <w:bCs/>
          <w:sz w:val="24"/>
          <w:szCs w:val="24"/>
        </w:rPr>
      </w:pPr>
      <w:r w:rsidRPr="00B9554C">
        <w:rPr>
          <w:rFonts w:ascii="Times New Roman" w:hAnsi="Times New Roman" w:cs="Times New Roman"/>
          <w:b/>
          <w:bCs/>
          <w:sz w:val="24"/>
          <w:szCs w:val="24"/>
        </w:rPr>
        <w:t>Fig: Accuracy of Two Different Device.</w:t>
      </w:r>
    </w:p>
    <w:p w14:paraId="13602A73" w14:textId="6B4937EB" w:rsidR="00805E68" w:rsidRDefault="00805E68" w:rsidP="005154F7">
      <w:pPr>
        <w:spacing w:line="240" w:lineRule="auto"/>
        <w:jc w:val="center"/>
        <w:rPr>
          <w:rFonts w:ascii="Times New Roman" w:hAnsi="Times New Roman" w:cs="Times New Roman"/>
          <w:b/>
          <w:bCs/>
          <w:sz w:val="24"/>
          <w:szCs w:val="24"/>
        </w:rPr>
      </w:pPr>
    </w:p>
    <w:p w14:paraId="72F330C6" w14:textId="77777777" w:rsidR="00805E68" w:rsidRDefault="00805E68" w:rsidP="005154F7">
      <w:pPr>
        <w:spacing w:line="240" w:lineRule="auto"/>
        <w:jc w:val="center"/>
        <w:rPr>
          <w:rFonts w:ascii="Times New Roman" w:hAnsi="Times New Roman" w:cs="Times New Roman"/>
          <w:b/>
          <w:bCs/>
          <w:sz w:val="24"/>
          <w:szCs w:val="24"/>
        </w:rPr>
      </w:pPr>
    </w:p>
    <w:p w14:paraId="649D3808" w14:textId="4D97281C" w:rsidR="00B9554C" w:rsidRPr="00F349D0" w:rsidRDefault="00B9554C" w:rsidP="00B9554C">
      <w:pPr>
        <w:pStyle w:val="Heading1"/>
        <w:rPr>
          <w:rFonts w:ascii="Times New Roman" w:hAnsi="Times New Roman" w:cs="Times New Roman"/>
          <w:b/>
          <w:bCs/>
          <w:color w:val="1F3864" w:themeColor="accent1" w:themeShade="80"/>
        </w:rPr>
      </w:pPr>
      <w:bookmarkStart w:id="30" w:name="_Toc214496731"/>
      <w:r w:rsidRPr="00F349D0">
        <w:rPr>
          <w:rFonts w:ascii="Times New Roman" w:hAnsi="Times New Roman" w:cs="Times New Roman"/>
          <w:b/>
          <w:bCs/>
          <w:color w:val="1F3864" w:themeColor="accent1" w:themeShade="80"/>
        </w:rPr>
        <w:t>Discussion &amp; Recommendation:</w:t>
      </w:r>
      <w:bookmarkEnd w:id="30"/>
    </w:p>
    <w:p w14:paraId="647D1DD3" w14:textId="2C86A066" w:rsidR="00B9554C" w:rsidRDefault="00805E68" w:rsidP="00805E68">
      <w:pPr>
        <w:spacing w:line="240" w:lineRule="auto"/>
        <w:jc w:val="both"/>
        <w:rPr>
          <w:rFonts w:ascii="Times New Roman" w:hAnsi="Times New Roman" w:cs="Times New Roman"/>
          <w:sz w:val="24"/>
          <w:szCs w:val="24"/>
        </w:rPr>
      </w:pPr>
      <w:r w:rsidRPr="00805E68">
        <w:rPr>
          <w:rFonts w:ascii="Times New Roman" w:hAnsi="Times New Roman" w:cs="Times New Roman"/>
          <w:sz w:val="24"/>
          <w:szCs w:val="24"/>
        </w:rPr>
        <w:t>From the comparative analysis, the Broad-Crested Weir (C</w:t>
      </w:r>
      <w:r w:rsidRPr="00805E68">
        <w:rPr>
          <w:rFonts w:ascii="Times New Roman" w:hAnsi="Times New Roman" w:cs="Times New Roman"/>
          <w:sz w:val="24"/>
          <w:szCs w:val="24"/>
          <w:vertAlign w:val="subscript"/>
        </w:rPr>
        <w:t>d</w:t>
      </w:r>
      <w:r w:rsidRPr="00805E68">
        <w:rPr>
          <w:rFonts w:ascii="Times New Roman" w:hAnsi="Times New Roman" w:cs="Times New Roman"/>
          <w:sz w:val="24"/>
          <w:szCs w:val="24"/>
        </w:rPr>
        <w:t xml:space="preserve"> = 0.93) shows higher accuracy and reliability in flow measurement compared to the Sluice Gate (C</w:t>
      </w:r>
      <w:r w:rsidRPr="00805E68">
        <w:rPr>
          <w:rFonts w:ascii="Times New Roman" w:hAnsi="Times New Roman" w:cs="Times New Roman"/>
          <w:sz w:val="24"/>
          <w:szCs w:val="24"/>
          <w:vertAlign w:val="subscript"/>
        </w:rPr>
        <w:t>d</w:t>
      </w:r>
      <w:r w:rsidRPr="00805E68">
        <w:rPr>
          <w:rFonts w:ascii="Times New Roman" w:hAnsi="Times New Roman" w:cs="Times New Roman"/>
          <w:sz w:val="24"/>
          <w:szCs w:val="24"/>
        </w:rPr>
        <w:t xml:space="preserve"> = 0.53). The weir provides a stable discharge relation with minimal turbulence and low sensitivity to flow variations. It also requires less maintenance, performs better under sediment-heavy conditions, and ensures long-term durability. In contrast, the Sluice Gate is less accurate due to flow contraction and turbulence but offers better control over discharge regulation.</w:t>
      </w:r>
    </w:p>
    <w:p w14:paraId="43C42991" w14:textId="294FF173" w:rsidR="00805E68" w:rsidRDefault="003D5AC3" w:rsidP="003D5AC3">
      <w:pPr>
        <w:pStyle w:val="Heading2"/>
        <w:rPr>
          <w:rFonts w:ascii="Times New Roman" w:hAnsi="Times New Roman" w:cs="Times New Roman"/>
          <w:b/>
          <w:bCs/>
          <w:color w:val="1F3864" w:themeColor="accent1" w:themeShade="80"/>
        </w:rPr>
      </w:pPr>
      <w:bookmarkStart w:id="31" w:name="_Toc214496732"/>
      <w:r w:rsidRPr="00F349D0">
        <w:rPr>
          <w:rFonts w:ascii="Times New Roman" w:hAnsi="Times New Roman" w:cs="Times New Roman"/>
          <w:b/>
          <w:bCs/>
          <w:color w:val="1F3864" w:themeColor="accent1" w:themeShade="80"/>
        </w:rPr>
        <w:t>Discussion:</w:t>
      </w:r>
      <w:bookmarkEnd w:id="31"/>
    </w:p>
    <w:p w14:paraId="68D7F55C" w14:textId="77777777" w:rsidR="00F349D0" w:rsidRPr="00F349D0" w:rsidRDefault="00F349D0" w:rsidP="00F349D0">
      <w:pPr>
        <w:rPr>
          <w:sz w:val="2"/>
          <w:szCs w:val="2"/>
        </w:rPr>
      </w:pPr>
    </w:p>
    <w:p w14:paraId="5D3580E2" w14:textId="1EB41EB0" w:rsidR="003D5AC3" w:rsidRPr="00F349D0" w:rsidRDefault="003D5AC3" w:rsidP="003D5AC3">
      <w:pPr>
        <w:pStyle w:val="Heading3"/>
        <w:rPr>
          <w:rFonts w:ascii="Times New Roman" w:hAnsi="Times New Roman" w:cs="Times New Roman"/>
          <w:b/>
          <w:bCs/>
          <w:color w:val="1F3864" w:themeColor="accent1" w:themeShade="80"/>
        </w:rPr>
      </w:pPr>
      <w:bookmarkStart w:id="32" w:name="_Toc214496733"/>
      <w:r w:rsidRPr="00F349D0">
        <w:rPr>
          <w:rFonts w:ascii="Times New Roman" w:hAnsi="Times New Roman" w:cs="Times New Roman"/>
          <w:b/>
          <w:bCs/>
          <w:color w:val="1F3864" w:themeColor="accent1" w:themeShade="80"/>
        </w:rPr>
        <w:t>Measurement Accuracy:</w:t>
      </w:r>
      <w:bookmarkEnd w:id="32"/>
    </w:p>
    <w:p w14:paraId="5C231D3A" w14:textId="77777777" w:rsidR="00F349D0" w:rsidRDefault="003D5AC3" w:rsidP="003D5AC3">
      <w:pPr>
        <w:pStyle w:val="ListParagraph"/>
        <w:numPr>
          <w:ilvl w:val="0"/>
          <w:numId w:val="8"/>
        </w:numPr>
        <w:spacing w:line="240" w:lineRule="auto"/>
        <w:jc w:val="both"/>
        <w:rPr>
          <w:rFonts w:ascii="Times New Roman" w:hAnsi="Times New Roman" w:cs="Times New Roman"/>
          <w:sz w:val="24"/>
          <w:szCs w:val="24"/>
        </w:rPr>
      </w:pPr>
      <w:r w:rsidRPr="00F349D0">
        <w:rPr>
          <w:rFonts w:ascii="Times New Roman" w:hAnsi="Times New Roman" w:cs="Times New Roman"/>
          <w:sz w:val="24"/>
          <w:szCs w:val="24"/>
        </w:rPr>
        <w:t>The Broad-Crested Weir (Cd = 0.93) provides higher accuracy and consistent discharge results due to stable flow over the crest.</w:t>
      </w:r>
      <w:r w:rsidR="00F349D0">
        <w:rPr>
          <w:rFonts w:ascii="Times New Roman" w:hAnsi="Times New Roman" w:cs="Times New Roman"/>
          <w:sz w:val="24"/>
          <w:szCs w:val="24"/>
        </w:rPr>
        <w:t>\</w:t>
      </w:r>
    </w:p>
    <w:p w14:paraId="3E12D4AD" w14:textId="77777777" w:rsidR="00F349D0" w:rsidRDefault="003D5AC3" w:rsidP="003D5AC3">
      <w:pPr>
        <w:pStyle w:val="ListParagraph"/>
        <w:numPr>
          <w:ilvl w:val="0"/>
          <w:numId w:val="8"/>
        </w:numPr>
        <w:spacing w:line="240" w:lineRule="auto"/>
        <w:jc w:val="both"/>
        <w:rPr>
          <w:rFonts w:ascii="Times New Roman" w:hAnsi="Times New Roman" w:cs="Times New Roman"/>
          <w:sz w:val="24"/>
          <w:szCs w:val="24"/>
        </w:rPr>
      </w:pPr>
      <w:r w:rsidRPr="00F349D0">
        <w:rPr>
          <w:rFonts w:ascii="Times New Roman" w:hAnsi="Times New Roman" w:cs="Times New Roman"/>
          <w:sz w:val="24"/>
          <w:szCs w:val="24"/>
        </w:rPr>
        <w:t>The Sluice Gate (Cd = 0.53) shows lower accuracy because of turbulence and contraction of flow beneath the gate.</w:t>
      </w:r>
    </w:p>
    <w:p w14:paraId="18BBFBBF" w14:textId="77777777" w:rsidR="00F349D0" w:rsidRDefault="003D5AC3" w:rsidP="003D5AC3">
      <w:pPr>
        <w:pStyle w:val="ListParagraph"/>
        <w:numPr>
          <w:ilvl w:val="0"/>
          <w:numId w:val="8"/>
        </w:numPr>
        <w:spacing w:line="240" w:lineRule="auto"/>
        <w:jc w:val="both"/>
        <w:rPr>
          <w:rFonts w:ascii="Times New Roman" w:hAnsi="Times New Roman" w:cs="Times New Roman"/>
          <w:sz w:val="24"/>
          <w:szCs w:val="24"/>
        </w:rPr>
      </w:pPr>
      <w:r w:rsidRPr="00F349D0">
        <w:rPr>
          <w:rFonts w:ascii="Times New Roman" w:hAnsi="Times New Roman" w:cs="Times New Roman"/>
          <w:sz w:val="24"/>
          <w:szCs w:val="24"/>
        </w:rPr>
        <w:t>Errors in head measurement affect the sluice gate more significantly than the weir.</w:t>
      </w:r>
    </w:p>
    <w:p w14:paraId="34D5C17F" w14:textId="6093029C" w:rsidR="003D5AC3" w:rsidRPr="00F349D0" w:rsidRDefault="003D5AC3" w:rsidP="00F349D0">
      <w:pPr>
        <w:pStyle w:val="Heading3"/>
        <w:rPr>
          <w:rFonts w:ascii="Times New Roman" w:hAnsi="Times New Roman" w:cs="Times New Roman"/>
          <w:b/>
          <w:bCs/>
          <w:color w:val="1F3864" w:themeColor="accent1" w:themeShade="80"/>
        </w:rPr>
      </w:pPr>
      <w:bookmarkStart w:id="33" w:name="_Toc214496734"/>
      <w:r w:rsidRPr="00F349D0">
        <w:rPr>
          <w:rFonts w:ascii="Times New Roman" w:hAnsi="Times New Roman" w:cs="Times New Roman"/>
          <w:b/>
          <w:bCs/>
          <w:color w:val="1F3864" w:themeColor="accent1" w:themeShade="80"/>
        </w:rPr>
        <w:t>Cost and Maintenance:</w:t>
      </w:r>
      <w:bookmarkEnd w:id="33"/>
    </w:p>
    <w:p w14:paraId="673A37D8" w14:textId="77777777" w:rsidR="00F349D0" w:rsidRDefault="003D5AC3" w:rsidP="003D5AC3">
      <w:pPr>
        <w:pStyle w:val="ListParagraph"/>
        <w:numPr>
          <w:ilvl w:val="0"/>
          <w:numId w:val="9"/>
        </w:numPr>
        <w:spacing w:line="240" w:lineRule="auto"/>
        <w:jc w:val="both"/>
        <w:rPr>
          <w:rFonts w:ascii="Times New Roman" w:hAnsi="Times New Roman" w:cs="Times New Roman"/>
          <w:sz w:val="24"/>
          <w:szCs w:val="24"/>
        </w:rPr>
      </w:pPr>
      <w:r w:rsidRPr="00F349D0">
        <w:rPr>
          <w:rFonts w:ascii="Times New Roman" w:hAnsi="Times New Roman" w:cs="Times New Roman"/>
          <w:sz w:val="24"/>
          <w:szCs w:val="24"/>
        </w:rPr>
        <w:t>Broad-Crested Weirs are simple, low-cost, and require minimal maintenance since they have no moving parts.</w:t>
      </w:r>
    </w:p>
    <w:p w14:paraId="1947DC6E" w14:textId="77777777" w:rsidR="00F349D0" w:rsidRDefault="003D5AC3" w:rsidP="003D5AC3">
      <w:pPr>
        <w:pStyle w:val="ListParagraph"/>
        <w:numPr>
          <w:ilvl w:val="0"/>
          <w:numId w:val="9"/>
        </w:numPr>
        <w:spacing w:line="240" w:lineRule="auto"/>
        <w:jc w:val="both"/>
        <w:rPr>
          <w:rFonts w:ascii="Times New Roman" w:hAnsi="Times New Roman" w:cs="Times New Roman"/>
          <w:sz w:val="24"/>
          <w:szCs w:val="24"/>
        </w:rPr>
      </w:pPr>
      <w:r w:rsidRPr="00F349D0">
        <w:rPr>
          <w:rFonts w:ascii="Times New Roman" w:hAnsi="Times New Roman" w:cs="Times New Roman"/>
          <w:sz w:val="24"/>
          <w:szCs w:val="24"/>
        </w:rPr>
        <w:t>Sluice Gates are costlier to install and maintain due to mechanical components and possible corrosion or blockage.</w:t>
      </w:r>
    </w:p>
    <w:p w14:paraId="6D2D9BF1" w14:textId="67CF5DA1" w:rsidR="003D5AC3" w:rsidRPr="00F349D0" w:rsidRDefault="003D5AC3" w:rsidP="003D5AC3">
      <w:pPr>
        <w:pStyle w:val="ListParagraph"/>
        <w:numPr>
          <w:ilvl w:val="0"/>
          <w:numId w:val="9"/>
        </w:numPr>
        <w:spacing w:line="240" w:lineRule="auto"/>
        <w:jc w:val="both"/>
        <w:rPr>
          <w:rFonts w:ascii="Times New Roman" w:hAnsi="Times New Roman" w:cs="Times New Roman"/>
          <w:sz w:val="24"/>
          <w:szCs w:val="24"/>
        </w:rPr>
      </w:pPr>
      <w:r w:rsidRPr="00F349D0">
        <w:rPr>
          <w:rFonts w:ascii="Times New Roman" w:hAnsi="Times New Roman" w:cs="Times New Roman"/>
          <w:sz w:val="24"/>
          <w:szCs w:val="24"/>
        </w:rPr>
        <w:t>Long-term operation favors the weir for economic and durability reasons.</w:t>
      </w:r>
    </w:p>
    <w:p w14:paraId="4A9952F8" w14:textId="4E82A986" w:rsidR="003D5AC3" w:rsidRPr="00F349D0" w:rsidRDefault="003D5AC3" w:rsidP="00F349D0">
      <w:pPr>
        <w:pStyle w:val="Heading3"/>
        <w:rPr>
          <w:rFonts w:ascii="Times New Roman" w:hAnsi="Times New Roman" w:cs="Times New Roman"/>
          <w:b/>
          <w:bCs/>
          <w:color w:val="1F3864" w:themeColor="accent1" w:themeShade="80"/>
        </w:rPr>
      </w:pPr>
      <w:bookmarkStart w:id="34" w:name="_Toc214496735"/>
      <w:r w:rsidRPr="00F349D0">
        <w:rPr>
          <w:rFonts w:ascii="Times New Roman" w:hAnsi="Times New Roman" w:cs="Times New Roman"/>
          <w:b/>
          <w:bCs/>
          <w:color w:val="1F3864" w:themeColor="accent1" w:themeShade="80"/>
        </w:rPr>
        <w:t>Adaptability:</w:t>
      </w:r>
      <w:bookmarkEnd w:id="34"/>
    </w:p>
    <w:p w14:paraId="3E7CD16A" w14:textId="77777777" w:rsidR="00F349D0" w:rsidRDefault="003D5AC3" w:rsidP="003D5AC3">
      <w:pPr>
        <w:pStyle w:val="ListParagraph"/>
        <w:numPr>
          <w:ilvl w:val="0"/>
          <w:numId w:val="10"/>
        </w:numPr>
        <w:spacing w:line="240" w:lineRule="auto"/>
        <w:jc w:val="both"/>
        <w:rPr>
          <w:rFonts w:ascii="Times New Roman" w:hAnsi="Times New Roman" w:cs="Times New Roman"/>
          <w:sz w:val="24"/>
          <w:szCs w:val="24"/>
        </w:rPr>
      </w:pPr>
      <w:r w:rsidRPr="00F349D0">
        <w:rPr>
          <w:rFonts w:ascii="Times New Roman" w:hAnsi="Times New Roman" w:cs="Times New Roman"/>
          <w:sz w:val="24"/>
          <w:szCs w:val="24"/>
        </w:rPr>
        <w:t>Broad-Crested Weirs perform well in sediment-laden and variable flow conditions, allowing smooth sediment passage.</w:t>
      </w:r>
    </w:p>
    <w:p w14:paraId="5DC2482E" w14:textId="77777777" w:rsidR="00F349D0" w:rsidRDefault="003D5AC3" w:rsidP="003D5AC3">
      <w:pPr>
        <w:pStyle w:val="ListParagraph"/>
        <w:numPr>
          <w:ilvl w:val="0"/>
          <w:numId w:val="10"/>
        </w:numPr>
        <w:spacing w:line="240" w:lineRule="auto"/>
        <w:jc w:val="both"/>
        <w:rPr>
          <w:rFonts w:ascii="Times New Roman" w:hAnsi="Times New Roman" w:cs="Times New Roman"/>
          <w:sz w:val="24"/>
          <w:szCs w:val="24"/>
        </w:rPr>
      </w:pPr>
      <w:r w:rsidRPr="00F349D0">
        <w:rPr>
          <w:rFonts w:ascii="Times New Roman" w:hAnsi="Times New Roman" w:cs="Times New Roman"/>
          <w:sz w:val="24"/>
          <w:szCs w:val="24"/>
        </w:rPr>
        <w:t>Sluice Gates are less adaptable to sediment-heavy water, where deposition may hinder operation.</w:t>
      </w:r>
    </w:p>
    <w:p w14:paraId="399195A9" w14:textId="41EDE04A" w:rsidR="003D5AC3" w:rsidRPr="00F349D0" w:rsidRDefault="003D5AC3" w:rsidP="003D5AC3">
      <w:pPr>
        <w:pStyle w:val="ListParagraph"/>
        <w:numPr>
          <w:ilvl w:val="0"/>
          <w:numId w:val="10"/>
        </w:numPr>
        <w:spacing w:line="240" w:lineRule="auto"/>
        <w:jc w:val="both"/>
        <w:rPr>
          <w:rFonts w:ascii="Times New Roman" w:hAnsi="Times New Roman" w:cs="Times New Roman"/>
          <w:sz w:val="24"/>
          <w:szCs w:val="24"/>
        </w:rPr>
      </w:pPr>
      <w:r w:rsidRPr="00F349D0">
        <w:rPr>
          <w:rFonts w:ascii="Times New Roman" w:hAnsi="Times New Roman" w:cs="Times New Roman"/>
          <w:sz w:val="24"/>
          <w:szCs w:val="24"/>
        </w:rPr>
        <w:t>The weir remains stable under fluctuating flow, while the gate’s performance depends on precise adjustments.</w:t>
      </w:r>
    </w:p>
    <w:p w14:paraId="7D279780" w14:textId="394476B1" w:rsidR="003D5AC3" w:rsidRPr="00F349D0" w:rsidRDefault="003D5AC3" w:rsidP="00F349D0">
      <w:pPr>
        <w:pStyle w:val="Heading3"/>
        <w:rPr>
          <w:rFonts w:ascii="Times New Roman" w:hAnsi="Times New Roman" w:cs="Times New Roman"/>
          <w:b/>
          <w:bCs/>
        </w:rPr>
      </w:pPr>
      <w:bookmarkStart w:id="35" w:name="_Toc214496736"/>
      <w:r w:rsidRPr="00F349D0">
        <w:rPr>
          <w:rFonts w:ascii="Times New Roman" w:hAnsi="Times New Roman" w:cs="Times New Roman"/>
          <w:b/>
          <w:bCs/>
        </w:rPr>
        <w:t>Operational Utility:</w:t>
      </w:r>
      <w:bookmarkEnd w:id="35"/>
    </w:p>
    <w:p w14:paraId="6266CC9B" w14:textId="77777777" w:rsidR="00F349D0" w:rsidRDefault="003D5AC3" w:rsidP="003D5AC3">
      <w:pPr>
        <w:pStyle w:val="ListParagraph"/>
        <w:numPr>
          <w:ilvl w:val="0"/>
          <w:numId w:val="11"/>
        </w:numPr>
        <w:spacing w:line="240" w:lineRule="auto"/>
        <w:jc w:val="both"/>
        <w:rPr>
          <w:rFonts w:ascii="Times New Roman" w:hAnsi="Times New Roman" w:cs="Times New Roman"/>
          <w:sz w:val="24"/>
          <w:szCs w:val="24"/>
        </w:rPr>
      </w:pPr>
      <w:r w:rsidRPr="00F349D0">
        <w:rPr>
          <w:rFonts w:ascii="Times New Roman" w:hAnsi="Times New Roman" w:cs="Times New Roman"/>
          <w:sz w:val="24"/>
          <w:szCs w:val="24"/>
        </w:rPr>
        <w:t>Broad-Crested Weirs are mainly used for flow measurement and maintaining water levels.</w:t>
      </w:r>
    </w:p>
    <w:p w14:paraId="5AD46010" w14:textId="77777777" w:rsidR="00F349D0" w:rsidRDefault="003D5AC3" w:rsidP="003D5AC3">
      <w:pPr>
        <w:pStyle w:val="ListParagraph"/>
        <w:numPr>
          <w:ilvl w:val="0"/>
          <w:numId w:val="11"/>
        </w:numPr>
        <w:spacing w:line="240" w:lineRule="auto"/>
        <w:jc w:val="both"/>
        <w:rPr>
          <w:rFonts w:ascii="Times New Roman" w:hAnsi="Times New Roman" w:cs="Times New Roman"/>
          <w:sz w:val="24"/>
          <w:szCs w:val="24"/>
        </w:rPr>
      </w:pPr>
      <w:r w:rsidRPr="00F349D0">
        <w:rPr>
          <w:rFonts w:ascii="Times New Roman" w:hAnsi="Times New Roman" w:cs="Times New Roman"/>
          <w:sz w:val="24"/>
          <w:szCs w:val="24"/>
        </w:rPr>
        <w:t>Sluice Gates are ideal for flow regulation and controlling discharge rates in canals and irrigation systems.</w:t>
      </w:r>
    </w:p>
    <w:p w14:paraId="21D83799" w14:textId="50B56AF0" w:rsidR="003D5AC3" w:rsidRPr="00F349D0" w:rsidRDefault="003D5AC3" w:rsidP="003D5AC3">
      <w:pPr>
        <w:pStyle w:val="ListParagraph"/>
        <w:numPr>
          <w:ilvl w:val="0"/>
          <w:numId w:val="11"/>
        </w:numPr>
        <w:spacing w:line="240" w:lineRule="auto"/>
        <w:jc w:val="both"/>
        <w:rPr>
          <w:rFonts w:ascii="Times New Roman" w:hAnsi="Times New Roman" w:cs="Times New Roman"/>
          <w:sz w:val="24"/>
          <w:szCs w:val="24"/>
        </w:rPr>
      </w:pPr>
      <w:r w:rsidRPr="00F349D0">
        <w:rPr>
          <w:rFonts w:ascii="Times New Roman" w:hAnsi="Times New Roman" w:cs="Times New Roman"/>
          <w:sz w:val="24"/>
          <w:szCs w:val="24"/>
        </w:rPr>
        <w:t>Selection depends on whether the goal is measurement (weir) or regulation (gate).</w:t>
      </w:r>
    </w:p>
    <w:p w14:paraId="7E8C6E60" w14:textId="64D93865" w:rsidR="003D5AC3" w:rsidRPr="00F349D0" w:rsidRDefault="003D5AC3" w:rsidP="00F349D0">
      <w:pPr>
        <w:pStyle w:val="Heading3"/>
        <w:rPr>
          <w:rFonts w:ascii="Times New Roman" w:hAnsi="Times New Roman" w:cs="Times New Roman"/>
          <w:b/>
          <w:bCs/>
        </w:rPr>
      </w:pPr>
      <w:bookmarkStart w:id="36" w:name="_Toc214496737"/>
      <w:r w:rsidRPr="00F349D0">
        <w:rPr>
          <w:rFonts w:ascii="Times New Roman" w:hAnsi="Times New Roman" w:cs="Times New Roman"/>
          <w:b/>
          <w:bCs/>
        </w:rPr>
        <w:t>Market Survey and Engineering Communication:</w:t>
      </w:r>
      <w:bookmarkEnd w:id="36"/>
    </w:p>
    <w:p w14:paraId="1AA0D531" w14:textId="77777777" w:rsidR="00F349D0" w:rsidRDefault="003D5AC3" w:rsidP="003D5AC3">
      <w:pPr>
        <w:pStyle w:val="ListParagraph"/>
        <w:numPr>
          <w:ilvl w:val="0"/>
          <w:numId w:val="12"/>
        </w:numPr>
        <w:spacing w:line="240" w:lineRule="auto"/>
        <w:jc w:val="both"/>
        <w:rPr>
          <w:rFonts w:ascii="Times New Roman" w:hAnsi="Times New Roman" w:cs="Times New Roman"/>
          <w:sz w:val="24"/>
          <w:szCs w:val="24"/>
        </w:rPr>
      </w:pPr>
      <w:r w:rsidRPr="00F349D0">
        <w:rPr>
          <w:rFonts w:ascii="Times New Roman" w:hAnsi="Times New Roman" w:cs="Times New Roman"/>
          <w:sz w:val="24"/>
          <w:szCs w:val="24"/>
        </w:rPr>
        <w:t>Broad-Crested Weirs are widely used in field applications due to their simplicity and reliability.</w:t>
      </w:r>
    </w:p>
    <w:p w14:paraId="710591E0" w14:textId="77777777" w:rsidR="00F349D0" w:rsidRDefault="003D5AC3" w:rsidP="003D5AC3">
      <w:pPr>
        <w:pStyle w:val="ListParagraph"/>
        <w:numPr>
          <w:ilvl w:val="0"/>
          <w:numId w:val="12"/>
        </w:numPr>
        <w:spacing w:line="240" w:lineRule="auto"/>
        <w:jc w:val="both"/>
        <w:rPr>
          <w:rFonts w:ascii="Times New Roman" w:hAnsi="Times New Roman" w:cs="Times New Roman"/>
          <w:sz w:val="24"/>
          <w:szCs w:val="24"/>
        </w:rPr>
      </w:pPr>
      <w:r w:rsidRPr="00F349D0">
        <w:rPr>
          <w:rFonts w:ascii="Times New Roman" w:hAnsi="Times New Roman" w:cs="Times New Roman"/>
          <w:sz w:val="24"/>
          <w:szCs w:val="24"/>
        </w:rPr>
        <w:t>Sluice Gates are preferred in industrial or irrigation projects where adjustable control is necessary.</w:t>
      </w:r>
    </w:p>
    <w:p w14:paraId="2F85FA6A" w14:textId="52CFBE52" w:rsidR="003D5AC3" w:rsidRDefault="003D5AC3" w:rsidP="003D5AC3">
      <w:pPr>
        <w:pStyle w:val="ListParagraph"/>
        <w:numPr>
          <w:ilvl w:val="0"/>
          <w:numId w:val="12"/>
        </w:numPr>
        <w:spacing w:line="240" w:lineRule="auto"/>
        <w:jc w:val="both"/>
        <w:rPr>
          <w:rFonts w:ascii="Times New Roman" w:hAnsi="Times New Roman" w:cs="Times New Roman"/>
          <w:sz w:val="24"/>
          <w:szCs w:val="24"/>
        </w:rPr>
      </w:pPr>
      <w:r w:rsidRPr="00F349D0">
        <w:rPr>
          <w:rFonts w:ascii="Times New Roman" w:hAnsi="Times New Roman" w:cs="Times New Roman"/>
          <w:sz w:val="24"/>
          <w:szCs w:val="24"/>
        </w:rPr>
        <w:t>Effective communication between engineers, manufacturers, and field operators ensures the right device is chosen for the intended purpose.</w:t>
      </w:r>
    </w:p>
    <w:p w14:paraId="7611AC29" w14:textId="1F069FE6" w:rsidR="00292377" w:rsidRPr="00292377" w:rsidRDefault="00292377" w:rsidP="00292377">
      <w:pPr>
        <w:spacing w:line="240" w:lineRule="auto"/>
        <w:jc w:val="both"/>
        <w:rPr>
          <w:rFonts w:ascii="Times New Roman" w:hAnsi="Times New Roman" w:cs="Times New Roman"/>
          <w:sz w:val="14"/>
          <w:szCs w:val="14"/>
        </w:rPr>
      </w:pPr>
    </w:p>
    <w:p w14:paraId="5C310FE6" w14:textId="49F86103" w:rsidR="00292377" w:rsidRPr="006230D1" w:rsidRDefault="00292377" w:rsidP="00292377">
      <w:pPr>
        <w:pStyle w:val="Heading2"/>
        <w:rPr>
          <w:rFonts w:ascii="Times New Roman" w:hAnsi="Times New Roman" w:cs="Times New Roman"/>
          <w:b/>
          <w:bCs/>
          <w:color w:val="1F3864" w:themeColor="accent1" w:themeShade="80"/>
          <w:sz w:val="24"/>
          <w:szCs w:val="24"/>
        </w:rPr>
      </w:pPr>
      <w:bookmarkStart w:id="37" w:name="_Toc214496738"/>
      <w:r w:rsidRPr="006230D1">
        <w:rPr>
          <w:rFonts w:ascii="Times New Roman" w:hAnsi="Times New Roman" w:cs="Times New Roman"/>
          <w:b/>
          <w:bCs/>
          <w:color w:val="1F3864" w:themeColor="accent1" w:themeShade="80"/>
        </w:rPr>
        <w:lastRenderedPageBreak/>
        <w:t>Recommendation:</w:t>
      </w:r>
      <w:bookmarkEnd w:id="37"/>
    </w:p>
    <w:p w14:paraId="4C464FBC" w14:textId="11344362" w:rsidR="00292377" w:rsidRDefault="003F3382" w:rsidP="00292377">
      <w:pPr>
        <w:spacing w:line="240" w:lineRule="auto"/>
        <w:jc w:val="both"/>
        <w:rPr>
          <w:rFonts w:ascii="Times New Roman" w:hAnsi="Times New Roman" w:cs="Times New Roman"/>
          <w:sz w:val="24"/>
          <w:szCs w:val="24"/>
        </w:rPr>
      </w:pPr>
      <w:r w:rsidRPr="003F3382">
        <w:rPr>
          <w:rFonts w:ascii="Times New Roman" w:hAnsi="Times New Roman" w:cs="Times New Roman"/>
          <w:sz w:val="24"/>
          <w:szCs w:val="24"/>
        </w:rPr>
        <w:t xml:space="preserve">Based on the experimental results and contextual analysis, the </w:t>
      </w:r>
      <w:r w:rsidRPr="003F3382">
        <w:rPr>
          <w:rFonts w:ascii="Times New Roman" w:hAnsi="Times New Roman" w:cs="Times New Roman"/>
          <w:b/>
          <w:bCs/>
          <w:i/>
          <w:iCs/>
          <w:sz w:val="24"/>
          <w:szCs w:val="24"/>
        </w:rPr>
        <w:t>“Broad-Crested Weir”</w:t>
      </w:r>
      <w:r w:rsidRPr="003F3382">
        <w:rPr>
          <w:rFonts w:ascii="Times New Roman" w:hAnsi="Times New Roman" w:cs="Times New Roman"/>
          <w:sz w:val="24"/>
          <w:szCs w:val="24"/>
        </w:rPr>
        <w:t xml:space="preserve"> is recommended as the primary flow measurement device for the Hatirjheel-Begunbari Khal canal system, with the following considerations:</w:t>
      </w:r>
    </w:p>
    <w:p w14:paraId="5814F002" w14:textId="62F76FAC" w:rsidR="006230D1" w:rsidRDefault="006230D1" w:rsidP="002C2868">
      <w:pPr>
        <w:pStyle w:val="NormalWeb"/>
        <w:numPr>
          <w:ilvl w:val="0"/>
          <w:numId w:val="16"/>
        </w:numPr>
        <w:spacing w:after="120" w:afterAutospacing="0"/>
      </w:pPr>
      <w:bookmarkStart w:id="38" w:name="_Toc214496739"/>
      <w:r w:rsidRPr="006230D1">
        <w:rPr>
          <w:rStyle w:val="Heading3Char"/>
          <w:rFonts w:ascii="Times New Roman" w:hAnsi="Times New Roman" w:cs="Times New Roman"/>
          <w:b/>
          <w:bCs/>
        </w:rPr>
        <w:t>Justification:</w:t>
      </w:r>
      <w:bookmarkEnd w:id="38"/>
      <w:r w:rsidRPr="006230D1">
        <w:rPr>
          <w:rStyle w:val="Heading3Char"/>
          <w:rFonts w:ascii="Times New Roman" w:hAnsi="Times New Roman" w:cs="Times New Roman"/>
          <w:b/>
          <w:bCs/>
        </w:rPr>
        <w:br/>
      </w:r>
      <w:r>
        <w:t xml:space="preserve">Based on the experimental study conducted on the </w:t>
      </w:r>
      <w:r>
        <w:rPr>
          <w:rStyle w:val="Strong"/>
        </w:rPr>
        <w:t>Hatirjheel Canal</w:t>
      </w:r>
      <w:r>
        <w:t xml:space="preserve">, the </w:t>
      </w:r>
      <w:r>
        <w:rPr>
          <w:rStyle w:val="Strong"/>
        </w:rPr>
        <w:t>Broad-Crested Weir</w:t>
      </w:r>
      <w:r>
        <w:t xml:space="preserve"> is recommended for accurate and consistent flow measurement. Its higher discharge coefficient (C</w:t>
      </w:r>
      <w:r w:rsidRPr="006230D1">
        <w:rPr>
          <w:vertAlign w:val="subscript"/>
        </w:rPr>
        <w:t>d</w:t>
      </w:r>
      <w:r>
        <w:t xml:space="preserve"> = 0.93), simple structure, and minimal maintenance make it suitable for long-term monitoring. Moreover, its good adaptability to sediment-heavy and fluctuating flow conditions commonly found in Hatirjheel ensures reliable performance.</w:t>
      </w:r>
    </w:p>
    <w:p w14:paraId="4E88DC59" w14:textId="407AFD7A" w:rsidR="009734D4" w:rsidRDefault="006230D1" w:rsidP="002C2868">
      <w:pPr>
        <w:pStyle w:val="NormalWeb"/>
        <w:numPr>
          <w:ilvl w:val="0"/>
          <w:numId w:val="16"/>
        </w:numPr>
        <w:spacing w:after="120" w:afterAutospacing="0"/>
      </w:pPr>
      <w:bookmarkStart w:id="39" w:name="_Toc214496740"/>
      <w:r w:rsidRPr="006230D1">
        <w:rPr>
          <w:rStyle w:val="Heading3Char"/>
          <w:rFonts w:ascii="Times New Roman" w:hAnsi="Times New Roman" w:cs="Times New Roman"/>
          <w:b/>
          <w:bCs/>
        </w:rPr>
        <w:t>Complementary Use of Sluice Gates:</w:t>
      </w:r>
      <w:bookmarkEnd w:id="39"/>
      <w:r w:rsidR="009734D4">
        <w:rPr>
          <w:rStyle w:val="Heading3Char"/>
          <w:rFonts w:ascii="Times New Roman" w:eastAsia="Times New Roman" w:hAnsi="Times New Roman" w:cs="Times New Roman"/>
          <w:color w:val="auto"/>
        </w:rPr>
        <w:t xml:space="preserve"> </w:t>
      </w:r>
      <w:r w:rsidRPr="006230D1">
        <w:rPr>
          <w:rStyle w:val="Heading3Char"/>
          <w:rFonts w:ascii="Times New Roman" w:hAnsi="Times New Roman" w:cs="Times New Roman"/>
          <w:b/>
          <w:bCs/>
          <w:sz w:val="2"/>
          <w:szCs w:val="2"/>
        </w:rPr>
        <w:br/>
      </w:r>
      <w:r>
        <w:t xml:space="preserve">While the </w:t>
      </w:r>
      <w:r>
        <w:rPr>
          <w:rStyle w:val="Strong"/>
        </w:rPr>
        <w:t>Sluice Gate</w:t>
      </w:r>
      <w:r>
        <w:t xml:space="preserve"> (Cd = 0.53) demonstrates lower accuracy for discharge measurement, it is highly effective for </w:t>
      </w:r>
      <w:r>
        <w:rPr>
          <w:rStyle w:val="Strong"/>
        </w:rPr>
        <w:t>flow control and regulation</w:t>
      </w:r>
      <w:r>
        <w:t>. In canal systems like Hatirjheel, sluice gates can be used together with broad-crested weirs — the gate managing flow levels and the weir providing accurate discharge data — to achieve better hydraulic control and measurement balance.</w:t>
      </w:r>
    </w:p>
    <w:p w14:paraId="36A77F2D" w14:textId="62C7C328" w:rsidR="006230D1" w:rsidRPr="009734D4" w:rsidRDefault="006230D1" w:rsidP="008C04B9">
      <w:pPr>
        <w:pStyle w:val="NormalWeb"/>
        <w:numPr>
          <w:ilvl w:val="0"/>
          <w:numId w:val="16"/>
        </w:numPr>
        <w:spacing w:after="120" w:afterAutospacing="0"/>
      </w:pPr>
      <w:bookmarkStart w:id="40" w:name="_Toc214496741"/>
      <w:r w:rsidRPr="009734D4">
        <w:rPr>
          <w:rStyle w:val="Heading3Char"/>
          <w:rFonts w:ascii="Times New Roman" w:hAnsi="Times New Roman" w:cs="Times New Roman"/>
          <w:b/>
          <w:bCs/>
        </w:rPr>
        <w:t>Future Consideration:</w:t>
      </w:r>
      <w:bookmarkEnd w:id="40"/>
      <w:r w:rsidRPr="009734D4">
        <w:rPr>
          <w:rStyle w:val="Heading3Char"/>
          <w:rFonts w:ascii="Times New Roman" w:hAnsi="Times New Roman" w:cs="Times New Roman"/>
          <w:b/>
          <w:bCs/>
        </w:rPr>
        <w:br/>
      </w:r>
      <w:r>
        <w:t xml:space="preserve">For future work, it is suggested to include </w:t>
      </w:r>
      <w:r>
        <w:rPr>
          <w:rStyle w:val="Strong"/>
        </w:rPr>
        <w:t>advanced flow measurement systems</w:t>
      </w:r>
      <w:r>
        <w:t xml:space="preserve"> such as </w:t>
      </w:r>
      <w:r>
        <w:rPr>
          <w:rStyle w:val="Strong"/>
        </w:rPr>
        <w:t>Venturi flumes, ultrasonic sensors, or automated data loggers</w:t>
      </w:r>
      <w:r>
        <w:t xml:space="preserve"> to enhance measurement precision. Further studies under different flow conditions and sediment loads in Hatirjheel could also help assess the long-term efficiency and operational performance of both flow measurement structures.</w:t>
      </w:r>
    </w:p>
    <w:p w14:paraId="1D09D1E8" w14:textId="655728BA" w:rsidR="00987AD4" w:rsidRPr="008C04B9" w:rsidRDefault="008C04B9" w:rsidP="000339C9">
      <w:pPr>
        <w:pStyle w:val="Heading1"/>
        <w:jc w:val="both"/>
        <w:rPr>
          <w:rFonts w:ascii="Times New Roman" w:hAnsi="Times New Roman" w:cs="Times New Roman"/>
          <w:b/>
          <w:bCs/>
        </w:rPr>
      </w:pPr>
      <w:bookmarkStart w:id="41" w:name="_Toc214496742"/>
      <w:r w:rsidRPr="008C04B9">
        <w:rPr>
          <w:rFonts w:ascii="Times New Roman" w:hAnsi="Times New Roman" w:cs="Times New Roman"/>
          <w:b/>
          <w:bCs/>
        </w:rPr>
        <w:t>Conclusion:</w:t>
      </w:r>
      <w:bookmarkEnd w:id="41"/>
    </w:p>
    <w:p w14:paraId="08EB230F" w14:textId="77777777" w:rsidR="000339C9" w:rsidRDefault="000339C9" w:rsidP="000339C9">
      <w:pPr>
        <w:pStyle w:val="NormalWeb"/>
        <w:jc w:val="both"/>
      </w:pPr>
      <w:r>
        <w:t xml:space="preserve">The experiment conducted on the </w:t>
      </w:r>
      <w:r>
        <w:rPr>
          <w:rStyle w:val="Strong"/>
        </w:rPr>
        <w:t>Hatirjheel Canal</w:t>
      </w:r>
      <w:r>
        <w:t xml:space="preserve"> aimed to determine the discharge characteristics and performance of a </w:t>
      </w:r>
      <w:r>
        <w:rPr>
          <w:rStyle w:val="Strong"/>
        </w:rPr>
        <w:t>Broad-Crested Weir</w:t>
      </w:r>
      <w:r>
        <w:t xml:space="preserve"> in comparison with a </w:t>
      </w:r>
      <w:r>
        <w:rPr>
          <w:rStyle w:val="Strong"/>
        </w:rPr>
        <w:t>Sluice Gate</w:t>
      </w:r>
      <w:r>
        <w:t xml:space="preserve"> under varying flow conditions. Based on the results and analysis, it can be concluded that the Broad-Crested Weir, with a discharge coefficient of </w:t>
      </w:r>
      <w:r>
        <w:rPr>
          <w:rStyle w:val="Strong"/>
        </w:rPr>
        <w:t>0.93</w:t>
      </w:r>
      <w:r>
        <w:t xml:space="preserve">, provides a more accurate and consistent means of measuring open channel flow compared to the Sluice Gate, which has a lower discharge coefficient of </w:t>
      </w:r>
      <w:r>
        <w:rPr>
          <w:rStyle w:val="Strong"/>
        </w:rPr>
        <w:t>0.53</w:t>
      </w:r>
      <w:r>
        <w:t>. The weir showed a steady flow pattern with minimal turbulence, resulting in more reliable readings and a closer match between theoretical and measured discharge values.</w:t>
      </w:r>
    </w:p>
    <w:p w14:paraId="68F13330" w14:textId="37D531FA" w:rsidR="000339C9" w:rsidRDefault="000339C9" w:rsidP="000339C9">
      <w:pPr>
        <w:pStyle w:val="NormalWeb"/>
        <w:jc w:val="both"/>
      </w:pPr>
      <w:r>
        <w:t xml:space="preserve">In terms of </w:t>
      </w:r>
      <w:r>
        <w:rPr>
          <w:rStyle w:val="Strong"/>
        </w:rPr>
        <w:t>cost and maintenance</w:t>
      </w:r>
      <w:r>
        <w:t xml:space="preserve">, the Broad-Crested Weir proves to be more economical and durable, as it has no moving parts and requires little maintenance. The Sluice Gate, although useful for controlling discharge, involves higher installation and maintenance costs due to its mechanical components, which are prone to corrosion and blockage over time. The Broad-Crested Weir also displayed better </w:t>
      </w:r>
      <w:r>
        <w:rPr>
          <w:rStyle w:val="Strong"/>
        </w:rPr>
        <w:t>adaptability</w:t>
      </w:r>
      <w:r>
        <w:t xml:space="preserve"> to sediment-heavy and fluctuating flow conditions, which are typical in the Hatirjheel Canal. Sediments were able to pass smoothly over the crest without significantly affecting the flow profile, whereas sediment accumulation beneath the Sluice Gate often interferes with accuracy.</w:t>
      </w:r>
    </w:p>
    <w:p w14:paraId="0845A23D" w14:textId="77777777" w:rsidR="000339C9" w:rsidRDefault="000339C9" w:rsidP="000339C9">
      <w:pPr>
        <w:pStyle w:val="NormalWeb"/>
        <w:jc w:val="both"/>
      </w:pPr>
      <w:r>
        <w:t xml:space="preserve">From an operational standpoint, the </w:t>
      </w:r>
      <w:r>
        <w:rPr>
          <w:rStyle w:val="Strong"/>
        </w:rPr>
        <w:t>Broad-Crested Weir</w:t>
      </w:r>
      <w:r>
        <w:t xml:space="preserve"> is most suitable for accurate discharge measurement and long-term monitoring, while the </w:t>
      </w:r>
      <w:r>
        <w:rPr>
          <w:rStyle w:val="Strong"/>
        </w:rPr>
        <w:t>Sluice Gate</w:t>
      </w:r>
      <w:r>
        <w:t xml:space="preserve"> remains important for regulating and controlling flow in canals or irrigation networks. Therefore, combining both </w:t>
      </w:r>
      <w:r>
        <w:lastRenderedPageBreak/>
        <w:t>systems can enhance hydraulic efficiency — using the weir for precise measurement and the gate for effective control.</w:t>
      </w:r>
    </w:p>
    <w:p w14:paraId="726DC3EA" w14:textId="77777777" w:rsidR="000339C9" w:rsidRDefault="000339C9" w:rsidP="000339C9">
      <w:pPr>
        <w:pStyle w:val="NormalWeb"/>
        <w:jc w:val="both"/>
      </w:pPr>
      <w:r>
        <w:t xml:space="preserve">Overall, this experiment demonstrates that the Broad-Crested Weir is a simple, cost-effective, and dependable structure for flow measurement in the </w:t>
      </w:r>
      <w:r>
        <w:rPr>
          <w:rStyle w:val="Strong"/>
        </w:rPr>
        <w:t>Hatirjheel Canal</w:t>
      </w:r>
      <w:r>
        <w:t>, and its performance can be further improved through future integration with modern flow sensors and automated monitoring systems.</w:t>
      </w:r>
    </w:p>
    <w:p w14:paraId="11767DE1" w14:textId="5D3963B1" w:rsidR="008C04B9" w:rsidRDefault="000339C9" w:rsidP="000339C9">
      <w:pPr>
        <w:pStyle w:val="NormalWeb"/>
        <w:spacing w:after="0" w:afterAutospacing="0"/>
        <w:jc w:val="both"/>
      </w:pPr>
      <w:r>
        <w:rPr>
          <w:rStyle w:val="Strong"/>
        </w:rPr>
        <w:t>M</w:t>
      </w:r>
      <w:r w:rsidR="008C04B9">
        <w:rPr>
          <w:rStyle w:val="Strong"/>
        </w:rPr>
        <w:t>odern flow sensors and automated monitoring systems</w:t>
      </w:r>
      <w:r w:rsidR="008C04B9">
        <w:t xml:space="preserve"> in future applications.</w:t>
      </w:r>
    </w:p>
    <w:p w14:paraId="5BC254BD" w14:textId="77777777" w:rsidR="008C04B9" w:rsidRPr="00292377" w:rsidRDefault="008C04B9" w:rsidP="000339C9">
      <w:pPr>
        <w:spacing w:after="0" w:line="240" w:lineRule="auto"/>
        <w:jc w:val="both"/>
        <w:rPr>
          <w:rFonts w:ascii="Times New Roman" w:hAnsi="Times New Roman" w:cs="Times New Roman"/>
          <w:sz w:val="24"/>
          <w:szCs w:val="24"/>
        </w:rPr>
      </w:pPr>
    </w:p>
    <w:sectPr w:rsidR="008C04B9" w:rsidRPr="00292377" w:rsidSect="00640F58">
      <w:headerReference w:type="default" r:id="rId22"/>
      <w:footerReference w:type="default" r:id="rId23"/>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EF5239" w14:textId="77777777" w:rsidR="001D0815" w:rsidRDefault="001D0815" w:rsidP="002A5482">
      <w:pPr>
        <w:spacing w:after="0" w:line="240" w:lineRule="auto"/>
      </w:pPr>
      <w:r>
        <w:separator/>
      </w:r>
    </w:p>
  </w:endnote>
  <w:endnote w:type="continuationSeparator" w:id="0">
    <w:p w14:paraId="5F6C88F2" w14:textId="77777777" w:rsidR="001D0815" w:rsidRDefault="001D0815" w:rsidP="002A5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1030873366"/>
      <w:docPartObj>
        <w:docPartGallery w:val="Page Numbers (Bottom of Page)"/>
        <w:docPartUnique/>
      </w:docPartObj>
    </w:sdtPr>
    <w:sdtContent>
      <w:sdt>
        <w:sdtPr>
          <w:rPr>
            <w:rFonts w:ascii="Times New Roman" w:hAnsi="Times New Roman" w:cs="Times New Roman"/>
          </w:rPr>
          <w:id w:val="-1769616900"/>
          <w:docPartObj>
            <w:docPartGallery w:val="Page Numbers (Top of Page)"/>
            <w:docPartUnique/>
          </w:docPartObj>
        </w:sdtPr>
        <w:sdtContent>
          <w:p w14:paraId="6500E56C" w14:textId="5BCA90A1" w:rsidR="0075411D" w:rsidRPr="006A46A4" w:rsidRDefault="0075411D">
            <w:pPr>
              <w:pStyle w:val="Footer"/>
              <w:jc w:val="right"/>
              <w:rPr>
                <w:rFonts w:ascii="Times New Roman" w:hAnsi="Times New Roman" w:cs="Times New Roman"/>
              </w:rPr>
            </w:pPr>
            <w:r w:rsidRPr="006A46A4">
              <w:rPr>
                <w:rFonts w:ascii="Times New Roman" w:hAnsi="Times New Roman" w:cs="Times New Roman"/>
              </w:rPr>
              <w:t xml:space="preserve">Page </w:t>
            </w:r>
            <w:r w:rsidRPr="006A46A4">
              <w:rPr>
                <w:rFonts w:ascii="Times New Roman" w:hAnsi="Times New Roman" w:cs="Times New Roman"/>
                <w:b/>
                <w:bCs/>
                <w:sz w:val="24"/>
                <w:szCs w:val="24"/>
              </w:rPr>
              <w:fldChar w:fldCharType="begin"/>
            </w:r>
            <w:r w:rsidRPr="006A46A4">
              <w:rPr>
                <w:rFonts w:ascii="Times New Roman" w:hAnsi="Times New Roman" w:cs="Times New Roman"/>
                <w:b/>
                <w:bCs/>
              </w:rPr>
              <w:instrText xml:space="preserve"> PAGE </w:instrText>
            </w:r>
            <w:r w:rsidRPr="006A46A4">
              <w:rPr>
                <w:rFonts w:ascii="Times New Roman" w:hAnsi="Times New Roman" w:cs="Times New Roman"/>
                <w:b/>
                <w:bCs/>
                <w:sz w:val="24"/>
                <w:szCs w:val="24"/>
              </w:rPr>
              <w:fldChar w:fldCharType="separate"/>
            </w:r>
            <w:r w:rsidR="00687BA0">
              <w:rPr>
                <w:rFonts w:ascii="Times New Roman" w:hAnsi="Times New Roman" w:cs="Times New Roman"/>
                <w:b/>
                <w:bCs/>
                <w:noProof/>
              </w:rPr>
              <w:t>17</w:t>
            </w:r>
            <w:r w:rsidRPr="006A46A4">
              <w:rPr>
                <w:rFonts w:ascii="Times New Roman" w:hAnsi="Times New Roman" w:cs="Times New Roman"/>
                <w:b/>
                <w:bCs/>
                <w:sz w:val="24"/>
                <w:szCs w:val="24"/>
              </w:rPr>
              <w:fldChar w:fldCharType="end"/>
            </w:r>
            <w:r w:rsidRPr="006A46A4">
              <w:rPr>
                <w:rFonts w:ascii="Times New Roman" w:hAnsi="Times New Roman" w:cs="Times New Roman"/>
              </w:rPr>
              <w:t xml:space="preserve"> of </w:t>
            </w:r>
            <w:r w:rsidRPr="006A46A4">
              <w:rPr>
                <w:rFonts w:ascii="Times New Roman" w:hAnsi="Times New Roman" w:cs="Times New Roman"/>
                <w:b/>
                <w:bCs/>
                <w:sz w:val="24"/>
                <w:szCs w:val="24"/>
              </w:rPr>
              <w:fldChar w:fldCharType="begin"/>
            </w:r>
            <w:r w:rsidRPr="006A46A4">
              <w:rPr>
                <w:rFonts w:ascii="Times New Roman" w:hAnsi="Times New Roman" w:cs="Times New Roman"/>
                <w:b/>
                <w:bCs/>
              </w:rPr>
              <w:instrText xml:space="preserve"> NUMPAGES  </w:instrText>
            </w:r>
            <w:r w:rsidRPr="006A46A4">
              <w:rPr>
                <w:rFonts w:ascii="Times New Roman" w:hAnsi="Times New Roman" w:cs="Times New Roman"/>
                <w:b/>
                <w:bCs/>
                <w:sz w:val="24"/>
                <w:szCs w:val="24"/>
              </w:rPr>
              <w:fldChar w:fldCharType="separate"/>
            </w:r>
            <w:r w:rsidR="00687BA0">
              <w:rPr>
                <w:rFonts w:ascii="Times New Roman" w:hAnsi="Times New Roman" w:cs="Times New Roman"/>
                <w:b/>
                <w:bCs/>
                <w:noProof/>
              </w:rPr>
              <w:t>17</w:t>
            </w:r>
            <w:r w:rsidRPr="006A46A4">
              <w:rPr>
                <w:rFonts w:ascii="Times New Roman" w:hAnsi="Times New Roman" w:cs="Times New Roman"/>
                <w:b/>
                <w:bCs/>
                <w:sz w:val="24"/>
                <w:szCs w:val="24"/>
              </w:rPr>
              <w:fldChar w:fldCharType="end"/>
            </w:r>
          </w:p>
        </w:sdtContent>
      </w:sdt>
    </w:sdtContent>
  </w:sdt>
  <w:p w14:paraId="1496BED7" w14:textId="77777777" w:rsidR="0075411D" w:rsidRPr="006A46A4" w:rsidRDefault="0075411D">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1D8F8A" w14:textId="77777777" w:rsidR="001D0815" w:rsidRDefault="001D0815" w:rsidP="002A5482">
      <w:pPr>
        <w:spacing w:after="0" w:line="240" w:lineRule="auto"/>
      </w:pPr>
      <w:r>
        <w:separator/>
      </w:r>
    </w:p>
  </w:footnote>
  <w:footnote w:type="continuationSeparator" w:id="0">
    <w:p w14:paraId="1648F091" w14:textId="77777777" w:rsidR="001D0815" w:rsidRDefault="001D0815" w:rsidP="002A5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9B7A5D" w14:textId="5967A9E7" w:rsidR="0075411D" w:rsidRPr="006A46A4" w:rsidRDefault="0075411D" w:rsidP="006A46A4">
    <w:pPr>
      <w:pStyle w:val="Header"/>
      <w:jc w:val="right"/>
      <w:rPr>
        <w:rFonts w:ascii="Times New Roman" w:hAnsi="Times New Roman" w:cs="Times New Roman"/>
      </w:rPr>
    </w:pPr>
    <w:r w:rsidRPr="006A46A4">
      <w:rPr>
        <w:rFonts w:ascii="Times New Roman" w:hAnsi="Times New Roman" w:cs="Times New Roman"/>
      </w:rPr>
      <w:t>Group-02</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B22AF8"/>
    <w:multiLevelType w:val="hybridMultilevel"/>
    <w:tmpl w:val="37C297AC"/>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DB43F2"/>
    <w:multiLevelType w:val="hybridMultilevel"/>
    <w:tmpl w:val="AB044E3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B1DF7"/>
    <w:multiLevelType w:val="hybridMultilevel"/>
    <w:tmpl w:val="9CA054D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FD2795"/>
    <w:multiLevelType w:val="hybridMultilevel"/>
    <w:tmpl w:val="9A22A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6A27CF"/>
    <w:multiLevelType w:val="multilevel"/>
    <w:tmpl w:val="AE9AF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B67777D"/>
    <w:multiLevelType w:val="hybridMultilevel"/>
    <w:tmpl w:val="B0E855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D90FAB"/>
    <w:multiLevelType w:val="hybridMultilevel"/>
    <w:tmpl w:val="82B61D7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2947A1"/>
    <w:multiLevelType w:val="hybridMultilevel"/>
    <w:tmpl w:val="82C2C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50637D"/>
    <w:multiLevelType w:val="hybridMultilevel"/>
    <w:tmpl w:val="DE3C20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9974C3"/>
    <w:multiLevelType w:val="hybridMultilevel"/>
    <w:tmpl w:val="3FB8E6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864FB9"/>
    <w:multiLevelType w:val="hybridMultilevel"/>
    <w:tmpl w:val="BD5E4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C4266D"/>
    <w:multiLevelType w:val="hybridMultilevel"/>
    <w:tmpl w:val="D9DECDE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6C5C9F"/>
    <w:multiLevelType w:val="hybridMultilevel"/>
    <w:tmpl w:val="FC6E907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431A2F"/>
    <w:multiLevelType w:val="hybridMultilevel"/>
    <w:tmpl w:val="5822AD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292945"/>
    <w:multiLevelType w:val="hybridMultilevel"/>
    <w:tmpl w:val="10DC2D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49156D"/>
    <w:multiLevelType w:val="multilevel"/>
    <w:tmpl w:val="5784F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9D35F64"/>
    <w:multiLevelType w:val="multilevel"/>
    <w:tmpl w:val="B8309D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C3E1ACF"/>
    <w:multiLevelType w:val="multilevel"/>
    <w:tmpl w:val="3A44A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D5447B3"/>
    <w:multiLevelType w:val="hybridMultilevel"/>
    <w:tmpl w:val="A732C0B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2C0357"/>
    <w:multiLevelType w:val="hybridMultilevel"/>
    <w:tmpl w:val="15F231FE"/>
    <w:lvl w:ilvl="0" w:tplc="16A047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19"/>
  </w:num>
  <w:num w:numId="3">
    <w:abstractNumId w:val="11"/>
  </w:num>
  <w:num w:numId="4">
    <w:abstractNumId w:val="13"/>
  </w:num>
  <w:num w:numId="5">
    <w:abstractNumId w:val="10"/>
  </w:num>
  <w:num w:numId="6">
    <w:abstractNumId w:val="14"/>
  </w:num>
  <w:num w:numId="7">
    <w:abstractNumId w:val="12"/>
  </w:num>
  <w:num w:numId="8">
    <w:abstractNumId w:val="5"/>
  </w:num>
  <w:num w:numId="9">
    <w:abstractNumId w:val="2"/>
  </w:num>
  <w:num w:numId="10">
    <w:abstractNumId w:val="9"/>
  </w:num>
  <w:num w:numId="11">
    <w:abstractNumId w:val="1"/>
  </w:num>
  <w:num w:numId="12">
    <w:abstractNumId w:val="18"/>
  </w:num>
  <w:num w:numId="13">
    <w:abstractNumId w:val="0"/>
  </w:num>
  <w:num w:numId="14">
    <w:abstractNumId w:val="3"/>
  </w:num>
  <w:num w:numId="15">
    <w:abstractNumId w:val="8"/>
  </w:num>
  <w:num w:numId="16">
    <w:abstractNumId w:val="6"/>
  </w:num>
  <w:num w:numId="17">
    <w:abstractNumId w:val="16"/>
  </w:num>
  <w:num w:numId="18">
    <w:abstractNumId w:val="15"/>
  </w:num>
  <w:num w:numId="19">
    <w:abstractNumId w:val="17"/>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0EAC"/>
    <w:rsid w:val="000150E5"/>
    <w:rsid w:val="00026282"/>
    <w:rsid w:val="000339C9"/>
    <w:rsid w:val="00033F45"/>
    <w:rsid w:val="00055DA0"/>
    <w:rsid w:val="00057A1A"/>
    <w:rsid w:val="000868F7"/>
    <w:rsid w:val="000D1F52"/>
    <w:rsid w:val="000D20B8"/>
    <w:rsid w:val="0010362B"/>
    <w:rsid w:val="00142007"/>
    <w:rsid w:val="001B0271"/>
    <w:rsid w:val="001D0815"/>
    <w:rsid w:val="001F0C1F"/>
    <w:rsid w:val="00214232"/>
    <w:rsid w:val="0026058D"/>
    <w:rsid w:val="0026271C"/>
    <w:rsid w:val="00292377"/>
    <w:rsid w:val="002A5482"/>
    <w:rsid w:val="002B2F99"/>
    <w:rsid w:val="002C2868"/>
    <w:rsid w:val="002E3BB4"/>
    <w:rsid w:val="00300F11"/>
    <w:rsid w:val="003100AB"/>
    <w:rsid w:val="0032231F"/>
    <w:rsid w:val="00330EAC"/>
    <w:rsid w:val="00346F49"/>
    <w:rsid w:val="00355C6D"/>
    <w:rsid w:val="003B1F51"/>
    <w:rsid w:val="003D5AC3"/>
    <w:rsid w:val="003D776F"/>
    <w:rsid w:val="003F3382"/>
    <w:rsid w:val="003F5B0C"/>
    <w:rsid w:val="003F646B"/>
    <w:rsid w:val="004466E1"/>
    <w:rsid w:val="00463687"/>
    <w:rsid w:val="00471F4B"/>
    <w:rsid w:val="004A0231"/>
    <w:rsid w:val="004C4E72"/>
    <w:rsid w:val="004E30F3"/>
    <w:rsid w:val="004E62E8"/>
    <w:rsid w:val="005154F7"/>
    <w:rsid w:val="00545323"/>
    <w:rsid w:val="005B6E85"/>
    <w:rsid w:val="005F0CE6"/>
    <w:rsid w:val="005F5021"/>
    <w:rsid w:val="006230D1"/>
    <w:rsid w:val="00640F58"/>
    <w:rsid w:val="006528C8"/>
    <w:rsid w:val="00681EDE"/>
    <w:rsid w:val="00687BA0"/>
    <w:rsid w:val="006A46A4"/>
    <w:rsid w:val="006E1566"/>
    <w:rsid w:val="006E619A"/>
    <w:rsid w:val="00721114"/>
    <w:rsid w:val="007216B5"/>
    <w:rsid w:val="0075411D"/>
    <w:rsid w:val="00785DEF"/>
    <w:rsid w:val="00791A97"/>
    <w:rsid w:val="007A58AE"/>
    <w:rsid w:val="007D21CD"/>
    <w:rsid w:val="00805E68"/>
    <w:rsid w:val="00827529"/>
    <w:rsid w:val="00857AD5"/>
    <w:rsid w:val="0086274E"/>
    <w:rsid w:val="008B6FB3"/>
    <w:rsid w:val="008C04B9"/>
    <w:rsid w:val="008E1041"/>
    <w:rsid w:val="008E10C5"/>
    <w:rsid w:val="008F48A2"/>
    <w:rsid w:val="00906438"/>
    <w:rsid w:val="009065A4"/>
    <w:rsid w:val="009234A8"/>
    <w:rsid w:val="00926673"/>
    <w:rsid w:val="009734D4"/>
    <w:rsid w:val="0097378F"/>
    <w:rsid w:val="00987AD4"/>
    <w:rsid w:val="00991628"/>
    <w:rsid w:val="009C19A2"/>
    <w:rsid w:val="009D325F"/>
    <w:rsid w:val="009D440D"/>
    <w:rsid w:val="00A074BB"/>
    <w:rsid w:val="00A26BBE"/>
    <w:rsid w:val="00A35284"/>
    <w:rsid w:val="00A372AA"/>
    <w:rsid w:val="00A855D4"/>
    <w:rsid w:val="00AC22E2"/>
    <w:rsid w:val="00B22694"/>
    <w:rsid w:val="00B25C73"/>
    <w:rsid w:val="00B4103B"/>
    <w:rsid w:val="00B64BA6"/>
    <w:rsid w:val="00B9554C"/>
    <w:rsid w:val="00BB475A"/>
    <w:rsid w:val="00BD2C08"/>
    <w:rsid w:val="00BE4FD5"/>
    <w:rsid w:val="00C15E73"/>
    <w:rsid w:val="00C17C2F"/>
    <w:rsid w:val="00C7491A"/>
    <w:rsid w:val="00C77BD6"/>
    <w:rsid w:val="00CC44E2"/>
    <w:rsid w:val="00CD17BE"/>
    <w:rsid w:val="00CD5885"/>
    <w:rsid w:val="00D04807"/>
    <w:rsid w:val="00D11AEA"/>
    <w:rsid w:val="00D337DE"/>
    <w:rsid w:val="00D37C10"/>
    <w:rsid w:val="00D4103B"/>
    <w:rsid w:val="00D725BE"/>
    <w:rsid w:val="00DD314A"/>
    <w:rsid w:val="00E52ED6"/>
    <w:rsid w:val="00E544D2"/>
    <w:rsid w:val="00E549AA"/>
    <w:rsid w:val="00E61FDE"/>
    <w:rsid w:val="00EA62E7"/>
    <w:rsid w:val="00EA6862"/>
    <w:rsid w:val="00EB0A45"/>
    <w:rsid w:val="00F31DF3"/>
    <w:rsid w:val="00F349D0"/>
    <w:rsid w:val="00F77EBD"/>
    <w:rsid w:val="00F81D14"/>
    <w:rsid w:val="00FD63F0"/>
    <w:rsid w:val="00FE2E6C"/>
    <w:rsid w:val="00FE4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E4C66"/>
  <w15:chartTrackingRefBased/>
  <w15:docId w15:val="{4FBE85C6-56E5-4E27-8E35-23D36AC1A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2ED6"/>
  </w:style>
  <w:style w:type="paragraph" w:styleId="Heading1">
    <w:name w:val="heading 1"/>
    <w:basedOn w:val="Normal"/>
    <w:next w:val="Normal"/>
    <w:link w:val="Heading1Char"/>
    <w:uiPriority w:val="9"/>
    <w:qFormat/>
    <w:rsid w:val="00681ED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81ED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D5AC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ED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81EDE"/>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346F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26673"/>
    <w:rPr>
      <w:color w:val="808080"/>
    </w:rPr>
  </w:style>
  <w:style w:type="paragraph" w:styleId="Header">
    <w:name w:val="header"/>
    <w:basedOn w:val="Normal"/>
    <w:link w:val="HeaderChar"/>
    <w:uiPriority w:val="99"/>
    <w:unhideWhenUsed/>
    <w:rsid w:val="002A54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5482"/>
  </w:style>
  <w:style w:type="paragraph" w:styleId="Footer">
    <w:name w:val="footer"/>
    <w:basedOn w:val="Normal"/>
    <w:link w:val="FooterChar"/>
    <w:uiPriority w:val="99"/>
    <w:unhideWhenUsed/>
    <w:rsid w:val="002A54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5482"/>
  </w:style>
  <w:style w:type="paragraph" w:styleId="TOCHeading">
    <w:name w:val="TOC Heading"/>
    <w:basedOn w:val="Heading1"/>
    <w:next w:val="Normal"/>
    <w:uiPriority w:val="39"/>
    <w:unhideWhenUsed/>
    <w:qFormat/>
    <w:rsid w:val="002A5482"/>
    <w:pPr>
      <w:outlineLvl w:val="9"/>
    </w:pPr>
  </w:style>
  <w:style w:type="paragraph" w:styleId="TOC1">
    <w:name w:val="toc 1"/>
    <w:basedOn w:val="Normal"/>
    <w:next w:val="Normal"/>
    <w:autoRedefine/>
    <w:uiPriority w:val="39"/>
    <w:unhideWhenUsed/>
    <w:rsid w:val="002A5482"/>
    <w:pPr>
      <w:spacing w:after="100"/>
    </w:pPr>
  </w:style>
  <w:style w:type="paragraph" w:styleId="TOC2">
    <w:name w:val="toc 2"/>
    <w:basedOn w:val="Normal"/>
    <w:next w:val="Normal"/>
    <w:autoRedefine/>
    <w:uiPriority w:val="39"/>
    <w:unhideWhenUsed/>
    <w:rsid w:val="002A5482"/>
    <w:pPr>
      <w:spacing w:after="100"/>
      <w:ind w:left="220"/>
    </w:pPr>
  </w:style>
  <w:style w:type="character" w:styleId="Hyperlink">
    <w:name w:val="Hyperlink"/>
    <w:basedOn w:val="DefaultParagraphFont"/>
    <w:uiPriority w:val="99"/>
    <w:unhideWhenUsed/>
    <w:rsid w:val="002A5482"/>
    <w:rPr>
      <w:color w:val="0563C1" w:themeColor="hyperlink"/>
      <w:u w:val="single"/>
    </w:rPr>
  </w:style>
  <w:style w:type="paragraph" w:styleId="Title">
    <w:name w:val="Title"/>
    <w:basedOn w:val="Normal"/>
    <w:next w:val="Normal"/>
    <w:link w:val="TitleChar"/>
    <w:uiPriority w:val="10"/>
    <w:qFormat/>
    <w:rsid w:val="004C4E7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E72"/>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C17C2F"/>
    <w:pPr>
      <w:ind w:left="720"/>
      <w:contextualSpacing/>
    </w:pPr>
  </w:style>
  <w:style w:type="character" w:customStyle="1" w:styleId="Heading3Char">
    <w:name w:val="Heading 3 Char"/>
    <w:basedOn w:val="DefaultParagraphFont"/>
    <w:link w:val="Heading3"/>
    <w:uiPriority w:val="9"/>
    <w:rsid w:val="003D5AC3"/>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BE4FD5"/>
    <w:pPr>
      <w:spacing w:after="100"/>
      <w:ind w:left="440"/>
    </w:pPr>
  </w:style>
  <w:style w:type="paragraph" w:styleId="NormalWeb">
    <w:name w:val="Normal (Web)"/>
    <w:basedOn w:val="Normal"/>
    <w:uiPriority w:val="99"/>
    <w:unhideWhenUsed/>
    <w:rsid w:val="00F77EB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77EBD"/>
    <w:rPr>
      <w:b/>
      <w:bCs/>
    </w:rPr>
  </w:style>
  <w:style w:type="character" w:customStyle="1" w:styleId="katex-mathml">
    <w:name w:val="katex-mathml"/>
    <w:basedOn w:val="DefaultParagraphFont"/>
    <w:rsid w:val="00F77EBD"/>
  </w:style>
  <w:style w:type="character" w:customStyle="1" w:styleId="mord">
    <w:name w:val="mord"/>
    <w:basedOn w:val="DefaultParagraphFont"/>
    <w:rsid w:val="00F77EBD"/>
  </w:style>
  <w:style w:type="character" w:customStyle="1" w:styleId="mrel">
    <w:name w:val="mrel"/>
    <w:basedOn w:val="DefaultParagraphFont"/>
    <w:rsid w:val="00F77EBD"/>
  </w:style>
  <w:style w:type="character" w:customStyle="1" w:styleId="vlist-s">
    <w:name w:val="vlist-s"/>
    <w:basedOn w:val="DefaultParagraphFont"/>
    <w:rsid w:val="00F77EBD"/>
  </w:style>
  <w:style w:type="character" w:customStyle="1" w:styleId="mbin">
    <w:name w:val="mbin"/>
    <w:basedOn w:val="DefaultParagraphFont"/>
    <w:rsid w:val="00F77EBD"/>
  </w:style>
  <w:style w:type="paragraph" w:styleId="BalloonText">
    <w:name w:val="Balloon Text"/>
    <w:basedOn w:val="Normal"/>
    <w:link w:val="BalloonTextChar"/>
    <w:uiPriority w:val="99"/>
    <w:semiHidden/>
    <w:unhideWhenUsed/>
    <w:rsid w:val="007541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11D"/>
    <w:rPr>
      <w:rFonts w:ascii="Segoe UI" w:hAnsi="Segoe UI" w:cs="Segoe UI"/>
      <w:sz w:val="18"/>
      <w:szCs w:val="18"/>
    </w:rPr>
  </w:style>
  <w:style w:type="paragraph" w:styleId="NoSpacing">
    <w:name w:val="No Spacing"/>
    <w:link w:val="NoSpacingChar"/>
    <w:uiPriority w:val="1"/>
    <w:qFormat/>
    <w:rsid w:val="00640F58"/>
    <w:pPr>
      <w:spacing w:after="0" w:line="240" w:lineRule="auto"/>
    </w:pPr>
    <w:rPr>
      <w:rFonts w:eastAsiaTheme="minorEastAsia"/>
    </w:rPr>
  </w:style>
  <w:style w:type="character" w:customStyle="1" w:styleId="NoSpacingChar">
    <w:name w:val="No Spacing Char"/>
    <w:basedOn w:val="DefaultParagraphFont"/>
    <w:link w:val="NoSpacing"/>
    <w:uiPriority w:val="1"/>
    <w:rsid w:val="00640F58"/>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941019">
      <w:bodyDiv w:val="1"/>
      <w:marLeft w:val="0"/>
      <w:marRight w:val="0"/>
      <w:marTop w:val="0"/>
      <w:marBottom w:val="0"/>
      <w:divBdr>
        <w:top w:val="none" w:sz="0" w:space="0" w:color="auto"/>
        <w:left w:val="none" w:sz="0" w:space="0" w:color="auto"/>
        <w:bottom w:val="none" w:sz="0" w:space="0" w:color="auto"/>
        <w:right w:val="none" w:sz="0" w:space="0" w:color="auto"/>
      </w:divBdr>
    </w:div>
    <w:div w:id="74010445">
      <w:bodyDiv w:val="1"/>
      <w:marLeft w:val="0"/>
      <w:marRight w:val="0"/>
      <w:marTop w:val="0"/>
      <w:marBottom w:val="0"/>
      <w:divBdr>
        <w:top w:val="none" w:sz="0" w:space="0" w:color="auto"/>
        <w:left w:val="none" w:sz="0" w:space="0" w:color="auto"/>
        <w:bottom w:val="none" w:sz="0" w:space="0" w:color="auto"/>
        <w:right w:val="none" w:sz="0" w:space="0" w:color="auto"/>
      </w:divBdr>
    </w:div>
    <w:div w:id="210115062">
      <w:bodyDiv w:val="1"/>
      <w:marLeft w:val="0"/>
      <w:marRight w:val="0"/>
      <w:marTop w:val="0"/>
      <w:marBottom w:val="0"/>
      <w:divBdr>
        <w:top w:val="none" w:sz="0" w:space="0" w:color="auto"/>
        <w:left w:val="none" w:sz="0" w:space="0" w:color="auto"/>
        <w:bottom w:val="none" w:sz="0" w:space="0" w:color="auto"/>
        <w:right w:val="none" w:sz="0" w:space="0" w:color="auto"/>
      </w:divBdr>
    </w:div>
    <w:div w:id="217934139">
      <w:bodyDiv w:val="1"/>
      <w:marLeft w:val="0"/>
      <w:marRight w:val="0"/>
      <w:marTop w:val="0"/>
      <w:marBottom w:val="0"/>
      <w:divBdr>
        <w:top w:val="none" w:sz="0" w:space="0" w:color="auto"/>
        <w:left w:val="none" w:sz="0" w:space="0" w:color="auto"/>
        <w:bottom w:val="none" w:sz="0" w:space="0" w:color="auto"/>
        <w:right w:val="none" w:sz="0" w:space="0" w:color="auto"/>
      </w:divBdr>
    </w:div>
    <w:div w:id="319699089">
      <w:bodyDiv w:val="1"/>
      <w:marLeft w:val="0"/>
      <w:marRight w:val="0"/>
      <w:marTop w:val="0"/>
      <w:marBottom w:val="0"/>
      <w:divBdr>
        <w:top w:val="none" w:sz="0" w:space="0" w:color="auto"/>
        <w:left w:val="none" w:sz="0" w:space="0" w:color="auto"/>
        <w:bottom w:val="none" w:sz="0" w:space="0" w:color="auto"/>
        <w:right w:val="none" w:sz="0" w:space="0" w:color="auto"/>
      </w:divBdr>
    </w:div>
    <w:div w:id="417946048">
      <w:bodyDiv w:val="1"/>
      <w:marLeft w:val="0"/>
      <w:marRight w:val="0"/>
      <w:marTop w:val="0"/>
      <w:marBottom w:val="0"/>
      <w:divBdr>
        <w:top w:val="none" w:sz="0" w:space="0" w:color="auto"/>
        <w:left w:val="none" w:sz="0" w:space="0" w:color="auto"/>
        <w:bottom w:val="none" w:sz="0" w:space="0" w:color="auto"/>
        <w:right w:val="none" w:sz="0" w:space="0" w:color="auto"/>
      </w:divBdr>
    </w:div>
    <w:div w:id="527330971">
      <w:bodyDiv w:val="1"/>
      <w:marLeft w:val="0"/>
      <w:marRight w:val="0"/>
      <w:marTop w:val="0"/>
      <w:marBottom w:val="0"/>
      <w:divBdr>
        <w:top w:val="none" w:sz="0" w:space="0" w:color="auto"/>
        <w:left w:val="none" w:sz="0" w:space="0" w:color="auto"/>
        <w:bottom w:val="none" w:sz="0" w:space="0" w:color="auto"/>
        <w:right w:val="none" w:sz="0" w:space="0" w:color="auto"/>
      </w:divBdr>
      <w:divsChild>
        <w:div w:id="256639544">
          <w:marLeft w:val="0"/>
          <w:marRight w:val="0"/>
          <w:marTop w:val="0"/>
          <w:marBottom w:val="0"/>
          <w:divBdr>
            <w:top w:val="none" w:sz="0" w:space="0" w:color="auto"/>
            <w:left w:val="none" w:sz="0" w:space="0" w:color="auto"/>
            <w:bottom w:val="none" w:sz="0" w:space="0" w:color="auto"/>
            <w:right w:val="none" w:sz="0" w:space="0" w:color="auto"/>
          </w:divBdr>
          <w:divsChild>
            <w:div w:id="296223591">
              <w:marLeft w:val="0"/>
              <w:marRight w:val="0"/>
              <w:marTop w:val="0"/>
              <w:marBottom w:val="0"/>
              <w:divBdr>
                <w:top w:val="none" w:sz="0" w:space="0" w:color="auto"/>
                <w:left w:val="none" w:sz="0" w:space="0" w:color="auto"/>
                <w:bottom w:val="none" w:sz="0" w:space="0" w:color="auto"/>
                <w:right w:val="none" w:sz="0" w:space="0" w:color="auto"/>
              </w:divBdr>
              <w:divsChild>
                <w:div w:id="1061827608">
                  <w:marLeft w:val="0"/>
                  <w:marRight w:val="0"/>
                  <w:marTop w:val="0"/>
                  <w:marBottom w:val="0"/>
                  <w:divBdr>
                    <w:top w:val="none" w:sz="0" w:space="0" w:color="auto"/>
                    <w:left w:val="none" w:sz="0" w:space="0" w:color="auto"/>
                    <w:bottom w:val="none" w:sz="0" w:space="0" w:color="auto"/>
                    <w:right w:val="none" w:sz="0" w:space="0" w:color="auto"/>
                  </w:divBdr>
                  <w:divsChild>
                    <w:div w:id="1779525788">
                      <w:marLeft w:val="0"/>
                      <w:marRight w:val="0"/>
                      <w:marTop w:val="0"/>
                      <w:marBottom w:val="0"/>
                      <w:divBdr>
                        <w:top w:val="none" w:sz="0" w:space="0" w:color="auto"/>
                        <w:left w:val="none" w:sz="0" w:space="0" w:color="auto"/>
                        <w:bottom w:val="none" w:sz="0" w:space="0" w:color="auto"/>
                        <w:right w:val="none" w:sz="0" w:space="0" w:color="auto"/>
                      </w:divBdr>
                      <w:divsChild>
                        <w:div w:id="561525943">
                          <w:marLeft w:val="0"/>
                          <w:marRight w:val="0"/>
                          <w:marTop w:val="0"/>
                          <w:marBottom w:val="0"/>
                          <w:divBdr>
                            <w:top w:val="none" w:sz="0" w:space="0" w:color="auto"/>
                            <w:left w:val="none" w:sz="0" w:space="0" w:color="auto"/>
                            <w:bottom w:val="none" w:sz="0" w:space="0" w:color="auto"/>
                            <w:right w:val="none" w:sz="0" w:space="0" w:color="auto"/>
                          </w:divBdr>
                          <w:divsChild>
                            <w:div w:id="166246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4000469">
      <w:bodyDiv w:val="1"/>
      <w:marLeft w:val="0"/>
      <w:marRight w:val="0"/>
      <w:marTop w:val="0"/>
      <w:marBottom w:val="0"/>
      <w:divBdr>
        <w:top w:val="none" w:sz="0" w:space="0" w:color="auto"/>
        <w:left w:val="none" w:sz="0" w:space="0" w:color="auto"/>
        <w:bottom w:val="none" w:sz="0" w:space="0" w:color="auto"/>
        <w:right w:val="none" w:sz="0" w:space="0" w:color="auto"/>
      </w:divBdr>
    </w:div>
    <w:div w:id="920606391">
      <w:bodyDiv w:val="1"/>
      <w:marLeft w:val="0"/>
      <w:marRight w:val="0"/>
      <w:marTop w:val="0"/>
      <w:marBottom w:val="0"/>
      <w:divBdr>
        <w:top w:val="none" w:sz="0" w:space="0" w:color="auto"/>
        <w:left w:val="none" w:sz="0" w:space="0" w:color="auto"/>
        <w:bottom w:val="none" w:sz="0" w:space="0" w:color="auto"/>
        <w:right w:val="none" w:sz="0" w:space="0" w:color="auto"/>
      </w:divBdr>
    </w:div>
    <w:div w:id="951008986">
      <w:bodyDiv w:val="1"/>
      <w:marLeft w:val="0"/>
      <w:marRight w:val="0"/>
      <w:marTop w:val="0"/>
      <w:marBottom w:val="0"/>
      <w:divBdr>
        <w:top w:val="none" w:sz="0" w:space="0" w:color="auto"/>
        <w:left w:val="none" w:sz="0" w:space="0" w:color="auto"/>
        <w:bottom w:val="none" w:sz="0" w:space="0" w:color="auto"/>
        <w:right w:val="none" w:sz="0" w:space="0" w:color="auto"/>
      </w:divBdr>
    </w:div>
    <w:div w:id="961545129">
      <w:bodyDiv w:val="1"/>
      <w:marLeft w:val="0"/>
      <w:marRight w:val="0"/>
      <w:marTop w:val="0"/>
      <w:marBottom w:val="0"/>
      <w:divBdr>
        <w:top w:val="none" w:sz="0" w:space="0" w:color="auto"/>
        <w:left w:val="none" w:sz="0" w:space="0" w:color="auto"/>
        <w:bottom w:val="none" w:sz="0" w:space="0" w:color="auto"/>
        <w:right w:val="none" w:sz="0" w:space="0" w:color="auto"/>
      </w:divBdr>
    </w:div>
    <w:div w:id="1118112005">
      <w:bodyDiv w:val="1"/>
      <w:marLeft w:val="0"/>
      <w:marRight w:val="0"/>
      <w:marTop w:val="0"/>
      <w:marBottom w:val="0"/>
      <w:divBdr>
        <w:top w:val="none" w:sz="0" w:space="0" w:color="auto"/>
        <w:left w:val="none" w:sz="0" w:space="0" w:color="auto"/>
        <w:bottom w:val="none" w:sz="0" w:space="0" w:color="auto"/>
        <w:right w:val="none" w:sz="0" w:space="0" w:color="auto"/>
      </w:divBdr>
    </w:div>
    <w:div w:id="1301961077">
      <w:bodyDiv w:val="1"/>
      <w:marLeft w:val="0"/>
      <w:marRight w:val="0"/>
      <w:marTop w:val="0"/>
      <w:marBottom w:val="0"/>
      <w:divBdr>
        <w:top w:val="none" w:sz="0" w:space="0" w:color="auto"/>
        <w:left w:val="none" w:sz="0" w:space="0" w:color="auto"/>
        <w:bottom w:val="none" w:sz="0" w:space="0" w:color="auto"/>
        <w:right w:val="none" w:sz="0" w:space="0" w:color="auto"/>
      </w:divBdr>
    </w:div>
    <w:div w:id="1437019049">
      <w:bodyDiv w:val="1"/>
      <w:marLeft w:val="0"/>
      <w:marRight w:val="0"/>
      <w:marTop w:val="0"/>
      <w:marBottom w:val="0"/>
      <w:divBdr>
        <w:top w:val="none" w:sz="0" w:space="0" w:color="auto"/>
        <w:left w:val="none" w:sz="0" w:space="0" w:color="auto"/>
        <w:bottom w:val="none" w:sz="0" w:space="0" w:color="auto"/>
        <w:right w:val="none" w:sz="0" w:space="0" w:color="auto"/>
      </w:divBdr>
      <w:divsChild>
        <w:div w:id="1270044390">
          <w:marLeft w:val="0"/>
          <w:marRight w:val="0"/>
          <w:marTop w:val="0"/>
          <w:marBottom w:val="0"/>
          <w:divBdr>
            <w:top w:val="none" w:sz="0" w:space="0" w:color="auto"/>
            <w:left w:val="none" w:sz="0" w:space="0" w:color="auto"/>
            <w:bottom w:val="none" w:sz="0" w:space="0" w:color="auto"/>
            <w:right w:val="none" w:sz="0" w:space="0" w:color="auto"/>
          </w:divBdr>
          <w:divsChild>
            <w:div w:id="7681029">
              <w:marLeft w:val="0"/>
              <w:marRight w:val="0"/>
              <w:marTop w:val="0"/>
              <w:marBottom w:val="0"/>
              <w:divBdr>
                <w:top w:val="none" w:sz="0" w:space="0" w:color="auto"/>
                <w:left w:val="none" w:sz="0" w:space="0" w:color="auto"/>
                <w:bottom w:val="none" w:sz="0" w:space="0" w:color="auto"/>
                <w:right w:val="none" w:sz="0" w:space="0" w:color="auto"/>
              </w:divBdr>
              <w:divsChild>
                <w:div w:id="2135368636">
                  <w:marLeft w:val="0"/>
                  <w:marRight w:val="0"/>
                  <w:marTop w:val="0"/>
                  <w:marBottom w:val="0"/>
                  <w:divBdr>
                    <w:top w:val="none" w:sz="0" w:space="0" w:color="auto"/>
                    <w:left w:val="none" w:sz="0" w:space="0" w:color="auto"/>
                    <w:bottom w:val="none" w:sz="0" w:space="0" w:color="auto"/>
                    <w:right w:val="none" w:sz="0" w:space="0" w:color="auto"/>
                  </w:divBdr>
                  <w:divsChild>
                    <w:div w:id="206644910">
                      <w:marLeft w:val="0"/>
                      <w:marRight w:val="0"/>
                      <w:marTop w:val="0"/>
                      <w:marBottom w:val="0"/>
                      <w:divBdr>
                        <w:top w:val="none" w:sz="0" w:space="0" w:color="auto"/>
                        <w:left w:val="none" w:sz="0" w:space="0" w:color="auto"/>
                        <w:bottom w:val="none" w:sz="0" w:space="0" w:color="auto"/>
                        <w:right w:val="none" w:sz="0" w:space="0" w:color="auto"/>
                      </w:divBdr>
                      <w:divsChild>
                        <w:div w:id="1496266563">
                          <w:marLeft w:val="0"/>
                          <w:marRight w:val="0"/>
                          <w:marTop w:val="0"/>
                          <w:marBottom w:val="0"/>
                          <w:divBdr>
                            <w:top w:val="none" w:sz="0" w:space="0" w:color="auto"/>
                            <w:left w:val="none" w:sz="0" w:space="0" w:color="auto"/>
                            <w:bottom w:val="none" w:sz="0" w:space="0" w:color="auto"/>
                            <w:right w:val="none" w:sz="0" w:space="0" w:color="auto"/>
                          </w:divBdr>
                          <w:divsChild>
                            <w:div w:id="78010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7345189">
      <w:bodyDiv w:val="1"/>
      <w:marLeft w:val="0"/>
      <w:marRight w:val="0"/>
      <w:marTop w:val="0"/>
      <w:marBottom w:val="0"/>
      <w:divBdr>
        <w:top w:val="none" w:sz="0" w:space="0" w:color="auto"/>
        <w:left w:val="none" w:sz="0" w:space="0" w:color="auto"/>
        <w:bottom w:val="none" w:sz="0" w:space="0" w:color="auto"/>
        <w:right w:val="none" w:sz="0" w:space="0" w:color="auto"/>
      </w:divBdr>
    </w:div>
    <w:div w:id="1668634239">
      <w:bodyDiv w:val="1"/>
      <w:marLeft w:val="0"/>
      <w:marRight w:val="0"/>
      <w:marTop w:val="0"/>
      <w:marBottom w:val="0"/>
      <w:divBdr>
        <w:top w:val="none" w:sz="0" w:space="0" w:color="auto"/>
        <w:left w:val="none" w:sz="0" w:space="0" w:color="auto"/>
        <w:bottom w:val="none" w:sz="0" w:space="0" w:color="auto"/>
        <w:right w:val="none" w:sz="0" w:space="0" w:color="auto"/>
      </w:divBdr>
      <w:divsChild>
        <w:div w:id="252323652">
          <w:marLeft w:val="0"/>
          <w:marRight w:val="0"/>
          <w:marTop w:val="0"/>
          <w:marBottom w:val="0"/>
          <w:divBdr>
            <w:top w:val="none" w:sz="0" w:space="0" w:color="auto"/>
            <w:left w:val="none" w:sz="0" w:space="0" w:color="auto"/>
            <w:bottom w:val="none" w:sz="0" w:space="0" w:color="auto"/>
            <w:right w:val="none" w:sz="0" w:space="0" w:color="auto"/>
          </w:divBdr>
          <w:divsChild>
            <w:div w:id="2026246736">
              <w:marLeft w:val="0"/>
              <w:marRight w:val="0"/>
              <w:marTop w:val="0"/>
              <w:marBottom w:val="0"/>
              <w:divBdr>
                <w:top w:val="none" w:sz="0" w:space="0" w:color="auto"/>
                <w:left w:val="none" w:sz="0" w:space="0" w:color="auto"/>
                <w:bottom w:val="none" w:sz="0" w:space="0" w:color="auto"/>
                <w:right w:val="none" w:sz="0" w:space="0" w:color="auto"/>
              </w:divBdr>
              <w:divsChild>
                <w:div w:id="887185645">
                  <w:marLeft w:val="0"/>
                  <w:marRight w:val="0"/>
                  <w:marTop w:val="0"/>
                  <w:marBottom w:val="0"/>
                  <w:divBdr>
                    <w:top w:val="none" w:sz="0" w:space="0" w:color="auto"/>
                    <w:left w:val="none" w:sz="0" w:space="0" w:color="auto"/>
                    <w:bottom w:val="none" w:sz="0" w:space="0" w:color="auto"/>
                    <w:right w:val="none" w:sz="0" w:space="0" w:color="auto"/>
                  </w:divBdr>
                  <w:divsChild>
                    <w:div w:id="185482329">
                      <w:marLeft w:val="0"/>
                      <w:marRight w:val="0"/>
                      <w:marTop w:val="0"/>
                      <w:marBottom w:val="0"/>
                      <w:divBdr>
                        <w:top w:val="none" w:sz="0" w:space="0" w:color="auto"/>
                        <w:left w:val="none" w:sz="0" w:space="0" w:color="auto"/>
                        <w:bottom w:val="none" w:sz="0" w:space="0" w:color="auto"/>
                        <w:right w:val="none" w:sz="0" w:space="0" w:color="auto"/>
                      </w:divBdr>
                      <w:divsChild>
                        <w:div w:id="344983583">
                          <w:marLeft w:val="0"/>
                          <w:marRight w:val="0"/>
                          <w:marTop w:val="0"/>
                          <w:marBottom w:val="0"/>
                          <w:divBdr>
                            <w:top w:val="none" w:sz="0" w:space="0" w:color="auto"/>
                            <w:left w:val="none" w:sz="0" w:space="0" w:color="auto"/>
                            <w:bottom w:val="none" w:sz="0" w:space="0" w:color="auto"/>
                            <w:right w:val="none" w:sz="0" w:space="0" w:color="auto"/>
                          </w:divBdr>
                          <w:divsChild>
                            <w:div w:id="317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5355138">
      <w:bodyDiv w:val="1"/>
      <w:marLeft w:val="0"/>
      <w:marRight w:val="0"/>
      <w:marTop w:val="0"/>
      <w:marBottom w:val="0"/>
      <w:divBdr>
        <w:top w:val="none" w:sz="0" w:space="0" w:color="auto"/>
        <w:left w:val="none" w:sz="0" w:space="0" w:color="auto"/>
        <w:bottom w:val="none" w:sz="0" w:space="0" w:color="auto"/>
        <w:right w:val="none" w:sz="0" w:space="0" w:color="auto"/>
      </w:divBdr>
    </w:div>
    <w:div w:id="1818524345">
      <w:bodyDiv w:val="1"/>
      <w:marLeft w:val="0"/>
      <w:marRight w:val="0"/>
      <w:marTop w:val="0"/>
      <w:marBottom w:val="0"/>
      <w:divBdr>
        <w:top w:val="none" w:sz="0" w:space="0" w:color="auto"/>
        <w:left w:val="none" w:sz="0" w:space="0" w:color="auto"/>
        <w:bottom w:val="none" w:sz="0" w:space="0" w:color="auto"/>
        <w:right w:val="none" w:sz="0" w:space="0" w:color="auto"/>
      </w:divBdr>
    </w:div>
    <w:div w:id="1955595186">
      <w:bodyDiv w:val="1"/>
      <w:marLeft w:val="0"/>
      <w:marRight w:val="0"/>
      <w:marTop w:val="0"/>
      <w:marBottom w:val="0"/>
      <w:divBdr>
        <w:top w:val="none" w:sz="0" w:space="0" w:color="auto"/>
        <w:left w:val="none" w:sz="0" w:space="0" w:color="auto"/>
        <w:bottom w:val="none" w:sz="0" w:space="0" w:color="auto"/>
        <w:right w:val="none" w:sz="0" w:space="0" w:color="auto"/>
      </w:divBdr>
    </w:div>
    <w:div w:id="2119252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chart" Target="charts/chart4.xml"/><Relationship Id="rId3" Type="http://schemas.openxmlformats.org/officeDocument/2006/relationships/styles" Target="styles.xml"/><Relationship Id="rId21" Type="http://schemas.openxmlformats.org/officeDocument/2006/relationships/chart" Target="charts/chart7.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chart" Target="charts/chart3.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chart" Target="charts/chart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chart" Target="charts/chart5.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Saikat\Desktop\Hydraulic%20Lab.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aikat\Desktop\Hydraulic%20Lab.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aikat\Desktop\Hydraulic%20Lab.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Saikat\Desktop\Hydraulic%20Lab.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Saikat\Desktop\Hydraulic%20Lab.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Saikat\Desktop\Hydraulic%20Lab.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Saikat\Desktop\Hydraulic%20Lab.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mn-cs"/>
              </a:defRPr>
            </a:pPr>
            <a:r>
              <a:rPr lang="en-US"/>
              <a:t>Title: Qa vs h (For log-log)</a:t>
            </a:r>
          </a:p>
        </c:rich>
      </c:tx>
      <c:overlay val="0"/>
      <c:spPr>
        <a:solidFill>
          <a:schemeClr val="bg1">
            <a:lumMod val="95000"/>
          </a:schemeClr>
        </a:solid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mn-cs"/>
            </a:defRPr>
          </a:pPr>
          <a:endParaRPr lang="en-US"/>
        </a:p>
      </c:txPr>
    </c:title>
    <c:autoTitleDeleted val="0"/>
    <c:plotArea>
      <c:layout/>
      <c:scatterChart>
        <c:scatterStyle val="lineMarker"/>
        <c:varyColors val="0"/>
        <c:ser>
          <c:idx val="0"/>
          <c:order val="0"/>
          <c:spPr>
            <a:ln w="25400" cap="rnd">
              <a:noFill/>
              <a:round/>
            </a:ln>
            <a:effectLst/>
          </c:spPr>
          <c:marker>
            <c:symbol val="circle"/>
            <c:size val="2"/>
            <c:spPr>
              <a:solidFill>
                <a:schemeClr val="tx1">
                  <a:lumMod val="95000"/>
                  <a:lumOff val="5000"/>
                </a:schemeClr>
              </a:solidFill>
              <a:ln w="9525">
                <a:solidFill>
                  <a:schemeClr val="tx1">
                    <a:lumMod val="95000"/>
                    <a:lumOff val="5000"/>
                  </a:schemeClr>
                </a:solidFill>
              </a:ln>
              <a:effectLst/>
            </c:spPr>
          </c:marker>
          <c:trendline>
            <c:spPr>
              <a:ln w="12700" cap="rnd">
                <a:solidFill>
                  <a:schemeClr val="tx1">
                    <a:lumMod val="95000"/>
                    <a:lumOff val="5000"/>
                  </a:schemeClr>
                </a:solidFill>
                <a:prstDash val="solid"/>
              </a:ln>
              <a:effectLst/>
            </c:spPr>
            <c:trendlineType val="power"/>
            <c:dispRSqr val="0"/>
            <c:dispEq val="1"/>
            <c:trendlineLbl>
              <c:layout>
                <c:manualLayout>
                  <c:x val="0.48476611155312904"/>
                  <c:y val="0.14180816888480954"/>
                </c:manualLayout>
              </c:layout>
              <c:tx>
                <c:rich>
                  <a:bodyPr rot="0" spcFirstLastPara="1" vertOverflow="ellipsis" vert="horz" wrap="square" anchor="ctr" anchorCtr="1"/>
                  <a:lstStyle/>
                  <a:p>
                    <a:pPr algn="l">
                      <a:defRPr sz="900" b="0" i="0" u="none" strike="noStrike" kern="1200" baseline="0">
                        <a:solidFill>
                          <a:schemeClr val="tx1">
                            <a:lumMod val="65000"/>
                            <a:lumOff val="35000"/>
                          </a:schemeClr>
                        </a:solidFill>
                        <a:latin typeface="Times New Roman" panose="02020603050405020304" pitchFamily="18" charset="0"/>
                        <a:ea typeface="+mn-ea"/>
                        <a:cs typeface="+mn-cs"/>
                      </a:defRPr>
                    </a:pPr>
                    <a:r>
                      <a:rPr lang="en-US" baseline="0"/>
                      <a:t>n=1.7</a:t>
                    </a:r>
                  </a:p>
                  <a:p>
                    <a:pPr algn="l">
                      <a:defRPr/>
                    </a:pPr>
                    <a:r>
                      <a:rPr lang="en-US" baseline="0"/>
                      <a:t>C=21</a:t>
                    </a:r>
                  </a:p>
                  <a:p>
                    <a:pPr algn="l">
                      <a:defRPr/>
                    </a:pPr>
                    <a:r>
                      <a:rPr lang="en-US" baseline="0"/>
                      <a:t>Q</a:t>
                    </a:r>
                    <a:r>
                      <a:rPr lang="en-US" baseline="-25000"/>
                      <a:t>a</a:t>
                    </a:r>
                    <a:r>
                      <a:rPr lang="en-US" baseline="0"/>
                      <a:t> = 21 h</a:t>
                    </a:r>
                    <a:r>
                      <a:rPr lang="en-US" baseline="30000"/>
                      <a:t>1.7</a:t>
                    </a:r>
                  </a:p>
                </c:rich>
              </c:tx>
              <c:numFmt formatCode="General" sourceLinked="0"/>
              <c:spPr>
                <a:solidFill>
                  <a:schemeClr val="bg1">
                    <a:lumMod val="85000"/>
                  </a:schemeClr>
                </a:solidFill>
                <a:ln>
                  <a:noFill/>
                </a:ln>
                <a:effectLst/>
              </c:spPr>
              <c:txPr>
                <a:bodyPr rot="0" spcFirstLastPara="1" vertOverflow="ellipsis" vert="horz" wrap="square" anchor="ctr" anchorCtr="1"/>
                <a:lstStyle/>
                <a:p>
                  <a:pPr algn="l">
                    <a:defRPr sz="900" b="0" i="0" u="none" strike="noStrike" kern="1200" baseline="0">
                      <a:solidFill>
                        <a:schemeClr val="tx1">
                          <a:lumMod val="65000"/>
                          <a:lumOff val="35000"/>
                        </a:schemeClr>
                      </a:solidFill>
                      <a:latin typeface="Times New Roman" panose="02020603050405020304" pitchFamily="18" charset="0"/>
                      <a:ea typeface="+mn-ea"/>
                      <a:cs typeface="+mn-cs"/>
                    </a:defRPr>
                  </a:pPr>
                  <a:endParaRPr lang="en-US"/>
                </a:p>
              </c:txPr>
            </c:trendlineLbl>
          </c:trendline>
          <c:xVal>
            <c:numRef>
              <c:f>'Broad Crest'!$O$15:$O$18</c:f>
              <c:numCache>
                <c:formatCode>General</c:formatCode>
                <c:ptCount val="4"/>
                <c:pt idx="0">
                  <c:v>1.4000000000000004</c:v>
                </c:pt>
                <c:pt idx="1">
                  <c:v>1.7000000000000002</c:v>
                </c:pt>
                <c:pt idx="2">
                  <c:v>2</c:v>
                </c:pt>
                <c:pt idx="3">
                  <c:v>2.2999999999999998</c:v>
                </c:pt>
              </c:numCache>
            </c:numRef>
          </c:xVal>
          <c:yVal>
            <c:numRef>
              <c:f>'Broad Crest'!$M$15:$M$18</c:f>
              <c:numCache>
                <c:formatCode>0.00</c:formatCode>
                <c:ptCount val="4"/>
                <c:pt idx="0">
                  <c:v>37.735849056603776</c:v>
                </c:pt>
                <c:pt idx="1">
                  <c:v>50.847457627118644</c:v>
                </c:pt>
                <c:pt idx="2">
                  <c:v>67.79661016949153</c:v>
                </c:pt>
                <c:pt idx="3">
                  <c:v>87.719298245614041</c:v>
                </c:pt>
              </c:numCache>
            </c:numRef>
          </c:yVal>
          <c:smooth val="0"/>
          <c:extLst>
            <c:ext xmlns:c16="http://schemas.microsoft.com/office/drawing/2014/chart" uri="{C3380CC4-5D6E-409C-BE32-E72D297353CC}">
              <c16:uniqueId val="{00000001-379D-4EA7-A5D9-03D5C34010B7}"/>
            </c:ext>
          </c:extLst>
        </c:ser>
        <c:dLbls>
          <c:showLegendKey val="0"/>
          <c:showVal val="0"/>
          <c:showCatName val="0"/>
          <c:showSerName val="0"/>
          <c:showPercent val="0"/>
          <c:showBubbleSize val="0"/>
        </c:dLbls>
        <c:axId val="761621599"/>
        <c:axId val="761617855"/>
      </c:scatterChart>
      <c:valAx>
        <c:axId val="761621599"/>
        <c:scaling>
          <c:logBase val="10"/>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bg1">
                  <a:lumMod val="7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mn-cs"/>
                  </a:defRPr>
                </a:pPr>
                <a:r>
                  <a:rPr lang="en-US"/>
                  <a:t>Actual Depth, h</a:t>
                </a:r>
              </a:p>
            </c:rich>
          </c:tx>
          <c:overlay val="0"/>
          <c:spPr>
            <a:solidFill>
              <a:schemeClr val="bg1">
                <a:lumMod val="95000"/>
              </a:schemeClr>
            </a:solid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mn-cs"/>
                </a:defRPr>
              </a:pPr>
              <a:endParaRPr lang="en-US"/>
            </a:p>
          </c:txPr>
        </c:title>
        <c:numFmt formatCode="General" sourceLinked="1"/>
        <c:majorTickMark val="none"/>
        <c:minorTickMark val="none"/>
        <c:tickLblPos val="nextTo"/>
        <c:spPr>
          <a:noFill/>
          <a:ln w="6350" cap="flat" cmpd="sng" algn="ctr">
            <a:solidFill>
              <a:schemeClr val="tx1">
                <a:lumMod val="95000"/>
                <a:lumOff val="5000"/>
                <a:alpha val="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mn-cs"/>
              </a:defRPr>
            </a:pPr>
            <a:endParaRPr lang="en-US"/>
          </a:p>
        </c:txPr>
        <c:crossAx val="761617855"/>
        <c:crosses val="autoZero"/>
        <c:crossBetween val="midCat"/>
      </c:valAx>
      <c:valAx>
        <c:axId val="761617855"/>
        <c:scaling>
          <c:logBase val="10"/>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bg1">
                  <a:lumMod val="7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mn-cs"/>
                  </a:defRPr>
                </a:pPr>
                <a:r>
                  <a:rPr lang="en-US"/>
                  <a:t>Actual Discharge, Qa</a:t>
                </a:r>
              </a:p>
            </c:rich>
          </c:tx>
          <c:overlay val="0"/>
          <c:spPr>
            <a:solidFill>
              <a:schemeClr val="bg1">
                <a:lumMod val="95000"/>
              </a:schemeClr>
            </a:solid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mn-cs"/>
                </a:defRPr>
              </a:pPr>
              <a:endParaRPr 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mn-cs"/>
              </a:defRPr>
            </a:pPr>
            <a:endParaRPr lang="en-US"/>
          </a:p>
        </c:txPr>
        <c:crossAx val="76162159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baseline="0">
          <a:latin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solidFill>
                  <a:schemeClr val="tx1">
                    <a:lumMod val="95000"/>
                    <a:lumOff val="5000"/>
                  </a:schemeClr>
                </a:solidFill>
                <a:latin typeface="Times New Roman" panose="02020603050405020304" pitchFamily="18" charset="0"/>
                <a:cs typeface="Times New Roman" panose="02020603050405020304" pitchFamily="18" charset="0"/>
              </a:rPr>
              <a:t>Title: Qa</a:t>
            </a:r>
            <a:r>
              <a:rPr lang="en-US" baseline="0">
                <a:solidFill>
                  <a:schemeClr val="tx1">
                    <a:lumMod val="95000"/>
                    <a:lumOff val="5000"/>
                  </a:schemeClr>
                </a:solidFill>
                <a:latin typeface="Times New Roman" panose="02020603050405020304" pitchFamily="18" charset="0"/>
                <a:cs typeface="Times New Roman" panose="02020603050405020304" pitchFamily="18" charset="0"/>
              </a:rPr>
              <a:t> vs h</a:t>
            </a:r>
            <a:endParaRPr lang="en-US">
              <a:solidFill>
                <a:schemeClr val="tx1">
                  <a:lumMod val="95000"/>
                  <a:lumOff val="5000"/>
                </a:schemeClr>
              </a:solidFill>
              <a:latin typeface="Times New Roman" panose="02020603050405020304" pitchFamily="18" charset="0"/>
              <a:cs typeface="Times New Roman" panose="02020603050405020304" pitchFamily="18" charset="0"/>
            </a:endParaRPr>
          </a:p>
        </c:rich>
      </c:tx>
      <c:overlay val="0"/>
      <c:spPr>
        <a:solidFill>
          <a:schemeClr val="bg1">
            <a:lumMod val="95000"/>
          </a:schemeClr>
        </a:solid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25400" cap="rnd">
              <a:noFill/>
              <a:round/>
            </a:ln>
            <a:effectLst/>
          </c:spPr>
          <c:marker>
            <c:symbol val="circle"/>
            <c:size val="2"/>
            <c:spPr>
              <a:solidFill>
                <a:schemeClr val="tx1">
                  <a:lumMod val="95000"/>
                  <a:lumOff val="5000"/>
                </a:schemeClr>
              </a:solidFill>
              <a:ln w="9525">
                <a:solidFill>
                  <a:schemeClr val="tx1">
                    <a:lumMod val="95000"/>
                    <a:lumOff val="5000"/>
                  </a:schemeClr>
                </a:solidFill>
              </a:ln>
              <a:effectLst/>
            </c:spPr>
          </c:marker>
          <c:trendline>
            <c:spPr>
              <a:ln w="12700" cap="rnd">
                <a:solidFill>
                  <a:schemeClr val="tx1"/>
                </a:solidFill>
                <a:prstDash val="solid"/>
              </a:ln>
              <a:effectLst/>
            </c:spPr>
            <c:trendlineType val="linear"/>
            <c:dispRSqr val="0"/>
            <c:dispEq val="0"/>
          </c:trendline>
          <c:xVal>
            <c:numRef>
              <c:f>'Broad Crest'!$O$15:$O$18</c:f>
              <c:numCache>
                <c:formatCode>General</c:formatCode>
                <c:ptCount val="4"/>
                <c:pt idx="0">
                  <c:v>1.4000000000000004</c:v>
                </c:pt>
                <c:pt idx="1">
                  <c:v>1.7000000000000002</c:v>
                </c:pt>
                <c:pt idx="2">
                  <c:v>2</c:v>
                </c:pt>
                <c:pt idx="3">
                  <c:v>2.2999999999999998</c:v>
                </c:pt>
              </c:numCache>
            </c:numRef>
          </c:xVal>
          <c:yVal>
            <c:numRef>
              <c:f>'Broad Crest'!$M$15:$M$18</c:f>
              <c:numCache>
                <c:formatCode>0.00</c:formatCode>
                <c:ptCount val="4"/>
                <c:pt idx="0">
                  <c:v>37.735849056603776</c:v>
                </c:pt>
                <c:pt idx="1">
                  <c:v>50.847457627118644</c:v>
                </c:pt>
                <c:pt idx="2">
                  <c:v>67.79661016949153</c:v>
                </c:pt>
                <c:pt idx="3">
                  <c:v>87.719298245614041</c:v>
                </c:pt>
              </c:numCache>
            </c:numRef>
          </c:yVal>
          <c:smooth val="0"/>
          <c:extLst>
            <c:ext xmlns:c16="http://schemas.microsoft.com/office/drawing/2014/chart" uri="{C3380CC4-5D6E-409C-BE32-E72D297353CC}">
              <c16:uniqueId val="{00000001-F346-4A2F-BF85-69E60D014F23}"/>
            </c:ext>
          </c:extLst>
        </c:ser>
        <c:dLbls>
          <c:showLegendKey val="0"/>
          <c:showVal val="0"/>
          <c:showCatName val="0"/>
          <c:showSerName val="0"/>
          <c:showPercent val="0"/>
          <c:showBubbleSize val="0"/>
        </c:dLbls>
        <c:axId val="761621599"/>
        <c:axId val="761617855"/>
      </c:scatterChart>
      <c:valAx>
        <c:axId val="761621599"/>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solidFill>
                      <a:schemeClr val="tx1">
                        <a:lumMod val="95000"/>
                        <a:lumOff val="5000"/>
                      </a:schemeClr>
                    </a:solidFill>
                    <a:latin typeface="Times New Roman" panose="02020603050405020304" pitchFamily="18" charset="0"/>
                    <a:cs typeface="Times New Roman" panose="02020603050405020304" pitchFamily="18" charset="0"/>
                  </a:rPr>
                  <a:t>Actual Depth, h</a:t>
                </a:r>
              </a:p>
            </c:rich>
          </c:tx>
          <c:overlay val="0"/>
          <c:spPr>
            <a:solidFill>
              <a:schemeClr val="bg1">
                <a:lumMod val="95000"/>
              </a:schemeClr>
            </a:solid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mn-cs"/>
              </a:defRPr>
            </a:pPr>
            <a:endParaRPr lang="en-US"/>
          </a:p>
        </c:txPr>
        <c:crossAx val="761617855"/>
        <c:crosses val="autoZero"/>
        <c:crossBetween val="midCat"/>
      </c:valAx>
      <c:valAx>
        <c:axId val="761617855"/>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solidFill>
                      <a:schemeClr val="tx1">
                        <a:lumMod val="95000"/>
                        <a:lumOff val="5000"/>
                      </a:schemeClr>
                    </a:solidFill>
                    <a:latin typeface="Times New Roman" panose="02020603050405020304" pitchFamily="18" charset="0"/>
                    <a:cs typeface="Times New Roman" panose="02020603050405020304" pitchFamily="18" charset="0"/>
                  </a:rPr>
                  <a:t>Actual</a:t>
                </a:r>
                <a:r>
                  <a:rPr lang="en-US" baseline="0">
                    <a:solidFill>
                      <a:schemeClr val="tx1">
                        <a:lumMod val="95000"/>
                        <a:lumOff val="5000"/>
                      </a:schemeClr>
                    </a:solidFill>
                    <a:latin typeface="Times New Roman" panose="02020603050405020304" pitchFamily="18" charset="0"/>
                    <a:cs typeface="Times New Roman" panose="02020603050405020304" pitchFamily="18" charset="0"/>
                  </a:rPr>
                  <a:t> Discharge, </a:t>
                </a:r>
                <a:r>
                  <a:rPr lang="en-US" sz="1000" b="0" i="0" u="none" strike="noStrike" baseline="0">
                    <a:solidFill>
                      <a:schemeClr val="tx1">
                        <a:lumMod val="95000"/>
                        <a:lumOff val="5000"/>
                      </a:schemeClr>
                    </a:solidFill>
                    <a:effectLst/>
                    <a:latin typeface="Times New Roman" panose="02020603050405020304" pitchFamily="18" charset="0"/>
                    <a:cs typeface="Times New Roman" panose="02020603050405020304" pitchFamily="18" charset="0"/>
                  </a:rPr>
                  <a:t>Qa</a:t>
                </a:r>
                <a:endParaRPr lang="en-US">
                  <a:solidFill>
                    <a:schemeClr val="tx1">
                      <a:lumMod val="95000"/>
                      <a:lumOff val="5000"/>
                    </a:schemeClr>
                  </a:solidFill>
                  <a:latin typeface="Times New Roman" panose="02020603050405020304" pitchFamily="18" charset="0"/>
                  <a:cs typeface="Times New Roman" panose="02020603050405020304" pitchFamily="18" charset="0"/>
                </a:endParaRPr>
              </a:p>
            </c:rich>
          </c:tx>
          <c:overlay val="0"/>
          <c:spPr>
            <a:solidFill>
              <a:schemeClr val="bg1">
                <a:lumMod val="95000"/>
              </a:schemeClr>
            </a:solid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mn-cs"/>
              </a:defRPr>
            </a:pPr>
            <a:endParaRPr lang="en-US"/>
          </a:p>
        </c:txPr>
        <c:crossAx val="76162159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solidFill>
                  <a:schemeClr val="tx1">
                    <a:lumMod val="95000"/>
                    <a:lumOff val="5000"/>
                  </a:schemeClr>
                </a:solidFill>
                <a:latin typeface="Times New Roman" panose="02020603050405020304" pitchFamily="18" charset="0"/>
                <a:cs typeface="Times New Roman" panose="02020603050405020304" pitchFamily="18" charset="0"/>
              </a:rPr>
              <a:t>Title: h1/L vs Cd</a:t>
            </a:r>
          </a:p>
        </c:rich>
      </c:tx>
      <c:overlay val="0"/>
      <c:spPr>
        <a:solidFill>
          <a:schemeClr val="bg1">
            <a:lumMod val="95000"/>
          </a:schemeClr>
        </a:solid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noFill/>
              <a:round/>
            </a:ln>
            <a:effectLst/>
          </c:spPr>
          <c:marker>
            <c:symbol val="circle"/>
            <c:size val="2"/>
            <c:spPr>
              <a:solidFill>
                <a:schemeClr val="tx1">
                  <a:lumMod val="95000"/>
                  <a:lumOff val="5000"/>
                </a:schemeClr>
              </a:solidFill>
              <a:ln w="9525">
                <a:solidFill>
                  <a:schemeClr val="tx1">
                    <a:lumMod val="95000"/>
                    <a:lumOff val="5000"/>
                  </a:schemeClr>
                </a:solidFill>
              </a:ln>
              <a:effectLst/>
            </c:spPr>
          </c:marker>
          <c:trendline>
            <c:spPr>
              <a:ln w="12700" cap="rnd">
                <a:solidFill>
                  <a:schemeClr val="tx1">
                    <a:lumMod val="95000"/>
                    <a:lumOff val="5000"/>
                  </a:schemeClr>
                </a:solidFill>
                <a:prstDash val="solid"/>
              </a:ln>
              <a:effectLst/>
            </c:spPr>
            <c:trendlineType val="poly"/>
            <c:order val="2"/>
            <c:dispRSqr val="0"/>
            <c:dispEq val="0"/>
          </c:trendline>
          <c:xVal>
            <c:numRef>
              <c:f>'Broad Crest'!$Q$15:$Q$18</c:f>
              <c:numCache>
                <c:formatCode>0.00</c:formatCode>
                <c:ptCount val="4"/>
                <c:pt idx="0">
                  <c:v>0.89078562164951913</c:v>
                </c:pt>
                <c:pt idx="1">
                  <c:v>0.89703003954935867</c:v>
                </c:pt>
                <c:pt idx="2">
                  <c:v>0.93729027730395131</c:v>
                </c:pt>
                <c:pt idx="3">
                  <c:v>0.98336448756420802</c:v>
                </c:pt>
              </c:numCache>
            </c:numRef>
          </c:xVal>
          <c:yVal>
            <c:numRef>
              <c:f>'Broad Crest'!$R$15:$R$18</c:f>
              <c:numCache>
                <c:formatCode>General</c:formatCode>
                <c:ptCount val="4"/>
                <c:pt idx="0">
                  <c:v>0.28000000000000008</c:v>
                </c:pt>
                <c:pt idx="1">
                  <c:v>0.34</c:v>
                </c:pt>
                <c:pt idx="2">
                  <c:v>0.4</c:v>
                </c:pt>
                <c:pt idx="3">
                  <c:v>0.45999999999999996</c:v>
                </c:pt>
              </c:numCache>
            </c:numRef>
          </c:yVal>
          <c:smooth val="0"/>
          <c:extLst>
            <c:ext xmlns:c16="http://schemas.microsoft.com/office/drawing/2014/chart" uri="{C3380CC4-5D6E-409C-BE32-E72D297353CC}">
              <c16:uniqueId val="{00000001-D0D4-47D9-98C8-BD1FEB3BD7FE}"/>
            </c:ext>
          </c:extLst>
        </c:ser>
        <c:dLbls>
          <c:showLegendKey val="0"/>
          <c:showVal val="0"/>
          <c:showCatName val="0"/>
          <c:showSerName val="0"/>
          <c:showPercent val="0"/>
          <c:showBubbleSize val="0"/>
        </c:dLbls>
        <c:axId val="770275791"/>
        <c:axId val="770276207"/>
      </c:scatterChart>
      <c:valAx>
        <c:axId val="770275791"/>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solidFill>
                      <a:schemeClr val="tx1">
                        <a:lumMod val="95000"/>
                        <a:lumOff val="5000"/>
                      </a:schemeClr>
                    </a:solidFill>
                    <a:effectLst/>
                    <a:latin typeface="Times New Roman" panose="02020603050405020304" pitchFamily="18" charset="0"/>
                    <a:cs typeface="Times New Roman" panose="02020603050405020304" pitchFamily="18" charset="0"/>
                  </a:rPr>
                  <a:t>Cd</a:t>
                </a:r>
                <a:endParaRPr lang="en-US">
                  <a:solidFill>
                    <a:schemeClr val="tx1">
                      <a:lumMod val="95000"/>
                      <a:lumOff val="5000"/>
                    </a:schemeClr>
                  </a:solidFill>
                  <a:latin typeface="Times New Roman" panose="02020603050405020304" pitchFamily="18" charset="0"/>
                  <a:cs typeface="Times New Roman" panose="02020603050405020304" pitchFamily="18" charset="0"/>
                </a:endParaRPr>
              </a:p>
            </c:rich>
          </c:tx>
          <c:overlay val="0"/>
          <c:spPr>
            <a:solidFill>
              <a:schemeClr val="bg1">
                <a:lumMod val="95000"/>
              </a:schemeClr>
            </a:solid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mn-cs"/>
              </a:defRPr>
            </a:pPr>
            <a:endParaRPr lang="en-US"/>
          </a:p>
        </c:txPr>
        <c:crossAx val="770276207"/>
        <c:crosses val="autoZero"/>
        <c:crossBetween val="midCat"/>
      </c:valAx>
      <c:valAx>
        <c:axId val="770276207"/>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solidFill>
                      <a:schemeClr val="tx1">
                        <a:lumMod val="95000"/>
                        <a:lumOff val="5000"/>
                      </a:schemeClr>
                    </a:solidFill>
                    <a:effectLst/>
                    <a:latin typeface="Times New Roman" panose="02020603050405020304" pitchFamily="18" charset="0"/>
                    <a:cs typeface="Times New Roman" panose="02020603050405020304" pitchFamily="18" charset="0"/>
                  </a:rPr>
                  <a:t>h1/L </a:t>
                </a:r>
                <a:endParaRPr lang="en-US">
                  <a:solidFill>
                    <a:schemeClr val="tx1">
                      <a:lumMod val="95000"/>
                      <a:lumOff val="5000"/>
                    </a:schemeClr>
                  </a:solidFill>
                  <a:latin typeface="Times New Roman" panose="02020603050405020304" pitchFamily="18" charset="0"/>
                  <a:cs typeface="Times New Roman" panose="02020603050405020304" pitchFamily="18" charset="0"/>
                </a:endParaRPr>
              </a:p>
            </c:rich>
          </c:tx>
          <c:overlay val="0"/>
          <c:spPr>
            <a:solidFill>
              <a:schemeClr val="bg1">
                <a:lumMod val="95000"/>
              </a:schemeClr>
            </a:solid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mn-cs"/>
              </a:defRPr>
            </a:pPr>
            <a:endParaRPr lang="en-US"/>
          </a:p>
        </c:txPr>
        <c:crossAx val="770275791"/>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solidFill>
                <a:latin typeface="+mn-lt"/>
                <a:ea typeface="+mn-ea"/>
                <a:cs typeface="+mn-cs"/>
              </a:defRPr>
            </a:pPr>
            <a:r>
              <a:rPr lang="en-US" sz="1100" b="1">
                <a:solidFill>
                  <a:schemeClr val="tx1"/>
                </a:solidFill>
                <a:latin typeface="Times New Roman" panose="02020603050405020304" pitchFamily="18" charset="0"/>
                <a:cs typeface="Times New Roman" panose="02020603050405020304" pitchFamily="18" charset="0"/>
              </a:rPr>
              <a:t>Title:</a:t>
            </a:r>
            <a:r>
              <a:rPr lang="en-US" sz="1100" b="1" baseline="0">
                <a:solidFill>
                  <a:schemeClr val="tx1"/>
                </a:solidFill>
                <a:latin typeface="Times New Roman" panose="02020603050405020304" pitchFamily="18" charset="0"/>
                <a:cs typeface="Times New Roman" panose="02020603050405020304" pitchFamily="18" charset="0"/>
              </a:rPr>
              <a:t> </a:t>
            </a:r>
            <a:r>
              <a:rPr lang="en-US" sz="1100" b="1">
                <a:solidFill>
                  <a:schemeClr val="tx1"/>
                </a:solidFill>
                <a:latin typeface="Times New Roman" panose="02020603050405020304" pitchFamily="18" charset="0"/>
                <a:cs typeface="Times New Roman" panose="02020603050405020304" pitchFamily="18" charset="0"/>
              </a:rPr>
              <a:t>C</a:t>
            </a:r>
            <a:r>
              <a:rPr lang="en-US" sz="1100" b="1" baseline="-25000">
                <a:solidFill>
                  <a:schemeClr val="tx1"/>
                </a:solidFill>
                <a:latin typeface="Times New Roman" panose="02020603050405020304" pitchFamily="18" charset="0"/>
                <a:cs typeface="Times New Roman" panose="02020603050405020304" pitchFamily="18" charset="0"/>
              </a:rPr>
              <a:t>c</a:t>
            </a:r>
            <a:r>
              <a:rPr lang="en-US" sz="1100" b="1">
                <a:solidFill>
                  <a:schemeClr val="tx1"/>
                </a:solidFill>
                <a:latin typeface="Times New Roman" panose="02020603050405020304" pitchFamily="18" charset="0"/>
                <a:cs typeface="Times New Roman" panose="02020603050405020304" pitchFamily="18" charset="0"/>
              </a:rPr>
              <a:t> &amp; C</a:t>
            </a:r>
            <a:r>
              <a:rPr lang="en-US" sz="1100" b="1" baseline="-25000">
                <a:solidFill>
                  <a:schemeClr val="tx1"/>
                </a:solidFill>
                <a:latin typeface="Times New Roman" panose="02020603050405020304" pitchFamily="18" charset="0"/>
                <a:cs typeface="Times New Roman" panose="02020603050405020304" pitchFamily="18" charset="0"/>
              </a:rPr>
              <a:t>d</a:t>
            </a:r>
            <a:r>
              <a:rPr lang="en-US" sz="1100" b="1" baseline="0">
                <a:solidFill>
                  <a:schemeClr val="tx1"/>
                </a:solidFill>
                <a:latin typeface="Times New Roman" panose="02020603050405020304" pitchFamily="18" charset="0"/>
                <a:cs typeface="Times New Roman" panose="02020603050405020304" pitchFamily="18" charset="0"/>
              </a:rPr>
              <a:t> </a:t>
            </a:r>
            <a:r>
              <a:rPr lang="en-US" sz="1100" b="1">
                <a:solidFill>
                  <a:schemeClr val="tx1"/>
                </a:solidFill>
                <a:latin typeface="Times New Roman" panose="02020603050405020304" pitchFamily="18" charset="0"/>
                <a:cs typeface="Times New Roman" panose="02020603050405020304" pitchFamily="18" charset="0"/>
              </a:rPr>
              <a:t>vs y</a:t>
            </a:r>
            <a:r>
              <a:rPr lang="en-US" sz="1100" b="1" baseline="-25000">
                <a:solidFill>
                  <a:schemeClr val="tx1"/>
                </a:solidFill>
                <a:latin typeface="Times New Roman" panose="02020603050405020304" pitchFamily="18" charset="0"/>
                <a:cs typeface="Times New Roman" panose="02020603050405020304" pitchFamily="18" charset="0"/>
              </a:rPr>
              <a:t>g</a:t>
            </a:r>
            <a:r>
              <a:rPr lang="en-US" sz="1100" b="1">
                <a:solidFill>
                  <a:schemeClr val="tx1"/>
                </a:solidFill>
                <a:latin typeface="Times New Roman" panose="02020603050405020304" pitchFamily="18" charset="0"/>
                <a:cs typeface="Times New Roman" panose="02020603050405020304" pitchFamily="18" charset="0"/>
              </a:rPr>
              <a:t>/y</a:t>
            </a:r>
            <a:r>
              <a:rPr lang="en-US" sz="1100" b="1" baseline="-25000">
                <a:solidFill>
                  <a:schemeClr val="tx1"/>
                </a:solidFill>
                <a:latin typeface="Times New Roman" panose="02020603050405020304" pitchFamily="18" charset="0"/>
                <a:cs typeface="Times New Roman" panose="02020603050405020304" pitchFamily="18" charset="0"/>
              </a:rPr>
              <a:t>1</a:t>
            </a:r>
          </a:p>
        </c:rich>
      </c:tx>
      <c:overlay val="0"/>
      <c:spPr>
        <a:solidFill>
          <a:schemeClr val="bg1">
            <a:lumMod val="95000"/>
          </a:schemeClr>
        </a:solidFill>
        <a:ln>
          <a:noFill/>
        </a:ln>
        <a:effectLst/>
      </c:spPr>
      <c:txPr>
        <a:bodyPr rot="0" spcFirstLastPara="1" vertOverflow="ellipsis" vert="horz" wrap="square" anchor="ctr" anchorCtr="1"/>
        <a:lstStyle/>
        <a:p>
          <a:pPr>
            <a:defRPr sz="1400" b="1" i="0" u="none" strike="noStrike" kern="1200" spc="0" baseline="0">
              <a:solidFill>
                <a:schemeClr val="tx1"/>
              </a:solidFill>
              <a:latin typeface="+mn-lt"/>
              <a:ea typeface="+mn-ea"/>
              <a:cs typeface="+mn-cs"/>
            </a:defRPr>
          </a:pPr>
          <a:endParaRPr lang="en-US"/>
        </a:p>
      </c:txPr>
    </c:title>
    <c:autoTitleDeleted val="0"/>
    <c:plotArea>
      <c:layout/>
      <c:scatterChart>
        <c:scatterStyle val="lineMarker"/>
        <c:varyColors val="0"/>
        <c:ser>
          <c:idx val="0"/>
          <c:order val="0"/>
          <c:tx>
            <c:v>Cc LIne</c:v>
          </c:tx>
          <c:spPr>
            <a:ln w="19050" cap="rnd">
              <a:noFill/>
              <a:round/>
            </a:ln>
            <a:effectLst/>
          </c:spPr>
          <c:marker>
            <c:symbol val="circle"/>
            <c:size val="3"/>
            <c:spPr>
              <a:solidFill>
                <a:schemeClr val="tx1">
                  <a:lumMod val="85000"/>
                  <a:lumOff val="15000"/>
                  <a:alpha val="98000"/>
                </a:schemeClr>
              </a:solidFill>
              <a:ln w="3175">
                <a:solidFill>
                  <a:schemeClr val="tx1">
                    <a:lumMod val="85000"/>
                    <a:lumOff val="15000"/>
                  </a:schemeClr>
                </a:solidFill>
              </a:ln>
              <a:effectLst/>
            </c:spPr>
          </c:marker>
          <c:trendline>
            <c:spPr>
              <a:ln w="12700" cap="rnd">
                <a:solidFill>
                  <a:schemeClr val="tx1">
                    <a:lumMod val="85000"/>
                    <a:lumOff val="15000"/>
                  </a:schemeClr>
                </a:solidFill>
                <a:prstDash val="solid"/>
                <a:round/>
              </a:ln>
              <a:effectLst/>
            </c:spPr>
            <c:trendlineType val="poly"/>
            <c:order val="2"/>
            <c:dispRSqr val="0"/>
            <c:dispEq val="0"/>
          </c:trendline>
          <c:xVal>
            <c:numRef>
              <c:f>'Sluich Gate'!$R$9:$R$12</c:f>
              <c:numCache>
                <c:formatCode>0.00</c:formatCode>
                <c:ptCount val="4"/>
                <c:pt idx="0">
                  <c:v>8.771929824561403E-2</c:v>
                </c:pt>
                <c:pt idx="1">
                  <c:v>0.12048192771084336</c:v>
                </c:pt>
                <c:pt idx="2">
                  <c:v>0.13157894736842105</c:v>
                </c:pt>
                <c:pt idx="3">
                  <c:v>0.12096774193548386</c:v>
                </c:pt>
              </c:numCache>
            </c:numRef>
          </c:xVal>
          <c:yVal>
            <c:numRef>
              <c:f>'Sluich Gate'!$P$9:$P$12</c:f>
              <c:numCache>
                <c:formatCode>0.00</c:formatCode>
                <c:ptCount val="4"/>
                <c:pt idx="0">
                  <c:v>0.8</c:v>
                </c:pt>
                <c:pt idx="1">
                  <c:v>0.9</c:v>
                </c:pt>
                <c:pt idx="2">
                  <c:v>0.8666666666666667</c:v>
                </c:pt>
                <c:pt idx="3">
                  <c:v>0.73333333333333339</c:v>
                </c:pt>
              </c:numCache>
            </c:numRef>
          </c:yVal>
          <c:smooth val="0"/>
          <c:extLst>
            <c:ext xmlns:c16="http://schemas.microsoft.com/office/drawing/2014/chart" uri="{C3380CC4-5D6E-409C-BE32-E72D297353CC}">
              <c16:uniqueId val="{00000001-5D63-4C92-BA40-C0F10CEB49E3}"/>
            </c:ext>
          </c:extLst>
        </c:ser>
        <c:dLbls>
          <c:showLegendKey val="0"/>
          <c:showVal val="0"/>
          <c:showCatName val="0"/>
          <c:showSerName val="0"/>
          <c:showPercent val="0"/>
          <c:showBubbleSize val="0"/>
        </c:dLbls>
        <c:axId val="1515293823"/>
        <c:axId val="1515294239"/>
      </c:scatterChart>
      <c:scatterChart>
        <c:scatterStyle val="lineMarker"/>
        <c:varyColors val="0"/>
        <c:ser>
          <c:idx val="1"/>
          <c:order val="1"/>
          <c:tx>
            <c:v>Cd Line</c:v>
          </c:tx>
          <c:spPr>
            <a:ln w="19050" cap="rnd">
              <a:noFill/>
              <a:round/>
            </a:ln>
            <a:effectLst/>
          </c:spPr>
          <c:marker>
            <c:symbol val="circle"/>
            <c:size val="2"/>
            <c:spPr>
              <a:solidFill>
                <a:srgbClr val="FF0000"/>
              </a:solidFill>
              <a:ln w="9525">
                <a:solidFill>
                  <a:srgbClr val="FF0000"/>
                </a:solidFill>
              </a:ln>
              <a:effectLst/>
            </c:spPr>
          </c:marker>
          <c:trendline>
            <c:spPr>
              <a:ln w="12700" cap="rnd">
                <a:solidFill>
                  <a:srgbClr val="FF0000"/>
                </a:solidFill>
                <a:prstDash val="solid"/>
              </a:ln>
              <a:effectLst/>
            </c:spPr>
            <c:trendlineType val="poly"/>
            <c:order val="2"/>
            <c:dispRSqr val="0"/>
            <c:dispEq val="0"/>
          </c:trendline>
          <c:xVal>
            <c:numRef>
              <c:f>'Sluich Gate'!$R$9:$R$12</c:f>
              <c:numCache>
                <c:formatCode>0.00</c:formatCode>
                <c:ptCount val="4"/>
                <c:pt idx="0">
                  <c:v>8.771929824561403E-2</c:v>
                </c:pt>
                <c:pt idx="1">
                  <c:v>0.12048192771084336</c:v>
                </c:pt>
                <c:pt idx="2">
                  <c:v>0.13157894736842105</c:v>
                </c:pt>
                <c:pt idx="3">
                  <c:v>0.12096774193548386</c:v>
                </c:pt>
              </c:numCache>
            </c:numRef>
          </c:xVal>
          <c:yVal>
            <c:numRef>
              <c:f>'Sluich Gate'!$O$9:$O$12</c:f>
              <c:numCache>
                <c:formatCode>0.00</c:formatCode>
                <c:ptCount val="4"/>
                <c:pt idx="0">
                  <c:v>0.50944670860875629</c:v>
                </c:pt>
                <c:pt idx="1">
                  <c:v>0.54418799919950589</c:v>
                </c:pt>
                <c:pt idx="2">
                  <c:v>0.53339505815874044</c:v>
                </c:pt>
                <c:pt idx="3">
                  <c:v>0.51807716230337142</c:v>
                </c:pt>
              </c:numCache>
            </c:numRef>
          </c:yVal>
          <c:smooth val="0"/>
          <c:extLst>
            <c:ext xmlns:c16="http://schemas.microsoft.com/office/drawing/2014/chart" uri="{C3380CC4-5D6E-409C-BE32-E72D297353CC}">
              <c16:uniqueId val="{00000003-5D63-4C92-BA40-C0F10CEB49E3}"/>
            </c:ext>
          </c:extLst>
        </c:ser>
        <c:dLbls>
          <c:showLegendKey val="0"/>
          <c:showVal val="0"/>
          <c:showCatName val="0"/>
          <c:showSerName val="0"/>
          <c:showPercent val="0"/>
          <c:showBubbleSize val="0"/>
        </c:dLbls>
        <c:axId val="1709415647"/>
        <c:axId val="1709416895"/>
      </c:scatterChart>
      <c:valAx>
        <c:axId val="1515293823"/>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solidFill>
                      <a:schemeClr val="tx1"/>
                    </a:solidFill>
                    <a:effectLst/>
                    <a:latin typeface="Times New Roman" panose="02020603050405020304" pitchFamily="18" charset="0"/>
                    <a:cs typeface="Times New Roman" panose="02020603050405020304" pitchFamily="18" charset="0"/>
                  </a:rPr>
                  <a:t>y</a:t>
                </a:r>
                <a:r>
                  <a:rPr lang="en-US" sz="1000" b="0" i="0" u="none" strike="noStrike" baseline="-25000">
                    <a:solidFill>
                      <a:schemeClr val="tx1"/>
                    </a:solidFill>
                    <a:effectLst/>
                    <a:latin typeface="Times New Roman" panose="02020603050405020304" pitchFamily="18" charset="0"/>
                    <a:cs typeface="Times New Roman" panose="02020603050405020304" pitchFamily="18" charset="0"/>
                  </a:rPr>
                  <a:t>g</a:t>
                </a:r>
                <a:r>
                  <a:rPr lang="en-US" sz="1000" b="0" i="0" u="none" strike="noStrike" baseline="0">
                    <a:solidFill>
                      <a:schemeClr val="tx1"/>
                    </a:solidFill>
                    <a:effectLst/>
                    <a:latin typeface="Times New Roman" panose="02020603050405020304" pitchFamily="18" charset="0"/>
                    <a:cs typeface="Times New Roman" panose="02020603050405020304" pitchFamily="18" charset="0"/>
                  </a:rPr>
                  <a:t>/y</a:t>
                </a:r>
                <a:r>
                  <a:rPr lang="en-US" sz="1000" b="0" i="0" u="none" strike="noStrike" baseline="-25000">
                    <a:solidFill>
                      <a:schemeClr val="tx1"/>
                    </a:solidFill>
                    <a:effectLst/>
                    <a:latin typeface="Times New Roman" panose="02020603050405020304" pitchFamily="18" charset="0"/>
                    <a:cs typeface="Times New Roman" panose="02020603050405020304" pitchFamily="18" charset="0"/>
                  </a:rPr>
                  <a:t>1</a:t>
                </a:r>
                <a:endParaRPr lang="en-US">
                  <a:solidFill>
                    <a:schemeClr val="tx1"/>
                  </a:solidFill>
                  <a:latin typeface="Times New Roman" panose="02020603050405020304" pitchFamily="18" charset="0"/>
                  <a:cs typeface="Times New Roman" panose="02020603050405020304" pitchFamily="18" charset="0"/>
                </a:endParaRPr>
              </a:p>
            </c:rich>
          </c:tx>
          <c:overlay val="0"/>
          <c:spPr>
            <a:solidFill>
              <a:schemeClr val="bg1">
                <a:lumMod val="95000"/>
              </a:schemeClr>
            </a:solid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5294239"/>
        <c:crosses val="autoZero"/>
        <c:crossBetween val="midCat"/>
      </c:valAx>
      <c:valAx>
        <c:axId val="1515294239"/>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en-US" sz="1000" b="0" i="0" u="none" strike="noStrike" baseline="0">
                    <a:solidFill>
                      <a:schemeClr val="tx1"/>
                    </a:solidFill>
                    <a:effectLst/>
                    <a:latin typeface="Times New Roman" panose="02020603050405020304" pitchFamily="18" charset="0"/>
                    <a:cs typeface="Times New Roman" panose="02020603050405020304" pitchFamily="18" charset="0"/>
                  </a:rPr>
                  <a:t>C</a:t>
                </a:r>
                <a:r>
                  <a:rPr lang="en-US" sz="1000" b="0" i="0" u="none" strike="noStrike" baseline="-25000">
                    <a:solidFill>
                      <a:schemeClr val="tx1"/>
                    </a:solidFill>
                    <a:effectLst/>
                    <a:latin typeface="Times New Roman" panose="02020603050405020304" pitchFamily="18" charset="0"/>
                    <a:cs typeface="Times New Roman" panose="02020603050405020304" pitchFamily="18" charset="0"/>
                  </a:rPr>
                  <a:t>c</a:t>
                </a:r>
                <a:r>
                  <a:rPr lang="en-US" sz="1000" b="0" i="0" u="none" strike="noStrike" baseline="0">
                    <a:solidFill>
                      <a:schemeClr val="tx1"/>
                    </a:solidFill>
                    <a:effectLst/>
                    <a:latin typeface="Times New Roman" panose="02020603050405020304" pitchFamily="18" charset="0"/>
                    <a:cs typeface="Times New Roman" panose="02020603050405020304" pitchFamily="18" charset="0"/>
                  </a:rPr>
                  <a:t> &amp; C</a:t>
                </a:r>
                <a:r>
                  <a:rPr lang="en-US" sz="1000" b="0" i="0" u="none" strike="noStrike" baseline="-25000">
                    <a:solidFill>
                      <a:schemeClr val="tx1"/>
                    </a:solidFill>
                    <a:effectLst/>
                    <a:latin typeface="Times New Roman" panose="02020603050405020304" pitchFamily="18" charset="0"/>
                    <a:cs typeface="Times New Roman" panose="02020603050405020304" pitchFamily="18" charset="0"/>
                  </a:rPr>
                  <a:t>d</a:t>
                </a:r>
                <a:r>
                  <a:rPr lang="en-US" sz="1000" b="0" i="0" u="none" strike="noStrike" baseline="0">
                    <a:solidFill>
                      <a:schemeClr val="tx1"/>
                    </a:solidFill>
                    <a:effectLst/>
                    <a:latin typeface="Times New Roman" panose="02020603050405020304" pitchFamily="18" charset="0"/>
                    <a:cs typeface="Times New Roman" panose="02020603050405020304" pitchFamily="18" charset="0"/>
                  </a:rPr>
                  <a:t>  </a:t>
                </a:r>
                <a:endParaRPr lang="en-US">
                  <a:solidFill>
                    <a:schemeClr val="tx1"/>
                  </a:solidFill>
                  <a:latin typeface="Times New Roman" panose="02020603050405020304" pitchFamily="18" charset="0"/>
                  <a:cs typeface="Times New Roman" panose="02020603050405020304" pitchFamily="18" charset="0"/>
                </a:endParaRPr>
              </a:p>
            </c:rich>
          </c:tx>
          <c:overlay val="0"/>
          <c:spPr>
            <a:solidFill>
              <a:schemeClr val="bg1">
                <a:lumMod val="95000"/>
              </a:schemeClr>
            </a:solidFill>
            <a:ln>
              <a:noFill/>
            </a:ln>
            <a:effectLst/>
          </c:spPr>
          <c:txPr>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title>
        <c:numFmt formatCode="0.00"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5293823"/>
        <c:crosses val="autoZero"/>
        <c:crossBetween val="midCat"/>
      </c:valAx>
      <c:valAx>
        <c:axId val="1709416895"/>
        <c:scaling>
          <c:orientation val="minMax"/>
        </c:scaling>
        <c:delete val="0"/>
        <c:axPos val="r"/>
        <c:numFmt formatCode="0.00"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9415647"/>
        <c:crosses val="max"/>
        <c:crossBetween val="midCat"/>
      </c:valAx>
      <c:valAx>
        <c:axId val="1709415647"/>
        <c:scaling>
          <c:orientation val="minMax"/>
        </c:scaling>
        <c:delete val="1"/>
        <c:axPos val="b"/>
        <c:numFmt formatCode="0.00" sourceLinked="1"/>
        <c:majorTickMark val="out"/>
        <c:minorTickMark val="none"/>
        <c:tickLblPos val="nextTo"/>
        <c:crossAx val="1709416895"/>
        <c:crosses val="autoZero"/>
        <c:crossBetween val="midCat"/>
      </c:valAx>
      <c:spPr>
        <a:noFill/>
        <a:ln>
          <a:noFill/>
        </a:ln>
        <a:effectLst/>
      </c:spPr>
    </c:plotArea>
    <c:legend>
      <c:legendPos val="r"/>
      <c:layout>
        <c:manualLayout>
          <c:xMode val="edge"/>
          <c:yMode val="edge"/>
          <c:x val="0.83249319698386226"/>
          <c:y val="0.38406034813689638"/>
          <c:w val="0.16750680301613768"/>
          <c:h val="0.1139532107243943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solidFill>
                  <a:schemeClr val="tx1"/>
                </a:solidFill>
                <a:latin typeface="Times New Roman" panose="02020603050405020304" pitchFamily="18" charset="0"/>
                <a:cs typeface="Times New Roman" panose="02020603050405020304" pitchFamily="18" charset="0"/>
              </a:rPr>
              <a:t>Title: y</a:t>
            </a:r>
            <a:r>
              <a:rPr lang="en-US" baseline="-25000">
                <a:solidFill>
                  <a:schemeClr val="tx1"/>
                </a:solidFill>
                <a:latin typeface="Times New Roman" panose="02020603050405020304" pitchFamily="18" charset="0"/>
                <a:cs typeface="Times New Roman" panose="02020603050405020304" pitchFamily="18" charset="0"/>
              </a:rPr>
              <a:t>1</a:t>
            </a:r>
            <a:r>
              <a:rPr lang="en-US">
                <a:solidFill>
                  <a:schemeClr val="tx1"/>
                </a:solidFill>
                <a:latin typeface="Times New Roman" panose="02020603050405020304" pitchFamily="18" charset="0"/>
                <a:cs typeface="Times New Roman" panose="02020603050405020304" pitchFamily="18" charset="0"/>
              </a:rPr>
              <a:t>  vs Q</a:t>
            </a:r>
            <a:r>
              <a:rPr lang="en-US" baseline="-25000">
                <a:solidFill>
                  <a:schemeClr val="tx1"/>
                </a:solidFill>
                <a:latin typeface="Times New Roman" panose="02020603050405020304" pitchFamily="18" charset="0"/>
                <a:cs typeface="Times New Roman" panose="02020603050405020304" pitchFamily="18" charset="0"/>
              </a:rPr>
              <a:t>a</a:t>
            </a:r>
          </a:p>
        </c:rich>
      </c:tx>
      <c:overlay val="0"/>
      <c:spPr>
        <a:solidFill>
          <a:schemeClr val="bg1">
            <a:lumMod val="95000"/>
          </a:schemeClr>
        </a:solid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Low Opening</c:v>
          </c:tx>
          <c:spPr>
            <a:ln w="25400" cap="rnd">
              <a:noFill/>
              <a:round/>
            </a:ln>
            <a:effectLst/>
          </c:spPr>
          <c:marker>
            <c:symbol val="circle"/>
            <c:size val="2"/>
            <c:spPr>
              <a:solidFill>
                <a:schemeClr val="tx1">
                  <a:lumMod val="95000"/>
                  <a:lumOff val="5000"/>
                </a:schemeClr>
              </a:solidFill>
              <a:ln w="9525">
                <a:solidFill>
                  <a:schemeClr val="tx1">
                    <a:lumMod val="95000"/>
                    <a:lumOff val="5000"/>
                  </a:schemeClr>
                </a:solidFill>
              </a:ln>
              <a:effectLst/>
            </c:spPr>
          </c:marker>
          <c:trendline>
            <c:spPr>
              <a:ln w="12700" cap="rnd">
                <a:solidFill>
                  <a:schemeClr val="tx1"/>
                </a:solidFill>
                <a:prstDash val="solid"/>
              </a:ln>
              <a:effectLst/>
            </c:spPr>
            <c:trendlineType val="exp"/>
            <c:forward val="100"/>
            <c:backward val="100"/>
            <c:intercept val="1"/>
            <c:dispRSqr val="0"/>
            <c:dispEq val="0"/>
          </c:trendline>
          <c:xVal>
            <c:numRef>
              <c:f>'Sluich Gate'!$M$9:$M$10</c:f>
              <c:numCache>
                <c:formatCode>0.00</c:formatCode>
                <c:ptCount val="2"/>
                <c:pt idx="0">
                  <c:v>114.28571428571429</c:v>
                </c:pt>
                <c:pt idx="1">
                  <c:v>104.16666666666667</c:v>
                </c:pt>
              </c:numCache>
            </c:numRef>
          </c:xVal>
          <c:yVal>
            <c:numRef>
              <c:f>'Sluich Gate'!$I$9:$I$10</c:f>
              <c:numCache>
                <c:formatCode>General</c:formatCode>
                <c:ptCount val="2"/>
                <c:pt idx="0">
                  <c:v>11.4</c:v>
                </c:pt>
                <c:pt idx="1">
                  <c:v>8.3000000000000007</c:v>
                </c:pt>
              </c:numCache>
            </c:numRef>
          </c:yVal>
          <c:smooth val="0"/>
          <c:extLst>
            <c:ext xmlns:c16="http://schemas.microsoft.com/office/drawing/2014/chart" uri="{C3380CC4-5D6E-409C-BE32-E72D297353CC}">
              <c16:uniqueId val="{00000001-0624-4F1F-BB74-6F58CB862110}"/>
            </c:ext>
          </c:extLst>
        </c:ser>
        <c:ser>
          <c:idx val="1"/>
          <c:order val="1"/>
          <c:tx>
            <c:v>High Opening</c:v>
          </c:tx>
          <c:spPr>
            <a:ln w="25400" cap="rnd">
              <a:noFill/>
              <a:round/>
            </a:ln>
            <a:effectLst/>
          </c:spPr>
          <c:marker>
            <c:symbol val="circle"/>
            <c:size val="2"/>
            <c:spPr>
              <a:solidFill>
                <a:schemeClr val="tx1">
                  <a:lumMod val="95000"/>
                  <a:lumOff val="5000"/>
                </a:schemeClr>
              </a:solidFill>
              <a:ln w="9525">
                <a:solidFill>
                  <a:schemeClr val="tx1">
                    <a:lumMod val="95000"/>
                    <a:lumOff val="5000"/>
                  </a:schemeClr>
                </a:solidFill>
              </a:ln>
              <a:effectLst/>
            </c:spPr>
          </c:marker>
          <c:trendline>
            <c:spPr>
              <a:ln w="12700" cap="rnd">
                <a:solidFill>
                  <a:srgbClr val="FF0000">
                    <a:alpha val="96000"/>
                  </a:srgbClr>
                </a:solidFill>
                <a:prstDash val="solid"/>
              </a:ln>
              <a:effectLst/>
            </c:spPr>
            <c:trendlineType val="exp"/>
            <c:forward val="100"/>
            <c:backward val="170"/>
            <c:intercept val="1"/>
            <c:dispRSqr val="0"/>
            <c:dispEq val="0"/>
          </c:trendline>
          <c:xVal>
            <c:numRef>
              <c:f>'Sluich Gate'!$M$11:$M$12</c:f>
              <c:numCache>
                <c:formatCode>0.00</c:formatCode>
                <c:ptCount val="2"/>
                <c:pt idx="0">
                  <c:v>179.48717948717947</c:v>
                </c:pt>
                <c:pt idx="1">
                  <c:v>181.81818181818181</c:v>
                </c:pt>
              </c:numCache>
            </c:numRef>
          </c:xVal>
          <c:yVal>
            <c:numRef>
              <c:f>'Sluich Gate'!$I$11:$I$12</c:f>
              <c:numCache>
                <c:formatCode>General</c:formatCode>
                <c:ptCount val="2"/>
                <c:pt idx="0">
                  <c:v>11.4</c:v>
                </c:pt>
                <c:pt idx="1">
                  <c:v>12.4</c:v>
                </c:pt>
              </c:numCache>
            </c:numRef>
          </c:yVal>
          <c:smooth val="0"/>
          <c:extLst>
            <c:ext xmlns:c16="http://schemas.microsoft.com/office/drawing/2014/chart" uri="{C3380CC4-5D6E-409C-BE32-E72D297353CC}">
              <c16:uniqueId val="{00000003-0624-4F1F-BB74-6F58CB862110}"/>
            </c:ext>
          </c:extLst>
        </c:ser>
        <c:dLbls>
          <c:showLegendKey val="0"/>
          <c:showVal val="0"/>
          <c:showCatName val="0"/>
          <c:showSerName val="0"/>
          <c:showPercent val="0"/>
          <c:showBubbleSize val="0"/>
        </c:dLbls>
        <c:axId val="1708414767"/>
        <c:axId val="1708416015"/>
      </c:scatterChart>
      <c:valAx>
        <c:axId val="170841476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en-US" sz="1000" b="0" i="0" u="none" strike="noStrike" baseline="0">
                    <a:solidFill>
                      <a:schemeClr val="tx1"/>
                    </a:solidFill>
                    <a:effectLst/>
                    <a:latin typeface="Times New Roman" panose="02020603050405020304" pitchFamily="18" charset="0"/>
                    <a:cs typeface="Times New Roman" panose="02020603050405020304" pitchFamily="18" charset="0"/>
                  </a:rPr>
                  <a:t>Actual Discharge, Q</a:t>
                </a:r>
                <a:r>
                  <a:rPr lang="en-US" sz="1000" b="0" i="0" u="none" strike="noStrike" baseline="-25000">
                    <a:solidFill>
                      <a:schemeClr val="tx1"/>
                    </a:solidFill>
                    <a:effectLst/>
                    <a:latin typeface="Times New Roman" panose="02020603050405020304" pitchFamily="18" charset="0"/>
                    <a:cs typeface="Times New Roman" panose="02020603050405020304" pitchFamily="18" charset="0"/>
                  </a:rPr>
                  <a:t>a</a:t>
                </a:r>
                <a:endParaRPr lang="en-US">
                  <a:solidFill>
                    <a:schemeClr val="tx1"/>
                  </a:solidFill>
                  <a:latin typeface="Times New Roman" panose="02020603050405020304" pitchFamily="18" charset="0"/>
                  <a:cs typeface="Times New Roman" panose="02020603050405020304" pitchFamily="18" charset="0"/>
                </a:endParaRPr>
              </a:p>
            </c:rich>
          </c:tx>
          <c:overlay val="0"/>
          <c:spPr>
            <a:solidFill>
              <a:schemeClr val="bg1">
                <a:lumMod val="95000"/>
              </a:schemeClr>
            </a:solidFill>
            <a:ln>
              <a:noFill/>
            </a:ln>
            <a:effectLst/>
          </c:spPr>
          <c:txPr>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title>
        <c:numFmt formatCode="0.00" sourceLinked="1"/>
        <c:majorTickMark val="none"/>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8416015"/>
        <c:crosses val="autoZero"/>
        <c:crossBetween val="midCat"/>
      </c:valAx>
      <c:valAx>
        <c:axId val="170841601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solidFill>
                      <a:schemeClr val="tx1"/>
                    </a:solidFill>
                    <a:effectLst/>
                    <a:latin typeface="Times New Roman" panose="02020603050405020304" pitchFamily="18" charset="0"/>
                    <a:cs typeface="Times New Roman" panose="02020603050405020304" pitchFamily="18" charset="0"/>
                  </a:rPr>
                  <a:t>Upstream Depth,y</a:t>
                </a:r>
                <a:r>
                  <a:rPr lang="en-US" sz="1000" b="0" i="0" u="none" strike="noStrike" baseline="-25000">
                    <a:solidFill>
                      <a:schemeClr val="tx1"/>
                    </a:solidFill>
                    <a:effectLst/>
                    <a:latin typeface="Times New Roman" panose="02020603050405020304" pitchFamily="18" charset="0"/>
                    <a:cs typeface="Times New Roman" panose="02020603050405020304" pitchFamily="18" charset="0"/>
                  </a:rPr>
                  <a:t>1</a:t>
                </a:r>
                <a:endParaRPr lang="en-US">
                  <a:solidFill>
                    <a:schemeClr val="tx1"/>
                  </a:solidFill>
                  <a:latin typeface="Times New Roman" panose="02020603050405020304" pitchFamily="18" charset="0"/>
                  <a:cs typeface="Times New Roman" panose="02020603050405020304" pitchFamily="18" charset="0"/>
                </a:endParaRPr>
              </a:p>
            </c:rich>
          </c:tx>
          <c:overlay val="0"/>
          <c:spPr>
            <a:solidFill>
              <a:schemeClr val="bg1">
                <a:lumMod val="95000"/>
              </a:schemeClr>
            </a:solid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8414767"/>
        <c:crosses val="autoZero"/>
        <c:crossBetween val="midCat"/>
      </c:valAx>
      <c:spPr>
        <a:noFill/>
        <a:ln>
          <a:noFill/>
        </a:ln>
        <a:effectLst/>
      </c:spPr>
    </c:plotArea>
    <c:legend>
      <c:legendPos val="r"/>
      <c:layout>
        <c:manualLayout>
          <c:xMode val="edge"/>
          <c:yMode val="edge"/>
          <c:x val="0.77569663142871603"/>
          <c:y val="0.16351784478822992"/>
          <c:w val="0.18761509242065846"/>
          <c:h val="0.6982392891265160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solidFill>
                  <a:schemeClr val="tx1"/>
                </a:solidFill>
                <a:effectLst/>
                <a:latin typeface="Times New Roman" panose="02020603050405020304" pitchFamily="18" charset="0"/>
                <a:cs typeface="Times New Roman" panose="02020603050405020304" pitchFamily="18" charset="0"/>
              </a:rPr>
              <a:t>Title: F</a:t>
            </a:r>
            <a:r>
              <a:rPr lang="en-US" sz="1400" b="0" i="0" u="none" strike="noStrike" baseline="-25000">
                <a:solidFill>
                  <a:schemeClr val="tx1"/>
                </a:solidFill>
                <a:effectLst/>
                <a:latin typeface="Times New Roman" panose="02020603050405020304" pitchFamily="18" charset="0"/>
                <a:cs typeface="Times New Roman" panose="02020603050405020304" pitchFamily="18" charset="0"/>
              </a:rPr>
              <a:t>g</a:t>
            </a:r>
            <a:r>
              <a:rPr lang="en-US" sz="1400" b="0" i="0" u="none" strike="noStrike" baseline="0">
                <a:solidFill>
                  <a:schemeClr val="tx1"/>
                </a:solidFill>
                <a:effectLst/>
                <a:latin typeface="Times New Roman" panose="02020603050405020304" pitchFamily="18" charset="0"/>
                <a:cs typeface="Times New Roman" panose="02020603050405020304" pitchFamily="18" charset="0"/>
              </a:rPr>
              <a:t>/F</a:t>
            </a:r>
            <a:r>
              <a:rPr lang="en-US" sz="1400" b="0" i="0" u="none" strike="noStrike" baseline="-25000">
                <a:solidFill>
                  <a:schemeClr val="tx1"/>
                </a:solidFill>
                <a:effectLst/>
                <a:latin typeface="Times New Roman" panose="02020603050405020304" pitchFamily="18" charset="0"/>
                <a:cs typeface="Times New Roman" panose="02020603050405020304" pitchFamily="18" charset="0"/>
              </a:rPr>
              <a:t>H</a:t>
            </a:r>
            <a:r>
              <a:rPr lang="en-US" sz="1400" b="0" i="0" u="none" strike="noStrike" baseline="0">
                <a:solidFill>
                  <a:schemeClr val="tx1"/>
                </a:solidFill>
                <a:latin typeface="Times New Roman" panose="02020603050405020304" pitchFamily="18" charset="0"/>
                <a:cs typeface="Times New Roman" panose="02020603050405020304" pitchFamily="18" charset="0"/>
              </a:rPr>
              <a:t> </a:t>
            </a:r>
            <a:r>
              <a:rPr lang="en-US" baseline="0">
                <a:solidFill>
                  <a:schemeClr val="tx1"/>
                </a:solidFill>
                <a:latin typeface="Times New Roman" panose="02020603050405020304" pitchFamily="18" charset="0"/>
                <a:cs typeface="Times New Roman" panose="02020603050405020304" pitchFamily="18" charset="0"/>
              </a:rPr>
              <a:t>vs </a:t>
            </a:r>
            <a:r>
              <a:rPr lang="en-US" sz="1400" b="0" i="0" u="none" strike="noStrike" baseline="0">
                <a:solidFill>
                  <a:schemeClr val="tx1"/>
                </a:solidFill>
                <a:effectLst/>
                <a:latin typeface="Times New Roman" panose="02020603050405020304" pitchFamily="18" charset="0"/>
                <a:cs typeface="Times New Roman" panose="02020603050405020304" pitchFamily="18" charset="0"/>
              </a:rPr>
              <a:t>y</a:t>
            </a:r>
            <a:r>
              <a:rPr lang="en-US" sz="1400" b="0" i="0" u="none" strike="noStrike" baseline="-25000">
                <a:solidFill>
                  <a:schemeClr val="tx1"/>
                </a:solidFill>
                <a:effectLst/>
                <a:latin typeface="Times New Roman" panose="02020603050405020304" pitchFamily="18" charset="0"/>
                <a:cs typeface="Times New Roman" panose="02020603050405020304" pitchFamily="18" charset="0"/>
              </a:rPr>
              <a:t>g</a:t>
            </a:r>
            <a:r>
              <a:rPr lang="en-US" sz="1400" b="0" i="0" u="none" strike="noStrike" baseline="0">
                <a:solidFill>
                  <a:schemeClr val="tx1"/>
                </a:solidFill>
                <a:effectLst/>
                <a:latin typeface="Times New Roman" panose="02020603050405020304" pitchFamily="18" charset="0"/>
                <a:cs typeface="Times New Roman" panose="02020603050405020304" pitchFamily="18" charset="0"/>
              </a:rPr>
              <a:t>/y</a:t>
            </a:r>
            <a:r>
              <a:rPr lang="en-US" sz="1400" b="0" i="0" u="none" strike="noStrike" baseline="-25000">
                <a:solidFill>
                  <a:schemeClr val="tx1"/>
                </a:solidFill>
                <a:effectLst/>
                <a:latin typeface="Times New Roman" panose="02020603050405020304" pitchFamily="18" charset="0"/>
                <a:cs typeface="Times New Roman" panose="02020603050405020304" pitchFamily="18" charset="0"/>
              </a:rPr>
              <a:t>1</a:t>
            </a:r>
            <a:r>
              <a:rPr lang="en-US" sz="1400" b="0" i="0" u="none" strike="noStrike" baseline="0">
                <a:solidFill>
                  <a:schemeClr val="tx1"/>
                </a:solidFill>
                <a:latin typeface="Times New Roman" panose="02020603050405020304" pitchFamily="18" charset="0"/>
                <a:cs typeface="Times New Roman" panose="02020603050405020304" pitchFamily="18" charset="0"/>
              </a:rPr>
              <a:t> </a:t>
            </a:r>
            <a:endParaRPr lang="en-US">
              <a:solidFill>
                <a:schemeClr val="tx1"/>
              </a:solidFill>
              <a:latin typeface="Times New Roman" panose="02020603050405020304" pitchFamily="18" charset="0"/>
              <a:cs typeface="Times New Roman" panose="02020603050405020304" pitchFamily="18" charset="0"/>
            </a:endParaRPr>
          </a:p>
        </c:rich>
      </c:tx>
      <c:overlay val="0"/>
      <c:spPr>
        <a:solidFill>
          <a:schemeClr val="bg1">
            <a:lumMod val="95000"/>
          </a:schemeClr>
        </a:solid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25400" cap="rnd">
              <a:noFill/>
              <a:round/>
            </a:ln>
            <a:effectLst/>
          </c:spPr>
          <c:marker>
            <c:symbol val="circle"/>
            <c:size val="2"/>
            <c:spPr>
              <a:solidFill>
                <a:schemeClr val="tx1">
                  <a:lumMod val="95000"/>
                  <a:lumOff val="5000"/>
                </a:schemeClr>
              </a:solidFill>
              <a:ln w="9525">
                <a:solidFill>
                  <a:schemeClr val="tx1">
                    <a:lumMod val="95000"/>
                    <a:lumOff val="5000"/>
                  </a:schemeClr>
                </a:solidFill>
              </a:ln>
              <a:effectLst/>
            </c:spPr>
          </c:marker>
          <c:trendline>
            <c:spPr>
              <a:ln w="12700" cap="rnd">
                <a:solidFill>
                  <a:schemeClr val="tx1">
                    <a:lumMod val="95000"/>
                    <a:lumOff val="5000"/>
                  </a:schemeClr>
                </a:solidFill>
                <a:prstDash val="solid"/>
              </a:ln>
              <a:effectLst/>
            </c:spPr>
            <c:trendlineType val="poly"/>
            <c:order val="2"/>
            <c:dispRSqr val="0"/>
            <c:dispEq val="0"/>
          </c:trendline>
          <c:xVal>
            <c:numRef>
              <c:f>'Sluich Gate'!$R$9:$R$12</c:f>
              <c:numCache>
                <c:formatCode>0.00</c:formatCode>
                <c:ptCount val="4"/>
                <c:pt idx="0">
                  <c:v>8.771929824561403E-2</c:v>
                </c:pt>
                <c:pt idx="1">
                  <c:v>0.12048192771084336</c:v>
                </c:pt>
                <c:pt idx="2">
                  <c:v>0.13157894736842105</c:v>
                </c:pt>
                <c:pt idx="3">
                  <c:v>0.12096774193548386</c:v>
                </c:pt>
              </c:numCache>
            </c:numRef>
          </c:xVal>
          <c:yVal>
            <c:numRef>
              <c:f>'Sluich Gate'!$U$9:$U$12</c:f>
              <c:numCache>
                <c:formatCode>0.00</c:formatCode>
                <c:ptCount val="4"/>
                <c:pt idx="0">
                  <c:v>0.60172745497461744</c:v>
                </c:pt>
                <c:pt idx="1">
                  <c:v>0.55102379378897526</c:v>
                </c:pt>
                <c:pt idx="2">
                  <c:v>0.55182167120447556</c:v>
                </c:pt>
                <c:pt idx="3">
                  <c:v>0.5997321171576987</c:v>
                </c:pt>
              </c:numCache>
            </c:numRef>
          </c:yVal>
          <c:smooth val="0"/>
          <c:extLst>
            <c:ext xmlns:c16="http://schemas.microsoft.com/office/drawing/2014/chart" uri="{C3380CC4-5D6E-409C-BE32-E72D297353CC}">
              <c16:uniqueId val="{00000001-4050-42EB-AD04-193D579BE264}"/>
            </c:ext>
          </c:extLst>
        </c:ser>
        <c:dLbls>
          <c:showLegendKey val="0"/>
          <c:showVal val="0"/>
          <c:showCatName val="0"/>
          <c:showSerName val="0"/>
          <c:showPercent val="0"/>
          <c:showBubbleSize val="0"/>
        </c:dLbls>
        <c:axId val="1709409823"/>
        <c:axId val="1709406079"/>
      </c:scatterChart>
      <c:valAx>
        <c:axId val="170940982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effectLst/>
                    <a:latin typeface="Times New Roman" panose="02020603050405020304" pitchFamily="18" charset="0"/>
                    <a:cs typeface="Times New Roman" panose="02020603050405020304" pitchFamily="18" charset="0"/>
                  </a:rPr>
                  <a:t>y</a:t>
                </a:r>
                <a:r>
                  <a:rPr lang="en-US" sz="1000" b="0" i="0" u="none" strike="noStrike" baseline="-25000">
                    <a:effectLst/>
                    <a:latin typeface="Times New Roman" panose="02020603050405020304" pitchFamily="18" charset="0"/>
                    <a:cs typeface="Times New Roman" panose="02020603050405020304" pitchFamily="18" charset="0"/>
                  </a:rPr>
                  <a:t>g</a:t>
                </a:r>
                <a:r>
                  <a:rPr lang="en-US" sz="1000" b="0" i="0" u="none" strike="noStrike" baseline="0">
                    <a:effectLst/>
                    <a:latin typeface="Times New Roman" panose="02020603050405020304" pitchFamily="18" charset="0"/>
                    <a:cs typeface="Times New Roman" panose="02020603050405020304" pitchFamily="18" charset="0"/>
                  </a:rPr>
                  <a:t>/y</a:t>
                </a:r>
                <a:r>
                  <a:rPr lang="en-US" sz="1000" b="0" i="0" u="none" strike="noStrike" baseline="-25000">
                    <a:effectLst/>
                    <a:latin typeface="Times New Roman" panose="02020603050405020304" pitchFamily="18" charset="0"/>
                    <a:cs typeface="Times New Roman" panose="02020603050405020304" pitchFamily="18" charset="0"/>
                  </a:rPr>
                  <a:t>1</a:t>
                </a:r>
                <a:r>
                  <a:rPr lang="en-US" sz="1000" b="0" i="0" u="none" strike="noStrike" baseline="0">
                    <a:effectLst/>
                    <a:latin typeface="Times New Roman" panose="02020603050405020304" pitchFamily="18" charset="0"/>
                    <a:cs typeface="Times New Roman" panose="02020603050405020304" pitchFamily="18" charset="0"/>
                  </a:rPr>
                  <a:t> </a:t>
                </a:r>
                <a:endParaRPr lang="en-US">
                  <a:solidFill>
                    <a:schemeClr val="tx1"/>
                  </a:solidFill>
                  <a:latin typeface="Times New Roman" panose="02020603050405020304" pitchFamily="18" charset="0"/>
                  <a:cs typeface="Times New Roman" panose="02020603050405020304" pitchFamily="18" charset="0"/>
                </a:endParaRPr>
              </a:p>
            </c:rich>
          </c:tx>
          <c:overlay val="0"/>
          <c:spPr>
            <a:solidFill>
              <a:schemeClr val="bg1">
                <a:lumMod val="95000"/>
              </a:schemeClr>
            </a:solid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9406079"/>
        <c:crosses val="autoZero"/>
        <c:crossBetween val="midCat"/>
      </c:valAx>
      <c:valAx>
        <c:axId val="17094060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solidFill>
                      <a:schemeClr val="tx1"/>
                    </a:solidFill>
                    <a:effectLst/>
                    <a:latin typeface="Times New Roman" panose="02020603050405020304" pitchFamily="18" charset="0"/>
                    <a:cs typeface="Times New Roman" panose="02020603050405020304" pitchFamily="18" charset="0"/>
                  </a:rPr>
                  <a:t>F</a:t>
                </a:r>
                <a:r>
                  <a:rPr lang="en-US" sz="1000" b="0" i="0" u="none" strike="noStrike" baseline="-25000">
                    <a:solidFill>
                      <a:schemeClr val="tx1"/>
                    </a:solidFill>
                    <a:effectLst/>
                    <a:latin typeface="Times New Roman" panose="02020603050405020304" pitchFamily="18" charset="0"/>
                    <a:cs typeface="Times New Roman" panose="02020603050405020304" pitchFamily="18" charset="0"/>
                  </a:rPr>
                  <a:t>g</a:t>
                </a:r>
                <a:r>
                  <a:rPr lang="en-US" sz="1000" b="0" i="0" u="none" strike="noStrike" baseline="0">
                    <a:solidFill>
                      <a:schemeClr val="tx1"/>
                    </a:solidFill>
                    <a:effectLst/>
                    <a:latin typeface="Times New Roman" panose="02020603050405020304" pitchFamily="18" charset="0"/>
                    <a:cs typeface="Times New Roman" panose="02020603050405020304" pitchFamily="18" charset="0"/>
                  </a:rPr>
                  <a:t>/F</a:t>
                </a:r>
                <a:r>
                  <a:rPr lang="en-US" sz="1000" b="0" i="0" u="none" strike="noStrike" baseline="-25000">
                    <a:solidFill>
                      <a:schemeClr val="tx1"/>
                    </a:solidFill>
                    <a:effectLst/>
                    <a:latin typeface="Times New Roman" panose="02020603050405020304" pitchFamily="18" charset="0"/>
                    <a:cs typeface="Times New Roman" panose="02020603050405020304" pitchFamily="18" charset="0"/>
                  </a:rPr>
                  <a:t>H</a:t>
                </a:r>
                <a:r>
                  <a:rPr lang="en-US" sz="1000" b="0" i="0" u="none" strike="noStrike" baseline="0">
                    <a:solidFill>
                      <a:schemeClr val="tx1"/>
                    </a:solidFill>
                    <a:effectLst/>
                    <a:latin typeface="Times New Roman" panose="02020603050405020304" pitchFamily="18" charset="0"/>
                    <a:cs typeface="Times New Roman" panose="02020603050405020304" pitchFamily="18" charset="0"/>
                  </a:rPr>
                  <a:t> </a:t>
                </a:r>
                <a:endParaRPr lang="en-US">
                  <a:solidFill>
                    <a:schemeClr val="tx1"/>
                  </a:solidFill>
                  <a:latin typeface="Times New Roman" panose="02020603050405020304" pitchFamily="18" charset="0"/>
                  <a:cs typeface="Times New Roman" panose="02020603050405020304" pitchFamily="18" charset="0"/>
                </a:endParaRPr>
              </a:p>
            </c:rich>
          </c:tx>
          <c:overlay val="0"/>
          <c:spPr>
            <a:solidFill>
              <a:schemeClr val="bg1">
                <a:lumMod val="95000"/>
              </a:schemeClr>
            </a:solid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9409823"/>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mn-cs"/>
              </a:defRPr>
            </a:pPr>
            <a:r>
              <a:rPr lang="en-US" baseline="0"/>
              <a:t>C</a:t>
            </a:r>
            <a:r>
              <a:rPr lang="en-US" baseline="-25000"/>
              <a:t>d</a:t>
            </a:r>
            <a:r>
              <a:rPr lang="en-US" baseline="0"/>
              <a:t> Value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mn-cs"/>
            </a:defRPr>
          </a:pPr>
          <a:endParaRPr lang="en-US"/>
        </a:p>
      </c:txPr>
    </c:title>
    <c:autoTitleDeleted val="0"/>
    <c:plotArea>
      <c:layout/>
      <c:barChart>
        <c:barDir val="col"/>
        <c:grouping val="clustered"/>
        <c:varyColors val="0"/>
        <c:ser>
          <c:idx val="0"/>
          <c:order val="0"/>
          <c:tx>
            <c:strRef>
              <c:f>Sheet1!$D$5</c:f>
              <c:strCache>
                <c:ptCount val="1"/>
                <c:pt idx="0">
                  <c:v>Sluice-Gate</c:v>
                </c:pt>
              </c:strCache>
            </c:strRef>
          </c:tx>
          <c:spPr>
            <a:solidFill>
              <a:schemeClr val="accent1"/>
            </a:solidFill>
            <a:ln>
              <a:noFill/>
            </a:ln>
            <a:effectLst/>
          </c:spPr>
          <c:invertIfNegative val="0"/>
          <c:val>
            <c:numRef>
              <c:f>Sheet1!$D$6</c:f>
              <c:numCache>
                <c:formatCode>General</c:formatCode>
                <c:ptCount val="1"/>
                <c:pt idx="0">
                  <c:v>0.53</c:v>
                </c:pt>
              </c:numCache>
            </c:numRef>
          </c:val>
          <c:extLst>
            <c:ext xmlns:c16="http://schemas.microsoft.com/office/drawing/2014/chart" uri="{C3380CC4-5D6E-409C-BE32-E72D297353CC}">
              <c16:uniqueId val="{00000000-61F5-4E5B-899A-6CEC43593C58}"/>
            </c:ext>
          </c:extLst>
        </c:ser>
        <c:ser>
          <c:idx val="1"/>
          <c:order val="1"/>
          <c:tx>
            <c:strRef>
              <c:f>Sheet1!$E$5</c:f>
              <c:strCache>
                <c:ptCount val="1"/>
                <c:pt idx="0">
                  <c:v>Broad-Crested Weir</c:v>
                </c:pt>
              </c:strCache>
            </c:strRef>
          </c:tx>
          <c:spPr>
            <a:solidFill>
              <a:schemeClr val="accent2"/>
            </a:solidFill>
            <a:ln>
              <a:noFill/>
            </a:ln>
            <a:effectLst/>
          </c:spPr>
          <c:invertIfNegative val="0"/>
          <c:val>
            <c:numRef>
              <c:f>Sheet1!$E$6</c:f>
              <c:numCache>
                <c:formatCode>General</c:formatCode>
                <c:ptCount val="1"/>
                <c:pt idx="0">
                  <c:v>0.93</c:v>
                </c:pt>
              </c:numCache>
            </c:numRef>
          </c:val>
          <c:extLst>
            <c:ext xmlns:c16="http://schemas.microsoft.com/office/drawing/2014/chart" uri="{C3380CC4-5D6E-409C-BE32-E72D297353CC}">
              <c16:uniqueId val="{00000001-61F5-4E5B-899A-6CEC43593C58}"/>
            </c:ext>
          </c:extLst>
        </c:ser>
        <c:dLbls>
          <c:showLegendKey val="0"/>
          <c:showVal val="0"/>
          <c:showCatName val="0"/>
          <c:showSerName val="0"/>
          <c:showPercent val="0"/>
          <c:showBubbleSize val="0"/>
        </c:dLbls>
        <c:gapWidth val="219"/>
        <c:overlap val="-27"/>
        <c:axId val="2596736"/>
        <c:axId val="2600064"/>
      </c:barChart>
      <c:catAx>
        <c:axId val="25967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mn-cs"/>
              </a:defRPr>
            </a:pPr>
            <a:endParaRPr lang="en-US"/>
          </a:p>
        </c:txPr>
        <c:crossAx val="2600064"/>
        <c:crosses val="autoZero"/>
        <c:auto val="1"/>
        <c:lblAlgn val="ctr"/>
        <c:lblOffset val="100"/>
        <c:noMultiLvlLbl val="0"/>
      </c:catAx>
      <c:valAx>
        <c:axId val="26000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mn-cs"/>
              </a:defRPr>
            </a:pPr>
            <a:endParaRPr lang="en-US"/>
          </a:p>
        </c:txPr>
        <c:crossAx val="259673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baseline="0">
          <a:latin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C5B510-E80A-4284-A387-36DC8A0B8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4204</Words>
  <Characters>23969</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dc:creator>
  <cp:keywords/>
  <dc:description/>
  <cp:lastModifiedBy>Rasheed</cp:lastModifiedBy>
  <cp:revision>2</cp:revision>
  <cp:lastPrinted>2025-11-19T19:14:00Z</cp:lastPrinted>
  <dcterms:created xsi:type="dcterms:W3CDTF">2025-11-19T20:06:00Z</dcterms:created>
  <dcterms:modified xsi:type="dcterms:W3CDTF">2025-11-19T20:06:00Z</dcterms:modified>
</cp:coreProperties>
</file>