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5E33E"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1. Abstract / Executive Summary</w:t>
      </w:r>
    </w:p>
    <w:p w14:paraId="778BB1B0"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This project, titled "Environmental Classification for Plants", presents an intelligent IoT-based system that leverages real-time sensor data and machine learning for classifying environmental conditions critical to plant health. Utilizing an ESP32-S3 microcontroller and sensors such as DHT11, MQ135, LDR, and a soil moisture sensor, the system collects environmental data, transmits it over MQTT, and processes it using a trained machine learning model. The prediction results are logged into both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for local visualization and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 xml:space="preserve"> for cloud access. The ultimate aim is to enhance decision-making in precision agriculture and greenhouse monitoring systems by automating environmental assessment.</w:t>
      </w:r>
    </w:p>
    <w:p w14:paraId="452CA9FE" w14:textId="66FCC0FD" w:rsidR="00B65A2B" w:rsidRPr="00B65A2B" w:rsidRDefault="00B65A2B" w:rsidP="00B65A2B">
      <w:pPr>
        <w:spacing w:line="360" w:lineRule="auto"/>
        <w:rPr>
          <w:rFonts w:asciiTheme="majorBidi" w:hAnsiTheme="majorBidi" w:cstheme="majorBidi"/>
          <w:sz w:val="24"/>
          <w:szCs w:val="24"/>
        </w:rPr>
      </w:pPr>
    </w:p>
    <w:p w14:paraId="5D825541"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2. Table of Contents</w:t>
      </w:r>
    </w:p>
    <w:p w14:paraId="6C0D929A"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Abstract / Executive Summary</w:t>
      </w:r>
    </w:p>
    <w:p w14:paraId="5FBDFEAD"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Table of Contents</w:t>
      </w:r>
    </w:p>
    <w:p w14:paraId="16E01FDF"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Introduction</w:t>
      </w:r>
    </w:p>
    <w:p w14:paraId="2F336C81"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Literature Review</w:t>
      </w:r>
    </w:p>
    <w:p w14:paraId="62D65712"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Methodology / System Design</w:t>
      </w:r>
    </w:p>
    <w:p w14:paraId="53D72EF2"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Implementation</w:t>
      </w:r>
    </w:p>
    <w:p w14:paraId="0130D8DA"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Results &amp; Discussion</w:t>
      </w:r>
    </w:p>
    <w:p w14:paraId="49FBDBFE"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Testing &amp; Validation / Limitations</w:t>
      </w:r>
    </w:p>
    <w:p w14:paraId="5E336CF9"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Conclusion &amp; Future Work</w:t>
      </w:r>
    </w:p>
    <w:p w14:paraId="75E87F9E"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References</w:t>
      </w:r>
    </w:p>
    <w:p w14:paraId="7374D791" w14:textId="77777777" w:rsidR="00B65A2B" w:rsidRPr="00B65A2B" w:rsidRDefault="00B65A2B" w:rsidP="00B65A2B">
      <w:pPr>
        <w:pStyle w:val="ListParagraph"/>
        <w:numPr>
          <w:ilvl w:val="0"/>
          <w:numId w:val="15"/>
        </w:numPr>
        <w:spacing w:line="480" w:lineRule="auto"/>
        <w:rPr>
          <w:rFonts w:asciiTheme="majorBidi" w:hAnsiTheme="majorBidi" w:cstheme="majorBidi"/>
          <w:sz w:val="24"/>
          <w:szCs w:val="24"/>
        </w:rPr>
      </w:pPr>
      <w:r w:rsidRPr="00B65A2B">
        <w:rPr>
          <w:rFonts w:asciiTheme="majorBidi" w:hAnsiTheme="majorBidi" w:cstheme="majorBidi"/>
          <w:sz w:val="24"/>
          <w:szCs w:val="24"/>
        </w:rPr>
        <w:t>Links</w:t>
      </w:r>
    </w:p>
    <w:p w14:paraId="647EC997" w14:textId="09848A1F" w:rsidR="00B65A2B" w:rsidRDefault="00B65A2B" w:rsidP="00B65A2B">
      <w:pPr>
        <w:spacing w:line="360" w:lineRule="auto"/>
        <w:rPr>
          <w:rFonts w:asciiTheme="majorBidi" w:hAnsiTheme="majorBidi" w:cstheme="majorBidi"/>
          <w:sz w:val="24"/>
          <w:szCs w:val="24"/>
        </w:rPr>
      </w:pPr>
    </w:p>
    <w:p w14:paraId="4CD31C47" w14:textId="77777777" w:rsidR="00B65A2B" w:rsidRPr="00B65A2B" w:rsidRDefault="00B65A2B" w:rsidP="00B65A2B">
      <w:pPr>
        <w:spacing w:line="360" w:lineRule="auto"/>
        <w:rPr>
          <w:rFonts w:asciiTheme="majorBidi" w:hAnsiTheme="majorBidi" w:cstheme="majorBidi"/>
          <w:sz w:val="24"/>
          <w:szCs w:val="24"/>
        </w:rPr>
      </w:pPr>
    </w:p>
    <w:p w14:paraId="6F087FB1"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3. Introduction</w:t>
      </w:r>
    </w:p>
    <w:p w14:paraId="3417A156"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lastRenderedPageBreak/>
        <w:t>Background &amp; Motivation</w:t>
      </w:r>
    </w:p>
    <w:p w14:paraId="099539C9"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With the growing need for sustainable agriculture, environmental monitoring is more crucial than ever. Traditional systems require manual intervention and often lack precision. By using IoT devices and artificial intelligence, we can monitor environmental factors more accurately and make data-driven decisions to support healthy plant growth.</w:t>
      </w:r>
    </w:p>
    <w:p w14:paraId="3CD689D2"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Problem Statement</w:t>
      </w:r>
    </w:p>
    <w:p w14:paraId="0D7200CE"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Farmers often face challenges due to unpredictable environmental changes, leading to reduced crop yields. Manual monitoring is not scalable. This project addresses the gap by automating environmental monitoring and classification using low-cost IoT devices and machine learning.</w:t>
      </w:r>
    </w:p>
    <w:p w14:paraId="69958532"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Project Goals</w:t>
      </w:r>
    </w:p>
    <w:p w14:paraId="2823CF5E" w14:textId="77777777" w:rsidR="00B65A2B" w:rsidRPr="00B65A2B" w:rsidRDefault="00B65A2B" w:rsidP="00B65A2B">
      <w:pPr>
        <w:pStyle w:val="ListParagraph"/>
        <w:numPr>
          <w:ilvl w:val="0"/>
          <w:numId w:val="14"/>
        </w:numPr>
        <w:spacing w:line="480" w:lineRule="auto"/>
        <w:rPr>
          <w:rFonts w:asciiTheme="majorBidi" w:hAnsiTheme="majorBidi" w:cstheme="majorBidi"/>
          <w:sz w:val="24"/>
          <w:szCs w:val="24"/>
        </w:rPr>
      </w:pPr>
      <w:r w:rsidRPr="00B65A2B">
        <w:rPr>
          <w:rFonts w:asciiTheme="majorBidi" w:hAnsiTheme="majorBidi" w:cstheme="majorBidi"/>
          <w:sz w:val="24"/>
          <w:szCs w:val="24"/>
        </w:rPr>
        <w:t>Collect real-time environmental sensor data using ESP32.</w:t>
      </w:r>
    </w:p>
    <w:p w14:paraId="00D71AD3" w14:textId="77777777" w:rsidR="00B65A2B" w:rsidRPr="00B65A2B" w:rsidRDefault="00B65A2B" w:rsidP="00B65A2B">
      <w:pPr>
        <w:pStyle w:val="ListParagraph"/>
        <w:numPr>
          <w:ilvl w:val="0"/>
          <w:numId w:val="14"/>
        </w:numPr>
        <w:spacing w:line="480" w:lineRule="auto"/>
        <w:rPr>
          <w:rFonts w:asciiTheme="majorBidi" w:hAnsiTheme="majorBidi" w:cstheme="majorBidi"/>
          <w:sz w:val="24"/>
          <w:szCs w:val="24"/>
        </w:rPr>
      </w:pPr>
      <w:r w:rsidRPr="00B65A2B">
        <w:rPr>
          <w:rFonts w:asciiTheme="majorBidi" w:hAnsiTheme="majorBidi" w:cstheme="majorBidi"/>
          <w:sz w:val="24"/>
          <w:szCs w:val="24"/>
        </w:rPr>
        <w:t>Train a machine learning model to classify the environmental condition.</w:t>
      </w:r>
    </w:p>
    <w:p w14:paraId="572CC3AD" w14:textId="77777777" w:rsidR="00B65A2B" w:rsidRPr="00B65A2B" w:rsidRDefault="00B65A2B" w:rsidP="00B65A2B">
      <w:pPr>
        <w:pStyle w:val="ListParagraph"/>
        <w:numPr>
          <w:ilvl w:val="0"/>
          <w:numId w:val="14"/>
        </w:numPr>
        <w:spacing w:line="480" w:lineRule="auto"/>
        <w:rPr>
          <w:rFonts w:asciiTheme="majorBidi" w:hAnsiTheme="majorBidi" w:cstheme="majorBidi"/>
          <w:sz w:val="24"/>
          <w:szCs w:val="24"/>
        </w:rPr>
      </w:pPr>
      <w:r w:rsidRPr="00B65A2B">
        <w:rPr>
          <w:rFonts w:asciiTheme="majorBidi" w:hAnsiTheme="majorBidi" w:cstheme="majorBidi"/>
          <w:sz w:val="24"/>
          <w:szCs w:val="24"/>
        </w:rPr>
        <w:t xml:space="preserve">Visualize the predictions and sensor values in real time using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and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w:t>
      </w:r>
    </w:p>
    <w:p w14:paraId="6B5BB86F" w14:textId="77777777" w:rsidR="00B65A2B" w:rsidRPr="00B65A2B" w:rsidRDefault="00B65A2B" w:rsidP="00B65A2B">
      <w:pPr>
        <w:pStyle w:val="ListParagraph"/>
        <w:numPr>
          <w:ilvl w:val="0"/>
          <w:numId w:val="14"/>
        </w:numPr>
        <w:spacing w:line="480" w:lineRule="auto"/>
        <w:rPr>
          <w:rFonts w:asciiTheme="majorBidi" w:hAnsiTheme="majorBidi" w:cstheme="majorBidi"/>
          <w:sz w:val="24"/>
          <w:szCs w:val="24"/>
        </w:rPr>
      </w:pPr>
      <w:r w:rsidRPr="00B65A2B">
        <w:rPr>
          <w:rFonts w:asciiTheme="majorBidi" w:hAnsiTheme="majorBidi" w:cstheme="majorBidi"/>
          <w:sz w:val="24"/>
          <w:szCs w:val="24"/>
        </w:rPr>
        <w:t>Enable the system to support smart agricultural decision-making.</w:t>
      </w:r>
    </w:p>
    <w:p w14:paraId="38BF77E8" w14:textId="7F5AAC31" w:rsidR="00B65A2B" w:rsidRPr="00B65A2B" w:rsidRDefault="00B65A2B" w:rsidP="00B65A2B">
      <w:pPr>
        <w:spacing w:line="360" w:lineRule="auto"/>
        <w:rPr>
          <w:rFonts w:asciiTheme="majorBidi" w:hAnsiTheme="majorBidi" w:cstheme="majorBidi"/>
          <w:sz w:val="24"/>
          <w:szCs w:val="24"/>
        </w:rPr>
      </w:pPr>
    </w:p>
    <w:p w14:paraId="2467C33E"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4. Literature Review</w:t>
      </w:r>
    </w:p>
    <w:p w14:paraId="3BB9F1B3"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Recent research has shown the potential of integrating IoT with agriculture to improve crop management. Microcontrollers like ESP32 offer built-in Wi-Fi and GPIOs for sensor integration. Sensors like DHT11 (for temperature and humidity), MQ135 (for air quality), LDR (for light intensity), and soil moisture sensors have proven effective in monitoring agricultural environments.</w:t>
      </w:r>
    </w:p>
    <w:p w14:paraId="677A2123"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MQTT is a lightweight protocol ideal for IoT data transmission due to its low overhead.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is a powerful time-series database for storing real-time data, while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 xml:space="preserve"> provides a user-friendly cloud platform for data visualization. Machine learning models, especially </w:t>
      </w:r>
      <w:proofErr w:type="gramStart"/>
      <w:r w:rsidRPr="00B65A2B">
        <w:rPr>
          <w:rFonts w:asciiTheme="majorBidi" w:hAnsiTheme="majorBidi" w:cstheme="majorBidi"/>
          <w:sz w:val="24"/>
          <w:szCs w:val="24"/>
        </w:rPr>
        <w:t>tree</w:t>
      </w:r>
      <w:proofErr w:type="gramEnd"/>
      <w:r w:rsidRPr="00B65A2B">
        <w:rPr>
          <w:rFonts w:asciiTheme="majorBidi" w:hAnsiTheme="majorBidi" w:cstheme="majorBidi"/>
          <w:sz w:val="24"/>
          <w:szCs w:val="24"/>
        </w:rPr>
        <w:t>-based classifiers like Random Forests, offer excellent performance for multi-class classification problems.</w:t>
      </w:r>
    </w:p>
    <w:p w14:paraId="535635FF" w14:textId="548CCE4F" w:rsidR="00B65A2B" w:rsidRPr="00B65A2B" w:rsidRDefault="00B65A2B" w:rsidP="00B65A2B">
      <w:pPr>
        <w:spacing w:line="360" w:lineRule="auto"/>
        <w:rPr>
          <w:rFonts w:asciiTheme="majorBidi" w:hAnsiTheme="majorBidi" w:cstheme="majorBidi"/>
          <w:sz w:val="24"/>
          <w:szCs w:val="24"/>
        </w:rPr>
      </w:pPr>
    </w:p>
    <w:p w14:paraId="2D626243"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5. Methodology / System Design</w:t>
      </w:r>
    </w:p>
    <w:p w14:paraId="32606A06"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5.1 Hardware Components</w:t>
      </w:r>
    </w:p>
    <w:p w14:paraId="37D03F2C"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b/>
          <w:bCs/>
          <w:sz w:val="24"/>
          <w:szCs w:val="24"/>
        </w:rPr>
        <w:t>ESP32-S3 Dev Module:</w:t>
      </w:r>
      <w:r w:rsidRPr="00B65A2B">
        <w:rPr>
          <w:rFonts w:asciiTheme="majorBidi" w:hAnsiTheme="majorBidi" w:cstheme="majorBidi"/>
          <w:sz w:val="24"/>
          <w:szCs w:val="24"/>
        </w:rPr>
        <w:t xml:space="preserve"> Acts as the central microcontroller collecting and sending sensor data.</w:t>
      </w:r>
    </w:p>
    <w:p w14:paraId="4B145067"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b/>
          <w:bCs/>
          <w:sz w:val="24"/>
          <w:szCs w:val="24"/>
        </w:rPr>
        <w:t>DHT11:</w:t>
      </w:r>
      <w:r w:rsidRPr="00B65A2B">
        <w:rPr>
          <w:rFonts w:asciiTheme="majorBidi" w:hAnsiTheme="majorBidi" w:cstheme="majorBidi"/>
          <w:sz w:val="24"/>
          <w:szCs w:val="24"/>
        </w:rPr>
        <w:t xml:space="preserve"> Measures ambient temperature and humidity.</w:t>
      </w:r>
    </w:p>
    <w:p w14:paraId="655D5BF4"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b/>
          <w:bCs/>
          <w:sz w:val="24"/>
          <w:szCs w:val="24"/>
        </w:rPr>
        <w:t>MQ135:</w:t>
      </w:r>
      <w:r w:rsidRPr="00B65A2B">
        <w:rPr>
          <w:rFonts w:asciiTheme="majorBidi" w:hAnsiTheme="majorBidi" w:cstheme="majorBidi"/>
          <w:sz w:val="24"/>
          <w:szCs w:val="24"/>
        </w:rPr>
        <w:t xml:space="preserve"> Detects air quality by sensing gases like CO2 and NH3.</w:t>
      </w:r>
    </w:p>
    <w:p w14:paraId="499D85FE"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b/>
          <w:bCs/>
          <w:sz w:val="24"/>
          <w:szCs w:val="24"/>
        </w:rPr>
        <w:t>LDR:</w:t>
      </w:r>
      <w:r w:rsidRPr="00B65A2B">
        <w:rPr>
          <w:rFonts w:asciiTheme="majorBidi" w:hAnsiTheme="majorBidi" w:cstheme="majorBidi"/>
          <w:sz w:val="24"/>
          <w:szCs w:val="24"/>
        </w:rPr>
        <w:t xml:space="preserve"> Detects sunlight intensity.</w:t>
      </w:r>
    </w:p>
    <w:p w14:paraId="3B2A3FC2"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b/>
          <w:bCs/>
          <w:sz w:val="24"/>
          <w:szCs w:val="24"/>
        </w:rPr>
        <w:t>Soil Moisture Sensor:</w:t>
      </w:r>
      <w:r w:rsidRPr="00B65A2B">
        <w:rPr>
          <w:rFonts w:asciiTheme="majorBidi" w:hAnsiTheme="majorBidi" w:cstheme="majorBidi"/>
          <w:sz w:val="24"/>
          <w:szCs w:val="24"/>
        </w:rPr>
        <w:t xml:space="preserve"> Determines the moisture content in the soil.</w:t>
      </w:r>
    </w:p>
    <w:p w14:paraId="5EDCD130" w14:textId="77777777" w:rsidR="00B65A2B" w:rsidRPr="00B65A2B" w:rsidRDefault="00B65A2B" w:rsidP="00B65A2B">
      <w:pPr>
        <w:spacing w:line="360" w:lineRule="auto"/>
        <w:rPr>
          <w:rFonts w:asciiTheme="majorBidi" w:hAnsiTheme="majorBidi" w:cstheme="majorBidi"/>
          <w:b/>
          <w:bCs/>
          <w:sz w:val="24"/>
          <w:szCs w:val="24"/>
        </w:rPr>
      </w:pPr>
      <w:r w:rsidRPr="00B65A2B">
        <w:rPr>
          <w:rFonts w:asciiTheme="majorBidi" w:hAnsiTheme="majorBidi" w:cstheme="majorBidi"/>
          <w:b/>
          <w:bCs/>
          <w:sz w:val="24"/>
          <w:szCs w:val="24"/>
        </w:rPr>
        <w:t>Wiring Summary:</w:t>
      </w:r>
    </w:p>
    <w:p w14:paraId="585204DD"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DHT11 → GPIO 4</w:t>
      </w:r>
    </w:p>
    <w:p w14:paraId="5D9177BD"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MQ135 AO → GPIO 15, DO → GPIO 14</w:t>
      </w:r>
    </w:p>
    <w:p w14:paraId="30AB6541"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LDR AO → GPIO 18, DO → GPIO 12</w:t>
      </w:r>
    </w:p>
    <w:p w14:paraId="3A582F0D"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Soil AO → GPIO 16, DO → GPIO 5</w:t>
      </w:r>
    </w:p>
    <w:p w14:paraId="6411E7A7"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5.2 Software Architecture</w:t>
      </w:r>
    </w:p>
    <w:p w14:paraId="1DF0DB05"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b/>
          <w:bCs/>
          <w:sz w:val="24"/>
          <w:szCs w:val="24"/>
        </w:rPr>
        <w:t>ESP32:</w:t>
      </w:r>
      <w:r w:rsidRPr="00B65A2B">
        <w:rPr>
          <w:rFonts w:asciiTheme="majorBidi" w:hAnsiTheme="majorBidi" w:cstheme="majorBidi"/>
          <w:sz w:val="24"/>
          <w:szCs w:val="24"/>
        </w:rPr>
        <w:t xml:space="preserve"> Reads analog and digital values from sensors and publishes them via MQTT.</w:t>
      </w:r>
    </w:p>
    <w:p w14:paraId="3C0F1121"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b/>
          <w:bCs/>
          <w:sz w:val="24"/>
          <w:szCs w:val="24"/>
        </w:rPr>
        <w:t>Python Backend:</w:t>
      </w:r>
      <w:r w:rsidRPr="00B65A2B">
        <w:rPr>
          <w:rFonts w:asciiTheme="majorBidi" w:hAnsiTheme="majorBidi" w:cstheme="majorBidi"/>
          <w:sz w:val="24"/>
          <w:szCs w:val="24"/>
        </w:rPr>
        <w:t xml:space="preserve"> Subscribes to the MQTT topic, parses sensor data, predicts the environment class using a Random Forest model, and logs the results into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and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w:t>
      </w:r>
    </w:p>
    <w:p w14:paraId="2910EF50"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b/>
          <w:bCs/>
          <w:sz w:val="24"/>
          <w:szCs w:val="24"/>
        </w:rPr>
        <w:t>Model Features:</w:t>
      </w:r>
      <w:r w:rsidRPr="00B65A2B">
        <w:rPr>
          <w:rFonts w:asciiTheme="majorBidi" w:hAnsiTheme="majorBidi" w:cstheme="majorBidi"/>
          <w:sz w:val="24"/>
          <w:szCs w:val="24"/>
        </w:rPr>
        <w:t xml:space="preserve"> temperature, humidity, mq135_ao, </w:t>
      </w:r>
      <w:proofErr w:type="spellStart"/>
      <w:r w:rsidRPr="00B65A2B">
        <w:rPr>
          <w:rFonts w:asciiTheme="majorBidi" w:hAnsiTheme="majorBidi" w:cstheme="majorBidi"/>
          <w:sz w:val="24"/>
          <w:szCs w:val="24"/>
        </w:rPr>
        <w:t>ldr_ao</w:t>
      </w:r>
      <w:proofErr w:type="spellEnd"/>
      <w:r w:rsidRPr="00B65A2B">
        <w:rPr>
          <w:rFonts w:asciiTheme="majorBidi" w:hAnsiTheme="majorBidi" w:cstheme="majorBidi"/>
          <w:sz w:val="24"/>
          <w:szCs w:val="24"/>
        </w:rPr>
        <w:t xml:space="preserve">, </w:t>
      </w:r>
      <w:proofErr w:type="spellStart"/>
      <w:r w:rsidRPr="00B65A2B">
        <w:rPr>
          <w:rFonts w:asciiTheme="majorBidi" w:hAnsiTheme="majorBidi" w:cstheme="majorBidi"/>
          <w:sz w:val="24"/>
          <w:szCs w:val="24"/>
        </w:rPr>
        <w:t>soil_ao</w:t>
      </w:r>
      <w:proofErr w:type="spellEnd"/>
    </w:p>
    <w:p w14:paraId="09B99F1E"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b/>
          <w:bCs/>
          <w:sz w:val="24"/>
          <w:szCs w:val="24"/>
        </w:rPr>
        <w:t>Classes Predicted:</w:t>
      </w:r>
      <w:r w:rsidRPr="00B65A2B">
        <w:rPr>
          <w:rFonts w:asciiTheme="majorBidi" w:hAnsiTheme="majorBidi" w:cstheme="majorBidi"/>
          <w:sz w:val="24"/>
          <w:szCs w:val="24"/>
        </w:rPr>
        <w:t xml:space="preserve"> Optimal, Dry, Moist, Wet, </w:t>
      </w:r>
      <w:proofErr w:type="spellStart"/>
      <w:r w:rsidRPr="00B65A2B">
        <w:rPr>
          <w:rFonts w:asciiTheme="majorBidi" w:hAnsiTheme="majorBidi" w:cstheme="majorBidi"/>
          <w:sz w:val="24"/>
          <w:szCs w:val="24"/>
        </w:rPr>
        <w:t>LowLight</w:t>
      </w:r>
      <w:proofErr w:type="spellEnd"/>
      <w:r w:rsidRPr="00B65A2B">
        <w:rPr>
          <w:rFonts w:asciiTheme="majorBidi" w:hAnsiTheme="majorBidi" w:cstheme="majorBidi"/>
          <w:sz w:val="24"/>
          <w:szCs w:val="24"/>
        </w:rPr>
        <w:t xml:space="preserve">, </w:t>
      </w:r>
      <w:proofErr w:type="spellStart"/>
      <w:r w:rsidRPr="00B65A2B">
        <w:rPr>
          <w:rFonts w:asciiTheme="majorBidi" w:hAnsiTheme="majorBidi" w:cstheme="majorBidi"/>
          <w:sz w:val="24"/>
          <w:szCs w:val="24"/>
        </w:rPr>
        <w:t>HighPollution</w:t>
      </w:r>
      <w:proofErr w:type="spellEnd"/>
    </w:p>
    <w:p w14:paraId="15E6FA5E" w14:textId="77777777" w:rsid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b/>
          <w:bCs/>
          <w:sz w:val="24"/>
          <w:szCs w:val="24"/>
        </w:rPr>
        <w:t>Architecture Flow:</w:t>
      </w:r>
      <w:r w:rsidRPr="00B65A2B">
        <w:rPr>
          <w:rFonts w:asciiTheme="majorBidi" w:hAnsiTheme="majorBidi" w:cstheme="majorBidi"/>
          <w:sz w:val="24"/>
          <w:szCs w:val="24"/>
        </w:rPr>
        <w:br/>
      </w:r>
    </w:p>
    <w:p w14:paraId="3119E737" w14:textId="51D28FE4"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Sensor → ESP32 → MQTT → Python Script → ML Prediction → Store in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w:t>
      </w:r>
      <w:proofErr w:type="spellStart"/>
      <w:r w:rsidRPr="00B65A2B">
        <w:rPr>
          <w:rFonts w:asciiTheme="majorBidi" w:hAnsiTheme="majorBidi" w:cstheme="majorBidi"/>
          <w:sz w:val="24"/>
          <w:szCs w:val="24"/>
        </w:rPr>
        <w:t>ThingSpeak</w:t>
      </w:r>
      <w:proofErr w:type="spellEnd"/>
    </w:p>
    <w:p w14:paraId="49C7EDFD" w14:textId="38D385F1" w:rsidR="00B65A2B" w:rsidRPr="00B65A2B" w:rsidRDefault="00B65A2B" w:rsidP="00B65A2B">
      <w:pPr>
        <w:spacing w:line="360" w:lineRule="auto"/>
        <w:rPr>
          <w:rFonts w:asciiTheme="majorBidi" w:hAnsiTheme="majorBidi" w:cstheme="majorBidi"/>
          <w:sz w:val="24"/>
          <w:szCs w:val="24"/>
        </w:rPr>
      </w:pPr>
    </w:p>
    <w:p w14:paraId="1601E7EB"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6. Implementation</w:t>
      </w:r>
    </w:p>
    <w:p w14:paraId="622AD027"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Hardware Setup</w:t>
      </w:r>
    </w:p>
    <w:p w14:paraId="1F804156"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All sensors were mounted on a breadboard and connected to the ESP32-S3 module using jumper wires. The ESP32 was powered via USB. The analog outputs give precise readings, while digital outputs are used for threshold-based detection.</w:t>
      </w:r>
    </w:p>
    <w:p w14:paraId="16573991"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Firmware and Backend</w:t>
      </w:r>
    </w:p>
    <w:p w14:paraId="2B48216E"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ESP32 was programmed in Arduino IDE to read sensor values and publish a JSON message every 5 seconds over MQTT.</w:t>
      </w:r>
    </w:p>
    <w:p w14:paraId="093743D1"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A Python script subscribed to the </w:t>
      </w:r>
      <w:proofErr w:type="spellStart"/>
      <w:r w:rsidRPr="00B65A2B">
        <w:rPr>
          <w:rFonts w:asciiTheme="majorBidi" w:hAnsiTheme="majorBidi" w:cstheme="majorBidi"/>
          <w:sz w:val="24"/>
          <w:szCs w:val="24"/>
        </w:rPr>
        <w:t>agri</w:t>
      </w:r>
      <w:proofErr w:type="spellEnd"/>
      <w:r w:rsidRPr="00B65A2B">
        <w:rPr>
          <w:rFonts w:asciiTheme="majorBidi" w:hAnsiTheme="majorBidi" w:cstheme="majorBidi"/>
          <w:sz w:val="24"/>
          <w:szCs w:val="24"/>
        </w:rPr>
        <w:t>/sensor/data topic and parsed the JSON.</w:t>
      </w:r>
    </w:p>
    <w:p w14:paraId="28316E03"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Using a pre-trained Random Forest model, predictions were made and saved to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and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w:t>
      </w:r>
    </w:p>
    <w:p w14:paraId="0B562EB4"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Issues Faced and Resolved</w:t>
      </w:r>
    </w:p>
    <w:p w14:paraId="044A590E"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MQTT </w:t>
      </w:r>
      <w:proofErr w:type="spellStart"/>
      <w:r w:rsidRPr="00B65A2B">
        <w:rPr>
          <w:rFonts w:asciiTheme="majorBidi" w:hAnsiTheme="majorBidi" w:cstheme="majorBidi"/>
          <w:sz w:val="24"/>
          <w:szCs w:val="24"/>
        </w:rPr>
        <w:t>rc</w:t>
      </w:r>
      <w:proofErr w:type="spellEnd"/>
      <w:r w:rsidRPr="00B65A2B">
        <w:rPr>
          <w:rFonts w:asciiTheme="majorBidi" w:hAnsiTheme="majorBidi" w:cstheme="majorBidi"/>
          <w:sz w:val="24"/>
          <w:szCs w:val="24"/>
        </w:rPr>
        <w:t xml:space="preserve">=-2 error: Resolved by ensuring </w:t>
      </w:r>
      <w:proofErr w:type="spellStart"/>
      <w:r w:rsidRPr="00B65A2B">
        <w:rPr>
          <w:rFonts w:asciiTheme="majorBidi" w:hAnsiTheme="majorBidi" w:cstheme="majorBidi"/>
          <w:sz w:val="24"/>
          <w:szCs w:val="24"/>
        </w:rPr>
        <w:t>Mosquitto</w:t>
      </w:r>
      <w:proofErr w:type="spellEnd"/>
      <w:r w:rsidRPr="00B65A2B">
        <w:rPr>
          <w:rFonts w:asciiTheme="majorBidi" w:hAnsiTheme="majorBidi" w:cstheme="majorBidi"/>
          <w:sz w:val="24"/>
          <w:szCs w:val="24"/>
        </w:rPr>
        <w:t xml:space="preserve"> was bound to the correct LAN IP and allowed through the firewall.</w:t>
      </w:r>
    </w:p>
    <w:p w14:paraId="33472143" w14:textId="77777777" w:rsidR="00B65A2B" w:rsidRPr="00B65A2B" w:rsidRDefault="00B65A2B" w:rsidP="00B65A2B">
      <w:pPr>
        <w:spacing w:line="360" w:lineRule="auto"/>
        <w:jc w:val="both"/>
        <w:rPr>
          <w:rFonts w:asciiTheme="majorBidi" w:hAnsiTheme="majorBidi" w:cstheme="majorBidi"/>
          <w:sz w:val="24"/>
          <w:szCs w:val="24"/>
        </w:rPr>
      </w:pP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error ("token required"): Fixed by assigning proper tokens and using synchronous write API.</w:t>
      </w:r>
    </w:p>
    <w:p w14:paraId="4AD3E380"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Unsupported input type in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w:t>
      </w:r>
      <w:proofErr w:type="spellStart"/>
      <w:r w:rsidRPr="00B65A2B">
        <w:rPr>
          <w:rFonts w:asciiTheme="majorBidi" w:hAnsiTheme="majorBidi" w:cstheme="majorBidi"/>
          <w:sz w:val="24"/>
          <w:szCs w:val="24"/>
        </w:rPr>
        <w:t>predicted_class</w:t>
      </w:r>
      <w:proofErr w:type="spellEnd"/>
      <w:r w:rsidRPr="00B65A2B">
        <w:rPr>
          <w:rFonts w:asciiTheme="majorBidi" w:hAnsiTheme="majorBidi" w:cstheme="majorBidi"/>
          <w:sz w:val="24"/>
          <w:szCs w:val="24"/>
        </w:rPr>
        <w:t xml:space="preserve"> was moved from a field to a tag to avoid aggregation issues.</w:t>
      </w:r>
    </w:p>
    <w:p w14:paraId="3DCB8F60" w14:textId="3E9AAF1A" w:rsidR="00B65A2B" w:rsidRPr="00B65A2B" w:rsidRDefault="00B65A2B" w:rsidP="00B65A2B">
      <w:pPr>
        <w:spacing w:line="360" w:lineRule="auto"/>
        <w:rPr>
          <w:rFonts w:asciiTheme="majorBidi" w:hAnsiTheme="majorBidi" w:cstheme="majorBidi"/>
          <w:sz w:val="24"/>
          <w:szCs w:val="24"/>
        </w:rPr>
      </w:pPr>
    </w:p>
    <w:p w14:paraId="3EFFC21A" w14:textId="77777777" w:rsidR="00B65A2B" w:rsidRDefault="00B65A2B" w:rsidP="00B65A2B">
      <w:pPr>
        <w:spacing w:line="360" w:lineRule="auto"/>
        <w:rPr>
          <w:rFonts w:asciiTheme="majorBidi" w:hAnsiTheme="majorBidi" w:cstheme="majorBidi"/>
          <w:sz w:val="24"/>
          <w:szCs w:val="24"/>
        </w:rPr>
      </w:pPr>
    </w:p>
    <w:p w14:paraId="715FF068" w14:textId="77777777" w:rsidR="00B65A2B" w:rsidRDefault="00B65A2B" w:rsidP="00B65A2B">
      <w:pPr>
        <w:spacing w:line="360" w:lineRule="auto"/>
        <w:rPr>
          <w:rFonts w:asciiTheme="majorBidi" w:hAnsiTheme="majorBidi" w:cstheme="majorBidi"/>
          <w:sz w:val="24"/>
          <w:szCs w:val="24"/>
        </w:rPr>
      </w:pPr>
    </w:p>
    <w:p w14:paraId="1ADA2A6F" w14:textId="77777777" w:rsidR="00B65A2B" w:rsidRDefault="00B65A2B" w:rsidP="00B65A2B">
      <w:pPr>
        <w:spacing w:line="360" w:lineRule="auto"/>
        <w:rPr>
          <w:rFonts w:asciiTheme="majorBidi" w:hAnsiTheme="majorBidi" w:cstheme="majorBidi"/>
          <w:sz w:val="24"/>
          <w:szCs w:val="24"/>
        </w:rPr>
      </w:pPr>
    </w:p>
    <w:p w14:paraId="4548229A" w14:textId="0896C39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7. Results &amp; Discussion</w:t>
      </w:r>
    </w:p>
    <w:p w14:paraId="7B6447C8"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lastRenderedPageBreak/>
        <w:t>Real-Time Data Collection</w:t>
      </w:r>
    </w:p>
    <w:p w14:paraId="5122BBB1"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Sensor readings such as temperature, humidity, air quality, and soil moisture were successfully collected and transmitted.</w:t>
      </w:r>
    </w:p>
    <w:p w14:paraId="3C874ED7"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Machine Learning Performance</w:t>
      </w:r>
    </w:p>
    <w:p w14:paraId="2DE86A45"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The Random Forest model trained on synthetic data performed with 100% accuracy on the test set. The classes were well-separated in the feature space, which contributed to the high precision.</w:t>
      </w:r>
    </w:p>
    <w:p w14:paraId="48419C94"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Visualization</w:t>
      </w:r>
    </w:p>
    <w:p w14:paraId="1820A67F" w14:textId="77777777" w:rsidR="00B65A2B" w:rsidRPr="00B65A2B" w:rsidRDefault="00B65A2B" w:rsidP="00B65A2B">
      <w:pPr>
        <w:spacing w:line="360" w:lineRule="auto"/>
        <w:rPr>
          <w:rFonts w:asciiTheme="majorBidi" w:hAnsiTheme="majorBidi" w:cstheme="majorBidi"/>
          <w:sz w:val="24"/>
          <w:szCs w:val="24"/>
        </w:rPr>
      </w:pPr>
      <w:proofErr w:type="spellStart"/>
      <w:r w:rsidRPr="00B65A2B">
        <w:rPr>
          <w:rFonts w:asciiTheme="majorBidi" w:hAnsiTheme="majorBidi" w:cstheme="majorBidi"/>
          <w:b/>
          <w:bCs/>
          <w:sz w:val="24"/>
          <w:szCs w:val="24"/>
        </w:rPr>
        <w:t>InfluxDB</w:t>
      </w:r>
      <w:proofErr w:type="spellEnd"/>
      <w:r w:rsidRPr="00B65A2B">
        <w:rPr>
          <w:rFonts w:asciiTheme="majorBidi" w:hAnsiTheme="majorBidi" w:cstheme="majorBidi"/>
          <w:b/>
          <w:bCs/>
          <w:sz w:val="24"/>
          <w:szCs w:val="24"/>
        </w:rPr>
        <w:t>:</w:t>
      </w:r>
      <w:r w:rsidRPr="00B65A2B">
        <w:rPr>
          <w:rFonts w:asciiTheme="majorBidi" w:hAnsiTheme="majorBidi" w:cstheme="majorBidi"/>
          <w:sz w:val="24"/>
          <w:szCs w:val="24"/>
        </w:rPr>
        <w:t xml:space="preserve"> Time-series plots showed changes in environmental values and predicted classes.</w:t>
      </w:r>
    </w:p>
    <w:p w14:paraId="37A0099D" w14:textId="77777777" w:rsidR="00B65A2B" w:rsidRPr="00B65A2B" w:rsidRDefault="00B65A2B" w:rsidP="00B65A2B">
      <w:pPr>
        <w:spacing w:line="360" w:lineRule="auto"/>
        <w:rPr>
          <w:rFonts w:asciiTheme="majorBidi" w:hAnsiTheme="majorBidi" w:cstheme="majorBidi"/>
          <w:sz w:val="24"/>
          <w:szCs w:val="24"/>
        </w:rPr>
      </w:pPr>
      <w:proofErr w:type="spellStart"/>
      <w:r w:rsidRPr="00B65A2B">
        <w:rPr>
          <w:rFonts w:asciiTheme="majorBidi" w:hAnsiTheme="majorBidi" w:cstheme="majorBidi"/>
          <w:b/>
          <w:bCs/>
          <w:sz w:val="24"/>
          <w:szCs w:val="24"/>
        </w:rPr>
        <w:t>ThingSpeak</w:t>
      </w:r>
      <w:proofErr w:type="spellEnd"/>
      <w:r w:rsidRPr="00B65A2B">
        <w:rPr>
          <w:rFonts w:asciiTheme="majorBidi" w:hAnsiTheme="majorBidi" w:cstheme="majorBidi"/>
          <w:b/>
          <w:bCs/>
          <w:sz w:val="24"/>
          <w:szCs w:val="24"/>
        </w:rPr>
        <w:t>:</w:t>
      </w:r>
      <w:r w:rsidRPr="00B65A2B">
        <w:rPr>
          <w:rFonts w:asciiTheme="majorBidi" w:hAnsiTheme="majorBidi" w:cstheme="majorBidi"/>
          <w:sz w:val="24"/>
          <w:szCs w:val="24"/>
        </w:rPr>
        <w:t xml:space="preserve"> Graphs updated every 15 seconds to show real-time trends.</w:t>
      </w:r>
    </w:p>
    <w:p w14:paraId="119D9DB6" w14:textId="4F3C5CEC" w:rsidR="00B65A2B" w:rsidRPr="00B65A2B" w:rsidRDefault="00B65A2B" w:rsidP="00B65A2B">
      <w:pPr>
        <w:spacing w:line="360" w:lineRule="auto"/>
        <w:rPr>
          <w:rFonts w:asciiTheme="majorBidi" w:hAnsiTheme="majorBidi" w:cstheme="majorBidi"/>
          <w:sz w:val="24"/>
          <w:szCs w:val="24"/>
        </w:rPr>
      </w:pPr>
    </w:p>
    <w:p w14:paraId="66B80224"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8. Testing &amp; Validation / Limitations</w:t>
      </w:r>
    </w:p>
    <w:p w14:paraId="3C3713AB"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Testing</w:t>
      </w:r>
    </w:p>
    <w:p w14:paraId="27FA52E0"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Simulated each environmental class by changing sensor inputs.</w:t>
      </w:r>
    </w:p>
    <w:p w14:paraId="494A275A" w14:textId="77777777" w:rsidR="00B65A2B" w:rsidRPr="00B65A2B" w:rsidRDefault="00B65A2B" w:rsidP="00B65A2B">
      <w:pPr>
        <w:spacing w:line="360" w:lineRule="auto"/>
        <w:rPr>
          <w:rFonts w:asciiTheme="majorBidi" w:hAnsiTheme="majorBidi" w:cstheme="majorBidi"/>
          <w:sz w:val="24"/>
          <w:szCs w:val="24"/>
        </w:rPr>
      </w:pPr>
      <w:proofErr w:type="gramStart"/>
      <w:r w:rsidRPr="00B65A2B">
        <w:rPr>
          <w:rFonts w:asciiTheme="majorBidi" w:hAnsiTheme="majorBidi" w:cstheme="majorBidi"/>
          <w:sz w:val="24"/>
          <w:szCs w:val="24"/>
        </w:rPr>
        <w:t>Verified that</w:t>
      </w:r>
      <w:proofErr w:type="gramEnd"/>
      <w:r w:rsidRPr="00B65A2B">
        <w:rPr>
          <w:rFonts w:asciiTheme="majorBidi" w:hAnsiTheme="majorBidi" w:cstheme="majorBidi"/>
          <w:sz w:val="24"/>
          <w:szCs w:val="24"/>
        </w:rPr>
        <w:t xml:space="preserve"> predictions matched </w:t>
      </w:r>
      <w:proofErr w:type="gramStart"/>
      <w:r w:rsidRPr="00B65A2B">
        <w:rPr>
          <w:rFonts w:asciiTheme="majorBidi" w:hAnsiTheme="majorBidi" w:cstheme="majorBidi"/>
          <w:sz w:val="24"/>
          <w:szCs w:val="24"/>
        </w:rPr>
        <w:t>expected</w:t>
      </w:r>
      <w:proofErr w:type="gramEnd"/>
      <w:r w:rsidRPr="00B65A2B">
        <w:rPr>
          <w:rFonts w:asciiTheme="majorBidi" w:hAnsiTheme="majorBidi" w:cstheme="majorBidi"/>
          <w:sz w:val="24"/>
          <w:szCs w:val="24"/>
        </w:rPr>
        <w:t xml:space="preserve"> class labels.</w:t>
      </w:r>
    </w:p>
    <w:p w14:paraId="3CD48894"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Limitations</w:t>
      </w:r>
    </w:p>
    <w:p w14:paraId="40886A49"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Synthetic data used for training might not reflect sensor noise in real environments.</w:t>
      </w:r>
    </w:p>
    <w:p w14:paraId="4C62482A" w14:textId="77777777" w:rsidR="00B65A2B" w:rsidRPr="00B65A2B" w:rsidRDefault="00B65A2B" w:rsidP="00B65A2B">
      <w:pPr>
        <w:spacing w:line="360" w:lineRule="auto"/>
        <w:rPr>
          <w:rFonts w:asciiTheme="majorBidi" w:hAnsiTheme="majorBidi" w:cstheme="majorBidi"/>
          <w:sz w:val="24"/>
          <w:szCs w:val="24"/>
        </w:rPr>
      </w:pPr>
      <w:proofErr w:type="spellStart"/>
      <w:r w:rsidRPr="00B65A2B">
        <w:rPr>
          <w:rFonts w:asciiTheme="majorBidi" w:hAnsiTheme="majorBidi" w:cstheme="majorBidi"/>
          <w:sz w:val="24"/>
          <w:szCs w:val="24"/>
        </w:rPr>
        <w:t>ThingSpeak’s</w:t>
      </w:r>
      <w:proofErr w:type="spellEnd"/>
      <w:r w:rsidRPr="00B65A2B">
        <w:rPr>
          <w:rFonts w:asciiTheme="majorBidi" w:hAnsiTheme="majorBidi" w:cstheme="majorBidi"/>
          <w:sz w:val="24"/>
          <w:szCs w:val="24"/>
        </w:rPr>
        <w:t xml:space="preserve"> free tier limits updates to one every 15 seconds.</w:t>
      </w:r>
    </w:p>
    <w:p w14:paraId="71773E55"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 xml:space="preserve">Only 8 fields are available per channel on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w:t>
      </w:r>
    </w:p>
    <w:p w14:paraId="069F433C" w14:textId="59C5B9D3" w:rsidR="00B65A2B" w:rsidRPr="00B65A2B" w:rsidRDefault="00B65A2B" w:rsidP="00B65A2B">
      <w:pPr>
        <w:spacing w:line="360" w:lineRule="auto"/>
        <w:rPr>
          <w:rFonts w:asciiTheme="majorBidi" w:hAnsiTheme="majorBidi" w:cstheme="majorBidi"/>
          <w:sz w:val="24"/>
          <w:szCs w:val="24"/>
        </w:rPr>
      </w:pPr>
    </w:p>
    <w:p w14:paraId="26E30E1E"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9. Conclusion &amp; Future Work</w:t>
      </w:r>
    </w:p>
    <w:p w14:paraId="6FA16D03"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This project demonstrates the feasibility of an end-to-end IoT system that classifies environmental conditions using live sensor data and machine learning. The combination of </w:t>
      </w:r>
      <w:r w:rsidRPr="00B65A2B">
        <w:rPr>
          <w:rFonts w:asciiTheme="majorBidi" w:hAnsiTheme="majorBidi" w:cstheme="majorBidi"/>
          <w:sz w:val="24"/>
          <w:szCs w:val="24"/>
        </w:rPr>
        <w:lastRenderedPageBreak/>
        <w:t xml:space="preserve">MQTT,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and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 xml:space="preserve"> allows for real-time monitoring and cloud-based visualization.</w:t>
      </w:r>
    </w:p>
    <w:p w14:paraId="1EDFFD4F" w14:textId="77777777" w:rsidR="00B65A2B" w:rsidRPr="00B65A2B" w:rsidRDefault="00B65A2B" w:rsidP="00B65A2B">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Future Work</w:t>
      </w:r>
    </w:p>
    <w:p w14:paraId="120584DC"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Collect real labeled data under diverse environmental conditions to improve model generalization.</w:t>
      </w:r>
    </w:p>
    <w:p w14:paraId="78C6B87F"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Expand the number of sensors (e.g., CO2, soil pH, UV).</w:t>
      </w:r>
    </w:p>
    <w:p w14:paraId="7AA0D266"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Create a user-facing dashboard (mobile or web) for live decision-making.</w:t>
      </w:r>
    </w:p>
    <w:p w14:paraId="06B49369" w14:textId="77777777" w:rsidR="00B65A2B" w:rsidRPr="00B65A2B" w:rsidRDefault="00B65A2B" w:rsidP="00B65A2B">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Add automated actions (e.g., watering, ventilation) based on classification.</w:t>
      </w:r>
    </w:p>
    <w:p w14:paraId="5887DC77" w14:textId="181E2722" w:rsidR="00B65A2B" w:rsidRPr="00B65A2B" w:rsidRDefault="00B65A2B" w:rsidP="00B65A2B">
      <w:pPr>
        <w:spacing w:line="360" w:lineRule="auto"/>
        <w:rPr>
          <w:rFonts w:asciiTheme="majorBidi" w:hAnsiTheme="majorBidi" w:cstheme="majorBidi"/>
          <w:sz w:val="24"/>
          <w:szCs w:val="24"/>
        </w:rPr>
      </w:pPr>
    </w:p>
    <w:p w14:paraId="6F219958"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10. References</w:t>
      </w:r>
    </w:p>
    <w:p w14:paraId="7704B62F"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 xml:space="preserve">MQTT.org: </w:t>
      </w:r>
      <w:hyperlink r:id="rId5" w:history="1">
        <w:r w:rsidRPr="00B65A2B">
          <w:rPr>
            <w:rStyle w:val="Hyperlink"/>
            <w:rFonts w:asciiTheme="majorBidi" w:hAnsiTheme="majorBidi" w:cstheme="majorBidi"/>
            <w:sz w:val="24"/>
            <w:szCs w:val="24"/>
          </w:rPr>
          <w:t>https://mqtt.org</w:t>
        </w:r>
      </w:hyperlink>
    </w:p>
    <w:p w14:paraId="0ACE149A" w14:textId="77777777" w:rsidR="00B65A2B" w:rsidRPr="00B65A2B" w:rsidRDefault="00B65A2B" w:rsidP="00B65A2B">
      <w:pPr>
        <w:spacing w:line="360" w:lineRule="auto"/>
        <w:rPr>
          <w:rFonts w:asciiTheme="majorBidi" w:hAnsiTheme="majorBidi" w:cstheme="majorBidi"/>
          <w:sz w:val="24"/>
          <w:szCs w:val="24"/>
        </w:rPr>
      </w:pP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 xml:space="preserve"> Docs: </w:t>
      </w:r>
      <w:hyperlink r:id="rId6" w:history="1">
        <w:r w:rsidRPr="00B65A2B">
          <w:rPr>
            <w:rStyle w:val="Hyperlink"/>
            <w:rFonts w:asciiTheme="majorBidi" w:hAnsiTheme="majorBidi" w:cstheme="majorBidi"/>
            <w:sz w:val="24"/>
            <w:szCs w:val="24"/>
          </w:rPr>
          <w:t>https://thingspeak.com/docs</w:t>
        </w:r>
      </w:hyperlink>
    </w:p>
    <w:p w14:paraId="1EF8FE3C" w14:textId="77777777" w:rsidR="00B65A2B" w:rsidRPr="00B65A2B" w:rsidRDefault="00B65A2B" w:rsidP="00B65A2B">
      <w:pPr>
        <w:spacing w:line="360" w:lineRule="auto"/>
        <w:rPr>
          <w:rFonts w:asciiTheme="majorBidi" w:hAnsiTheme="majorBidi" w:cstheme="majorBidi"/>
          <w:sz w:val="24"/>
          <w:szCs w:val="24"/>
        </w:rPr>
      </w:pP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Documentation: </w:t>
      </w:r>
      <w:hyperlink r:id="rId7" w:history="1">
        <w:r w:rsidRPr="00B65A2B">
          <w:rPr>
            <w:rStyle w:val="Hyperlink"/>
            <w:rFonts w:asciiTheme="majorBidi" w:hAnsiTheme="majorBidi" w:cstheme="majorBidi"/>
            <w:sz w:val="24"/>
            <w:szCs w:val="24"/>
          </w:rPr>
          <w:t>https://docs.influxdata.com</w:t>
        </w:r>
      </w:hyperlink>
    </w:p>
    <w:p w14:paraId="513E16AB" w14:textId="77777777"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Arduino &amp; ESP32 Libraries</w:t>
      </w:r>
    </w:p>
    <w:p w14:paraId="3783B106" w14:textId="638FCE68" w:rsidR="00B65A2B" w:rsidRDefault="00B65A2B" w:rsidP="00F92EAB">
      <w:pPr>
        <w:spacing w:line="360" w:lineRule="auto"/>
        <w:rPr>
          <w:rFonts w:asciiTheme="majorBidi" w:hAnsiTheme="majorBidi" w:cstheme="majorBidi"/>
          <w:sz w:val="24"/>
          <w:szCs w:val="24"/>
        </w:rPr>
      </w:pPr>
      <w:r w:rsidRPr="00B65A2B">
        <w:rPr>
          <w:rFonts w:asciiTheme="majorBidi" w:hAnsiTheme="majorBidi" w:cstheme="majorBidi"/>
          <w:sz w:val="24"/>
          <w:szCs w:val="24"/>
        </w:rPr>
        <w:t>Scikit-learn Random Forest Classifier</w:t>
      </w:r>
    </w:p>
    <w:p w14:paraId="370B69C3" w14:textId="77777777" w:rsidR="00F92EAB" w:rsidRPr="00B65A2B" w:rsidRDefault="00F92EAB" w:rsidP="00F92EAB">
      <w:pPr>
        <w:spacing w:line="360" w:lineRule="auto"/>
        <w:rPr>
          <w:rFonts w:asciiTheme="majorBidi" w:hAnsiTheme="majorBidi" w:cstheme="majorBidi"/>
          <w:sz w:val="24"/>
          <w:szCs w:val="24"/>
        </w:rPr>
      </w:pPr>
    </w:p>
    <w:p w14:paraId="522B04ED" w14:textId="77777777" w:rsidR="00B65A2B" w:rsidRPr="00B65A2B" w:rsidRDefault="00B65A2B" w:rsidP="00B65A2B">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11. Links</w:t>
      </w:r>
    </w:p>
    <w:p w14:paraId="5768D874" w14:textId="12591621" w:rsidR="00B65A2B" w:rsidRPr="00B65A2B" w:rsidRDefault="00B65A2B" w:rsidP="00B65A2B">
      <w:pPr>
        <w:spacing w:line="360" w:lineRule="auto"/>
        <w:rPr>
          <w:rFonts w:asciiTheme="majorBidi" w:hAnsiTheme="majorBidi" w:cstheme="majorBidi"/>
          <w:sz w:val="24"/>
          <w:szCs w:val="24"/>
        </w:rPr>
      </w:pPr>
      <w:r w:rsidRPr="00B65A2B">
        <w:rPr>
          <w:rFonts w:asciiTheme="majorBidi" w:hAnsiTheme="majorBidi" w:cstheme="majorBidi"/>
          <w:sz w:val="24"/>
          <w:szCs w:val="24"/>
        </w:rPr>
        <w:t xml:space="preserve">GitHub Repo: </w:t>
      </w:r>
      <w:r w:rsidR="00533FAA" w:rsidRPr="00533FAA">
        <w:rPr>
          <w:rFonts w:asciiTheme="majorBidi" w:hAnsiTheme="majorBidi" w:cstheme="majorBidi"/>
          <w:sz w:val="24"/>
          <w:szCs w:val="24"/>
        </w:rPr>
        <w:t>https://github.com/rashid873/IoT_Final_Project.git</w:t>
      </w:r>
    </w:p>
    <w:p w14:paraId="06015DC2" w14:textId="77777777" w:rsidR="008E222D" w:rsidRPr="00B65A2B" w:rsidRDefault="008E222D" w:rsidP="00B65A2B">
      <w:pPr>
        <w:spacing w:line="360" w:lineRule="auto"/>
        <w:rPr>
          <w:rFonts w:asciiTheme="majorBidi" w:hAnsiTheme="majorBidi" w:cstheme="majorBidi"/>
          <w:sz w:val="24"/>
          <w:szCs w:val="24"/>
        </w:rPr>
      </w:pPr>
    </w:p>
    <w:sectPr w:rsidR="008E222D" w:rsidRPr="00B65A2B" w:rsidSect="00B65A2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3F1B"/>
    <w:multiLevelType w:val="hybridMultilevel"/>
    <w:tmpl w:val="7EBE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738CF"/>
    <w:multiLevelType w:val="multilevel"/>
    <w:tmpl w:val="1B4A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753D4"/>
    <w:multiLevelType w:val="multilevel"/>
    <w:tmpl w:val="88B6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72140"/>
    <w:multiLevelType w:val="multilevel"/>
    <w:tmpl w:val="BC8A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87B7A"/>
    <w:multiLevelType w:val="multilevel"/>
    <w:tmpl w:val="7492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E0ABD"/>
    <w:multiLevelType w:val="multilevel"/>
    <w:tmpl w:val="6606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D7CB1"/>
    <w:multiLevelType w:val="multilevel"/>
    <w:tmpl w:val="B594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912F3"/>
    <w:multiLevelType w:val="multilevel"/>
    <w:tmpl w:val="5EDC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83856"/>
    <w:multiLevelType w:val="multilevel"/>
    <w:tmpl w:val="D88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A5490"/>
    <w:multiLevelType w:val="multilevel"/>
    <w:tmpl w:val="DF4C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4436D"/>
    <w:multiLevelType w:val="hybridMultilevel"/>
    <w:tmpl w:val="C498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65560"/>
    <w:multiLevelType w:val="multilevel"/>
    <w:tmpl w:val="1380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F66B8"/>
    <w:multiLevelType w:val="multilevel"/>
    <w:tmpl w:val="E8B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D3F19"/>
    <w:multiLevelType w:val="multilevel"/>
    <w:tmpl w:val="A994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E7D12"/>
    <w:multiLevelType w:val="multilevel"/>
    <w:tmpl w:val="EA1E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46872">
    <w:abstractNumId w:val="4"/>
  </w:num>
  <w:num w:numId="2" w16cid:durableId="441345042">
    <w:abstractNumId w:val="7"/>
  </w:num>
  <w:num w:numId="3" w16cid:durableId="275449951">
    <w:abstractNumId w:val="13"/>
  </w:num>
  <w:num w:numId="4" w16cid:durableId="2024934505">
    <w:abstractNumId w:val="11"/>
  </w:num>
  <w:num w:numId="5" w16cid:durableId="2095784481">
    <w:abstractNumId w:val="9"/>
  </w:num>
  <w:num w:numId="6" w16cid:durableId="1258563395">
    <w:abstractNumId w:val="1"/>
  </w:num>
  <w:num w:numId="7" w16cid:durableId="2112965900">
    <w:abstractNumId w:val="14"/>
  </w:num>
  <w:num w:numId="8" w16cid:durableId="1512836520">
    <w:abstractNumId w:val="2"/>
  </w:num>
  <w:num w:numId="9" w16cid:durableId="971713750">
    <w:abstractNumId w:val="3"/>
  </w:num>
  <w:num w:numId="10" w16cid:durableId="1251279539">
    <w:abstractNumId w:val="12"/>
  </w:num>
  <w:num w:numId="11" w16cid:durableId="1785728161">
    <w:abstractNumId w:val="6"/>
  </w:num>
  <w:num w:numId="12" w16cid:durableId="1039865955">
    <w:abstractNumId w:val="5"/>
  </w:num>
  <w:num w:numId="13" w16cid:durableId="450519829">
    <w:abstractNumId w:val="8"/>
  </w:num>
  <w:num w:numId="14" w16cid:durableId="1535653622">
    <w:abstractNumId w:val="10"/>
  </w:num>
  <w:num w:numId="15" w16cid:durableId="27028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2B"/>
    <w:rsid w:val="000F2E87"/>
    <w:rsid w:val="00533FAA"/>
    <w:rsid w:val="00664517"/>
    <w:rsid w:val="008E222D"/>
    <w:rsid w:val="00A75EDC"/>
    <w:rsid w:val="00AB4D2F"/>
    <w:rsid w:val="00AF5628"/>
    <w:rsid w:val="00B65A2B"/>
    <w:rsid w:val="00D46AF2"/>
    <w:rsid w:val="00DA59FE"/>
    <w:rsid w:val="00F92E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AA29"/>
  <w15:chartTrackingRefBased/>
  <w15:docId w15:val="{3058CE79-3229-4DCE-A953-648BFB93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A2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65A2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65A2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65A2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65A2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65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A2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65A2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65A2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65A2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65A2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65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A2B"/>
    <w:rPr>
      <w:rFonts w:eastAsiaTheme="majorEastAsia" w:cstheme="majorBidi"/>
      <w:color w:val="272727" w:themeColor="text1" w:themeTint="D8"/>
    </w:rPr>
  </w:style>
  <w:style w:type="paragraph" w:styleId="Title">
    <w:name w:val="Title"/>
    <w:basedOn w:val="Normal"/>
    <w:next w:val="Normal"/>
    <w:link w:val="TitleChar"/>
    <w:uiPriority w:val="10"/>
    <w:qFormat/>
    <w:rsid w:val="00B65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A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A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5A2B"/>
    <w:rPr>
      <w:i/>
      <w:iCs/>
      <w:color w:val="404040" w:themeColor="text1" w:themeTint="BF"/>
    </w:rPr>
  </w:style>
  <w:style w:type="paragraph" w:styleId="ListParagraph">
    <w:name w:val="List Paragraph"/>
    <w:basedOn w:val="Normal"/>
    <w:uiPriority w:val="34"/>
    <w:qFormat/>
    <w:rsid w:val="00B65A2B"/>
    <w:pPr>
      <w:ind w:left="720"/>
      <w:contextualSpacing/>
    </w:pPr>
  </w:style>
  <w:style w:type="character" w:styleId="IntenseEmphasis">
    <w:name w:val="Intense Emphasis"/>
    <w:basedOn w:val="DefaultParagraphFont"/>
    <w:uiPriority w:val="21"/>
    <w:qFormat/>
    <w:rsid w:val="00B65A2B"/>
    <w:rPr>
      <w:i/>
      <w:iCs/>
      <w:color w:val="365F91" w:themeColor="accent1" w:themeShade="BF"/>
    </w:rPr>
  </w:style>
  <w:style w:type="paragraph" w:styleId="IntenseQuote">
    <w:name w:val="Intense Quote"/>
    <w:basedOn w:val="Normal"/>
    <w:next w:val="Normal"/>
    <w:link w:val="IntenseQuoteChar"/>
    <w:uiPriority w:val="30"/>
    <w:qFormat/>
    <w:rsid w:val="00B65A2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65A2B"/>
    <w:rPr>
      <w:i/>
      <w:iCs/>
      <w:color w:val="365F91" w:themeColor="accent1" w:themeShade="BF"/>
    </w:rPr>
  </w:style>
  <w:style w:type="character" w:styleId="IntenseReference">
    <w:name w:val="Intense Reference"/>
    <w:basedOn w:val="DefaultParagraphFont"/>
    <w:uiPriority w:val="32"/>
    <w:qFormat/>
    <w:rsid w:val="00B65A2B"/>
    <w:rPr>
      <w:b/>
      <w:bCs/>
      <w:smallCaps/>
      <w:color w:val="365F91" w:themeColor="accent1" w:themeShade="BF"/>
      <w:spacing w:val="5"/>
    </w:rPr>
  </w:style>
  <w:style w:type="character" w:styleId="Hyperlink">
    <w:name w:val="Hyperlink"/>
    <w:basedOn w:val="DefaultParagraphFont"/>
    <w:uiPriority w:val="99"/>
    <w:unhideWhenUsed/>
    <w:rsid w:val="00B65A2B"/>
    <w:rPr>
      <w:color w:val="0000FF" w:themeColor="hyperlink"/>
      <w:u w:val="single"/>
    </w:rPr>
  </w:style>
  <w:style w:type="character" w:styleId="UnresolvedMention">
    <w:name w:val="Unresolved Mention"/>
    <w:basedOn w:val="DefaultParagraphFont"/>
    <w:uiPriority w:val="99"/>
    <w:semiHidden/>
    <w:unhideWhenUsed/>
    <w:rsid w:val="00B65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813">
      <w:bodyDiv w:val="1"/>
      <w:marLeft w:val="0"/>
      <w:marRight w:val="0"/>
      <w:marTop w:val="0"/>
      <w:marBottom w:val="0"/>
      <w:divBdr>
        <w:top w:val="none" w:sz="0" w:space="0" w:color="auto"/>
        <w:left w:val="none" w:sz="0" w:space="0" w:color="auto"/>
        <w:bottom w:val="none" w:sz="0" w:space="0" w:color="auto"/>
        <w:right w:val="none" w:sz="0" w:space="0" w:color="auto"/>
      </w:divBdr>
    </w:div>
    <w:div w:id="159235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influxda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ngspeak.com/docs" TargetMode="External"/><Relationship Id="rId5" Type="http://schemas.openxmlformats.org/officeDocument/2006/relationships/hyperlink" Target="https://mqt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22-NTU-CS-1369</dc:creator>
  <cp:keywords/>
  <dc:description/>
  <cp:lastModifiedBy>22-NTU-CS-1369</cp:lastModifiedBy>
  <cp:revision>2</cp:revision>
  <dcterms:created xsi:type="dcterms:W3CDTF">2025-06-26T18:51:00Z</dcterms:created>
  <dcterms:modified xsi:type="dcterms:W3CDTF">2025-06-26T19:06:00Z</dcterms:modified>
</cp:coreProperties>
</file>